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B29" w:rsidRDefault="00AA1B29" w:rsidP="004B28C2">
      <w:pPr>
        <w:pStyle w:val="ad"/>
        <w:spacing w:before="0" w:after="0"/>
        <w:jc w:val="center"/>
        <w:rPr>
          <w:b/>
        </w:rPr>
      </w:pPr>
    </w:p>
    <w:p w:rsidR="004B28C2" w:rsidRPr="005E6E64" w:rsidRDefault="004B28C2" w:rsidP="004B28C2">
      <w:pPr>
        <w:pStyle w:val="ad"/>
        <w:spacing w:before="0" w:after="0"/>
        <w:jc w:val="center"/>
        <w:rPr>
          <w:b/>
        </w:rPr>
      </w:pPr>
      <w:r w:rsidRPr="005E6E64">
        <w:rPr>
          <w:b/>
        </w:rPr>
        <w:t>РОССИЙСКАЯ  ФЕДЕРАЦИЯ</w:t>
      </w:r>
    </w:p>
    <w:p w:rsidR="004B28C2" w:rsidRPr="005E6E64" w:rsidRDefault="004B28C2" w:rsidP="004B28C2">
      <w:pPr>
        <w:pStyle w:val="ad"/>
        <w:spacing w:before="0" w:after="0"/>
        <w:jc w:val="center"/>
        <w:rPr>
          <w:b/>
        </w:rPr>
      </w:pPr>
      <w:r w:rsidRPr="005E6E64">
        <w:rPr>
          <w:b/>
        </w:rPr>
        <w:t>ИРКУТСКАЯ ОБЛАСТЬ</w:t>
      </w:r>
    </w:p>
    <w:p w:rsidR="004B28C2" w:rsidRPr="005E6E64" w:rsidRDefault="004B28C2" w:rsidP="004B28C2">
      <w:pPr>
        <w:pStyle w:val="ad"/>
        <w:spacing w:before="0" w:after="0"/>
        <w:jc w:val="center"/>
        <w:rPr>
          <w:b/>
        </w:rPr>
      </w:pPr>
      <w:r w:rsidRPr="005E6E64">
        <w:rPr>
          <w:b/>
        </w:rPr>
        <w:t>Контрольно-счетная комиссия муниципального образования</w:t>
      </w:r>
    </w:p>
    <w:p w:rsidR="004B28C2" w:rsidRPr="005E6E64" w:rsidRDefault="004B28C2" w:rsidP="004B28C2">
      <w:pPr>
        <w:pStyle w:val="ad"/>
        <w:spacing w:before="0" w:after="0"/>
        <w:jc w:val="center"/>
        <w:rPr>
          <w:b/>
        </w:rPr>
      </w:pPr>
      <w:r w:rsidRPr="005E6E64">
        <w:rPr>
          <w:b/>
        </w:rPr>
        <w:t>«Жигаловский район»</w:t>
      </w:r>
    </w:p>
    <w:p w:rsidR="004B28C2" w:rsidRPr="005E6E64" w:rsidRDefault="004B28C2" w:rsidP="004B28C2">
      <w:pPr>
        <w:pStyle w:val="ad"/>
        <w:spacing w:after="0"/>
        <w:rPr>
          <w:b/>
        </w:rPr>
      </w:pPr>
    </w:p>
    <w:tbl>
      <w:tblPr>
        <w:tblpPr w:leftFromText="180" w:rightFromText="180" w:vertAnchor="text" w:tblpY="1"/>
        <w:tblOverlap w:val="never"/>
        <w:tblW w:w="0" w:type="auto"/>
        <w:tblBorders>
          <w:top w:val="thickThinSmallGap" w:sz="24" w:space="0" w:color="auto"/>
        </w:tblBorders>
        <w:tblLayout w:type="fixed"/>
        <w:tblLook w:val="0000"/>
      </w:tblPr>
      <w:tblGrid>
        <w:gridCol w:w="4100"/>
        <w:gridCol w:w="5133"/>
      </w:tblGrid>
      <w:tr w:rsidR="00241FB9" w:rsidRPr="005E6E64" w:rsidTr="00CB2E54">
        <w:trPr>
          <w:cantSplit/>
          <w:trHeight w:val="684"/>
        </w:trPr>
        <w:tc>
          <w:tcPr>
            <w:tcW w:w="9233" w:type="dxa"/>
            <w:gridSpan w:val="2"/>
            <w:tcBorders>
              <w:top w:val="nil"/>
            </w:tcBorders>
          </w:tcPr>
          <w:p w:rsidR="00241FB9" w:rsidRPr="005E6E64" w:rsidRDefault="00241FB9" w:rsidP="00CB2E54">
            <w:pPr>
              <w:pStyle w:val="ad"/>
              <w:spacing w:after="0"/>
              <w:jc w:val="center"/>
              <w:rPr>
                <w:b/>
                <w:sz w:val="18"/>
                <w:szCs w:val="18"/>
              </w:rPr>
            </w:pPr>
            <w:r w:rsidRPr="005E6E64">
              <w:rPr>
                <w:b/>
                <w:sz w:val="18"/>
                <w:szCs w:val="18"/>
              </w:rPr>
              <w:t>666402, Иркутская область</w:t>
            </w:r>
            <w:r w:rsidR="00AE630F">
              <w:rPr>
                <w:b/>
                <w:sz w:val="18"/>
                <w:szCs w:val="18"/>
              </w:rPr>
              <w:t>,</w:t>
            </w:r>
            <w:r w:rsidRPr="005E6E64">
              <w:rPr>
                <w:b/>
                <w:sz w:val="18"/>
                <w:szCs w:val="18"/>
              </w:rPr>
              <w:t xml:space="preserve"> р.п. Жигалово, ул.</w:t>
            </w:r>
            <w:r w:rsidR="00AE630F">
              <w:rPr>
                <w:b/>
                <w:sz w:val="18"/>
                <w:szCs w:val="18"/>
              </w:rPr>
              <w:t xml:space="preserve"> </w:t>
            </w:r>
            <w:r w:rsidRPr="005E6E64">
              <w:rPr>
                <w:b/>
                <w:sz w:val="18"/>
                <w:szCs w:val="18"/>
              </w:rPr>
              <w:t xml:space="preserve">Советская, д. 25. тел </w:t>
            </w:r>
            <w:r w:rsidR="00AE630F">
              <w:rPr>
                <w:b/>
                <w:sz w:val="18"/>
                <w:szCs w:val="18"/>
              </w:rPr>
              <w:t>8</w:t>
            </w:r>
            <w:r w:rsidRPr="005E6E64">
              <w:rPr>
                <w:b/>
                <w:sz w:val="18"/>
                <w:szCs w:val="18"/>
              </w:rPr>
              <w:t>(39551) 3-10-73</w:t>
            </w:r>
          </w:p>
          <w:p w:rsidR="00241FB9" w:rsidRPr="005E6E64" w:rsidRDefault="00241FB9" w:rsidP="00CB2E54">
            <w:pPr>
              <w:pStyle w:val="ad"/>
              <w:spacing w:after="0"/>
              <w:jc w:val="center"/>
              <w:rPr>
                <w:b/>
                <w:sz w:val="18"/>
                <w:szCs w:val="18"/>
              </w:rPr>
            </w:pPr>
          </w:p>
        </w:tc>
      </w:tr>
      <w:tr w:rsidR="00241FB9" w:rsidRPr="005E6E64" w:rsidTr="00CB2E54">
        <w:trPr>
          <w:cantSplit/>
          <w:trHeight w:val="559"/>
        </w:trPr>
        <w:tc>
          <w:tcPr>
            <w:tcW w:w="4100" w:type="dxa"/>
          </w:tcPr>
          <w:p w:rsidR="00241FB9" w:rsidRPr="004006BC" w:rsidRDefault="00241FB9" w:rsidP="00AE630F">
            <w:pPr>
              <w:pStyle w:val="ad"/>
              <w:spacing w:before="0" w:after="0"/>
              <w:rPr>
                <w:b/>
                <w:u w:val="single"/>
              </w:rPr>
            </w:pPr>
            <w:r w:rsidRPr="005E6E64">
              <w:rPr>
                <w:b/>
              </w:rPr>
              <w:t xml:space="preserve">   «</w:t>
            </w:r>
            <w:r w:rsidR="008F6571">
              <w:rPr>
                <w:b/>
              </w:rPr>
              <w:t>22</w:t>
            </w:r>
            <w:r w:rsidRPr="005E6E64">
              <w:rPr>
                <w:b/>
              </w:rPr>
              <w:t>»  декабря 2014 г.</w:t>
            </w:r>
          </w:p>
        </w:tc>
        <w:tc>
          <w:tcPr>
            <w:tcW w:w="5133" w:type="dxa"/>
          </w:tcPr>
          <w:p w:rsidR="00241FB9" w:rsidRPr="005E6E64" w:rsidRDefault="00241FB9" w:rsidP="00AE630F">
            <w:pPr>
              <w:pStyle w:val="ad"/>
              <w:spacing w:before="0" w:after="0"/>
              <w:rPr>
                <w:b/>
              </w:rPr>
            </w:pPr>
          </w:p>
          <w:p w:rsidR="00241FB9" w:rsidRPr="005E6E64" w:rsidRDefault="00241FB9" w:rsidP="00AE630F">
            <w:pPr>
              <w:pStyle w:val="ad"/>
              <w:spacing w:before="0" w:after="0"/>
              <w:rPr>
                <w:b/>
              </w:rPr>
            </w:pPr>
            <w:r>
              <w:rPr>
                <w:b/>
              </w:rPr>
              <w:t>З</w:t>
            </w:r>
            <w:r w:rsidRPr="005E6E64">
              <w:rPr>
                <w:b/>
              </w:rPr>
              <w:t>аключение № 02/14-э</w:t>
            </w:r>
          </w:p>
        </w:tc>
      </w:tr>
    </w:tbl>
    <w:p w:rsidR="004B28C2" w:rsidRPr="005E6E64" w:rsidRDefault="004B28C2" w:rsidP="00AE630F">
      <w:pPr>
        <w:pStyle w:val="ad"/>
        <w:spacing w:before="0" w:after="0"/>
        <w:rPr>
          <w:b/>
        </w:rPr>
      </w:pPr>
    </w:p>
    <w:p w:rsidR="004B28C2" w:rsidRPr="005E6E64" w:rsidRDefault="004B28C2" w:rsidP="00AE630F">
      <w:pPr>
        <w:pStyle w:val="ad"/>
        <w:spacing w:before="0" w:after="0"/>
        <w:jc w:val="center"/>
        <w:rPr>
          <w:b/>
          <w:bCs/>
        </w:rPr>
      </w:pPr>
    </w:p>
    <w:p w:rsidR="004B28C2" w:rsidRPr="005E6E64" w:rsidRDefault="004B28C2" w:rsidP="00AE630F">
      <w:pPr>
        <w:pStyle w:val="ad"/>
        <w:spacing w:before="0" w:after="0"/>
        <w:jc w:val="center"/>
        <w:rPr>
          <w:b/>
          <w:bCs/>
        </w:rPr>
      </w:pPr>
    </w:p>
    <w:p w:rsidR="004B28C2" w:rsidRPr="005E6E64" w:rsidRDefault="004B28C2" w:rsidP="00AE630F">
      <w:pPr>
        <w:pStyle w:val="ad"/>
        <w:spacing w:before="0" w:after="0"/>
        <w:jc w:val="center"/>
        <w:rPr>
          <w:b/>
          <w:bCs/>
        </w:rPr>
      </w:pPr>
    </w:p>
    <w:p w:rsidR="00AE630F" w:rsidRDefault="00AE630F" w:rsidP="00AE630F">
      <w:pPr>
        <w:pStyle w:val="ad"/>
        <w:spacing w:before="0" w:after="0"/>
        <w:jc w:val="center"/>
      </w:pPr>
    </w:p>
    <w:p w:rsidR="00AE630F" w:rsidRDefault="004B28C2" w:rsidP="00AE630F">
      <w:pPr>
        <w:pStyle w:val="ad"/>
        <w:spacing w:before="0" w:after="0"/>
        <w:jc w:val="center"/>
      </w:pPr>
      <w:r w:rsidRPr="005E6E64">
        <w:t xml:space="preserve">о результатах экспертизы проекта решения Думы </w:t>
      </w:r>
      <w:r w:rsidR="00AE630F">
        <w:t>муниципального образования</w:t>
      </w:r>
      <w:r w:rsidRPr="005E6E64">
        <w:t xml:space="preserve"> «Жигаловский район» «О  бюджете </w:t>
      </w:r>
      <w:r w:rsidR="00AE630F">
        <w:t>муниципального образования</w:t>
      </w:r>
      <w:r w:rsidRPr="005E6E64">
        <w:t xml:space="preserve"> «Жигаловский район» на 2015 год </w:t>
      </w:r>
    </w:p>
    <w:p w:rsidR="004B28C2" w:rsidRPr="005E6E64" w:rsidRDefault="004B28C2" w:rsidP="00AE630F">
      <w:pPr>
        <w:pStyle w:val="ad"/>
        <w:spacing w:before="0" w:after="0"/>
        <w:jc w:val="center"/>
        <w:rPr>
          <w:bCs/>
        </w:rPr>
      </w:pPr>
      <w:r w:rsidRPr="005E6E64">
        <w:t>и на плановый период 2016 и 2017 годов</w:t>
      </w:r>
    </w:p>
    <w:p w:rsidR="004B28C2" w:rsidRPr="005E6E64" w:rsidRDefault="004B28C2" w:rsidP="00AE630F">
      <w:pPr>
        <w:rPr>
          <w:sz w:val="24"/>
          <w:szCs w:val="24"/>
        </w:rPr>
      </w:pPr>
    </w:p>
    <w:p w:rsidR="004B28C2" w:rsidRPr="005E6E64" w:rsidRDefault="004B28C2" w:rsidP="004B28C2">
      <w:pPr>
        <w:pStyle w:val="210"/>
        <w:shd w:val="clear" w:color="auto" w:fill="auto"/>
        <w:spacing w:before="0" w:after="0" w:line="240" w:lineRule="auto"/>
        <w:rPr>
          <w:rStyle w:val="22"/>
          <w:color w:val="000000"/>
          <w:sz w:val="24"/>
          <w:szCs w:val="24"/>
          <w:u w:val="none"/>
        </w:rPr>
      </w:pPr>
    </w:p>
    <w:p w:rsidR="004B28C2" w:rsidRPr="00085EF0" w:rsidRDefault="004B28C2" w:rsidP="004B28C2">
      <w:pPr>
        <w:pStyle w:val="210"/>
        <w:shd w:val="clear" w:color="auto" w:fill="auto"/>
        <w:spacing w:before="0" w:after="0" w:line="240" w:lineRule="auto"/>
        <w:rPr>
          <w:rStyle w:val="22"/>
          <w:color w:val="000000"/>
          <w:sz w:val="20"/>
          <w:szCs w:val="20"/>
          <w:u w:val="none"/>
        </w:rPr>
      </w:pPr>
      <w:r w:rsidRPr="005E6E64">
        <w:rPr>
          <w:rStyle w:val="22"/>
          <w:color w:val="000000"/>
          <w:sz w:val="24"/>
          <w:szCs w:val="24"/>
          <w:u w:val="none"/>
        </w:rPr>
        <w:t xml:space="preserve">                                                                                                  </w:t>
      </w:r>
      <w:r w:rsidRPr="00085EF0">
        <w:rPr>
          <w:rStyle w:val="22"/>
          <w:color w:val="000000"/>
          <w:sz w:val="20"/>
          <w:szCs w:val="20"/>
          <w:u w:val="none"/>
        </w:rPr>
        <w:t>Утверждено распоряжением председателя,</w:t>
      </w:r>
    </w:p>
    <w:p w:rsidR="004B28C2" w:rsidRPr="00085EF0" w:rsidRDefault="00497520" w:rsidP="00497520">
      <w:pPr>
        <w:pStyle w:val="210"/>
        <w:shd w:val="clear" w:color="auto" w:fill="auto"/>
        <w:spacing w:before="0" w:after="0" w:line="240" w:lineRule="auto"/>
        <w:jc w:val="center"/>
        <w:rPr>
          <w:rStyle w:val="22"/>
          <w:color w:val="000000"/>
          <w:sz w:val="20"/>
          <w:szCs w:val="20"/>
          <w:u w:val="none"/>
        </w:rPr>
      </w:pPr>
      <w:r>
        <w:rPr>
          <w:rStyle w:val="22"/>
          <w:color w:val="000000"/>
          <w:sz w:val="20"/>
          <w:szCs w:val="20"/>
          <w:u w:val="none"/>
        </w:rPr>
        <w:t xml:space="preserve">                                                                                  </w:t>
      </w:r>
      <w:r w:rsidR="002D666D">
        <w:rPr>
          <w:rStyle w:val="22"/>
          <w:color w:val="000000"/>
          <w:sz w:val="20"/>
          <w:szCs w:val="20"/>
          <w:u w:val="none"/>
        </w:rPr>
        <w:t xml:space="preserve">                    </w:t>
      </w:r>
      <w:r w:rsidR="004B28C2" w:rsidRPr="00085EF0">
        <w:rPr>
          <w:rStyle w:val="22"/>
          <w:color w:val="000000"/>
          <w:sz w:val="20"/>
          <w:szCs w:val="20"/>
          <w:u w:val="none"/>
        </w:rPr>
        <w:t xml:space="preserve"> КСК МО «Жигаловский район» от </w:t>
      </w:r>
      <w:r w:rsidR="00F13D63">
        <w:rPr>
          <w:rStyle w:val="22"/>
          <w:color w:val="000000"/>
          <w:sz w:val="20"/>
          <w:szCs w:val="20"/>
        </w:rPr>
        <w:t>22</w:t>
      </w:r>
      <w:r w:rsidR="004B28C2" w:rsidRPr="00085EF0">
        <w:rPr>
          <w:rStyle w:val="22"/>
          <w:color w:val="000000"/>
          <w:sz w:val="20"/>
          <w:szCs w:val="20"/>
        </w:rPr>
        <w:t>.12.2014</w:t>
      </w:r>
      <w:r w:rsidR="004B28C2" w:rsidRPr="00085EF0">
        <w:rPr>
          <w:rStyle w:val="22"/>
          <w:color w:val="000000"/>
          <w:sz w:val="20"/>
          <w:szCs w:val="20"/>
          <w:u w:val="none"/>
        </w:rPr>
        <w:t xml:space="preserve"> № </w:t>
      </w:r>
      <w:r w:rsidR="002D666D">
        <w:rPr>
          <w:rStyle w:val="22"/>
          <w:color w:val="000000"/>
          <w:sz w:val="20"/>
          <w:szCs w:val="20"/>
          <w:u w:val="none"/>
        </w:rPr>
        <w:t>11-од</w:t>
      </w:r>
    </w:p>
    <w:p w:rsidR="004B28C2" w:rsidRPr="00085EF0" w:rsidRDefault="004B28C2" w:rsidP="004B28C2">
      <w:pPr>
        <w:pStyle w:val="210"/>
        <w:shd w:val="clear" w:color="auto" w:fill="auto"/>
        <w:spacing w:before="0" w:after="0" w:line="240" w:lineRule="auto"/>
        <w:jc w:val="right"/>
        <w:rPr>
          <w:sz w:val="20"/>
          <w:szCs w:val="20"/>
        </w:rPr>
      </w:pPr>
    </w:p>
    <w:p w:rsidR="004B28C2" w:rsidRPr="005E6E64" w:rsidRDefault="004B28C2" w:rsidP="00AE630F">
      <w:pPr>
        <w:pStyle w:val="ad"/>
        <w:spacing w:before="0" w:after="0"/>
        <w:ind w:firstLine="567"/>
        <w:rPr>
          <w:rStyle w:val="22"/>
          <w:i w:val="0"/>
          <w:iCs w:val="0"/>
          <w:color w:val="000000"/>
          <w:sz w:val="24"/>
          <w:szCs w:val="24"/>
          <w:u w:val="none"/>
        </w:rPr>
      </w:pPr>
      <w:r w:rsidRPr="005E6E64">
        <w:rPr>
          <w:rStyle w:val="22"/>
          <w:i w:val="0"/>
          <w:iCs w:val="0"/>
          <w:color w:val="000000"/>
          <w:sz w:val="24"/>
          <w:szCs w:val="24"/>
          <w:u w:val="none"/>
        </w:rPr>
        <w:t xml:space="preserve">Заключение на проект решения Думы </w:t>
      </w:r>
      <w:r w:rsidR="00AE630F">
        <w:t>муниципального образования</w:t>
      </w:r>
      <w:r w:rsidR="00AE630F" w:rsidRPr="005E6E64">
        <w:t xml:space="preserve"> </w:t>
      </w:r>
      <w:r w:rsidRPr="005E6E64">
        <w:rPr>
          <w:rStyle w:val="22"/>
          <w:i w:val="0"/>
          <w:iCs w:val="0"/>
          <w:color w:val="000000"/>
          <w:sz w:val="24"/>
          <w:szCs w:val="24"/>
          <w:u w:val="none"/>
        </w:rPr>
        <w:t>«Жигаловский район»  (далее Дума района) «О бюджете муниципального образования «Жигаловский район» на 2015</w:t>
      </w:r>
      <w:r w:rsidR="00AE630F">
        <w:rPr>
          <w:rStyle w:val="22"/>
          <w:i w:val="0"/>
          <w:iCs w:val="0"/>
          <w:color w:val="000000"/>
          <w:sz w:val="24"/>
          <w:szCs w:val="24"/>
          <w:u w:val="none"/>
        </w:rPr>
        <w:t xml:space="preserve"> </w:t>
      </w:r>
      <w:r w:rsidRPr="005E6E64">
        <w:rPr>
          <w:rStyle w:val="22"/>
          <w:i w:val="0"/>
          <w:iCs w:val="0"/>
          <w:color w:val="000000"/>
          <w:sz w:val="24"/>
          <w:szCs w:val="24"/>
          <w:u w:val="none"/>
        </w:rPr>
        <w:t>год и плановый период 2016 и 2017</w:t>
      </w:r>
      <w:r w:rsidR="00F94202">
        <w:rPr>
          <w:rStyle w:val="22"/>
          <w:i w:val="0"/>
          <w:iCs w:val="0"/>
          <w:color w:val="000000"/>
          <w:sz w:val="24"/>
          <w:szCs w:val="24"/>
          <w:u w:val="none"/>
        </w:rPr>
        <w:t xml:space="preserve"> </w:t>
      </w:r>
      <w:r w:rsidRPr="005E6E64">
        <w:rPr>
          <w:rStyle w:val="22"/>
          <w:i w:val="0"/>
          <w:iCs w:val="0"/>
          <w:color w:val="000000"/>
          <w:sz w:val="24"/>
          <w:szCs w:val="24"/>
          <w:u w:val="none"/>
        </w:rPr>
        <w:t>годов» (далее –</w:t>
      </w:r>
      <w:r w:rsidR="00333844">
        <w:rPr>
          <w:rStyle w:val="22"/>
          <w:i w:val="0"/>
          <w:iCs w:val="0"/>
          <w:color w:val="000000"/>
          <w:sz w:val="24"/>
          <w:szCs w:val="24"/>
          <w:u w:val="none"/>
        </w:rPr>
        <w:t xml:space="preserve"> </w:t>
      </w:r>
      <w:r w:rsidRPr="005E6E64">
        <w:rPr>
          <w:rStyle w:val="22"/>
          <w:i w:val="0"/>
          <w:iCs w:val="0"/>
          <w:color w:val="000000"/>
          <w:sz w:val="24"/>
          <w:szCs w:val="24"/>
          <w:u w:val="none"/>
        </w:rPr>
        <w:t xml:space="preserve">Заключение) </w:t>
      </w:r>
      <w:r w:rsidR="00A027EC">
        <w:rPr>
          <w:rStyle w:val="22"/>
          <w:i w:val="0"/>
          <w:iCs w:val="0"/>
          <w:color w:val="000000"/>
          <w:sz w:val="24"/>
          <w:szCs w:val="24"/>
          <w:u w:val="none"/>
        </w:rPr>
        <w:t>подготовлено</w:t>
      </w:r>
      <w:r w:rsidRPr="005E6E64">
        <w:rPr>
          <w:rStyle w:val="22"/>
          <w:i w:val="0"/>
          <w:iCs w:val="0"/>
          <w:color w:val="000000"/>
          <w:sz w:val="24"/>
          <w:szCs w:val="24"/>
          <w:u w:val="none"/>
        </w:rPr>
        <w:t xml:space="preserve"> Контрольно-счетной комиссией </w:t>
      </w:r>
      <w:r w:rsidR="00AE630F">
        <w:t>муниципального образования</w:t>
      </w:r>
      <w:r w:rsidR="00AE630F" w:rsidRPr="005E6E64">
        <w:t xml:space="preserve"> </w:t>
      </w:r>
      <w:r w:rsidRPr="005E6E64">
        <w:rPr>
          <w:rStyle w:val="22"/>
          <w:i w:val="0"/>
          <w:iCs w:val="0"/>
          <w:color w:val="000000"/>
          <w:sz w:val="24"/>
          <w:szCs w:val="24"/>
          <w:u w:val="none"/>
        </w:rPr>
        <w:t>«Жигаловский район» (далее – КСК района) в соответствии с требованиями статьи 157 Бюджетного кодекса Российской Федерации, ст.18 Положения о бюджетном процессе в муниципальном образовании «Жигаловс</w:t>
      </w:r>
      <w:r w:rsidR="009A1544">
        <w:rPr>
          <w:rStyle w:val="22"/>
          <w:i w:val="0"/>
          <w:iCs w:val="0"/>
          <w:color w:val="000000"/>
          <w:sz w:val="24"/>
          <w:szCs w:val="24"/>
          <w:u w:val="none"/>
        </w:rPr>
        <w:t xml:space="preserve">кий район» </w:t>
      </w:r>
      <w:r w:rsidRPr="005E6E64">
        <w:rPr>
          <w:rStyle w:val="22"/>
          <w:i w:val="0"/>
          <w:iCs w:val="0"/>
          <w:color w:val="000000"/>
          <w:sz w:val="24"/>
          <w:szCs w:val="24"/>
          <w:u w:val="none"/>
        </w:rPr>
        <w:t>от 10.07.2012г №</w:t>
      </w:r>
      <w:r w:rsidR="00DD79FB">
        <w:rPr>
          <w:rStyle w:val="22"/>
          <w:i w:val="0"/>
          <w:iCs w:val="0"/>
          <w:color w:val="000000"/>
          <w:sz w:val="24"/>
          <w:szCs w:val="24"/>
          <w:u w:val="none"/>
        </w:rPr>
        <w:t xml:space="preserve"> </w:t>
      </w:r>
      <w:r w:rsidRPr="005E6E64">
        <w:rPr>
          <w:rStyle w:val="22"/>
          <w:i w:val="0"/>
          <w:iCs w:val="0"/>
          <w:color w:val="000000"/>
          <w:sz w:val="24"/>
          <w:szCs w:val="24"/>
          <w:u w:val="none"/>
        </w:rPr>
        <w:t>23 (в редакции от 11.02.2014г</w:t>
      </w:r>
      <w:r w:rsidR="00AE630F">
        <w:rPr>
          <w:rStyle w:val="22"/>
          <w:i w:val="0"/>
          <w:iCs w:val="0"/>
          <w:color w:val="000000"/>
          <w:sz w:val="24"/>
          <w:szCs w:val="24"/>
          <w:u w:val="none"/>
        </w:rPr>
        <w:t>.</w:t>
      </w:r>
      <w:r w:rsidRPr="005E6E64">
        <w:rPr>
          <w:rStyle w:val="22"/>
          <w:i w:val="0"/>
          <w:iCs w:val="0"/>
          <w:color w:val="000000"/>
          <w:sz w:val="24"/>
          <w:szCs w:val="24"/>
          <w:u w:val="none"/>
        </w:rPr>
        <w:t xml:space="preserve"> №</w:t>
      </w:r>
      <w:r w:rsidR="00AE630F">
        <w:rPr>
          <w:rStyle w:val="22"/>
          <w:i w:val="0"/>
          <w:iCs w:val="0"/>
          <w:color w:val="000000"/>
          <w:sz w:val="24"/>
          <w:szCs w:val="24"/>
          <w:u w:val="none"/>
        </w:rPr>
        <w:t xml:space="preserve"> </w:t>
      </w:r>
      <w:r w:rsidRPr="005E6E64">
        <w:rPr>
          <w:rStyle w:val="22"/>
          <w:i w:val="0"/>
          <w:iCs w:val="0"/>
          <w:color w:val="000000"/>
          <w:sz w:val="24"/>
          <w:szCs w:val="24"/>
          <w:u w:val="none"/>
        </w:rPr>
        <w:t>91)</w:t>
      </w:r>
      <w:r w:rsidR="00AE630F">
        <w:rPr>
          <w:rStyle w:val="22"/>
          <w:i w:val="0"/>
          <w:iCs w:val="0"/>
          <w:color w:val="000000"/>
          <w:sz w:val="24"/>
          <w:szCs w:val="24"/>
          <w:u w:val="none"/>
        </w:rPr>
        <w:t>,</w:t>
      </w:r>
      <w:r w:rsidRPr="005E6E64">
        <w:rPr>
          <w:rStyle w:val="22"/>
          <w:i w:val="0"/>
          <w:iCs w:val="0"/>
          <w:color w:val="000000"/>
          <w:sz w:val="24"/>
          <w:szCs w:val="24"/>
          <w:u w:val="none"/>
        </w:rPr>
        <w:t xml:space="preserve"> с учетом норм и положений: проекта Федерального закона «О федеральном бюджете на 2015</w:t>
      </w:r>
      <w:r w:rsidR="00AE630F">
        <w:rPr>
          <w:rStyle w:val="22"/>
          <w:i w:val="0"/>
          <w:iCs w:val="0"/>
          <w:color w:val="000000"/>
          <w:sz w:val="24"/>
          <w:szCs w:val="24"/>
          <w:u w:val="none"/>
        </w:rPr>
        <w:t xml:space="preserve"> </w:t>
      </w:r>
      <w:r w:rsidRPr="005E6E64">
        <w:rPr>
          <w:rStyle w:val="22"/>
          <w:i w:val="0"/>
          <w:iCs w:val="0"/>
          <w:color w:val="000000"/>
          <w:sz w:val="24"/>
          <w:szCs w:val="24"/>
          <w:u w:val="none"/>
        </w:rPr>
        <w:t>год и плановый период 2016 и 2017</w:t>
      </w:r>
      <w:r w:rsidR="00F94202">
        <w:rPr>
          <w:rStyle w:val="22"/>
          <w:i w:val="0"/>
          <w:iCs w:val="0"/>
          <w:color w:val="000000"/>
          <w:sz w:val="24"/>
          <w:szCs w:val="24"/>
          <w:u w:val="none"/>
        </w:rPr>
        <w:t xml:space="preserve"> </w:t>
      </w:r>
      <w:r w:rsidRPr="005E6E64">
        <w:rPr>
          <w:rStyle w:val="22"/>
          <w:i w:val="0"/>
          <w:iCs w:val="0"/>
          <w:color w:val="000000"/>
          <w:sz w:val="24"/>
          <w:szCs w:val="24"/>
          <w:u w:val="none"/>
        </w:rPr>
        <w:t>годов», проекта закона Иркутской области «Об областном бюджете на 2015</w:t>
      </w:r>
      <w:r w:rsidR="00F94202">
        <w:rPr>
          <w:rStyle w:val="22"/>
          <w:i w:val="0"/>
          <w:iCs w:val="0"/>
          <w:color w:val="000000"/>
          <w:sz w:val="24"/>
          <w:szCs w:val="24"/>
          <w:u w:val="none"/>
        </w:rPr>
        <w:t xml:space="preserve"> </w:t>
      </w:r>
      <w:r w:rsidRPr="005E6E64">
        <w:rPr>
          <w:rStyle w:val="22"/>
          <w:i w:val="0"/>
          <w:iCs w:val="0"/>
          <w:color w:val="000000"/>
          <w:sz w:val="24"/>
          <w:szCs w:val="24"/>
          <w:u w:val="none"/>
        </w:rPr>
        <w:t>год и плановый период 2016 и 2017 годов», Федерального закона от 07.02.2011г</w:t>
      </w:r>
      <w:r w:rsidR="00AE630F">
        <w:rPr>
          <w:rStyle w:val="22"/>
          <w:i w:val="0"/>
          <w:iCs w:val="0"/>
          <w:color w:val="000000"/>
          <w:sz w:val="24"/>
          <w:szCs w:val="24"/>
          <w:u w:val="none"/>
        </w:rPr>
        <w:t>.</w:t>
      </w:r>
      <w:r w:rsidRPr="005E6E64">
        <w:rPr>
          <w:rStyle w:val="22"/>
          <w:i w:val="0"/>
          <w:iCs w:val="0"/>
          <w:color w:val="000000"/>
          <w:sz w:val="24"/>
          <w:szCs w:val="24"/>
          <w:u w:val="none"/>
        </w:rPr>
        <w:t xml:space="preserve"> №</w:t>
      </w:r>
      <w:r w:rsidR="00AE630F">
        <w:rPr>
          <w:rStyle w:val="22"/>
          <w:i w:val="0"/>
          <w:iCs w:val="0"/>
          <w:color w:val="000000"/>
          <w:sz w:val="24"/>
          <w:szCs w:val="24"/>
          <w:u w:val="none"/>
        </w:rPr>
        <w:t xml:space="preserve"> </w:t>
      </w:r>
      <w:r w:rsidRPr="005E6E64">
        <w:rPr>
          <w:rStyle w:val="22"/>
          <w:i w:val="0"/>
          <w:iCs w:val="0"/>
          <w:color w:val="000000"/>
          <w:sz w:val="24"/>
          <w:szCs w:val="24"/>
          <w:u w:val="none"/>
        </w:rPr>
        <w:t xml:space="preserve">6-ФЗ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Контрольно-счетной комиссии </w:t>
      </w:r>
      <w:r w:rsidR="00AE630F">
        <w:t>муниципального образования</w:t>
      </w:r>
      <w:r w:rsidR="00AE630F" w:rsidRPr="005E6E64">
        <w:t xml:space="preserve"> </w:t>
      </w:r>
      <w:r w:rsidRPr="005E6E64">
        <w:rPr>
          <w:rStyle w:val="22"/>
          <w:i w:val="0"/>
          <w:iCs w:val="0"/>
          <w:color w:val="000000"/>
          <w:sz w:val="24"/>
          <w:szCs w:val="24"/>
          <w:u w:val="none"/>
        </w:rPr>
        <w:t>«Жигаловский район»,</w:t>
      </w:r>
      <w:r w:rsidRPr="005E6E64">
        <w:rPr>
          <w:iCs/>
        </w:rPr>
        <w:t xml:space="preserve">  утвержденного решением Думы </w:t>
      </w:r>
      <w:r w:rsidR="00AE630F">
        <w:t>муниципального образования</w:t>
      </w:r>
      <w:r w:rsidR="00AE630F" w:rsidRPr="005E6E64">
        <w:t xml:space="preserve"> </w:t>
      </w:r>
      <w:r w:rsidRPr="005E6E64">
        <w:rPr>
          <w:iCs/>
        </w:rPr>
        <w:t>«Жигаловский район» от 17.03.2014 № 98</w:t>
      </w:r>
      <w:r w:rsidRPr="005E6E64">
        <w:rPr>
          <w:rStyle w:val="22"/>
          <w:i w:val="0"/>
          <w:iCs w:val="0"/>
          <w:color w:val="000000"/>
          <w:sz w:val="24"/>
          <w:szCs w:val="24"/>
          <w:u w:val="none"/>
        </w:rPr>
        <w:t>.</w:t>
      </w:r>
    </w:p>
    <w:p w:rsidR="004B28C2" w:rsidRPr="005E6E64" w:rsidRDefault="004B28C2" w:rsidP="00AE630F">
      <w:pPr>
        <w:pStyle w:val="1"/>
        <w:ind w:right="-2"/>
        <w:rPr>
          <w:rStyle w:val="22"/>
          <w:i w:val="0"/>
          <w:iCs w:val="0"/>
          <w:color w:val="000000"/>
          <w:sz w:val="24"/>
          <w:szCs w:val="24"/>
          <w:u w:val="none"/>
        </w:rPr>
      </w:pPr>
      <w:r w:rsidRPr="005E6E64">
        <w:rPr>
          <w:rStyle w:val="22"/>
          <w:i w:val="0"/>
          <w:iCs w:val="0"/>
          <w:color w:val="000000"/>
          <w:sz w:val="24"/>
          <w:szCs w:val="24"/>
          <w:u w:val="none"/>
        </w:rPr>
        <w:t xml:space="preserve">При подготовке Заключения КСК района учитывала необходимость реализации положений </w:t>
      </w:r>
      <w:r w:rsidR="00AE630F">
        <w:t xml:space="preserve">Послания Президента РФ В.В. Путина Федеральному Собранию РФ от 12 декабря 2013 г. </w:t>
      </w:r>
      <w:r w:rsidRPr="005E6E64">
        <w:rPr>
          <w:rStyle w:val="22"/>
          <w:i w:val="0"/>
          <w:iCs w:val="0"/>
          <w:color w:val="000000"/>
          <w:sz w:val="24"/>
          <w:szCs w:val="24"/>
          <w:u w:val="none"/>
        </w:rPr>
        <w:t xml:space="preserve">(в части бюджетной политики), </w:t>
      </w:r>
      <w:r w:rsidR="00AE630F">
        <w:rPr>
          <w:rStyle w:val="22"/>
          <w:i w:val="0"/>
          <w:iCs w:val="0"/>
          <w:color w:val="000000"/>
          <w:sz w:val="24"/>
          <w:szCs w:val="24"/>
          <w:u w:val="none"/>
        </w:rPr>
        <w:t>Бюджетного послания Президента РФ Федеральному собранию от 13 июня 2013 года «О бюджетной политике в 2014-2016 годах</w:t>
      </w:r>
      <w:r w:rsidR="00DD79FB">
        <w:rPr>
          <w:rStyle w:val="22"/>
          <w:i w:val="0"/>
          <w:iCs w:val="0"/>
          <w:color w:val="000000"/>
          <w:sz w:val="24"/>
          <w:szCs w:val="24"/>
          <w:u w:val="none"/>
        </w:rPr>
        <w:t>»</w:t>
      </w:r>
      <w:r w:rsidR="00AE630F">
        <w:rPr>
          <w:rStyle w:val="22"/>
          <w:i w:val="0"/>
          <w:iCs w:val="0"/>
          <w:color w:val="000000"/>
          <w:sz w:val="24"/>
          <w:szCs w:val="24"/>
          <w:u w:val="none"/>
        </w:rPr>
        <w:t xml:space="preserve">, стратегических целей развития страны, сформулированных в </w:t>
      </w:r>
      <w:r w:rsidR="001327CC">
        <w:rPr>
          <w:rStyle w:val="22"/>
          <w:i w:val="0"/>
          <w:iCs w:val="0"/>
          <w:color w:val="000000"/>
          <w:sz w:val="24"/>
          <w:szCs w:val="24"/>
          <w:u w:val="none"/>
        </w:rPr>
        <w:t>У</w:t>
      </w:r>
      <w:r w:rsidR="00AE630F">
        <w:rPr>
          <w:rStyle w:val="22"/>
          <w:i w:val="0"/>
          <w:iCs w:val="0"/>
          <w:color w:val="000000"/>
          <w:sz w:val="24"/>
          <w:szCs w:val="24"/>
          <w:u w:val="none"/>
        </w:rPr>
        <w:t xml:space="preserve">казах Президента РФ от 07 мая 2012 года, </w:t>
      </w:r>
      <w:r w:rsidRPr="005E6E64">
        <w:rPr>
          <w:rStyle w:val="22"/>
          <w:i w:val="0"/>
          <w:iCs w:val="0"/>
          <w:color w:val="000000"/>
          <w:sz w:val="24"/>
          <w:szCs w:val="24"/>
          <w:u w:val="none"/>
        </w:rPr>
        <w:t>нормативных правовых актов Российской Федерации, Иркутской области  и муниципального образования «Жигаловский район».</w:t>
      </w:r>
    </w:p>
    <w:p w:rsidR="004B28C2" w:rsidRDefault="004B28C2" w:rsidP="00525258">
      <w:pPr>
        <w:pStyle w:val="ad"/>
        <w:spacing w:before="0" w:after="0"/>
        <w:ind w:firstLine="567"/>
        <w:rPr>
          <w:rStyle w:val="22"/>
          <w:i w:val="0"/>
          <w:iCs w:val="0"/>
          <w:color w:val="000000"/>
          <w:sz w:val="24"/>
          <w:szCs w:val="24"/>
          <w:u w:val="none"/>
        </w:rPr>
      </w:pPr>
      <w:r w:rsidRPr="005E6E64">
        <w:rPr>
          <w:rStyle w:val="22"/>
          <w:i w:val="0"/>
          <w:iCs w:val="0"/>
          <w:color w:val="000000"/>
          <w:sz w:val="24"/>
          <w:szCs w:val="24"/>
          <w:u w:val="none"/>
        </w:rPr>
        <w:t>Проект решения Думы района «О бюджете муниципального образования «Жигаловский район» на 2015</w:t>
      </w:r>
      <w:r w:rsidR="00DD79FB">
        <w:rPr>
          <w:rStyle w:val="22"/>
          <w:i w:val="0"/>
          <w:iCs w:val="0"/>
          <w:color w:val="000000"/>
          <w:sz w:val="24"/>
          <w:szCs w:val="24"/>
          <w:u w:val="none"/>
        </w:rPr>
        <w:t xml:space="preserve"> </w:t>
      </w:r>
      <w:r w:rsidRPr="005E6E64">
        <w:rPr>
          <w:rStyle w:val="22"/>
          <w:i w:val="0"/>
          <w:iCs w:val="0"/>
          <w:color w:val="000000"/>
          <w:sz w:val="24"/>
          <w:szCs w:val="24"/>
          <w:u w:val="none"/>
        </w:rPr>
        <w:t>год и плановый период 2016 и 2017</w:t>
      </w:r>
      <w:r w:rsidR="00F94202">
        <w:rPr>
          <w:rStyle w:val="22"/>
          <w:i w:val="0"/>
          <w:iCs w:val="0"/>
          <w:color w:val="000000"/>
          <w:sz w:val="24"/>
          <w:szCs w:val="24"/>
          <w:u w:val="none"/>
        </w:rPr>
        <w:t xml:space="preserve"> </w:t>
      </w:r>
      <w:r w:rsidRPr="005E6E64">
        <w:rPr>
          <w:rStyle w:val="22"/>
          <w:i w:val="0"/>
          <w:iCs w:val="0"/>
          <w:color w:val="000000"/>
          <w:sz w:val="24"/>
          <w:szCs w:val="24"/>
          <w:u w:val="none"/>
        </w:rPr>
        <w:t xml:space="preserve">годов» </w:t>
      </w:r>
      <w:r w:rsidR="00525258">
        <w:rPr>
          <w:rStyle w:val="22"/>
          <w:i w:val="0"/>
          <w:iCs w:val="0"/>
          <w:color w:val="000000"/>
          <w:sz w:val="24"/>
          <w:szCs w:val="24"/>
          <w:u w:val="none"/>
        </w:rPr>
        <w:t xml:space="preserve">(далее – Проект, Проект бюджета) </w:t>
      </w:r>
      <w:r w:rsidRPr="005E6E64">
        <w:rPr>
          <w:rStyle w:val="22"/>
          <w:i w:val="0"/>
          <w:iCs w:val="0"/>
          <w:color w:val="000000"/>
          <w:sz w:val="24"/>
          <w:szCs w:val="24"/>
          <w:u w:val="none"/>
        </w:rPr>
        <w:t>внесен на рассмотрение Думе МО «Жигаловский район»  и КСК района  в установленные  сроки – не позднее 15 ноября 2014</w:t>
      </w:r>
      <w:r w:rsidR="00DD79FB">
        <w:rPr>
          <w:rStyle w:val="22"/>
          <w:i w:val="0"/>
          <w:iCs w:val="0"/>
          <w:color w:val="000000"/>
          <w:sz w:val="24"/>
          <w:szCs w:val="24"/>
          <w:u w:val="none"/>
        </w:rPr>
        <w:t xml:space="preserve"> </w:t>
      </w:r>
      <w:r w:rsidRPr="005E6E64">
        <w:rPr>
          <w:rStyle w:val="22"/>
          <w:i w:val="0"/>
          <w:iCs w:val="0"/>
          <w:color w:val="000000"/>
          <w:sz w:val="24"/>
          <w:szCs w:val="24"/>
          <w:u w:val="none"/>
        </w:rPr>
        <w:t>года. Документы и материалы к Проекту представлены в Думу района и КСК района в соответствии со ст.17 Положения о бюджетном процессе, в полном объеме.</w:t>
      </w:r>
    </w:p>
    <w:p w:rsidR="008F6571" w:rsidRPr="005E6E64" w:rsidRDefault="008F6571" w:rsidP="008F6571">
      <w:pPr>
        <w:pStyle w:val="ad"/>
        <w:spacing w:before="0" w:after="0"/>
        <w:rPr>
          <w:rStyle w:val="22"/>
          <w:i w:val="0"/>
          <w:iCs w:val="0"/>
          <w:color w:val="000000"/>
          <w:sz w:val="24"/>
          <w:szCs w:val="24"/>
          <w:u w:val="none"/>
        </w:rPr>
      </w:pPr>
    </w:p>
    <w:p w:rsidR="004B28C2" w:rsidRPr="005E6E64" w:rsidRDefault="004B28C2" w:rsidP="00D45578">
      <w:pPr>
        <w:pStyle w:val="a8"/>
        <w:ind w:firstLine="540"/>
        <w:jc w:val="center"/>
        <w:rPr>
          <w:b/>
          <w:sz w:val="24"/>
          <w:szCs w:val="24"/>
        </w:rPr>
      </w:pPr>
      <w:r w:rsidRPr="005E6E64">
        <w:rPr>
          <w:b/>
          <w:sz w:val="24"/>
          <w:szCs w:val="24"/>
        </w:rPr>
        <w:t>1. Параметры прогноза исходных экономических показателей для составления Проекта местного бюджета на 2015</w:t>
      </w:r>
      <w:r w:rsidR="00525258">
        <w:rPr>
          <w:b/>
          <w:sz w:val="24"/>
          <w:szCs w:val="24"/>
        </w:rPr>
        <w:t xml:space="preserve"> </w:t>
      </w:r>
      <w:r w:rsidRPr="005E6E64">
        <w:rPr>
          <w:b/>
          <w:sz w:val="24"/>
          <w:szCs w:val="24"/>
        </w:rPr>
        <w:t>год и плановый период 2016 и 2017 годов, бюджетная и налоговая политика муниципального образования «Жигаловский район» на 2015 год и плановый период 2016 и 2017</w:t>
      </w:r>
      <w:r w:rsidR="00525258">
        <w:rPr>
          <w:b/>
          <w:sz w:val="24"/>
          <w:szCs w:val="24"/>
        </w:rPr>
        <w:t xml:space="preserve"> </w:t>
      </w:r>
      <w:r w:rsidRPr="005E6E64">
        <w:rPr>
          <w:b/>
          <w:sz w:val="24"/>
          <w:szCs w:val="24"/>
        </w:rPr>
        <w:t>годов</w:t>
      </w:r>
    </w:p>
    <w:p w:rsidR="004B28C2" w:rsidRPr="005E6E64" w:rsidRDefault="004B28C2" w:rsidP="00525258">
      <w:pPr>
        <w:pStyle w:val="33"/>
        <w:shd w:val="clear" w:color="auto" w:fill="auto"/>
        <w:spacing w:after="0" w:line="240" w:lineRule="auto"/>
        <w:ind w:firstLine="567"/>
        <w:jc w:val="both"/>
        <w:rPr>
          <w:rStyle w:val="32"/>
          <w:color w:val="000000"/>
          <w:sz w:val="24"/>
          <w:szCs w:val="24"/>
        </w:rPr>
      </w:pPr>
      <w:r w:rsidRPr="005E6E64">
        <w:rPr>
          <w:rStyle w:val="32"/>
          <w:color w:val="000000"/>
          <w:sz w:val="24"/>
          <w:szCs w:val="24"/>
        </w:rPr>
        <w:t>Согласно ст.169 Бюджетного кодекса РФ, ст.11 Положения о бюджетном процессе Проект бюджета должен составляться на основе прогноза социально-экономического развития муниципального образования в целях финансового обеспечения расходных обязательств.</w:t>
      </w:r>
    </w:p>
    <w:p w:rsidR="004B28C2" w:rsidRPr="005E6E64" w:rsidRDefault="004B28C2" w:rsidP="00525258">
      <w:pPr>
        <w:pStyle w:val="33"/>
        <w:shd w:val="clear" w:color="auto" w:fill="auto"/>
        <w:spacing w:after="0" w:line="240" w:lineRule="auto"/>
        <w:ind w:firstLine="567"/>
        <w:jc w:val="both"/>
        <w:rPr>
          <w:rStyle w:val="32"/>
          <w:color w:val="000000"/>
          <w:sz w:val="24"/>
          <w:szCs w:val="24"/>
        </w:rPr>
      </w:pPr>
      <w:r w:rsidRPr="005E6E64">
        <w:rPr>
          <w:rStyle w:val="32"/>
          <w:color w:val="000000"/>
          <w:sz w:val="24"/>
          <w:szCs w:val="24"/>
        </w:rPr>
        <w:lastRenderedPageBreak/>
        <w:t>Прогноз социально-экономического развития муниципального образования «Жигаловский район» (далее – Прогноз СЭР) на 2015</w:t>
      </w:r>
      <w:r w:rsidR="009916A0">
        <w:rPr>
          <w:rStyle w:val="32"/>
          <w:color w:val="000000"/>
          <w:sz w:val="24"/>
          <w:szCs w:val="24"/>
        </w:rPr>
        <w:t xml:space="preserve"> </w:t>
      </w:r>
      <w:r w:rsidRPr="005E6E64">
        <w:rPr>
          <w:rStyle w:val="32"/>
          <w:color w:val="000000"/>
          <w:sz w:val="24"/>
          <w:szCs w:val="24"/>
        </w:rPr>
        <w:t>год и плановый период 2016 и 2017</w:t>
      </w:r>
      <w:r w:rsidR="009916A0">
        <w:rPr>
          <w:rStyle w:val="32"/>
          <w:color w:val="000000"/>
          <w:sz w:val="24"/>
          <w:szCs w:val="24"/>
        </w:rPr>
        <w:t xml:space="preserve"> </w:t>
      </w:r>
      <w:r w:rsidRPr="005E6E64">
        <w:rPr>
          <w:rStyle w:val="32"/>
          <w:color w:val="000000"/>
          <w:sz w:val="24"/>
          <w:szCs w:val="24"/>
        </w:rPr>
        <w:t>годов утвержден постановлением администрации МО «Жигаловский район» (далее - Администрация района) от 24.11.2014г</w:t>
      </w:r>
      <w:r w:rsidR="00525258">
        <w:rPr>
          <w:rStyle w:val="32"/>
          <w:color w:val="000000"/>
          <w:sz w:val="24"/>
          <w:szCs w:val="24"/>
        </w:rPr>
        <w:t>.</w:t>
      </w:r>
      <w:r w:rsidRPr="005E6E64">
        <w:rPr>
          <w:rStyle w:val="32"/>
          <w:color w:val="000000"/>
          <w:sz w:val="24"/>
          <w:szCs w:val="24"/>
        </w:rPr>
        <w:t xml:space="preserve"> №</w:t>
      </w:r>
      <w:r w:rsidR="005F7766">
        <w:rPr>
          <w:rStyle w:val="32"/>
          <w:color w:val="000000"/>
          <w:sz w:val="24"/>
          <w:szCs w:val="24"/>
        </w:rPr>
        <w:t xml:space="preserve"> </w:t>
      </w:r>
      <w:r w:rsidRPr="005E6E64">
        <w:rPr>
          <w:rStyle w:val="32"/>
          <w:color w:val="000000"/>
          <w:sz w:val="24"/>
          <w:szCs w:val="24"/>
        </w:rPr>
        <w:t>311</w:t>
      </w:r>
      <w:r w:rsidR="00525258">
        <w:rPr>
          <w:rStyle w:val="32"/>
          <w:color w:val="000000"/>
          <w:sz w:val="24"/>
          <w:szCs w:val="24"/>
        </w:rPr>
        <w:t xml:space="preserve"> </w:t>
      </w:r>
      <w:r w:rsidRPr="005E6E64">
        <w:rPr>
          <w:rStyle w:val="32"/>
          <w:color w:val="000000"/>
          <w:sz w:val="24"/>
          <w:szCs w:val="24"/>
        </w:rPr>
        <w:t>«Об одобрении прогноза социально-экономического развития муниципального образования «Жигаловский район» на 2015-2017</w:t>
      </w:r>
      <w:r w:rsidR="009916A0">
        <w:rPr>
          <w:rStyle w:val="32"/>
          <w:color w:val="000000"/>
          <w:sz w:val="24"/>
          <w:szCs w:val="24"/>
        </w:rPr>
        <w:t xml:space="preserve"> </w:t>
      </w:r>
      <w:r w:rsidRPr="005E6E64">
        <w:rPr>
          <w:rStyle w:val="32"/>
          <w:color w:val="000000"/>
          <w:sz w:val="24"/>
          <w:szCs w:val="24"/>
        </w:rPr>
        <w:t>годы».</w:t>
      </w:r>
    </w:p>
    <w:p w:rsidR="004B28C2" w:rsidRPr="005E6E64" w:rsidRDefault="004B28C2" w:rsidP="00525258">
      <w:pPr>
        <w:pStyle w:val="33"/>
        <w:shd w:val="clear" w:color="auto" w:fill="auto"/>
        <w:spacing w:after="0" w:line="240" w:lineRule="auto"/>
        <w:ind w:firstLine="567"/>
        <w:jc w:val="both"/>
        <w:rPr>
          <w:rStyle w:val="32"/>
          <w:color w:val="000000"/>
          <w:sz w:val="24"/>
          <w:szCs w:val="24"/>
        </w:rPr>
      </w:pPr>
      <w:r w:rsidRPr="005E6E64">
        <w:rPr>
          <w:rStyle w:val="32"/>
          <w:color w:val="000000"/>
          <w:sz w:val="24"/>
          <w:szCs w:val="24"/>
        </w:rPr>
        <w:t>Необходимо отметить, что при формировании проекта закона о федеральном бюджете на 2015</w:t>
      </w:r>
      <w:r w:rsidR="00525258">
        <w:rPr>
          <w:rStyle w:val="32"/>
          <w:color w:val="000000"/>
          <w:sz w:val="24"/>
          <w:szCs w:val="24"/>
        </w:rPr>
        <w:t xml:space="preserve"> </w:t>
      </w:r>
      <w:r w:rsidRPr="005E6E64">
        <w:rPr>
          <w:rStyle w:val="32"/>
          <w:color w:val="000000"/>
          <w:sz w:val="24"/>
          <w:szCs w:val="24"/>
        </w:rPr>
        <w:t>год и плановый период 2016 и 20</w:t>
      </w:r>
      <w:r w:rsidR="008F6571">
        <w:rPr>
          <w:rStyle w:val="32"/>
          <w:color w:val="000000"/>
          <w:sz w:val="24"/>
          <w:szCs w:val="24"/>
        </w:rPr>
        <w:t>17</w:t>
      </w:r>
      <w:r w:rsidR="00525258">
        <w:rPr>
          <w:rStyle w:val="32"/>
          <w:color w:val="000000"/>
          <w:sz w:val="24"/>
          <w:szCs w:val="24"/>
        </w:rPr>
        <w:t xml:space="preserve"> </w:t>
      </w:r>
      <w:r w:rsidR="008F6571">
        <w:rPr>
          <w:rStyle w:val="32"/>
          <w:color w:val="000000"/>
          <w:sz w:val="24"/>
          <w:szCs w:val="24"/>
        </w:rPr>
        <w:t>годов макроэкономические услов</w:t>
      </w:r>
      <w:r w:rsidRPr="005E6E64">
        <w:rPr>
          <w:rStyle w:val="32"/>
          <w:color w:val="000000"/>
          <w:sz w:val="24"/>
          <w:szCs w:val="24"/>
        </w:rPr>
        <w:t>ия разработки прогноза социально-экон</w:t>
      </w:r>
      <w:r w:rsidR="009A1544">
        <w:rPr>
          <w:rStyle w:val="32"/>
          <w:color w:val="000000"/>
          <w:sz w:val="24"/>
          <w:szCs w:val="24"/>
        </w:rPr>
        <w:t>омического развития Российской Ф</w:t>
      </w:r>
      <w:r w:rsidRPr="005E6E64">
        <w:rPr>
          <w:rStyle w:val="32"/>
          <w:color w:val="000000"/>
          <w:sz w:val="24"/>
          <w:szCs w:val="24"/>
        </w:rPr>
        <w:t>едерации на 2015</w:t>
      </w:r>
      <w:r w:rsidR="00525258">
        <w:rPr>
          <w:rStyle w:val="32"/>
          <w:color w:val="000000"/>
          <w:sz w:val="24"/>
          <w:szCs w:val="24"/>
        </w:rPr>
        <w:t xml:space="preserve"> </w:t>
      </w:r>
      <w:r w:rsidRPr="005E6E64">
        <w:rPr>
          <w:rStyle w:val="32"/>
          <w:color w:val="000000"/>
          <w:sz w:val="24"/>
          <w:szCs w:val="24"/>
        </w:rPr>
        <w:t>год и плановый период 2016 и 2017</w:t>
      </w:r>
      <w:r w:rsidR="00525258">
        <w:rPr>
          <w:rStyle w:val="32"/>
          <w:color w:val="000000"/>
          <w:sz w:val="24"/>
          <w:szCs w:val="24"/>
        </w:rPr>
        <w:t xml:space="preserve"> </w:t>
      </w:r>
      <w:r w:rsidRPr="005E6E64">
        <w:rPr>
          <w:rStyle w:val="32"/>
          <w:color w:val="000000"/>
          <w:sz w:val="24"/>
          <w:szCs w:val="24"/>
        </w:rPr>
        <w:t>годов характеризовались низкой динамикой экономического развития. А в ряде сфер деятельности замедлением или падением темпов экономического роста, повышенным уровнем инфляции, существенным ослаблением курса национальной валюты.</w:t>
      </w:r>
    </w:p>
    <w:p w:rsidR="004B28C2" w:rsidRPr="005E6E64" w:rsidRDefault="004B28C2" w:rsidP="00525258">
      <w:pPr>
        <w:pStyle w:val="33"/>
        <w:shd w:val="clear" w:color="auto" w:fill="auto"/>
        <w:spacing w:after="0" w:line="240" w:lineRule="auto"/>
        <w:ind w:firstLine="567"/>
        <w:jc w:val="both"/>
        <w:rPr>
          <w:rStyle w:val="32"/>
          <w:color w:val="000000"/>
          <w:sz w:val="24"/>
          <w:szCs w:val="24"/>
        </w:rPr>
      </w:pPr>
      <w:r w:rsidRPr="005E6E64">
        <w:rPr>
          <w:rStyle w:val="32"/>
          <w:color w:val="000000"/>
          <w:sz w:val="24"/>
          <w:szCs w:val="24"/>
        </w:rPr>
        <w:t>При формировании проекта закона Иркутской области прогноз социально-экономического развития на 2015</w:t>
      </w:r>
      <w:r w:rsidR="00525258">
        <w:rPr>
          <w:rStyle w:val="32"/>
          <w:color w:val="000000"/>
          <w:sz w:val="24"/>
          <w:szCs w:val="24"/>
        </w:rPr>
        <w:t xml:space="preserve"> </w:t>
      </w:r>
      <w:r w:rsidRPr="005E6E64">
        <w:rPr>
          <w:rStyle w:val="32"/>
          <w:color w:val="000000"/>
          <w:sz w:val="24"/>
          <w:szCs w:val="24"/>
        </w:rPr>
        <w:t>год и плановый период 2016 и 2017</w:t>
      </w:r>
      <w:r w:rsidR="00525258">
        <w:rPr>
          <w:rStyle w:val="32"/>
          <w:color w:val="000000"/>
          <w:sz w:val="24"/>
          <w:szCs w:val="24"/>
        </w:rPr>
        <w:t xml:space="preserve"> </w:t>
      </w:r>
      <w:r w:rsidRPr="005E6E64">
        <w:rPr>
          <w:rStyle w:val="32"/>
          <w:color w:val="000000"/>
          <w:sz w:val="24"/>
          <w:szCs w:val="24"/>
        </w:rPr>
        <w:t xml:space="preserve">годов был представлен в двух вариантах, основу которых составляют реализация инвестиционных проектов, динамика цен, последствия стимулирования экономического роста и модернизации. В соответствии с </w:t>
      </w:r>
      <w:r w:rsidR="00525258">
        <w:rPr>
          <w:rStyle w:val="32"/>
          <w:color w:val="000000"/>
          <w:sz w:val="24"/>
          <w:szCs w:val="24"/>
        </w:rPr>
        <w:t>П</w:t>
      </w:r>
      <w:r w:rsidRPr="005E6E64">
        <w:rPr>
          <w:rStyle w:val="32"/>
          <w:color w:val="000000"/>
          <w:sz w:val="24"/>
          <w:szCs w:val="24"/>
        </w:rPr>
        <w:t xml:space="preserve">ояснительной запиской к </w:t>
      </w:r>
      <w:r w:rsidR="00525258">
        <w:rPr>
          <w:rStyle w:val="32"/>
          <w:color w:val="000000"/>
          <w:sz w:val="24"/>
          <w:szCs w:val="24"/>
        </w:rPr>
        <w:t>П</w:t>
      </w:r>
      <w:r w:rsidRPr="005E6E64">
        <w:rPr>
          <w:rStyle w:val="32"/>
          <w:color w:val="000000"/>
          <w:sz w:val="24"/>
          <w:szCs w:val="24"/>
        </w:rPr>
        <w:t>рогнозу социально-экономического развития</w:t>
      </w:r>
      <w:r w:rsidR="009916A0">
        <w:rPr>
          <w:rStyle w:val="32"/>
          <w:color w:val="000000"/>
          <w:sz w:val="24"/>
          <w:szCs w:val="24"/>
        </w:rPr>
        <w:t>,</w:t>
      </w:r>
      <w:r w:rsidRPr="005E6E64">
        <w:rPr>
          <w:rStyle w:val="32"/>
          <w:color w:val="000000"/>
          <w:sz w:val="24"/>
          <w:szCs w:val="24"/>
        </w:rPr>
        <w:t xml:space="preserve"> для разработки параметров областного бюджета на 2015</w:t>
      </w:r>
      <w:r w:rsidR="00525258">
        <w:rPr>
          <w:rStyle w:val="32"/>
          <w:color w:val="000000"/>
          <w:sz w:val="24"/>
          <w:szCs w:val="24"/>
        </w:rPr>
        <w:t xml:space="preserve"> </w:t>
      </w:r>
      <w:r w:rsidRPr="005E6E64">
        <w:rPr>
          <w:rStyle w:val="32"/>
          <w:color w:val="000000"/>
          <w:sz w:val="24"/>
          <w:szCs w:val="24"/>
        </w:rPr>
        <w:t>год и плановый период 2016 и 2017</w:t>
      </w:r>
      <w:r w:rsidR="00525258">
        <w:rPr>
          <w:rStyle w:val="32"/>
          <w:color w:val="000000"/>
          <w:sz w:val="24"/>
          <w:szCs w:val="24"/>
        </w:rPr>
        <w:t xml:space="preserve"> </w:t>
      </w:r>
      <w:r w:rsidRPr="005E6E64">
        <w:rPr>
          <w:rStyle w:val="32"/>
          <w:color w:val="000000"/>
          <w:sz w:val="24"/>
          <w:szCs w:val="24"/>
        </w:rPr>
        <w:t>годов</w:t>
      </w:r>
      <w:r w:rsidR="009916A0">
        <w:rPr>
          <w:rStyle w:val="32"/>
          <w:color w:val="000000"/>
          <w:sz w:val="24"/>
          <w:szCs w:val="24"/>
        </w:rPr>
        <w:t>,</w:t>
      </w:r>
      <w:r w:rsidRPr="005E6E64">
        <w:rPr>
          <w:rStyle w:val="32"/>
          <w:color w:val="000000"/>
          <w:sz w:val="24"/>
          <w:szCs w:val="24"/>
        </w:rPr>
        <w:t xml:space="preserve"> выбран первый вариант, который исходит из менее благоприятного развития условий функционирования экономики и социальной сферы, сохранения рисков невысокого инвестиционного спроса, слабого роста потребительской активности и низкой конкурентоспособности по отношению к импорту.</w:t>
      </w:r>
    </w:p>
    <w:p w:rsidR="004B28C2" w:rsidRPr="005E6E64" w:rsidRDefault="004B28C2" w:rsidP="00525258">
      <w:pPr>
        <w:pStyle w:val="a8"/>
        <w:tabs>
          <w:tab w:val="left" w:pos="797"/>
        </w:tabs>
        <w:spacing w:after="0"/>
        <w:ind w:firstLine="567"/>
        <w:jc w:val="both"/>
        <w:rPr>
          <w:rStyle w:val="22"/>
          <w:i w:val="0"/>
          <w:iCs w:val="0"/>
          <w:sz w:val="24"/>
          <w:szCs w:val="24"/>
          <w:u w:val="none"/>
        </w:rPr>
      </w:pPr>
      <w:r w:rsidRPr="005E6E64">
        <w:rPr>
          <w:rStyle w:val="32"/>
          <w:b w:val="0"/>
          <w:bCs w:val="0"/>
          <w:color w:val="000000"/>
          <w:sz w:val="24"/>
          <w:szCs w:val="24"/>
        </w:rPr>
        <w:t>При формировании проекта районного бюджета Прогноз СЭР, разрабатывался в двух вариантах</w:t>
      </w:r>
      <w:r w:rsidRPr="005E6E64">
        <w:rPr>
          <w:rStyle w:val="22"/>
          <w:i w:val="0"/>
          <w:iCs w:val="0"/>
          <w:sz w:val="24"/>
          <w:szCs w:val="24"/>
          <w:u w:val="none"/>
        </w:rPr>
        <w:t>, по своим параметрам  варианты  не различаются между собой. Пояснительная записка не содержит пояснений</w:t>
      </w:r>
      <w:r w:rsidR="00A9307D">
        <w:rPr>
          <w:rStyle w:val="22"/>
          <w:i w:val="0"/>
          <w:iCs w:val="0"/>
          <w:sz w:val="24"/>
          <w:szCs w:val="24"/>
          <w:u w:val="none"/>
        </w:rPr>
        <w:t>:</w:t>
      </w:r>
      <w:r w:rsidRPr="005E6E64">
        <w:rPr>
          <w:rStyle w:val="22"/>
          <w:i w:val="0"/>
          <w:iCs w:val="0"/>
          <w:sz w:val="24"/>
          <w:szCs w:val="24"/>
          <w:u w:val="none"/>
        </w:rPr>
        <w:t xml:space="preserve">  </w:t>
      </w:r>
      <w:r w:rsidRPr="009F44EA">
        <w:rPr>
          <w:rStyle w:val="22"/>
          <w:i w:val="0"/>
          <w:iCs w:val="0"/>
          <w:sz w:val="24"/>
          <w:szCs w:val="24"/>
        </w:rPr>
        <w:t>какой вариант принят за основу Прогноза СЭР</w:t>
      </w:r>
      <w:r w:rsidRPr="005E6E64">
        <w:rPr>
          <w:rStyle w:val="22"/>
          <w:i w:val="0"/>
          <w:iCs w:val="0"/>
          <w:sz w:val="24"/>
          <w:szCs w:val="24"/>
          <w:u w:val="none"/>
        </w:rPr>
        <w:t xml:space="preserve"> -  умеренный </w:t>
      </w:r>
      <w:r w:rsidR="00751FBC">
        <w:rPr>
          <w:rStyle w:val="22"/>
          <w:i w:val="0"/>
          <w:iCs w:val="0"/>
          <w:sz w:val="24"/>
          <w:szCs w:val="24"/>
          <w:u w:val="none"/>
        </w:rPr>
        <w:t>(исходит</w:t>
      </w:r>
      <w:r w:rsidRPr="005E6E64">
        <w:rPr>
          <w:rStyle w:val="22"/>
          <w:i w:val="0"/>
          <w:iCs w:val="0"/>
          <w:sz w:val="24"/>
          <w:szCs w:val="24"/>
          <w:u w:val="none"/>
        </w:rPr>
        <w:t xml:space="preserve"> из менее благоприятного развития внешних и внутренних условий функционирования экономики и социальной сферы</w:t>
      </w:r>
      <w:r w:rsidR="00751FBC">
        <w:rPr>
          <w:rStyle w:val="22"/>
          <w:i w:val="0"/>
          <w:iCs w:val="0"/>
          <w:sz w:val="24"/>
          <w:szCs w:val="24"/>
          <w:u w:val="none"/>
        </w:rPr>
        <w:t>)</w:t>
      </w:r>
      <w:r w:rsidRPr="005E6E64">
        <w:rPr>
          <w:rStyle w:val="22"/>
          <w:i w:val="0"/>
          <w:iCs w:val="0"/>
          <w:sz w:val="24"/>
          <w:szCs w:val="24"/>
          <w:u w:val="none"/>
        </w:rPr>
        <w:t>, или  исходит из достаточного благоприятного сочетания развития внешних и внутренних условий функционирования экономики и социальной сферы</w:t>
      </w:r>
      <w:r w:rsidR="00A9307D">
        <w:rPr>
          <w:rStyle w:val="22"/>
          <w:i w:val="0"/>
          <w:iCs w:val="0"/>
          <w:sz w:val="24"/>
          <w:szCs w:val="24"/>
          <w:u w:val="none"/>
        </w:rPr>
        <w:t>?</w:t>
      </w:r>
    </w:p>
    <w:p w:rsidR="004B28C2" w:rsidRPr="005E6E64" w:rsidRDefault="004B28C2" w:rsidP="00525258">
      <w:pPr>
        <w:pStyle w:val="a8"/>
        <w:tabs>
          <w:tab w:val="left" w:pos="797"/>
        </w:tabs>
        <w:spacing w:after="0"/>
        <w:ind w:firstLine="567"/>
        <w:jc w:val="both"/>
        <w:rPr>
          <w:rStyle w:val="22"/>
          <w:i w:val="0"/>
          <w:iCs w:val="0"/>
          <w:sz w:val="24"/>
          <w:szCs w:val="24"/>
          <w:u w:val="none"/>
        </w:rPr>
      </w:pPr>
      <w:r w:rsidRPr="005E6E64">
        <w:rPr>
          <w:rStyle w:val="22"/>
          <w:i w:val="0"/>
          <w:iCs w:val="0"/>
          <w:sz w:val="24"/>
          <w:szCs w:val="24"/>
          <w:u w:val="none"/>
        </w:rPr>
        <w:t>В 2015</w:t>
      </w:r>
      <w:r w:rsidR="00A9307D">
        <w:rPr>
          <w:rStyle w:val="22"/>
          <w:i w:val="0"/>
          <w:iCs w:val="0"/>
          <w:sz w:val="24"/>
          <w:szCs w:val="24"/>
          <w:u w:val="none"/>
        </w:rPr>
        <w:t xml:space="preserve"> </w:t>
      </w:r>
      <w:r w:rsidRPr="005E6E64">
        <w:rPr>
          <w:rStyle w:val="22"/>
          <w:i w:val="0"/>
          <w:iCs w:val="0"/>
          <w:sz w:val="24"/>
          <w:szCs w:val="24"/>
          <w:u w:val="none"/>
        </w:rPr>
        <w:t>году объем реализации продукции, работ, услуг прогнозируется в объеме 279,31</w:t>
      </w:r>
      <w:r w:rsidR="00A9307D">
        <w:rPr>
          <w:rStyle w:val="22"/>
          <w:i w:val="0"/>
          <w:iCs w:val="0"/>
          <w:sz w:val="24"/>
          <w:szCs w:val="24"/>
          <w:u w:val="none"/>
        </w:rPr>
        <w:t xml:space="preserve"> </w:t>
      </w:r>
      <w:r w:rsidRPr="005E6E64">
        <w:rPr>
          <w:rStyle w:val="22"/>
          <w:i w:val="0"/>
          <w:iCs w:val="0"/>
          <w:sz w:val="24"/>
          <w:szCs w:val="24"/>
          <w:u w:val="none"/>
        </w:rPr>
        <w:t>тыс.</w:t>
      </w:r>
      <w:r w:rsidR="00A9307D">
        <w:rPr>
          <w:rStyle w:val="22"/>
          <w:i w:val="0"/>
          <w:iCs w:val="0"/>
          <w:sz w:val="24"/>
          <w:szCs w:val="24"/>
          <w:u w:val="none"/>
        </w:rPr>
        <w:t xml:space="preserve"> </w:t>
      </w:r>
      <w:r w:rsidRPr="005E6E64">
        <w:rPr>
          <w:rStyle w:val="22"/>
          <w:i w:val="0"/>
          <w:iCs w:val="0"/>
          <w:sz w:val="24"/>
          <w:szCs w:val="24"/>
          <w:u w:val="none"/>
        </w:rPr>
        <w:t>руб., что на   14,3</w:t>
      </w:r>
      <w:r w:rsidR="00A9307D">
        <w:rPr>
          <w:rStyle w:val="22"/>
          <w:i w:val="0"/>
          <w:iCs w:val="0"/>
          <w:sz w:val="24"/>
          <w:szCs w:val="24"/>
          <w:u w:val="none"/>
        </w:rPr>
        <w:t xml:space="preserve"> </w:t>
      </w:r>
      <w:r w:rsidRPr="005E6E64">
        <w:rPr>
          <w:rStyle w:val="22"/>
          <w:i w:val="0"/>
          <w:iCs w:val="0"/>
          <w:sz w:val="24"/>
          <w:szCs w:val="24"/>
          <w:u w:val="none"/>
        </w:rPr>
        <w:t>тыс.</w:t>
      </w:r>
      <w:r w:rsidR="00A9307D">
        <w:rPr>
          <w:rStyle w:val="22"/>
          <w:i w:val="0"/>
          <w:iCs w:val="0"/>
          <w:sz w:val="24"/>
          <w:szCs w:val="24"/>
          <w:u w:val="none"/>
        </w:rPr>
        <w:t xml:space="preserve"> </w:t>
      </w:r>
      <w:r w:rsidRPr="005E6E64">
        <w:rPr>
          <w:rStyle w:val="22"/>
          <w:i w:val="0"/>
          <w:iCs w:val="0"/>
          <w:sz w:val="24"/>
          <w:szCs w:val="24"/>
          <w:u w:val="none"/>
        </w:rPr>
        <w:t>рублей, или на 5,4% выше оценки 2014</w:t>
      </w:r>
      <w:r w:rsidR="00A9307D">
        <w:rPr>
          <w:rStyle w:val="22"/>
          <w:i w:val="0"/>
          <w:iCs w:val="0"/>
          <w:sz w:val="24"/>
          <w:szCs w:val="24"/>
          <w:u w:val="none"/>
        </w:rPr>
        <w:t xml:space="preserve"> </w:t>
      </w:r>
      <w:r w:rsidRPr="005E6E64">
        <w:rPr>
          <w:rStyle w:val="22"/>
          <w:i w:val="0"/>
          <w:iCs w:val="0"/>
          <w:sz w:val="24"/>
          <w:szCs w:val="24"/>
          <w:u w:val="none"/>
        </w:rPr>
        <w:t>года.</w:t>
      </w:r>
    </w:p>
    <w:p w:rsidR="004B28C2" w:rsidRPr="005E6E64" w:rsidRDefault="004B28C2" w:rsidP="00525258">
      <w:pPr>
        <w:pStyle w:val="a8"/>
        <w:tabs>
          <w:tab w:val="left" w:pos="797"/>
        </w:tabs>
        <w:spacing w:after="0"/>
        <w:ind w:firstLine="567"/>
        <w:jc w:val="both"/>
        <w:rPr>
          <w:rStyle w:val="22"/>
          <w:i w:val="0"/>
          <w:iCs w:val="0"/>
          <w:sz w:val="24"/>
          <w:szCs w:val="24"/>
          <w:u w:val="none"/>
        </w:rPr>
      </w:pPr>
      <w:r w:rsidRPr="005E6E64">
        <w:rPr>
          <w:rStyle w:val="22"/>
          <w:i w:val="0"/>
          <w:iCs w:val="0"/>
          <w:sz w:val="24"/>
          <w:szCs w:val="24"/>
          <w:u w:val="none"/>
        </w:rPr>
        <w:t>Необходимо отметить, что</w:t>
      </w:r>
      <w:r w:rsidR="00A9307D">
        <w:rPr>
          <w:rStyle w:val="22"/>
          <w:i w:val="0"/>
          <w:iCs w:val="0"/>
          <w:sz w:val="24"/>
          <w:szCs w:val="24"/>
          <w:u w:val="none"/>
        </w:rPr>
        <w:t>,</w:t>
      </w:r>
      <w:r w:rsidRPr="005E6E64">
        <w:rPr>
          <w:rStyle w:val="22"/>
          <w:i w:val="0"/>
          <w:iCs w:val="0"/>
          <w:sz w:val="24"/>
          <w:szCs w:val="24"/>
          <w:u w:val="none"/>
        </w:rPr>
        <w:t xml:space="preserve"> несмотря на рост прибыли прибыльных организаций  МО «Жигаловский район», в целом</w:t>
      </w:r>
      <w:r w:rsidR="00A9307D">
        <w:rPr>
          <w:rStyle w:val="22"/>
          <w:i w:val="0"/>
          <w:iCs w:val="0"/>
          <w:sz w:val="24"/>
          <w:szCs w:val="24"/>
          <w:u w:val="none"/>
        </w:rPr>
        <w:t>,</w:t>
      </w:r>
      <w:r w:rsidRPr="005E6E64">
        <w:rPr>
          <w:rStyle w:val="22"/>
          <w:i w:val="0"/>
          <w:iCs w:val="0"/>
          <w:sz w:val="24"/>
          <w:szCs w:val="24"/>
          <w:u w:val="none"/>
        </w:rPr>
        <w:t xml:space="preserve"> по Иркутской области прибыль прибыльных организаций (с учетом централизованных налогоплательщиков) имеет тенденцию к снижению.</w:t>
      </w:r>
    </w:p>
    <w:p w:rsidR="004B28C2" w:rsidRPr="005E6E64" w:rsidRDefault="004B28C2" w:rsidP="00525258">
      <w:pPr>
        <w:pStyle w:val="a8"/>
        <w:tabs>
          <w:tab w:val="left" w:pos="797"/>
        </w:tabs>
        <w:spacing w:after="0"/>
        <w:ind w:firstLine="567"/>
        <w:jc w:val="both"/>
        <w:rPr>
          <w:rStyle w:val="22"/>
          <w:i w:val="0"/>
          <w:iCs w:val="0"/>
          <w:sz w:val="24"/>
          <w:szCs w:val="24"/>
          <w:u w:val="none"/>
        </w:rPr>
      </w:pPr>
      <w:r w:rsidRPr="005E6E64">
        <w:rPr>
          <w:rStyle w:val="22"/>
          <w:i w:val="0"/>
          <w:iCs w:val="0"/>
          <w:sz w:val="24"/>
          <w:szCs w:val="24"/>
          <w:u w:val="none"/>
        </w:rPr>
        <w:t xml:space="preserve">Из представленных на экспертизу документов видно, что наблюдается рост объемов по  обрабатывающему производству (индекс </w:t>
      </w:r>
      <w:r w:rsidRPr="005E6E64">
        <w:rPr>
          <w:rStyle w:val="22"/>
          <w:i w:val="0"/>
          <w:iCs w:val="0"/>
          <w:sz w:val="24"/>
          <w:szCs w:val="24"/>
          <w:u w:val="none"/>
          <w:lang w:val="en-US"/>
        </w:rPr>
        <w:t>D</w:t>
      </w:r>
      <w:r w:rsidRPr="005E6E64">
        <w:rPr>
          <w:rStyle w:val="22"/>
          <w:i w:val="0"/>
          <w:iCs w:val="0"/>
          <w:sz w:val="24"/>
          <w:szCs w:val="24"/>
          <w:u w:val="none"/>
        </w:rPr>
        <w:t>, Е). Как отмечено в пояснительной записке к Прогнозу СЭР</w:t>
      </w:r>
      <w:r w:rsidR="00A96E38">
        <w:rPr>
          <w:rStyle w:val="22"/>
          <w:i w:val="0"/>
          <w:iCs w:val="0"/>
          <w:sz w:val="24"/>
          <w:szCs w:val="24"/>
          <w:u w:val="none"/>
        </w:rPr>
        <w:t>,</w:t>
      </w:r>
      <w:r w:rsidRPr="005E6E64">
        <w:rPr>
          <w:rStyle w:val="22"/>
          <w:i w:val="0"/>
          <w:iCs w:val="0"/>
          <w:sz w:val="24"/>
          <w:szCs w:val="24"/>
          <w:u w:val="none"/>
        </w:rPr>
        <w:t xml:space="preserve"> прогнозируе</w:t>
      </w:r>
      <w:r w:rsidR="00A96E38">
        <w:rPr>
          <w:rStyle w:val="22"/>
          <w:i w:val="0"/>
          <w:iCs w:val="0"/>
          <w:sz w:val="24"/>
          <w:szCs w:val="24"/>
          <w:u w:val="none"/>
        </w:rPr>
        <w:t>тся</w:t>
      </w:r>
      <w:r w:rsidRPr="005E6E64">
        <w:rPr>
          <w:rStyle w:val="22"/>
          <w:i w:val="0"/>
          <w:iCs w:val="0"/>
          <w:sz w:val="24"/>
          <w:szCs w:val="24"/>
          <w:u w:val="none"/>
        </w:rPr>
        <w:t xml:space="preserve"> увеличение объемов реализации по всем отраслям экономической деятельности района на 2015</w:t>
      </w:r>
      <w:r w:rsidR="00A96E38">
        <w:rPr>
          <w:rStyle w:val="22"/>
          <w:i w:val="0"/>
          <w:iCs w:val="0"/>
          <w:sz w:val="24"/>
          <w:szCs w:val="24"/>
          <w:u w:val="none"/>
        </w:rPr>
        <w:t xml:space="preserve"> </w:t>
      </w:r>
      <w:r w:rsidRPr="005E6E64">
        <w:rPr>
          <w:rStyle w:val="22"/>
          <w:i w:val="0"/>
          <w:iCs w:val="0"/>
          <w:sz w:val="24"/>
          <w:szCs w:val="24"/>
          <w:u w:val="none"/>
        </w:rPr>
        <w:t>год. Прогноз объема прибыли  по данным предприятий  составит</w:t>
      </w:r>
      <w:r w:rsidR="00A96E38">
        <w:rPr>
          <w:rStyle w:val="22"/>
          <w:i w:val="0"/>
          <w:iCs w:val="0"/>
          <w:sz w:val="24"/>
          <w:szCs w:val="24"/>
          <w:u w:val="none"/>
        </w:rPr>
        <w:t xml:space="preserve"> в 2015 году</w:t>
      </w:r>
      <w:r w:rsidRPr="005E6E64">
        <w:rPr>
          <w:rStyle w:val="22"/>
          <w:i w:val="0"/>
          <w:iCs w:val="0"/>
          <w:sz w:val="24"/>
          <w:szCs w:val="24"/>
          <w:u w:val="none"/>
        </w:rPr>
        <w:t xml:space="preserve"> 4,5</w:t>
      </w:r>
      <w:r w:rsidR="00A96E38">
        <w:rPr>
          <w:rStyle w:val="22"/>
          <w:i w:val="0"/>
          <w:iCs w:val="0"/>
          <w:sz w:val="24"/>
          <w:szCs w:val="24"/>
          <w:u w:val="none"/>
        </w:rPr>
        <w:t xml:space="preserve"> </w:t>
      </w:r>
      <w:r w:rsidRPr="005E6E64">
        <w:rPr>
          <w:rStyle w:val="22"/>
          <w:i w:val="0"/>
          <w:iCs w:val="0"/>
          <w:sz w:val="24"/>
          <w:szCs w:val="24"/>
          <w:u w:val="none"/>
        </w:rPr>
        <w:t>млн.</w:t>
      </w:r>
      <w:r w:rsidR="00A96E38">
        <w:rPr>
          <w:rStyle w:val="22"/>
          <w:i w:val="0"/>
          <w:iCs w:val="0"/>
          <w:sz w:val="24"/>
          <w:szCs w:val="24"/>
          <w:u w:val="none"/>
        </w:rPr>
        <w:t xml:space="preserve"> </w:t>
      </w:r>
      <w:r w:rsidRPr="005E6E64">
        <w:rPr>
          <w:rStyle w:val="22"/>
          <w:i w:val="0"/>
          <w:iCs w:val="0"/>
          <w:sz w:val="24"/>
          <w:szCs w:val="24"/>
          <w:u w:val="none"/>
        </w:rPr>
        <w:t xml:space="preserve">рублей, </w:t>
      </w:r>
      <w:r w:rsidR="00A96E38">
        <w:rPr>
          <w:rStyle w:val="22"/>
          <w:i w:val="0"/>
          <w:iCs w:val="0"/>
          <w:sz w:val="24"/>
          <w:szCs w:val="24"/>
          <w:u w:val="none"/>
        </w:rPr>
        <w:t>(+</w:t>
      </w:r>
      <w:r w:rsidR="00A96E38" w:rsidRPr="005E6E64">
        <w:rPr>
          <w:rStyle w:val="22"/>
          <w:i w:val="0"/>
          <w:iCs w:val="0"/>
          <w:sz w:val="24"/>
          <w:szCs w:val="24"/>
          <w:u w:val="none"/>
        </w:rPr>
        <w:t>11,3%</w:t>
      </w:r>
      <w:r w:rsidR="00A96E38">
        <w:rPr>
          <w:rStyle w:val="22"/>
          <w:i w:val="0"/>
          <w:iCs w:val="0"/>
          <w:sz w:val="24"/>
          <w:szCs w:val="24"/>
          <w:u w:val="none"/>
        </w:rPr>
        <w:t xml:space="preserve">) </w:t>
      </w:r>
      <w:r w:rsidRPr="005E6E64">
        <w:rPr>
          <w:rStyle w:val="22"/>
          <w:i w:val="0"/>
          <w:iCs w:val="0"/>
          <w:sz w:val="24"/>
          <w:szCs w:val="24"/>
          <w:u w:val="none"/>
        </w:rPr>
        <w:t>к 2014</w:t>
      </w:r>
      <w:r w:rsidR="00A96E38">
        <w:rPr>
          <w:rStyle w:val="22"/>
          <w:i w:val="0"/>
          <w:iCs w:val="0"/>
          <w:sz w:val="24"/>
          <w:szCs w:val="24"/>
          <w:u w:val="none"/>
        </w:rPr>
        <w:t xml:space="preserve"> </w:t>
      </w:r>
      <w:r w:rsidRPr="005E6E64">
        <w:rPr>
          <w:rStyle w:val="22"/>
          <w:i w:val="0"/>
          <w:iCs w:val="0"/>
          <w:sz w:val="24"/>
          <w:szCs w:val="24"/>
          <w:u w:val="none"/>
        </w:rPr>
        <w:t>году</w:t>
      </w:r>
      <w:r w:rsidR="00A96E38">
        <w:rPr>
          <w:rStyle w:val="22"/>
          <w:i w:val="0"/>
          <w:iCs w:val="0"/>
          <w:sz w:val="24"/>
          <w:szCs w:val="24"/>
          <w:u w:val="none"/>
        </w:rPr>
        <w:t>.</w:t>
      </w:r>
      <w:r w:rsidRPr="005E6E64">
        <w:rPr>
          <w:rStyle w:val="22"/>
          <w:i w:val="0"/>
          <w:iCs w:val="0"/>
          <w:sz w:val="24"/>
          <w:szCs w:val="24"/>
          <w:u w:val="none"/>
        </w:rPr>
        <w:t xml:space="preserve"> </w:t>
      </w:r>
    </w:p>
    <w:p w:rsidR="004B28C2" w:rsidRPr="005E6E64" w:rsidRDefault="004B28C2" w:rsidP="00525258">
      <w:pPr>
        <w:pStyle w:val="a8"/>
        <w:tabs>
          <w:tab w:val="left" w:pos="797"/>
        </w:tabs>
        <w:spacing w:after="0"/>
        <w:ind w:firstLine="567"/>
        <w:jc w:val="both"/>
        <w:rPr>
          <w:rStyle w:val="22"/>
          <w:i w:val="0"/>
          <w:iCs w:val="0"/>
          <w:sz w:val="24"/>
          <w:szCs w:val="24"/>
          <w:u w:val="none"/>
        </w:rPr>
      </w:pPr>
      <w:r w:rsidRPr="005E6E64">
        <w:rPr>
          <w:rStyle w:val="22"/>
          <w:i w:val="0"/>
          <w:iCs w:val="0"/>
          <w:sz w:val="24"/>
          <w:szCs w:val="24"/>
          <w:u w:val="none"/>
        </w:rPr>
        <w:t>В прогнозируемом периоде  основными направлениями развития малого бизнеса является производство сельскохозяйственной продукции, производство хлебобулочных  и кондитерских изделий, развитие сети общественного питания, оказания услуг населению по ремонту и строительству.</w:t>
      </w:r>
    </w:p>
    <w:p w:rsidR="004B28C2" w:rsidRPr="005E6E64" w:rsidRDefault="004B28C2" w:rsidP="00525258">
      <w:pPr>
        <w:pStyle w:val="a8"/>
        <w:tabs>
          <w:tab w:val="left" w:pos="797"/>
        </w:tabs>
        <w:spacing w:after="0"/>
        <w:ind w:firstLine="567"/>
        <w:jc w:val="both"/>
        <w:rPr>
          <w:rStyle w:val="22"/>
          <w:i w:val="0"/>
          <w:iCs w:val="0"/>
          <w:sz w:val="24"/>
          <w:szCs w:val="24"/>
          <w:u w:val="none"/>
        </w:rPr>
      </w:pPr>
      <w:r w:rsidRPr="005E6E64">
        <w:rPr>
          <w:rStyle w:val="22"/>
          <w:i w:val="0"/>
          <w:iCs w:val="0"/>
          <w:sz w:val="24"/>
          <w:szCs w:val="24"/>
          <w:u w:val="none"/>
        </w:rPr>
        <w:t>В представленном Прогнозе СЭР численность постоянного населения муниципального образования на 2015</w:t>
      </w:r>
      <w:r w:rsidR="00525258">
        <w:rPr>
          <w:rStyle w:val="22"/>
          <w:i w:val="0"/>
          <w:iCs w:val="0"/>
          <w:sz w:val="24"/>
          <w:szCs w:val="24"/>
          <w:u w:val="none"/>
        </w:rPr>
        <w:t xml:space="preserve"> </w:t>
      </w:r>
      <w:r w:rsidRPr="005E6E64">
        <w:rPr>
          <w:rStyle w:val="22"/>
          <w:i w:val="0"/>
          <w:iCs w:val="0"/>
          <w:sz w:val="24"/>
          <w:szCs w:val="24"/>
          <w:u w:val="none"/>
        </w:rPr>
        <w:t>год  и плановом периоде 2016 и 2017</w:t>
      </w:r>
      <w:r w:rsidR="00525258">
        <w:rPr>
          <w:rStyle w:val="22"/>
          <w:i w:val="0"/>
          <w:iCs w:val="0"/>
          <w:sz w:val="24"/>
          <w:szCs w:val="24"/>
          <w:u w:val="none"/>
        </w:rPr>
        <w:t xml:space="preserve"> </w:t>
      </w:r>
      <w:r w:rsidRPr="005E6E64">
        <w:rPr>
          <w:rStyle w:val="22"/>
          <w:i w:val="0"/>
          <w:iCs w:val="0"/>
          <w:sz w:val="24"/>
          <w:szCs w:val="24"/>
          <w:u w:val="none"/>
        </w:rPr>
        <w:t>годов прогнозируется без изменения</w:t>
      </w:r>
      <w:r w:rsidR="00525258">
        <w:rPr>
          <w:rStyle w:val="22"/>
          <w:i w:val="0"/>
          <w:iCs w:val="0"/>
          <w:sz w:val="24"/>
          <w:szCs w:val="24"/>
          <w:u w:val="none"/>
        </w:rPr>
        <w:t>,</w:t>
      </w:r>
      <w:r w:rsidRPr="005E6E64">
        <w:rPr>
          <w:rStyle w:val="22"/>
          <w:i w:val="0"/>
          <w:iCs w:val="0"/>
          <w:sz w:val="24"/>
          <w:szCs w:val="24"/>
          <w:u w:val="none"/>
        </w:rPr>
        <w:t xml:space="preserve"> в количестве 8,9 тыс.</w:t>
      </w:r>
      <w:r w:rsidR="00525258">
        <w:rPr>
          <w:rStyle w:val="22"/>
          <w:i w:val="0"/>
          <w:iCs w:val="0"/>
          <w:sz w:val="24"/>
          <w:szCs w:val="24"/>
          <w:u w:val="none"/>
        </w:rPr>
        <w:t xml:space="preserve"> </w:t>
      </w:r>
      <w:r w:rsidRPr="005E6E64">
        <w:rPr>
          <w:rStyle w:val="22"/>
          <w:i w:val="0"/>
          <w:iCs w:val="0"/>
          <w:sz w:val="24"/>
          <w:szCs w:val="24"/>
          <w:u w:val="none"/>
        </w:rPr>
        <w:t>человек, из них среднесписочная численность работник</w:t>
      </w:r>
      <w:r w:rsidR="00525258">
        <w:rPr>
          <w:rStyle w:val="22"/>
          <w:i w:val="0"/>
          <w:iCs w:val="0"/>
          <w:sz w:val="24"/>
          <w:szCs w:val="24"/>
          <w:u w:val="none"/>
        </w:rPr>
        <w:t xml:space="preserve">ов по полному кругу организаций </w:t>
      </w:r>
      <w:r w:rsidRPr="005E6E64">
        <w:rPr>
          <w:rStyle w:val="22"/>
          <w:i w:val="0"/>
          <w:iCs w:val="0"/>
          <w:sz w:val="24"/>
          <w:szCs w:val="24"/>
          <w:u w:val="none"/>
        </w:rPr>
        <w:t>в количестве 2,7</w:t>
      </w:r>
      <w:r w:rsidR="00525258">
        <w:rPr>
          <w:rStyle w:val="22"/>
          <w:i w:val="0"/>
          <w:iCs w:val="0"/>
          <w:sz w:val="24"/>
          <w:szCs w:val="24"/>
          <w:u w:val="none"/>
        </w:rPr>
        <w:t xml:space="preserve"> </w:t>
      </w:r>
      <w:r w:rsidRPr="005E6E64">
        <w:rPr>
          <w:rStyle w:val="22"/>
          <w:i w:val="0"/>
          <w:iCs w:val="0"/>
          <w:sz w:val="24"/>
          <w:szCs w:val="24"/>
          <w:u w:val="none"/>
        </w:rPr>
        <w:t>тыс.</w:t>
      </w:r>
      <w:r w:rsidR="00525258">
        <w:rPr>
          <w:rStyle w:val="22"/>
          <w:i w:val="0"/>
          <w:iCs w:val="0"/>
          <w:sz w:val="24"/>
          <w:szCs w:val="24"/>
          <w:u w:val="none"/>
        </w:rPr>
        <w:t xml:space="preserve"> </w:t>
      </w:r>
      <w:r w:rsidRPr="005E6E64">
        <w:rPr>
          <w:rStyle w:val="22"/>
          <w:i w:val="0"/>
          <w:iCs w:val="0"/>
          <w:sz w:val="24"/>
          <w:szCs w:val="24"/>
          <w:u w:val="none"/>
        </w:rPr>
        <w:t>человек, или 30,3% от общего количества проживающих в Жигаловском районе. Уровень регистрируемой безработицы к трудоспособному населению прогнозируется в</w:t>
      </w:r>
      <w:r w:rsidR="00A96E38">
        <w:rPr>
          <w:rStyle w:val="22"/>
          <w:i w:val="0"/>
          <w:iCs w:val="0"/>
          <w:sz w:val="24"/>
          <w:szCs w:val="24"/>
          <w:u w:val="none"/>
        </w:rPr>
        <w:t xml:space="preserve"> </w:t>
      </w:r>
      <w:r w:rsidRPr="005E6E64">
        <w:rPr>
          <w:rStyle w:val="22"/>
          <w:i w:val="0"/>
          <w:iCs w:val="0"/>
          <w:sz w:val="24"/>
          <w:szCs w:val="24"/>
          <w:u w:val="none"/>
        </w:rPr>
        <w:t>2015-2017</w:t>
      </w:r>
      <w:r w:rsidR="00A96E38">
        <w:rPr>
          <w:rStyle w:val="22"/>
          <w:i w:val="0"/>
          <w:iCs w:val="0"/>
          <w:sz w:val="24"/>
          <w:szCs w:val="24"/>
          <w:u w:val="none"/>
        </w:rPr>
        <w:t xml:space="preserve"> </w:t>
      </w:r>
      <w:r w:rsidRPr="005E6E64">
        <w:rPr>
          <w:rStyle w:val="22"/>
          <w:i w:val="0"/>
          <w:iCs w:val="0"/>
          <w:sz w:val="24"/>
          <w:szCs w:val="24"/>
          <w:u w:val="none"/>
        </w:rPr>
        <w:t>годах  в размере  1,7%.</w:t>
      </w:r>
    </w:p>
    <w:p w:rsidR="004B28C2" w:rsidRPr="005E6E64" w:rsidRDefault="004B28C2" w:rsidP="00525258">
      <w:pPr>
        <w:pStyle w:val="a8"/>
        <w:tabs>
          <w:tab w:val="left" w:pos="797"/>
        </w:tabs>
        <w:spacing w:after="0"/>
        <w:ind w:firstLine="567"/>
        <w:jc w:val="both"/>
        <w:rPr>
          <w:rStyle w:val="22"/>
          <w:i w:val="0"/>
          <w:iCs w:val="0"/>
          <w:sz w:val="24"/>
          <w:szCs w:val="24"/>
          <w:u w:val="none"/>
        </w:rPr>
      </w:pPr>
      <w:r w:rsidRPr="005E6E64">
        <w:rPr>
          <w:rStyle w:val="22"/>
          <w:i w:val="0"/>
          <w:iCs w:val="0"/>
          <w:sz w:val="24"/>
          <w:szCs w:val="24"/>
          <w:u w:val="none"/>
        </w:rPr>
        <w:t>Одним из показателей, характеризующих уровень жизни населения является размер среднемесячной заработной платы работников. Так</w:t>
      </w:r>
      <w:r w:rsidR="00525258">
        <w:rPr>
          <w:rStyle w:val="22"/>
          <w:i w:val="0"/>
          <w:iCs w:val="0"/>
          <w:sz w:val="24"/>
          <w:szCs w:val="24"/>
          <w:u w:val="none"/>
        </w:rPr>
        <w:t>,</w:t>
      </w:r>
      <w:r w:rsidRPr="005E6E64">
        <w:rPr>
          <w:rStyle w:val="22"/>
          <w:i w:val="0"/>
          <w:iCs w:val="0"/>
          <w:sz w:val="24"/>
          <w:szCs w:val="24"/>
          <w:u w:val="none"/>
        </w:rPr>
        <w:t xml:space="preserve"> среднемесячная  начисленная заработная плата за 2</w:t>
      </w:r>
      <w:r w:rsidR="002E3A20">
        <w:rPr>
          <w:rStyle w:val="22"/>
          <w:i w:val="0"/>
          <w:iCs w:val="0"/>
          <w:sz w:val="24"/>
          <w:szCs w:val="24"/>
          <w:u w:val="none"/>
        </w:rPr>
        <w:t>013</w:t>
      </w:r>
      <w:r w:rsidR="00525258">
        <w:rPr>
          <w:rStyle w:val="22"/>
          <w:i w:val="0"/>
          <w:iCs w:val="0"/>
          <w:sz w:val="24"/>
          <w:szCs w:val="24"/>
          <w:u w:val="none"/>
        </w:rPr>
        <w:t xml:space="preserve"> </w:t>
      </w:r>
      <w:r w:rsidR="002E3A20">
        <w:rPr>
          <w:rStyle w:val="22"/>
          <w:i w:val="0"/>
          <w:iCs w:val="0"/>
          <w:sz w:val="24"/>
          <w:szCs w:val="24"/>
          <w:u w:val="none"/>
        </w:rPr>
        <w:t>год в МО «Жигаловский район»</w:t>
      </w:r>
      <w:r w:rsidRPr="005E6E64">
        <w:rPr>
          <w:rStyle w:val="22"/>
          <w:i w:val="0"/>
          <w:iCs w:val="0"/>
          <w:sz w:val="24"/>
          <w:szCs w:val="24"/>
          <w:u w:val="none"/>
        </w:rPr>
        <w:t xml:space="preserve"> составляла 18054</w:t>
      </w:r>
      <w:r w:rsidR="00525258">
        <w:rPr>
          <w:rStyle w:val="22"/>
          <w:i w:val="0"/>
          <w:iCs w:val="0"/>
          <w:sz w:val="24"/>
          <w:szCs w:val="24"/>
          <w:u w:val="none"/>
        </w:rPr>
        <w:t xml:space="preserve"> </w:t>
      </w:r>
      <w:r w:rsidRPr="005E6E64">
        <w:rPr>
          <w:rStyle w:val="22"/>
          <w:i w:val="0"/>
          <w:iCs w:val="0"/>
          <w:sz w:val="24"/>
          <w:szCs w:val="24"/>
          <w:u w:val="none"/>
        </w:rPr>
        <w:t>рублей, в 2014</w:t>
      </w:r>
      <w:r w:rsidR="00525258">
        <w:rPr>
          <w:rStyle w:val="22"/>
          <w:i w:val="0"/>
          <w:iCs w:val="0"/>
          <w:sz w:val="24"/>
          <w:szCs w:val="24"/>
          <w:u w:val="none"/>
        </w:rPr>
        <w:t xml:space="preserve"> </w:t>
      </w:r>
      <w:r w:rsidRPr="005E6E64">
        <w:rPr>
          <w:rStyle w:val="22"/>
          <w:i w:val="0"/>
          <w:iCs w:val="0"/>
          <w:sz w:val="24"/>
          <w:szCs w:val="24"/>
          <w:u w:val="none"/>
        </w:rPr>
        <w:t>году ожидаемы</w:t>
      </w:r>
      <w:r w:rsidR="002E3A20">
        <w:rPr>
          <w:rStyle w:val="22"/>
          <w:i w:val="0"/>
          <w:iCs w:val="0"/>
          <w:sz w:val="24"/>
          <w:szCs w:val="24"/>
          <w:u w:val="none"/>
        </w:rPr>
        <w:t>й</w:t>
      </w:r>
      <w:r w:rsidRPr="005E6E64">
        <w:rPr>
          <w:rStyle w:val="22"/>
          <w:i w:val="0"/>
          <w:iCs w:val="0"/>
          <w:sz w:val="24"/>
          <w:szCs w:val="24"/>
          <w:u w:val="none"/>
        </w:rPr>
        <w:t xml:space="preserve"> размер среднемесячной заработной платы увеличится на 9,1% и составит 19700</w:t>
      </w:r>
      <w:r w:rsidR="00525258">
        <w:rPr>
          <w:rStyle w:val="22"/>
          <w:i w:val="0"/>
          <w:iCs w:val="0"/>
          <w:sz w:val="24"/>
          <w:szCs w:val="24"/>
          <w:u w:val="none"/>
        </w:rPr>
        <w:t xml:space="preserve"> </w:t>
      </w:r>
      <w:r w:rsidRPr="005E6E64">
        <w:rPr>
          <w:rStyle w:val="22"/>
          <w:i w:val="0"/>
          <w:iCs w:val="0"/>
          <w:sz w:val="24"/>
          <w:szCs w:val="24"/>
          <w:u w:val="none"/>
        </w:rPr>
        <w:t>рублей.</w:t>
      </w:r>
    </w:p>
    <w:p w:rsidR="004B28C2" w:rsidRPr="005E6E64" w:rsidRDefault="004B28C2" w:rsidP="00525258">
      <w:pPr>
        <w:pStyle w:val="a8"/>
        <w:tabs>
          <w:tab w:val="left" w:pos="797"/>
        </w:tabs>
        <w:spacing w:after="0"/>
        <w:ind w:firstLine="567"/>
        <w:jc w:val="both"/>
        <w:rPr>
          <w:rStyle w:val="22"/>
          <w:i w:val="0"/>
          <w:iCs w:val="0"/>
          <w:sz w:val="24"/>
          <w:szCs w:val="24"/>
          <w:u w:val="none"/>
        </w:rPr>
      </w:pPr>
      <w:r w:rsidRPr="005E6E64">
        <w:rPr>
          <w:rStyle w:val="22"/>
          <w:i w:val="0"/>
          <w:iCs w:val="0"/>
          <w:sz w:val="24"/>
          <w:szCs w:val="24"/>
          <w:u w:val="none"/>
        </w:rPr>
        <w:t>Средняя заработная плата в месяц работников предприятий  и учреждений МО «Жигаловский район»  прогнозируется в 2015</w:t>
      </w:r>
      <w:r w:rsidR="00525258">
        <w:rPr>
          <w:rStyle w:val="22"/>
          <w:i w:val="0"/>
          <w:iCs w:val="0"/>
          <w:sz w:val="24"/>
          <w:szCs w:val="24"/>
          <w:u w:val="none"/>
        </w:rPr>
        <w:t xml:space="preserve"> </w:t>
      </w:r>
      <w:r w:rsidRPr="005E6E64">
        <w:rPr>
          <w:rStyle w:val="22"/>
          <w:i w:val="0"/>
          <w:iCs w:val="0"/>
          <w:sz w:val="24"/>
          <w:szCs w:val="24"/>
          <w:u w:val="none"/>
        </w:rPr>
        <w:t>году  в размере 20386</w:t>
      </w:r>
      <w:r w:rsidR="00525258">
        <w:rPr>
          <w:rStyle w:val="22"/>
          <w:i w:val="0"/>
          <w:iCs w:val="0"/>
          <w:sz w:val="24"/>
          <w:szCs w:val="24"/>
          <w:u w:val="none"/>
        </w:rPr>
        <w:t xml:space="preserve"> </w:t>
      </w:r>
      <w:r w:rsidRPr="005E6E64">
        <w:rPr>
          <w:rStyle w:val="22"/>
          <w:i w:val="0"/>
          <w:iCs w:val="0"/>
          <w:sz w:val="24"/>
          <w:szCs w:val="24"/>
          <w:u w:val="none"/>
        </w:rPr>
        <w:t>рублей (или на 3,5% больше средней заработной платы 2014</w:t>
      </w:r>
      <w:r w:rsidR="00525258">
        <w:rPr>
          <w:rStyle w:val="22"/>
          <w:i w:val="0"/>
          <w:iCs w:val="0"/>
          <w:sz w:val="24"/>
          <w:szCs w:val="24"/>
          <w:u w:val="none"/>
        </w:rPr>
        <w:t xml:space="preserve"> </w:t>
      </w:r>
      <w:r w:rsidRPr="005E6E64">
        <w:rPr>
          <w:rStyle w:val="22"/>
          <w:i w:val="0"/>
          <w:iCs w:val="0"/>
          <w:sz w:val="24"/>
          <w:szCs w:val="24"/>
          <w:u w:val="none"/>
        </w:rPr>
        <w:t>года), в 2016</w:t>
      </w:r>
      <w:r w:rsidR="00525258">
        <w:rPr>
          <w:rStyle w:val="22"/>
          <w:i w:val="0"/>
          <w:iCs w:val="0"/>
          <w:sz w:val="24"/>
          <w:szCs w:val="24"/>
          <w:u w:val="none"/>
        </w:rPr>
        <w:t xml:space="preserve"> </w:t>
      </w:r>
      <w:r w:rsidRPr="005E6E64">
        <w:rPr>
          <w:rStyle w:val="22"/>
          <w:i w:val="0"/>
          <w:iCs w:val="0"/>
          <w:sz w:val="24"/>
          <w:szCs w:val="24"/>
          <w:u w:val="none"/>
        </w:rPr>
        <w:t>году – 21522 руб., в 2017</w:t>
      </w:r>
      <w:r w:rsidR="00525258">
        <w:rPr>
          <w:rStyle w:val="22"/>
          <w:i w:val="0"/>
          <w:iCs w:val="0"/>
          <w:sz w:val="24"/>
          <w:szCs w:val="24"/>
          <w:u w:val="none"/>
        </w:rPr>
        <w:t xml:space="preserve"> </w:t>
      </w:r>
      <w:r w:rsidRPr="005E6E64">
        <w:rPr>
          <w:rStyle w:val="22"/>
          <w:i w:val="0"/>
          <w:iCs w:val="0"/>
          <w:sz w:val="24"/>
          <w:szCs w:val="24"/>
          <w:u w:val="none"/>
        </w:rPr>
        <w:t>году – 22531</w:t>
      </w:r>
      <w:r w:rsidR="00525258">
        <w:rPr>
          <w:rStyle w:val="22"/>
          <w:i w:val="0"/>
          <w:iCs w:val="0"/>
          <w:sz w:val="24"/>
          <w:szCs w:val="24"/>
          <w:u w:val="none"/>
        </w:rPr>
        <w:t xml:space="preserve"> </w:t>
      </w:r>
      <w:r w:rsidRPr="005E6E64">
        <w:rPr>
          <w:rStyle w:val="22"/>
          <w:i w:val="0"/>
          <w:iCs w:val="0"/>
          <w:sz w:val="24"/>
          <w:szCs w:val="24"/>
          <w:u w:val="none"/>
        </w:rPr>
        <w:t>руб.</w:t>
      </w:r>
    </w:p>
    <w:p w:rsidR="004B28C2" w:rsidRPr="005E6E64" w:rsidRDefault="004B28C2" w:rsidP="008A67DA">
      <w:pPr>
        <w:pStyle w:val="a8"/>
        <w:tabs>
          <w:tab w:val="left" w:pos="797"/>
        </w:tabs>
        <w:spacing w:after="0"/>
        <w:ind w:firstLine="567"/>
        <w:jc w:val="both"/>
        <w:rPr>
          <w:rStyle w:val="22"/>
          <w:i w:val="0"/>
          <w:iCs w:val="0"/>
          <w:sz w:val="24"/>
          <w:szCs w:val="24"/>
          <w:u w:val="none"/>
        </w:rPr>
      </w:pPr>
      <w:r w:rsidRPr="005E6E64">
        <w:rPr>
          <w:rStyle w:val="22"/>
          <w:i w:val="0"/>
          <w:iCs w:val="0"/>
          <w:sz w:val="24"/>
          <w:szCs w:val="24"/>
          <w:u w:val="none"/>
        </w:rPr>
        <w:lastRenderedPageBreak/>
        <w:t>Прогнозируемый размер среднемесячной заработной платы работников в 2015</w:t>
      </w:r>
      <w:r w:rsidR="008A67DA">
        <w:rPr>
          <w:rStyle w:val="22"/>
          <w:i w:val="0"/>
          <w:iCs w:val="0"/>
          <w:sz w:val="24"/>
          <w:szCs w:val="24"/>
          <w:u w:val="none"/>
        </w:rPr>
        <w:t xml:space="preserve"> </w:t>
      </w:r>
      <w:r w:rsidRPr="005E6E64">
        <w:rPr>
          <w:rStyle w:val="22"/>
          <w:i w:val="0"/>
          <w:iCs w:val="0"/>
          <w:sz w:val="24"/>
          <w:szCs w:val="24"/>
          <w:u w:val="none"/>
        </w:rPr>
        <w:t>году  по отраслям составляет:</w:t>
      </w:r>
    </w:p>
    <w:p w:rsidR="004B28C2" w:rsidRPr="005E6E64" w:rsidRDefault="004B28C2" w:rsidP="008A67DA">
      <w:pPr>
        <w:pStyle w:val="a8"/>
        <w:tabs>
          <w:tab w:val="left" w:pos="797"/>
        </w:tabs>
        <w:spacing w:after="0"/>
        <w:ind w:firstLine="567"/>
        <w:jc w:val="both"/>
        <w:rPr>
          <w:rStyle w:val="22"/>
          <w:i w:val="0"/>
          <w:iCs w:val="0"/>
          <w:sz w:val="24"/>
          <w:szCs w:val="24"/>
          <w:u w:val="none"/>
        </w:rPr>
      </w:pPr>
      <w:r w:rsidRPr="005E6E64">
        <w:rPr>
          <w:rStyle w:val="22"/>
          <w:i w:val="0"/>
          <w:iCs w:val="0"/>
          <w:sz w:val="24"/>
          <w:szCs w:val="24"/>
          <w:u w:val="none"/>
        </w:rPr>
        <w:t>- образование  - 23969</w:t>
      </w:r>
      <w:r w:rsidR="00343D2E">
        <w:rPr>
          <w:rStyle w:val="22"/>
          <w:i w:val="0"/>
          <w:iCs w:val="0"/>
          <w:sz w:val="24"/>
          <w:szCs w:val="24"/>
          <w:u w:val="none"/>
        </w:rPr>
        <w:t xml:space="preserve"> </w:t>
      </w:r>
      <w:r w:rsidRPr="005E6E64">
        <w:rPr>
          <w:rStyle w:val="22"/>
          <w:i w:val="0"/>
          <w:iCs w:val="0"/>
          <w:sz w:val="24"/>
          <w:szCs w:val="24"/>
          <w:u w:val="none"/>
        </w:rPr>
        <w:t>руб.;</w:t>
      </w:r>
    </w:p>
    <w:p w:rsidR="004B28C2" w:rsidRPr="005E6E64" w:rsidRDefault="004B28C2" w:rsidP="008A67DA">
      <w:pPr>
        <w:pStyle w:val="a8"/>
        <w:tabs>
          <w:tab w:val="left" w:pos="797"/>
        </w:tabs>
        <w:spacing w:after="0"/>
        <w:ind w:firstLine="567"/>
        <w:jc w:val="both"/>
        <w:rPr>
          <w:rStyle w:val="22"/>
          <w:i w:val="0"/>
          <w:iCs w:val="0"/>
          <w:sz w:val="24"/>
          <w:szCs w:val="24"/>
          <w:u w:val="none"/>
        </w:rPr>
      </w:pPr>
      <w:r w:rsidRPr="005E6E64">
        <w:rPr>
          <w:rStyle w:val="22"/>
          <w:i w:val="0"/>
          <w:iCs w:val="0"/>
          <w:sz w:val="24"/>
          <w:szCs w:val="24"/>
          <w:u w:val="none"/>
        </w:rPr>
        <w:t>- сельское хозяйство – 7071</w:t>
      </w:r>
      <w:r w:rsidR="00343D2E">
        <w:rPr>
          <w:rStyle w:val="22"/>
          <w:i w:val="0"/>
          <w:iCs w:val="0"/>
          <w:sz w:val="24"/>
          <w:szCs w:val="24"/>
          <w:u w:val="none"/>
        </w:rPr>
        <w:t xml:space="preserve"> </w:t>
      </w:r>
      <w:r w:rsidRPr="005E6E64">
        <w:rPr>
          <w:rStyle w:val="22"/>
          <w:i w:val="0"/>
          <w:iCs w:val="0"/>
          <w:sz w:val="24"/>
          <w:szCs w:val="24"/>
          <w:u w:val="none"/>
        </w:rPr>
        <w:t>руб.;</w:t>
      </w:r>
    </w:p>
    <w:p w:rsidR="004B28C2" w:rsidRPr="005E6E64" w:rsidRDefault="004B28C2" w:rsidP="008A67DA">
      <w:pPr>
        <w:pStyle w:val="a8"/>
        <w:tabs>
          <w:tab w:val="left" w:pos="797"/>
        </w:tabs>
        <w:spacing w:after="0"/>
        <w:ind w:firstLine="567"/>
        <w:jc w:val="both"/>
        <w:rPr>
          <w:rStyle w:val="22"/>
          <w:i w:val="0"/>
          <w:iCs w:val="0"/>
          <w:sz w:val="24"/>
          <w:szCs w:val="24"/>
          <w:u w:val="none"/>
        </w:rPr>
      </w:pPr>
      <w:r w:rsidRPr="005E6E64">
        <w:rPr>
          <w:rStyle w:val="22"/>
          <w:i w:val="0"/>
          <w:iCs w:val="0"/>
          <w:sz w:val="24"/>
          <w:szCs w:val="24"/>
          <w:u w:val="none"/>
        </w:rPr>
        <w:t>- лесное хозяйство – 28659</w:t>
      </w:r>
      <w:r w:rsidR="00343D2E">
        <w:rPr>
          <w:rStyle w:val="22"/>
          <w:i w:val="0"/>
          <w:iCs w:val="0"/>
          <w:sz w:val="24"/>
          <w:szCs w:val="24"/>
          <w:u w:val="none"/>
        </w:rPr>
        <w:t xml:space="preserve"> </w:t>
      </w:r>
      <w:r w:rsidRPr="005E6E64">
        <w:rPr>
          <w:rStyle w:val="22"/>
          <w:i w:val="0"/>
          <w:iCs w:val="0"/>
          <w:sz w:val="24"/>
          <w:szCs w:val="24"/>
          <w:u w:val="none"/>
        </w:rPr>
        <w:t>руб.;</w:t>
      </w:r>
    </w:p>
    <w:p w:rsidR="004B28C2" w:rsidRPr="005E6E64" w:rsidRDefault="004B28C2" w:rsidP="008A67DA">
      <w:pPr>
        <w:pStyle w:val="a8"/>
        <w:tabs>
          <w:tab w:val="left" w:pos="797"/>
        </w:tabs>
        <w:spacing w:after="0"/>
        <w:ind w:firstLine="567"/>
        <w:jc w:val="both"/>
        <w:rPr>
          <w:rStyle w:val="22"/>
          <w:i w:val="0"/>
          <w:iCs w:val="0"/>
          <w:sz w:val="24"/>
          <w:szCs w:val="24"/>
          <w:u w:val="none"/>
        </w:rPr>
      </w:pPr>
      <w:r w:rsidRPr="005E6E64">
        <w:rPr>
          <w:rStyle w:val="22"/>
          <w:i w:val="0"/>
          <w:iCs w:val="0"/>
          <w:sz w:val="24"/>
          <w:szCs w:val="24"/>
          <w:u w:val="none"/>
        </w:rPr>
        <w:t>- обрабатывающие производства – 22619</w:t>
      </w:r>
      <w:r w:rsidR="00343D2E">
        <w:rPr>
          <w:rStyle w:val="22"/>
          <w:i w:val="0"/>
          <w:iCs w:val="0"/>
          <w:sz w:val="24"/>
          <w:szCs w:val="24"/>
          <w:u w:val="none"/>
        </w:rPr>
        <w:t xml:space="preserve"> </w:t>
      </w:r>
      <w:r w:rsidRPr="005E6E64">
        <w:rPr>
          <w:rStyle w:val="22"/>
          <w:i w:val="0"/>
          <w:iCs w:val="0"/>
          <w:sz w:val="24"/>
          <w:szCs w:val="24"/>
          <w:u w:val="none"/>
        </w:rPr>
        <w:t>руб.;</w:t>
      </w:r>
    </w:p>
    <w:p w:rsidR="004B28C2" w:rsidRPr="005E6E64" w:rsidRDefault="004B28C2" w:rsidP="008A67DA">
      <w:pPr>
        <w:pStyle w:val="a8"/>
        <w:tabs>
          <w:tab w:val="left" w:pos="797"/>
        </w:tabs>
        <w:spacing w:after="0"/>
        <w:ind w:firstLine="567"/>
        <w:jc w:val="both"/>
        <w:rPr>
          <w:rStyle w:val="22"/>
          <w:i w:val="0"/>
          <w:iCs w:val="0"/>
          <w:sz w:val="24"/>
          <w:szCs w:val="24"/>
          <w:u w:val="none"/>
        </w:rPr>
      </w:pPr>
      <w:r w:rsidRPr="005E6E64">
        <w:rPr>
          <w:rStyle w:val="22"/>
          <w:i w:val="0"/>
          <w:iCs w:val="0"/>
          <w:sz w:val="24"/>
          <w:szCs w:val="24"/>
          <w:u w:val="none"/>
        </w:rPr>
        <w:t>- производство и распределение электроэнергии, газа, воды – 19792</w:t>
      </w:r>
      <w:r w:rsidR="00343D2E">
        <w:rPr>
          <w:rStyle w:val="22"/>
          <w:i w:val="0"/>
          <w:iCs w:val="0"/>
          <w:sz w:val="24"/>
          <w:szCs w:val="24"/>
          <w:u w:val="none"/>
        </w:rPr>
        <w:t xml:space="preserve"> </w:t>
      </w:r>
      <w:r w:rsidRPr="005E6E64">
        <w:rPr>
          <w:rStyle w:val="22"/>
          <w:i w:val="0"/>
          <w:iCs w:val="0"/>
          <w:sz w:val="24"/>
          <w:szCs w:val="24"/>
          <w:u w:val="none"/>
        </w:rPr>
        <w:t>руб.;</w:t>
      </w:r>
    </w:p>
    <w:p w:rsidR="004B28C2" w:rsidRPr="005E6E64" w:rsidRDefault="004B28C2" w:rsidP="008A67DA">
      <w:pPr>
        <w:pStyle w:val="a8"/>
        <w:tabs>
          <w:tab w:val="left" w:pos="797"/>
        </w:tabs>
        <w:spacing w:after="0"/>
        <w:ind w:firstLine="567"/>
        <w:jc w:val="both"/>
        <w:rPr>
          <w:rStyle w:val="22"/>
          <w:i w:val="0"/>
          <w:iCs w:val="0"/>
          <w:sz w:val="24"/>
          <w:szCs w:val="24"/>
          <w:u w:val="none"/>
        </w:rPr>
      </w:pPr>
      <w:r w:rsidRPr="005E6E64">
        <w:rPr>
          <w:rStyle w:val="22"/>
          <w:i w:val="0"/>
          <w:iCs w:val="0"/>
          <w:sz w:val="24"/>
          <w:szCs w:val="24"/>
          <w:u w:val="none"/>
        </w:rPr>
        <w:t>- оптовая и розничная торговля – 11673</w:t>
      </w:r>
      <w:r w:rsidR="00343D2E">
        <w:rPr>
          <w:rStyle w:val="22"/>
          <w:i w:val="0"/>
          <w:iCs w:val="0"/>
          <w:sz w:val="24"/>
          <w:szCs w:val="24"/>
          <w:u w:val="none"/>
        </w:rPr>
        <w:t xml:space="preserve"> </w:t>
      </w:r>
      <w:r w:rsidRPr="005E6E64">
        <w:rPr>
          <w:rStyle w:val="22"/>
          <w:i w:val="0"/>
          <w:iCs w:val="0"/>
          <w:sz w:val="24"/>
          <w:szCs w:val="24"/>
          <w:u w:val="none"/>
        </w:rPr>
        <w:t>руб.;</w:t>
      </w:r>
    </w:p>
    <w:p w:rsidR="004B28C2" w:rsidRPr="005E6E64" w:rsidRDefault="004B28C2" w:rsidP="008A67DA">
      <w:pPr>
        <w:pStyle w:val="a8"/>
        <w:tabs>
          <w:tab w:val="left" w:pos="797"/>
        </w:tabs>
        <w:spacing w:after="0"/>
        <w:ind w:firstLine="567"/>
        <w:jc w:val="both"/>
        <w:rPr>
          <w:rStyle w:val="22"/>
          <w:i w:val="0"/>
          <w:iCs w:val="0"/>
          <w:sz w:val="24"/>
          <w:szCs w:val="24"/>
          <w:u w:val="none"/>
        </w:rPr>
      </w:pPr>
      <w:r w:rsidRPr="005E6E64">
        <w:rPr>
          <w:rStyle w:val="22"/>
          <w:i w:val="0"/>
          <w:iCs w:val="0"/>
          <w:sz w:val="24"/>
          <w:szCs w:val="24"/>
          <w:u w:val="none"/>
        </w:rPr>
        <w:t>- транспорт и связь – 12879</w:t>
      </w:r>
      <w:r w:rsidR="00343D2E">
        <w:rPr>
          <w:rStyle w:val="22"/>
          <w:i w:val="0"/>
          <w:iCs w:val="0"/>
          <w:sz w:val="24"/>
          <w:szCs w:val="24"/>
          <w:u w:val="none"/>
        </w:rPr>
        <w:t xml:space="preserve"> </w:t>
      </w:r>
      <w:r w:rsidRPr="005E6E64">
        <w:rPr>
          <w:rStyle w:val="22"/>
          <w:i w:val="0"/>
          <w:iCs w:val="0"/>
          <w:sz w:val="24"/>
          <w:szCs w:val="24"/>
          <w:u w:val="none"/>
        </w:rPr>
        <w:t>руб.;</w:t>
      </w:r>
    </w:p>
    <w:p w:rsidR="004B28C2" w:rsidRPr="005E6E64" w:rsidRDefault="004B28C2" w:rsidP="008A67DA">
      <w:pPr>
        <w:pStyle w:val="a8"/>
        <w:tabs>
          <w:tab w:val="left" w:pos="797"/>
        </w:tabs>
        <w:spacing w:after="0"/>
        <w:ind w:firstLine="567"/>
        <w:jc w:val="both"/>
        <w:rPr>
          <w:rStyle w:val="22"/>
          <w:i w:val="0"/>
          <w:iCs w:val="0"/>
          <w:sz w:val="24"/>
          <w:szCs w:val="24"/>
          <w:u w:val="none"/>
        </w:rPr>
      </w:pPr>
      <w:r w:rsidRPr="005E6E64">
        <w:rPr>
          <w:rStyle w:val="22"/>
          <w:i w:val="0"/>
          <w:iCs w:val="0"/>
          <w:sz w:val="24"/>
          <w:szCs w:val="24"/>
          <w:u w:val="none"/>
        </w:rPr>
        <w:t>- здравоохранение и предоставление социальных услуг – 28248 руб.</w:t>
      </w:r>
    </w:p>
    <w:p w:rsidR="004B28C2" w:rsidRDefault="004B28C2" w:rsidP="008A67DA">
      <w:pPr>
        <w:pStyle w:val="a8"/>
        <w:tabs>
          <w:tab w:val="left" w:pos="797"/>
        </w:tabs>
        <w:spacing w:after="0"/>
        <w:ind w:firstLine="567"/>
        <w:jc w:val="both"/>
        <w:rPr>
          <w:rStyle w:val="22"/>
          <w:i w:val="0"/>
          <w:iCs w:val="0"/>
          <w:sz w:val="24"/>
          <w:szCs w:val="24"/>
          <w:u w:val="none"/>
        </w:rPr>
      </w:pPr>
      <w:r w:rsidRPr="005E6E64">
        <w:rPr>
          <w:rStyle w:val="22"/>
          <w:i w:val="0"/>
          <w:iCs w:val="0"/>
          <w:sz w:val="24"/>
          <w:szCs w:val="24"/>
          <w:u w:val="none"/>
        </w:rPr>
        <w:t>Уровень среднемесячной заработной платы работников учреждений бюджетной сферы в 2014</w:t>
      </w:r>
      <w:r w:rsidR="008A67DA">
        <w:rPr>
          <w:rStyle w:val="22"/>
          <w:i w:val="0"/>
          <w:iCs w:val="0"/>
          <w:sz w:val="24"/>
          <w:szCs w:val="24"/>
          <w:u w:val="none"/>
        </w:rPr>
        <w:t xml:space="preserve"> </w:t>
      </w:r>
      <w:r w:rsidRPr="005E6E64">
        <w:rPr>
          <w:rStyle w:val="22"/>
          <w:i w:val="0"/>
          <w:iCs w:val="0"/>
          <w:sz w:val="24"/>
          <w:szCs w:val="24"/>
          <w:u w:val="none"/>
        </w:rPr>
        <w:t>году составит 22896</w:t>
      </w:r>
      <w:r w:rsidR="008A67DA">
        <w:rPr>
          <w:rStyle w:val="22"/>
          <w:i w:val="0"/>
          <w:iCs w:val="0"/>
          <w:sz w:val="24"/>
          <w:szCs w:val="24"/>
          <w:u w:val="none"/>
        </w:rPr>
        <w:t xml:space="preserve"> </w:t>
      </w:r>
      <w:r w:rsidR="003A5E91">
        <w:rPr>
          <w:rStyle w:val="22"/>
          <w:i w:val="0"/>
          <w:iCs w:val="0"/>
          <w:sz w:val="24"/>
          <w:szCs w:val="24"/>
          <w:u w:val="none"/>
        </w:rPr>
        <w:t>тыс.</w:t>
      </w:r>
      <w:r w:rsidRPr="005E6E64">
        <w:rPr>
          <w:rStyle w:val="22"/>
          <w:i w:val="0"/>
          <w:iCs w:val="0"/>
          <w:sz w:val="24"/>
          <w:szCs w:val="24"/>
          <w:u w:val="none"/>
        </w:rPr>
        <w:t xml:space="preserve"> руб</w:t>
      </w:r>
      <w:r w:rsidR="00343D2E">
        <w:rPr>
          <w:rStyle w:val="22"/>
          <w:i w:val="0"/>
          <w:iCs w:val="0"/>
          <w:sz w:val="24"/>
          <w:szCs w:val="24"/>
          <w:u w:val="none"/>
        </w:rPr>
        <w:t>.</w:t>
      </w:r>
      <w:r w:rsidRPr="005E6E64">
        <w:rPr>
          <w:rStyle w:val="22"/>
          <w:i w:val="0"/>
          <w:iCs w:val="0"/>
          <w:sz w:val="24"/>
          <w:szCs w:val="24"/>
          <w:u w:val="none"/>
        </w:rPr>
        <w:t xml:space="preserve">, или </w:t>
      </w:r>
      <w:r w:rsidR="003A5E91">
        <w:rPr>
          <w:rStyle w:val="22"/>
          <w:i w:val="0"/>
          <w:iCs w:val="0"/>
          <w:sz w:val="24"/>
          <w:szCs w:val="24"/>
          <w:u w:val="none"/>
        </w:rPr>
        <w:t xml:space="preserve"> на </w:t>
      </w:r>
      <w:r w:rsidRPr="005E6E64">
        <w:rPr>
          <w:rStyle w:val="22"/>
          <w:i w:val="0"/>
          <w:iCs w:val="0"/>
          <w:sz w:val="24"/>
          <w:szCs w:val="24"/>
          <w:u w:val="none"/>
        </w:rPr>
        <w:t>16,2% выше уровня среднемесячной заработной пла</w:t>
      </w:r>
      <w:r w:rsidR="003A5E91">
        <w:rPr>
          <w:rStyle w:val="22"/>
          <w:i w:val="0"/>
          <w:iCs w:val="0"/>
          <w:sz w:val="24"/>
          <w:szCs w:val="24"/>
          <w:u w:val="none"/>
        </w:rPr>
        <w:t>ты по район</w:t>
      </w:r>
      <w:r w:rsidR="0057488D">
        <w:rPr>
          <w:rStyle w:val="22"/>
          <w:i w:val="0"/>
          <w:iCs w:val="0"/>
          <w:sz w:val="24"/>
          <w:szCs w:val="24"/>
          <w:u w:val="none"/>
        </w:rPr>
        <w:t>у</w:t>
      </w:r>
      <w:r w:rsidR="003A5E91">
        <w:rPr>
          <w:rStyle w:val="22"/>
          <w:i w:val="0"/>
          <w:iCs w:val="0"/>
          <w:sz w:val="24"/>
          <w:szCs w:val="24"/>
          <w:u w:val="none"/>
        </w:rPr>
        <w:t xml:space="preserve">  </w:t>
      </w:r>
      <w:r w:rsidR="0057488D">
        <w:rPr>
          <w:rStyle w:val="22"/>
          <w:i w:val="0"/>
          <w:iCs w:val="0"/>
          <w:sz w:val="24"/>
          <w:szCs w:val="24"/>
          <w:u w:val="none"/>
        </w:rPr>
        <w:t>(</w:t>
      </w:r>
      <w:r w:rsidRPr="005E6E64">
        <w:rPr>
          <w:rStyle w:val="22"/>
          <w:i w:val="0"/>
          <w:iCs w:val="0"/>
          <w:sz w:val="24"/>
          <w:szCs w:val="24"/>
          <w:u w:val="none"/>
        </w:rPr>
        <w:t>19700</w:t>
      </w:r>
      <w:r w:rsidR="008A67DA">
        <w:rPr>
          <w:rStyle w:val="22"/>
          <w:i w:val="0"/>
          <w:iCs w:val="0"/>
          <w:sz w:val="24"/>
          <w:szCs w:val="24"/>
          <w:u w:val="none"/>
        </w:rPr>
        <w:t xml:space="preserve"> </w:t>
      </w:r>
      <w:r w:rsidRPr="005E6E64">
        <w:rPr>
          <w:rStyle w:val="22"/>
          <w:i w:val="0"/>
          <w:iCs w:val="0"/>
          <w:sz w:val="24"/>
          <w:szCs w:val="24"/>
          <w:u w:val="none"/>
        </w:rPr>
        <w:t>руб.). В 2015</w:t>
      </w:r>
      <w:r w:rsidR="008A67DA">
        <w:rPr>
          <w:rStyle w:val="22"/>
          <w:i w:val="0"/>
          <w:iCs w:val="0"/>
          <w:sz w:val="24"/>
          <w:szCs w:val="24"/>
          <w:u w:val="none"/>
        </w:rPr>
        <w:t xml:space="preserve"> </w:t>
      </w:r>
      <w:r w:rsidRPr="005E6E64">
        <w:rPr>
          <w:rStyle w:val="22"/>
          <w:i w:val="0"/>
          <w:iCs w:val="0"/>
          <w:sz w:val="24"/>
          <w:szCs w:val="24"/>
          <w:u w:val="none"/>
        </w:rPr>
        <w:t>году  среднемесячная заработная плата работников учреждений бюджетной сферы прогнозируется в размере 24143</w:t>
      </w:r>
      <w:r w:rsidR="008A67DA">
        <w:rPr>
          <w:rStyle w:val="22"/>
          <w:i w:val="0"/>
          <w:iCs w:val="0"/>
          <w:sz w:val="24"/>
          <w:szCs w:val="24"/>
          <w:u w:val="none"/>
        </w:rPr>
        <w:t xml:space="preserve"> рублей</w:t>
      </w:r>
      <w:r w:rsidRPr="005E6E64">
        <w:rPr>
          <w:rStyle w:val="22"/>
          <w:i w:val="0"/>
          <w:iCs w:val="0"/>
          <w:sz w:val="24"/>
          <w:szCs w:val="24"/>
          <w:u w:val="none"/>
        </w:rPr>
        <w:t>, или на 18,4</w:t>
      </w:r>
      <w:r w:rsidR="008A67DA">
        <w:rPr>
          <w:rStyle w:val="22"/>
          <w:i w:val="0"/>
          <w:iCs w:val="0"/>
          <w:sz w:val="24"/>
          <w:szCs w:val="24"/>
          <w:u w:val="none"/>
        </w:rPr>
        <w:t>%</w:t>
      </w:r>
      <w:r w:rsidRPr="005E6E64">
        <w:rPr>
          <w:rStyle w:val="22"/>
          <w:i w:val="0"/>
          <w:iCs w:val="0"/>
          <w:sz w:val="24"/>
          <w:szCs w:val="24"/>
          <w:u w:val="none"/>
        </w:rPr>
        <w:t xml:space="preserve"> выше уровня среднемесячной заработной платы по району.</w:t>
      </w:r>
    </w:p>
    <w:p w:rsidR="004B28C2" w:rsidRDefault="004B28C2" w:rsidP="008A67DA">
      <w:pPr>
        <w:pStyle w:val="a8"/>
        <w:tabs>
          <w:tab w:val="left" w:pos="797"/>
        </w:tabs>
        <w:spacing w:after="0"/>
        <w:ind w:firstLine="567"/>
        <w:jc w:val="both"/>
        <w:rPr>
          <w:rStyle w:val="22"/>
          <w:i w:val="0"/>
          <w:iCs w:val="0"/>
          <w:sz w:val="24"/>
          <w:szCs w:val="24"/>
          <w:u w:val="none"/>
        </w:rPr>
      </w:pPr>
      <w:r w:rsidRPr="005E6E64">
        <w:rPr>
          <w:rStyle w:val="22"/>
          <w:i w:val="0"/>
          <w:iCs w:val="0"/>
          <w:sz w:val="24"/>
          <w:szCs w:val="24"/>
          <w:u w:val="none"/>
        </w:rPr>
        <w:t>Динамика среднемесячной заработной платы отражена в таблице №1</w:t>
      </w:r>
    </w:p>
    <w:p w:rsidR="00562EF5" w:rsidRPr="00672362" w:rsidRDefault="00562EF5" w:rsidP="00562EF5">
      <w:pPr>
        <w:pStyle w:val="a8"/>
        <w:tabs>
          <w:tab w:val="left" w:pos="797"/>
        </w:tabs>
        <w:spacing w:after="0"/>
        <w:jc w:val="right"/>
        <w:rPr>
          <w:rStyle w:val="22"/>
          <w:i w:val="0"/>
          <w:iCs w:val="0"/>
          <w:sz w:val="20"/>
          <w:szCs w:val="20"/>
          <w:u w:val="none"/>
        </w:rPr>
      </w:pPr>
      <w:r w:rsidRPr="00672362">
        <w:rPr>
          <w:rStyle w:val="22"/>
          <w:i w:val="0"/>
          <w:iCs w:val="0"/>
          <w:sz w:val="20"/>
          <w:szCs w:val="20"/>
          <w:u w:val="none"/>
        </w:rPr>
        <w:t>Таблица № 1</w:t>
      </w:r>
    </w:p>
    <w:p w:rsidR="00562EF5" w:rsidRPr="00672362" w:rsidRDefault="008A67DA" w:rsidP="00562EF5">
      <w:pPr>
        <w:pStyle w:val="a8"/>
        <w:tabs>
          <w:tab w:val="left" w:pos="797"/>
        </w:tabs>
        <w:spacing w:after="0"/>
        <w:jc w:val="right"/>
        <w:rPr>
          <w:rStyle w:val="22"/>
          <w:i w:val="0"/>
          <w:iCs w:val="0"/>
          <w:sz w:val="20"/>
          <w:szCs w:val="20"/>
          <w:u w:val="none"/>
        </w:rPr>
      </w:pPr>
      <w:r w:rsidRPr="00672362">
        <w:rPr>
          <w:rStyle w:val="22"/>
          <w:i w:val="0"/>
          <w:iCs w:val="0"/>
          <w:sz w:val="20"/>
          <w:szCs w:val="20"/>
          <w:u w:val="none"/>
        </w:rPr>
        <w:t>(т</w:t>
      </w:r>
      <w:r w:rsidR="00562EF5" w:rsidRPr="00672362">
        <w:rPr>
          <w:rStyle w:val="22"/>
          <w:i w:val="0"/>
          <w:iCs w:val="0"/>
          <w:sz w:val="20"/>
          <w:szCs w:val="20"/>
          <w:u w:val="none"/>
        </w:rPr>
        <w:t>ыс.руб.</w:t>
      </w:r>
      <w:r w:rsidRPr="00672362">
        <w:rPr>
          <w:rStyle w:val="22"/>
          <w:i w:val="0"/>
          <w:iCs w:val="0"/>
          <w:sz w:val="20"/>
          <w:szCs w:val="20"/>
          <w:u w:val="none"/>
        </w:rPr>
        <w:t>)</w:t>
      </w:r>
    </w:p>
    <w:tbl>
      <w:tblPr>
        <w:tblStyle w:val="a7"/>
        <w:tblW w:w="0" w:type="auto"/>
        <w:tblLook w:val="04A0"/>
      </w:tblPr>
      <w:tblGrid>
        <w:gridCol w:w="1622"/>
        <w:gridCol w:w="1485"/>
        <w:gridCol w:w="1404"/>
        <w:gridCol w:w="1404"/>
        <w:gridCol w:w="1407"/>
        <w:gridCol w:w="1407"/>
        <w:gridCol w:w="1408"/>
      </w:tblGrid>
      <w:tr w:rsidR="004B28C2" w:rsidRPr="00672362" w:rsidTr="00344078">
        <w:tc>
          <w:tcPr>
            <w:tcW w:w="1621" w:type="dxa"/>
          </w:tcPr>
          <w:p w:rsidR="004B28C2" w:rsidRPr="00672362" w:rsidRDefault="004B28C2" w:rsidP="0055164E">
            <w:pPr>
              <w:pStyle w:val="a8"/>
              <w:tabs>
                <w:tab w:val="left" w:pos="797"/>
              </w:tabs>
              <w:spacing w:after="0"/>
              <w:jc w:val="both"/>
              <w:rPr>
                <w:rStyle w:val="22"/>
                <w:i w:val="0"/>
                <w:iCs w:val="0"/>
                <w:sz w:val="20"/>
                <w:szCs w:val="20"/>
                <w:u w:val="none"/>
              </w:rPr>
            </w:pPr>
            <w:r w:rsidRPr="00672362">
              <w:rPr>
                <w:rStyle w:val="22"/>
                <w:i w:val="0"/>
                <w:iCs w:val="0"/>
                <w:sz w:val="20"/>
                <w:szCs w:val="20"/>
                <w:u w:val="none"/>
              </w:rPr>
              <w:t>наименование</w:t>
            </w:r>
          </w:p>
        </w:tc>
        <w:tc>
          <w:tcPr>
            <w:tcW w:w="1487" w:type="dxa"/>
          </w:tcPr>
          <w:p w:rsidR="004B28C2" w:rsidRPr="00672362" w:rsidRDefault="004B28C2" w:rsidP="0055164E">
            <w:pPr>
              <w:pStyle w:val="a8"/>
              <w:tabs>
                <w:tab w:val="left" w:pos="797"/>
              </w:tabs>
              <w:spacing w:after="0"/>
              <w:jc w:val="both"/>
              <w:rPr>
                <w:rStyle w:val="22"/>
                <w:i w:val="0"/>
                <w:iCs w:val="0"/>
                <w:sz w:val="20"/>
                <w:szCs w:val="20"/>
                <w:u w:val="none"/>
              </w:rPr>
            </w:pPr>
          </w:p>
        </w:tc>
        <w:tc>
          <w:tcPr>
            <w:tcW w:w="1463" w:type="dxa"/>
            <w:vAlign w:val="center"/>
          </w:tcPr>
          <w:p w:rsidR="004B28C2" w:rsidRPr="00672362" w:rsidRDefault="004B28C2" w:rsidP="0055164E">
            <w:pPr>
              <w:pStyle w:val="a8"/>
              <w:tabs>
                <w:tab w:val="left" w:pos="797"/>
              </w:tabs>
              <w:spacing w:after="0"/>
              <w:rPr>
                <w:rStyle w:val="22"/>
                <w:i w:val="0"/>
                <w:iCs w:val="0"/>
                <w:sz w:val="20"/>
                <w:szCs w:val="20"/>
                <w:u w:val="none"/>
              </w:rPr>
            </w:pPr>
            <w:r w:rsidRPr="00672362">
              <w:rPr>
                <w:rStyle w:val="22"/>
                <w:i w:val="0"/>
                <w:iCs w:val="0"/>
                <w:sz w:val="20"/>
                <w:szCs w:val="20"/>
                <w:u w:val="none"/>
              </w:rPr>
              <w:t>2013</w:t>
            </w:r>
            <w:r w:rsidR="008A67DA" w:rsidRPr="00672362">
              <w:rPr>
                <w:rStyle w:val="22"/>
                <w:i w:val="0"/>
                <w:iCs w:val="0"/>
                <w:sz w:val="20"/>
                <w:szCs w:val="20"/>
                <w:u w:val="none"/>
              </w:rPr>
              <w:t xml:space="preserve"> </w:t>
            </w:r>
            <w:r w:rsidRPr="00672362">
              <w:rPr>
                <w:rStyle w:val="22"/>
                <w:i w:val="0"/>
                <w:iCs w:val="0"/>
                <w:sz w:val="20"/>
                <w:szCs w:val="20"/>
                <w:u w:val="none"/>
              </w:rPr>
              <w:t>год</w:t>
            </w:r>
          </w:p>
          <w:p w:rsidR="004B28C2" w:rsidRPr="00672362" w:rsidRDefault="004B28C2" w:rsidP="0055164E">
            <w:pPr>
              <w:pStyle w:val="a8"/>
              <w:tabs>
                <w:tab w:val="left" w:pos="797"/>
              </w:tabs>
              <w:spacing w:after="0"/>
              <w:rPr>
                <w:rStyle w:val="22"/>
                <w:i w:val="0"/>
                <w:iCs w:val="0"/>
                <w:sz w:val="20"/>
                <w:szCs w:val="20"/>
                <w:u w:val="none"/>
              </w:rPr>
            </w:pPr>
            <w:r w:rsidRPr="00672362">
              <w:rPr>
                <w:rStyle w:val="22"/>
                <w:i w:val="0"/>
                <w:iCs w:val="0"/>
                <w:sz w:val="20"/>
                <w:szCs w:val="20"/>
                <w:u w:val="none"/>
              </w:rPr>
              <w:t>факт</w:t>
            </w:r>
          </w:p>
        </w:tc>
        <w:tc>
          <w:tcPr>
            <w:tcW w:w="1463" w:type="dxa"/>
            <w:vAlign w:val="center"/>
          </w:tcPr>
          <w:p w:rsidR="004B28C2" w:rsidRPr="00672362" w:rsidRDefault="004B28C2" w:rsidP="0055164E">
            <w:pPr>
              <w:pStyle w:val="a8"/>
              <w:tabs>
                <w:tab w:val="left" w:pos="797"/>
              </w:tabs>
              <w:spacing w:after="0"/>
              <w:rPr>
                <w:rStyle w:val="22"/>
                <w:i w:val="0"/>
                <w:iCs w:val="0"/>
                <w:sz w:val="20"/>
                <w:szCs w:val="20"/>
                <w:u w:val="none"/>
              </w:rPr>
            </w:pPr>
            <w:r w:rsidRPr="00672362">
              <w:rPr>
                <w:rStyle w:val="22"/>
                <w:i w:val="0"/>
                <w:iCs w:val="0"/>
                <w:sz w:val="20"/>
                <w:szCs w:val="20"/>
                <w:u w:val="none"/>
              </w:rPr>
              <w:t>2014</w:t>
            </w:r>
            <w:r w:rsidR="008A67DA" w:rsidRPr="00672362">
              <w:rPr>
                <w:rStyle w:val="22"/>
                <w:i w:val="0"/>
                <w:iCs w:val="0"/>
                <w:sz w:val="20"/>
                <w:szCs w:val="20"/>
                <w:u w:val="none"/>
              </w:rPr>
              <w:t xml:space="preserve"> </w:t>
            </w:r>
            <w:r w:rsidRPr="00672362">
              <w:rPr>
                <w:rStyle w:val="22"/>
                <w:i w:val="0"/>
                <w:iCs w:val="0"/>
                <w:sz w:val="20"/>
                <w:szCs w:val="20"/>
                <w:u w:val="none"/>
              </w:rPr>
              <w:t>год</w:t>
            </w:r>
          </w:p>
          <w:p w:rsidR="004B28C2" w:rsidRPr="00672362" w:rsidRDefault="004B28C2" w:rsidP="0055164E">
            <w:pPr>
              <w:pStyle w:val="a8"/>
              <w:tabs>
                <w:tab w:val="left" w:pos="797"/>
              </w:tabs>
              <w:spacing w:after="0"/>
              <w:rPr>
                <w:rStyle w:val="22"/>
                <w:i w:val="0"/>
                <w:iCs w:val="0"/>
                <w:sz w:val="20"/>
                <w:szCs w:val="20"/>
                <w:u w:val="none"/>
              </w:rPr>
            </w:pPr>
            <w:r w:rsidRPr="00672362">
              <w:rPr>
                <w:rStyle w:val="22"/>
                <w:i w:val="0"/>
                <w:iCs w:val="0"/>
                <w:sz w:val="20"/>
                <w:szCs w:val="20"/>
                <w:u w:val="none"/>
              </w:rPr>
              <w:t>оценка</w:t>
            </w:r>
          </w:p>
        </w:tc>
        <w:tc>
          <w:tcPr>
            <w:tcW w:w="1463" w:type="dxa"/>
            <w:vAlign w:val="center"/>
          </w:tcPr>
          <w:p w:rsidR="004B28C2" w:rsidRPr="00672362" w:rsidRDefault="004B28C2" w:rsidP="0055164E">
            <w:pPr>
              <w:pStyle w:val="a8"/>
              <w:tabs>
                <w:tab w:val="left" w:pos="797"/>
              </w:tabs>
              <w:spacing w:after="0"/>
              <w:rPr>
                <w:rStyle w:val="22"/>
                <w:i w:val="0"/>
                <w:iCs w:val="0"/>
                <w:sz w:val="20"/>
                <w:szCs w:val="20"/>
                <w:u w:val="none"/>
              </w:rPr>
            </w:pPr>
            <w:r w:rsidRPr="00672362">
              <w:rPr>
                <w:rStyle w:val="22"/>
                <w:i w:val="0"/>
                <w:iCs w:val="0"/>
                <w:sz w:val="20"/>
                <w:szCs w:val="20"/>
                <w:u w:val="none"/>
              </w:rPr>
              <w:t>2015</w:t>
            </w:r>
            <w:r w:rsidR="008A67DA" w:rsidRPr="00672362">
              <w:rPr>
                <w:rStyle w:val="22"/>
                <w:i w:val="0"/>
                <w:iCs w:val="0"/>
                <w:sz w:val="20"/>
                <w:szCs w:val="20"/>
                <w:u w:val="none"/>
              </w:rPr>
              <w:t xml:space="preserve"> </w:t>
            </w:r>
            <w:r w:rsidRPr="00672362">
              <w:rPr>
                <w:rStyle w:val="22"/>
                <w:i w:val="0"/>
                <w:iCs w:val="0"/>
                <w:sz w:val="20"/>
                <w:szCs w:val="20"/>
                <w:u w:val="none"/>
              </w:rPr>
              <w:t>год</w:t>
            </w:r>
          </w:p>
          <w:p w:rsidR="004B28C2" w:rsidRPr="00672362" w:rsidRDefault="004B28C2" w:rsidP="0055164E">
            <w:pPr>
              <w:pStyle w:val="a8"/>
              <w:tabs>
                <w:tab w:val="left" w:pos="797"/>
              </w:tabs>
              <w:spacing w:after="0"/>
              <w:rPr>
                <w:rStyle w:val="22"/>
                <w:i w:val="0"/>
                <w:iCs w:val="0"/>
                <w:sz w:val="20"/>
                <w:szCs w:val="20"/>
                <w:u w:val="none"/>
              </w:rPr>
            </w:pPr>
            <w:r w:rsidRPr="00672362">
              <w:rPr>
                <w:rStyle w:val="22"/>
                <w:i w:val="0"/>
                <w:iCs w:val="0"/>
                <w:sz w:val="20"/>
                <w:szCs w:val="20"/>
                <w:u w:val="none"/>
              </w:rPr>
              <w:t>прогноз</w:t>
            </w:r>
          </w:p>
        </w:tc>
        <w:tc>
          <w:tcPr>
            <w:tcW w:w="1463" w:type="dxa"/>
            <w:vAlign w:val="center"/>
          </w:tcPr>
          <w:p w:rsidR="004B28C2" w:rsidRPr="00672362" w:rsidRDefault="004B28C2" w:rsidP="0055164E">
            <w:pPr>
              <w:pStyle w:val="a8"/>
              <w:tabs>
                <w:tab w:val="left" w:pos="797"/>
              </w:tabs>
              <w:spacing w:after="0"/>
              <w:rPr>
                <w:rStyle w:val="22"/>
                <w:i w:val="0"/>
                <w:iCs w:val="0"/>
                <w:sz w:val="20"/>
                <w:szCs w:val="20"/>
                <w:u w:val="none"/>
              </w:rPr>
            </w:pPr>
            <w:r w:rsidRPr="00672362">
              <w:rPr>
                <w:rStyle w:val="22"/>
                <w:i w:val="0"/>
                <w:iCs w:val="0"/>
                <w:sz w:val="20"/>
                <w:szCs w:val="20"/>
                <w:u w:val="none"/>
              </w:rPr>
              <w:t>2016</w:t>
            </w:r>
            <w:r w:rsidR="008A67DA" w:rsidRPr="00672362">
              <w:rPr>
                <w:rStyle w:val="22"/>
                <w:i w:val="0"/>
                <w:iCs w:val="0"/>
                <w:sz w:val="20"/>
                <w:szCs w:val="20"/>
                <w:u w:val="none"/>
              </w:rPr>
              <w:t xml:space="preserve"> </w:t>
            </w:r>
            <w:r w:rsidRPr="00672362">
              <w:rPr>
                <w:rStyle w:val="22"/>
                <w:i w:val="0"/>
                <w:iCs w:val="0"/>
                <w:sz w:val="20"/>
                <w:szCs w:val="20"/>
                <w:u w:val="none"/>
              </w:rPr>
              <w:t>год</w:t>
            </w:r>
          </w:p>
          <w:p w:rsidR="004B28C2" w:rsidRPr="00672362" w:rsidRDefault="004B28C2" w:rsidP="0055164E">
            <w:pPr>
              <w:pStyle w:val="a8"/>
              <w:tabs>
                <w:tab w:val="left" w:pos="797"/>
              </w:tabs>
              <w:spacing w:after="0"/>
              <w:rPr>
                <w:rStyle w:val="22"/>
                <w:i w:val="0"/>
                <w:iCs w:val="0"/>
                <w:sz w:val="20"/>
                <w:szCs w:val="20"/>
                <w:u w:val="none"/>
              </w:rPr>
            </w:pPr>
            <w:r w:rsidRPr="00672362">
              <w:rPr>
                <w:rStyle w:val="22"/>
                <w:i w:val="0"/>
                <w:iCs w:val="0"/>
                <w:sz w:val="20"/>
                <w:szCs w:val="20"/>
                <w:u w:val="none"/>
              </w:rPr>
              <w:t>прогноз</w:t>
            </w:r>
          </w:p>
        </w:tc>
        <w:tc>
          <w:tcPr>
            <w:tcW w:w="1464" w:type="dxa"/>
            <w:vAlign w:val="center"/>
          </w:tcPr>
          <w:p w:rsidR="004B28C2" w:rsidRPr="00672362" w:rsidRDefault="004B28C2" w:rsidP="0055164E">
            <w:pPr>
              <w:pStyle w:val="a8"/>
              <w:tabs>
                <w:tab w:val="left" w:pos="797"/>
              </w:tabs>
              <w:spacing w:after="0"/>
              <w:rPr>
                <w:rStyle w:val="22"/>
                <w:i w:val="0"/>
                <w:iCs w:val="0"/>
                <w:sz w:val="20"/>
                <w:szCs w:val="20"/>
                <w:u w:val="none"/>
              </w:rPr>
            </w:pPr>
            <w:r w:rsidRPr="00672362">
              <w:rPr>
                <w:rStyle w:val="22"/>
                <w:i w:val="0"/>
                <w:iCs w:val="0"/>
                <w:sz w:val="20"/>
                <w:szCs w:val="20"/>
                <w:u w:val="none"/>
              </w:rPr>
              <w:t>2017</w:t>
            </w:r>
            <w:r w:rsidR="008A67DA" w:rsidRPr="00672362">
              <w:rPr>
                <w:rStyle w:val="22"/>
                <w:i w:val="0"/>
                <w:iCs w:val="0"/>
                <w:sz w:val="20"/>
                <w:szCs w:val="20"/>
                <w:u w:val="none"/>
              </w:rPr>
              <w:t xml:space="preserve"> </w:t>
            </w:r>
            <w:r w:rsidRPr="00672362">
              <w:rPr>
                <w:rStyle w:val="22"/>
                <w:i w:val="0"/>
                <w:iCs w:val="0"/>
                <w:sz w:val="20"/>
                <w:szCs w:val="20"/>
                <w:u w:val="none"/>
              </w:rPr>
              <w:t>год</w:t>
            </w:r>
          </w:p>
          <w:p w:rsidR="004B28C2" w:rsidRPr="00672362" w:rsidRDefault="004B28C2" w:rsidP="0055164E">
            <w:pPr>
              <w:pStyle w:val="a8"/>
              <w:tabs>
                <w:tab w:val="left" w:pos="797"/>
              </w:tabs>
              <w:spacing w:after="0"/>
              <w:rPr>
                <w:rStyle w:val="22"/>
                <w:i w:val="0"/>
                <w:iCs w:val="0"/>
                <w:sz w:val="20"/>
                <w:szCs w:val="20"/>
                <w:u w:val="none"/>
              </w:rPr>
            </w:pPr>
            <w:r w:rsidRPr="00672362">
              <w:rPr>
                <w:rStyle w:val="22"/>
                <w:i w:val="0"/>
                <w:iCs w:val="0"/>
                <w:sz w:val="20"/>
                <w:szCs w:val="20"/>
                <w:u w:val="none"/>
              </w:rPr>
              <w:t>прогноз</w:t>
            </w:r>
          </w:p>
        </w:tc>
      </w:tr>
      <w:tr w:rsidR="004B28C2" w:rsidRPr="00672362" w:rsidTr="00344078">
        <w:tc>
          <w:tcPr>
            <w:tcW w:w="1621" w:type="dxa"/>
            <w:vMerge w:val="restart"/>
          </w:tcPr>
          <w:p w:rsidR="004B28C2" w:rsidRPr="00672362" w:rsidRDefault="004B28C2" w:rsidP="0055164E">
            <w:pPr>
              <w:pStyle w:val="a8"/>
              <w:tabs>
                <w:tab w:val="left" w:pos="797"/>
              </w:tabs>
              <w:spacing w:after="0"/>
              <w:jc w:val="both"/>
              <w:rPr>
                <w:rStyle w:val="22"/>
                <w:i w:val="0"/>
                <w:iCs w:val="0"/>
                <w:sz w:val="20"/>
                <w:szCs w:val="20"/>
                <w:u w:val="none"/>
              </w:rPr>
            </w:pPr>
            <w:r w:rsidRPr="00672362">
              <w:rPr>
                <w:rStyle w:val="22"/>
                <w:i w:val="0"/>
                <w:iCs w:val="0"/>
                <w:sz w:val="20"/>
                <w:szCs w:val="20"/>
                <w:u w:val="none"/>
              </w:rPr>
              <w:t>Среднемесячная заработная плата</w:t>
            </w:r>
          </w:p>
        </w:tc>
        <w:tc>
          <w:tcPr>
            <w:tcW w:w="1487" w:type="dxa"/>
          </w:tcPr>
          <w:p w:rsidR="004B28C2" w:rsidRPr="00672362" w:rsidRDefault="004B28C2" w:rsidP="0055164E">
            <w:pPr>
              <w:pStyle w:val="a8"/>
              <w:tabs>
                <w:tab w:val="left" w:pos="797"/>
              </w:tabs>
              <w:spacing w:after="0"/>
              <w:jc w:val="both"/>
              <w:rPr>
                <w:rStyle w:val="22"/>
                <w:i w:val="0"/>
                <w:iCs w:val="0"/>
                <w:sz w:val="20"/>
                <w:szCs w:val="20"/>
                <w:u w:val="none"/>
              </w:rPr>
            </w:pPr>
            <w:r w:rsidRPr="00672362">
              <w:rPr>
                <w:rStyle w:val="22"/>
                <w:i w:val="0"/>
                <w:iCs w:val="0"/>
                <w:sz w:val="20"/>
                <w:szCs w:val="20"/>
                <w:u w:val="none"/>
              </w:rPr>
              <w:t>Российская Федерация</w:t>
            </w:r>
          </w:p>
        </w:tc>
        <w:tc>
          <w:tcPr>
            <w:tcW w:w="1463" w:type="dxa"/>
            <w:vAlign w:val="center"/>
          </w:tcPr>
          <w:p w:rsidR="004B28C2" w:rsidRPr="00672362" w:rsidRDefault="004B28C2" w:rsidP="0055164E">
            <w:pPr>
              <w:pStyle w:val="a8"/>
              <w:tabs>
                <w:tab w:val="left" w:pos="797"/>
              </w:tabs>
              <w:spacing w:after="0"/>
              <w:rPr>
                <w:rStyle w:val="22"/>
                <w:i w:val="0"/>
                <w:iCs w:val="0"/>
                <w:sz w:val="20"/>
                <w:szCs w:val="20"/>
                <w:u w:val="none"/>
              </w:rPr>
            </w:pPr>
            <w:r w:rsidRPr="00672362">
              <w:rPr>
                <w:rStyle w:val="22"/>
                <w:i w:val="0"/>
                <w:iCs w:val="0"/>
                <w:sz w:val="20"/>
                <w:szCs w:val="20"/>
                <w:u w:val="none"/>
              </w:rPr>
              <w:t>29792,0</w:t>
            </w:r>
          </w:p>
        </w:tc>
        <w:tc>
          <w:tcPr>
            <w:tcW w:w="1463" w:type="dxa"/>
            <w:vAlign w:val="center"/>
          </w:tcPr>
          <w:p w:rsidR="004B28C2" w:rsidRPr="00672362" w:rsidRDefault="004B28C2" w:rsidP="0055164E">
            <w:pPr>
              <w:pStyle w:val="a8"/>
              <w:tabs>
                <w:tab w:val="left" w:pos="797"/>
              </w:tabs>
              <w:spacing w:after="0"/>
              <w:rPr>
                <w:rStyle w:val="22"/>
                <w:i w:val="0"/>
                <w:iCs w:val="0"/>
                <w:sz w:val="20"/>
                <w:szCs w:val="20"/>
                <w:u w:val="none"/>
              </w:rPr>
            </w:pPr>
            <w:r w:rsidRPr="00672362">
              <w:rPr>
                <w:rStyle w:val="22"/>
                <w:i w:val="0"/>
                <w:iCs w:val="0"/>
                <w:sz w:val="20"/>
                <w:szCs w:val="20"/>
                <w:u w:val="none"/>
              </w:rPr>
              <w:t>32478,0</w:t>
            </w:r>
          </w:p>
        </w:tc>
        <w:tc>
          <w:tcPr>
            <w:tcW w:w="1463" w:type="dxa"/>
            <w:vAlign w:val="center"/>
          </w:tcPr>
          <w:p w:rsidR="004B28C2" w:rsidRPr="00672362" w:rsidRDefault="004B28C2" w:rsidP="0055164E">
            <w:pPr>
              <w:pStyle w:val="a8"/>
              <w:tabs>
                <w:tab w:val="left" w:pos="797"/>
              </w:tabs>
              <w:spacing w:after="0"/>
              <w:rPr>
                <w:rStyle w:val="22"/>
                <w:i w:val="0"/>
                <w:iCs w:val="0"/>
                <w:sz w:val="20"/>
                <w:szCs w:val="20"/>
                <w:u w:val="none"/>
              </w:rPr>
            </w:pPr>
            <w:r w:rsidRPr="00672362">
              <w:rPr>
                <w:rStyle w:val="22"/>
                <w:i w:val="0"/>
                <w:iCs w:val="0"/>
                <w:sz w:val="20"/>
                <w:szCs w:val="20"/>
                <w:u w:val="none"/>
              </w:rPr>
              <w:t>34843,0</w:t>
            </w:r>
          </w:p>
        </w:tc>
        <w:tc>
          <w:tcPr>
            <w:tcW w:w="1463" w:type="dxa"/>
            <w:vAlign w:val="center"/>
          </w:tcPr>
          <w:p w:rsidR="004B28C2" w:rsidRPr="00672362" w:rsidRDefault="004B28C2" w:rsidP="0055164E">
            <w:pPr>
              <w:pStyle w:val="a8"/>
              <w:tabs>
                <w:tab w:val="left" w:pos="797"/>
              </w:tabs>
              <w:spacing w:after="0"/>
              <w:rPr>
                <w:rStyle w:val="22"/>
                <w:i w:val="0"/>
                <w:iCs w:val="0"/>
                <w:sz w:val="20"/>
                <w:szCs w:val="20"/>
                <w:u w:val="none"/>
              </w:rPr>
            </w:pPr>
            <w:r w:rsidRPr="00672362">
              <w:rPr>
                <w:rStyle w:val="22"/>
                <w:i w:val="0"/>
                <w:iCs w:val="0"/>
                <w:sz w:val="20"/>
                <w:szCs w:val="20"/>
                <w:u w:val="none"/>
              </w:rPr>
              <w:t>37408,0</w:t>
            </w:r>
          </w:p>
        </w:tc>
        <w:tc>
          <w:tcPr>
            <w:tcW w:w="1464" w:type="dxa"/>
            <w:vAlign w:val="center"/>
          </w:tcPr>
          <w:p w:rsidR="004B28C2" w:rsidRPr="00672362" w:rsidRDefault="004B28C2" w:rsidP="0055164E">
            <w:pPr>
              <w:pStyle w:val="a8"/>
              <w:tabs>
                <w:tab w:val="left" w:pos="797"/>
              </w:tabs>
              <w:spacing w:after="0"/>
              <w:rPr>
                <w:rStyle w:val="22"/>
                <w:i w:val="0"/>
                <w:iCs w:val="0"/>
                <w:sz w:val="20"/>
                <w:szCs w:val="20"/>
                <w:u w:val="none"/>
              </w:rPr>
            </w:pPr>
            <w:r w:rsidRPr="00672362">
              <w:rPr>
                <w:rStyle w:val="22"/>
                <w:i w:val="0"/>
                <w:iCs w:val="0"/>
                <w:sz w:val="20"/>
                <w:szCs w:val="20"/>
                <w:u w:val="none"/>
              </w:rPr>
              <w:t>40805,0</w:t>
            </w:r>
          </w:p>
        </w:tc>
      </w:tr>
      <w:tr w:rsidR="004B28C2" w:rsidRPr="00672362" w:rsidTr="00344078">
        <w:tc>
          <w:tcPr>
            <w:tcW w:w="1621" w:type="dxa"/>
            <w:vMerge/>
          </w:tcPr>
          <w:p w:rsidR="004B28C2" w:rsidRPr="00672362" w:rsidRDefault="004B28C2" w:rsidP="0055164E">
            <w:pPr>
              <w:pStyle w:val="a8"/>
              <w:tabs>
                <w:tab w:val="left" w:pos="797"/>
              </w:tabs>
              <w:spacing w:after="0"/>
              <w:jc w:val="both"/>
              <w:rPr>
                <w:rStyle w:val="22"/>
                <w:i w:val="0"/>
                <w:iCs w:val="0"/>
                <w:sz w:val="20"/>
                <w:szCs w:val="20"/>
                <w:u w:val="none"/>
              </w:rPr>
            </w:pPr>
          </w:p>
        </w:tc>
        <w:tc>
          <w:tcPr>
            <w:tcW w:w="1487" w:type="dxa"/>
          </w:tcPr>
          <w:p w:rsidR="004B28C2" w:rsidRPr="00672362" w:rsidRDefault="004B28C2" w:rsidP="0055164E">
            <w:pPr>
              <w:pStyle w:val="a8"/>
              <w:tabs>
                <w:tab w:val="left" w:pos="797"/>
              </w:tabs>
              <w:spacing w:after="0"/>
              <w:jc w:val="both"/>
              <w:rPr>
                <w:rStyle w:val="22"/>
                <w:i w:val="0"/>
                <w:iCs w:val="0"/>
                <w:sz w:val="20"/>
                <w:szCs w:val="20"/>
                <w:u w:val="none"/>
              </w:rPr>
            </w:pPr>
            <w:r w:rsidRPr="00672362">
              <w:rPr>
                <w:rStyle w:val="22"/>
                <w:i w:val="0"/>
                <w:iCs w:val="0"/>
                <w:sz w:val="20"/>
                <w:szCs w:val="20"/>
                <w:u w:val="none"/>
              </w:rPr>
              <w:t>Иркутская область</w:t>
            </w:r>
          </w:p>
        </w:tc>
        <w:tc>
          <w:tcPr>
            <w:tcW w:w="1463" w:type="dxa"/>
            <w:vAlign w:val="center"/>
          </w:tcPr>
          <w:p w:rsidR="004B28C2" w:rsidRPr="00672362" w:rsidRDefault="004B28C2" w:rsidP="0055164E">
            <w:pPr>
              <w:pStyle w:val="a8"/>
              <w:tabs>
                <w:tab w:val="left" w:pos="797"/>
              </w:tabs>
              <w:spacing w:after="0"/>
              <w:rPr>
                <w:rStyle w:val="22"/>
                <w:i w:val="0"/>
                <w:iCs w:val="0"/>
                <w:sz w:val="20"/>
                <w:szCs w:val="20"/>
                <w:u w:val="none"/>
              </w:rPr>
            </w:pPr>
            <w:r w:rsidRPr="00672362">
              <w:rPr>
                <w:rStyle w:val="22"/>
                <w:i w:val="0"/>
                <w:iCs w:val="0"/>
                <w:sz w:val="20"/>
                <w:szCs w:val="20"/>
                <w:u w:val="none"/>
              </w:rPr>
              <w:t>29049,9</w:t>
            </w:r>
          </w:p>
        </w:tc>
        <w:tc>
          <w:tcPr>
            <w:tcW w:w="1463" w:type="dxa"/>
            <w:vAlign w:val="center"/>
          </w:tcPr>
          <w:p w:rsidR="004B28C2" w:rsidRPr="00672362" w:rsidRDefault="004B28C2" w:rsidP="0055164E">
            <w:pPr>
              <w:pStyle w:val="a8"/>
              <w:tabs>
                <w:tab w:val="left" w:pos="797"/>
              </w:tabs>
              <w:spacing w:after="0"/>
              <w:rPr>
                <w:rStyle w:val="22"/>
                <w:i w:val="0"/>
                <w:iCs w:val="0"/>
                <w:sz w:val="20"/>
                <w:szCs w:val="20"/>
                <w:u w:val="none"/>
              </w:rPr>
            </w:pPr>
            <w:r w:rsidRPr="00672362">
              <w:rPr>
                <w:rStyle w:val="22"/>
                <w:i w:val="0"/>
                <w:iCs w:val="0"/>
                <w:sz w:val="20"/>
                <w:szCs w:val="20"/>
                <w:u w:val="none"/>
              </w:rPr>
              <w:t>31823,3</w:t>
            </w:r>
          </w:p>
        </w:tc>
        <w:tc>
          <w:tcPr>
            <w:tcW w:w="1463" w:type="dxa"/>
            <w:vAlign w:val="center"/>
          </w:tcPr>
          <w:p w:rsidR="004B28C2" w:rsidRPr="00672362" w:rsidRDefault="004B28C2" w:rsidP="0055164E">
            <w:pPr>
              <w:pStyle w:val="a8"/>
              <w:tabs>
                <w:tab w:val="left" w:pos="797"/>
              </w:tabs>
              <w:spacing w:after="0"/>
              <w:rPr>
                <w:rStyle w:val="22"/>
                <w:i w:val="0"/>
                <w:iCs w:val="0"/>
                <w:sz w:val="20"/>
                <w:szCs w:val="20"/>
                <w:u w:val="none"/>
              </w:rPr>
            </w:pPr>
            <w:r w:rsidRPr="00672362">
              <w:rPr>
                <w:rStyle w:val="22"/>
                <w:i w:val="0"/>
                <w:iCs w:val="0"/>
                <w:sz w:val="20"/>
                <w:szCs w:val="20"/>
                <w:u w:val="none"/>
              </w:rPr>
              <w:t>34704,7</w:t>
            </w:r>
          </w:p>
        </w:tc>
        <w:tc>
          <w:tcPr>
            <w:tcW w:w="1463" w:type="dxa"/>
            <w:vAlign w:val="center"/>
          </w:tcPr>
          <w:p w:rsidR="004B28C2" w:rsidRPr="00672362" w:rsidRDefault="004B28C2" w:rsidP="0055164E">
            <w:pPr>
              <w:pStyle w:val="a8"/>
              <w:tabs>
                <w:tab w:val="left" w:pos="797"/>
              </w:tabs>
              <w:spacing w:after="0"/>
              <w:rPr>
                <w:rStyle w:val="22"/>
                <w:i w:val="0"/>
                <w:iCs w:val="0"/>
                <w:sz w:val="20"/>
                <w:szCs w:val="20"/>
                <w:u w:val="none"/>
              </w:rPr>
            </w:pPr>
            <w:r w:rsidRPr="00672362">
              <w:rPr>
                <w:rStyle w:val="22"/>
                <w:i w:val="0"/>
                <w:iCs w:val="0"/>
                <w:sz w:val="20"/>
                <w:szCs w:val="20"/>
                <w:u w:val="none"/>
              </w:rPr>
              <w:t>37614,5</w:t>
            </w:r>
          </w:p>
        </w:tc>
        <w:tc>
          <w:tcPr>
            <w:tcW w:w="1464" w:type="dxa"/>
            <w:vAlign w:val="center"/>
          </w:tcPr>
          <w:p w:rsidR="004B28C2" w:rsidRPr="00672362" w:rsidRDefault="004B28C2" w:rsidP="0055164E">
            <w:pPr>
              <w:pStyle w:val="a8"/>
              <w:tabs>
                <w:tab w:val="left" w:pos="797"/>
              </w:tabs>
              <w:spacing w:after="0"/>
              <w:rPr>
                <w:rStyle w:val="22"/>
                <w:i w:val="0"/>
                <w:iCs w:val="0"/>
                <w:sz w:val="20"/>
                <w:szCs w:val="20"/>
                <w:u w:val="none"/>
              </w:rPr>
            </w:pPr>
            <w:r w:rsidRPr="00672362">
              <w:rPr>
                <w:rStyle w:val="22"/>
                <w:i w:val="0"/>
                <w:iCs w:val="0"/>
                <w:sz w:val="20"/>
                <w:szCs w:val="20"/>
                <w:u w:val="none"/>
              </w:rPr>
              <w:t>40524,3</w:t>
            </w:r>
          </w:p>
        </w:tc>
      </w:tr>
      <w:tr w:rsidR="004B28C2" w:rsidRPr="00672362" w:rsidTr="00344078">
        <w:tc>
          <w:tcPr>
            <w:tcW w:w="1621" w:type="dxa"/>
            <w:vMerge/>
          </w:tcPr>
          <w:p w:rsidR="004B28C2" w:rsidRPr="00672362" w:rsidRDefault="004B28C2" w:rsidP="0055164E">
            <w:pPr>
              <w:pStyle w:val="a8"/>
              <w:tabs>
                <w:tab w:val="left" w:pos="797"/>
              </w:tabs>
              <w:spacing w:after="0"/>
              <w:jc w:val="both"/>
              <w:rPr>
                <w:rStyle w:val="22"/>
                <w:i w:val="0"/>
                <w:iCs w:val="0"/>
                <w:sz w:val="20"/>
                <w:szCs w:val="20"/>
                <w:u w:val="none"/>
              </w:rPr>
            </w:pPr>
          </w:p>
        </w:tc>
        <w:tc>
          <w:tcPr>
            <w:tcW w:w="1487" w:type="dxa"/>
          </w:tcPr>
          <w:p w:rsidR="004B28C2" w:rsidRPr="00672362" w:rsidRDefault="004B28C2" w:rsidP="0055164E">
            <w:pPr>
              <w:pStyle w:val="a8"/>
              <w:tabs>
                <w:tab w:val="left" w:pos="797"/>
              </w:tabs>
              <w:spacing w:after="0"/>
              <w:jc w:val="both"/>
              <w:rPr>
                <w:rStyle w:val="22"/>
                <w:i w:val="0"/>
                <w:iCs w:val="0"/>
                <w:sz w:val="20"/>
                <w:szCs w:val="20"/>
                <w:u w:val="none"/>
              </w:rPr>
            </w:pPr>
            <w:r w:rsidRPr="00672362">
              <w:rPr>
                <w:rStyle w:val="22"/>
                <w:i w:val="0"/>
                <w:iCs w:val="0"/>
                <w:sz w:val="20"/>
                <w:szCs w:val="20"/>
                <w:u w:val="none"/>
              </w:rPr>
              <w:t>МО «Жигаловский район»</w:t>
            </w:r>
          </w:p>
        </w:tc>
        <w:tc>
          <w:tcPr>
            <w:tcW w:w="1463" w:type="dxa"/>
            <w:vAlign w:val="center"/>
          </w:tcPr>
          <w:p w:rsidR="004B28C2" w:rsidRPr="00672362" w:rsidRDefault="004B28C2" w:rsidP="0055164E">
            <w:pPr>
              <w:pStyle w:val="a8"/>
              <w:tabs>
                <w:tab w:val="left" w:pos="797"/>
              </w:tabs>
              <w:spacing w:after="0"/>
              <w:rPr>
                <w:rStyle w:val="22"/>
                <w:i w:val="0"/>
                <w:iCs w:val="0"/>
                <w:sz w:val="20"/>
                <w:szCs w:val="20"/>
                <w:u w:val="none"/>
              </w:rPr>
            </w:pPr>
            <w:r w:rsidRPr="00672362">
              <w:rPr>
                <w:rStyle w:val="22"/>
                <w:i w:val="0"/>
                <w:iCs w:val="0"/>
                <w:sz w:val="20"/>
                <w:szCs w:val="20"/>
                <w:u w:val="none"/>
              </w:rPr>
              <w:t>18054,0</w:t>
            </w:r>
          </w:p>
        </w:tc>
        <w:tc>
          <w:tcPr>
            <w:tcW w:w="1463" w:type="dxa"/>
            <w:vAlign w:val="center"/>
          </w:tcPr>
          <w:p w:rsidR="004B28C2" w:rsidRPr="00672362" w:rsidRDefault="004B28C2" w:rsidP="0055164E">
            <w:pPr>
              <w:pStyle w:val="a8"/>
              <w:tabs>
                <w:tab w:val="left" w:pos="797"/>
              </w:tabs>
              <w:spacing w:after="0"/>
              <w:rPr>
                <w:rStyle w:val="22"/>
                <w:i w:val="0"/>
                <w:iCs w:val="0"/>
                <w:sz w:val="20"/>
                <w:szCs w:val="20"/>
                <w:u w:val="none"/>
              </w:rPr>
            </w:pPr>
            <w:r w:rsidRPr="00672362">
              <w:rPr>
                <w:rStyle w:val="22"/>
                <w:i w:val="0"/>
                <w:iCs w:val="0"/>
                <w:sz w:val="20"/>
                <w:szCs w:val="20"/>
                <w:u w:val="none"/>
              </w:rPr>
              <w:t>19700,0</w:t>
            </w:r>
          </w:p>
        </w:tc>
        <w:tc>
          <w:tcPr>
            <w:tcW w:w="1463" w:type="dxa"/>
            <w:vAlign w:val="center"/>
          </w:tcPr>
          <w:p w:rsidR="004B28C2" w:rsidRPr="00672362" w:rsidRDefault="004B28C2" w:rsidP="0055164E">
            <w:pPr>
              <w:pStyle w:val="a8"/>
              <w:tabs>
                <w:tab w:val="left" w:pos="797"/>
              </w:tabs>
              <w:spacing w:after="0"/>
              <w:rPr>
                <w:rStyle w:val="22"/>
                <w:i w:val="0"/>
                <w:iCs w:val="0"/>
                <w:sz w:val="20"/>
                <w:szCs w:val="20"/>
                <w:u w:val="none"/>
              </w:rPr>
            </w:pPr>
            <w:r w:rsidRPr="00672362">
              <w:rPr>
                <w:rStyle w:val="22"/>
                <w:i w:val="0"/>
                <w:iCs w:val="0"/>
                <w:sz w:val="20"/>
                <w:szCs w:val="20"/>
                <w:u w:val="none"/>
              </w:rPr>
              <w:t>20386,0</w:t>
            </w:r>
          </w:p>
        </w:tc>
        <w:tc>
          <w:tcPr>
            <w:tcW w:w="1463" w:type="dxa"/>
            <w:vAlign w:val="center"/>
          </w:tcPr>
          <w:p w:rsidR="004B28C2" w:rsidRPr="00672362" w:rsidRDefault="004B28C2" w:rsidP="0055164E">
            <w:pPr>
              <w:pStyle w:val="a8"/>
              <w:tabs>
                <w:tab w:val="left" w:pos="797"/>
              </w:tabs>
              <w:spacing w:after="0"/>
              <w:rPr>
                <w:rStyle w:val="22"/>
                <w:i w:val="0"/>
                <w:iCs w:val="0"/>
                <w:sz w:val="20"/>
                <w:szCs w:val="20"/>
                <w:u w:val="none"/>
              </w:rPr>
            </w:pPr>
            <w:r w:rsidRPr="00672362">
              <w:rPr>
                <w:rStyle w:val="22"/>
                <w:i w:val="0"/>
                <w:iCs w:val="0"/>
                <w:sz w:val="20"/>
                <w:szCs w:val="20"/>
                <w:u w:val="none"/>
              </w:rPr>
              <w:t>21522,0</w:t>
            </w:r>
          </w:p>
        </w:tc>
        <w:tc>
          <w:tcPr>
            <w:tcW w:w="1464" w:type="dxa"/>
            <w:vAlign w:val="center"/>
          </w:tcPr>
          <w:p w:rsidR="004B28C2" w:rsidRPr="00672362" w:rsidRDefault="004B28C2" w:rsidP="0055164E">
            <w:pPr>
              <w:pStyle w:val="a8"/>
              <w:tabs>
                <w:tab w:val="left" w:pos="797"/>
              </w:tabs>
              <w:spacing w:after="0"/>
              <w:rPr>
                <w:rStyle w:val="22"/>
                <w:i w:val="0"/>
                <w:iCs w:val="0"/>
                <w:sz w:val="20"/>
                <w:szCs w:val="20"/>
                <w:u w:val="none"/>
              </w:rPr>
            </w:pPr>
            <w:r w:rsidRPr="00672362">
              <w:rPr>
                <w:rStyle w:val="22"/>
                <w:i w:val="0"/>
                <w:iCs w:val="0"/>
                <w:sz w:val="20"/>
                <w:szCs w:val="20"/>
                <w:u w:val="none"/>
              </w:rPr>
              <w:t>22531,0</w:t>
            </w:r>
          </w:p>
        </w:tc>
      </w:tr>
      <w:tr w:rsidR="004B28C2" w:rsidRPr="00672362" w:rsidTr="00344078">
        <w:tc>
          <w:tcPr>
            <w:tcW w:w="3108" w:type="dxa"/>
            <w:gridSpan w:val="2"/>
          </w:tcPr>
          <w:p w:rsidR="004B28C2" w:rsidRPr="00672362" w:rsidRDefault="004B28C2" w:rsidP="0055164E">
            <w:pPr>
              <w:pStyle w:val="a8"/>
              <w:tabs>
                <w:tab w:val="left" w:pos="797"/>
              </w:tabs>
              <w:spacing w:after="0"/>
              <w:jc w:val="both"/>
              <w:rPr>
                <w:rStyle w:val="22"/>
                <w:i w:val="0"/>
                <w:iCs w:val="0"/>
                <w:sz w:val="20"/>
                <w:szCs w:val="20"/>
                <w:u w:val="none"/>
              </w:rPr>
            </w:pPr>
            <w:r w:rsidRPr="00672362">
              <w:rPr>
                <w:rStyle w:val="22"/>
                <w:i w:val="0"/>
                <w:iCs w:val="0"/>
                <w:sz w:val="20"/>
                <w:szCs w:val="20"/>
                <w:u w:val="none"/>
              </w:rPr>
              <w:t>Отклонение среднемесячной заработной платы МО «Жигал</w:t>
            </w:r>
            <w:r w:rsidR="001A0224" w:rsidRPr="00672362">
              <w:rPr>
                <w:rStyle w:val="22"/>
                <w:i w:val="0"/>
                <w:iCs w:val="0"/>
                <w:sz w:val="20"/>
                <w:szCs w:val="20"/>
                <w:u w:val="none"/>
              </w:rPr>
              <w:t>ов</w:t>
            </w:r>
            <w:r w:rsidRPr="00672362">
              <w:rPr>
                <w:rStyle w:val="22"/>
                <w:i w:val="0"/>
                <w:iCs w:val="0"/>
                <w:sz w:val="20"/>
                <w:szCs w:val="20"/>
                <w:u w:val="none"/>
              </w:rPr>
              <w:t>ский район» и Иркутской области</w:t>
            </w:r>
          </w:p>
        </w:tc>
        <w:tc>
          <w:tcPr>
            <w:tcW w:w="1463" w:type="dxa"/>
            <w:vAlign w:val="center"/>
          </w:tcPr>
          <w:p w:rsidR="004B28C2" w:rsidRPr="00672362" w:rsidRDefault="004B28C2" w:rsidP="0055164E">
            <w:pPr>
              <w:pStyle w:val="a8"/>
              <w:tabs>
                <w:tab w:val="left" w:pos="797"/>
              </w:tabs>
              <w:spacing w:after="0"/>
              <w:rPr>
                <w:rStyle w:val="22"/>
                <w:i w:val="0"/>
                <w:iCs w:val="0"/>
                <w:sz w:val="20"/>
                <w:szCs w:val="20"/>
                <w:u w:val="none"/>
              </w:rPr>
            </w:pPr>
            <w:r w:rsidRPr="00672362">
              <w:rPr>
                <w:rStyle w:val="22"/>
                <w:i w:val="0"/>
                <w:iCs w:val="0"/>
                <w:sz w:val="20"/>
                <w:szCs w:val="20"/>
                <w:u w:val="none"/>
              </w:rPr>
              <w:t>-10995,9</w:t>
            </w:r>
          </w:p>
        </w:tc>
        <w:tc>
          <w:tcPr>
            <w:tcW w:w="1463" w:type="dxa"/>
            <w:vAlign w:val="center"/>
          </w:tcPr>
          <w:p w:rsidR="004B28C2" w:rsidRPr="00672362" w:rsidRDefault="004B28C2" w:rsidP="0055164E">
            <w:pPr>
              <w:pStyle w:val="a8"/>
              <w:tabs>
                <w:tab w:val="left" w:pos="797"/>
              </w:tabs>
              <w:spacing w:after="0"/>
              <w:rPr>
                <w:rStyle w:val="22"/>
                <w:i w:val="0"/>
                <w:iCs w:val="0"/>
                <w:sz w:val="20"/>
                <w:szCs w:val="20"/>
                <w:u w:val="none"/>
              </w:rPr>
            </w:pPr>
            <w:r w:rsidRPr="00672362">
              <w:rPr>
                <w:rStyle w:val="22"/>
                <w:i w:val="0"/>
                <w:iCs w:val="0"/>
                <w:sz w:val="20"/>
                <w:szCs w:val="20"/>
                <w:u w:val="none"/>
              </w:rPr>
              <w:t>-12123,3</w:t>
            </w:r>
          </w:p>
        </w:tc>
        <w:tc>
          <w:tcPr>
            <w:tcW w:w="1463" w:type="dxa"/>
            <w:vAlign w:val="center"/>
          </w:tcPr>
          <w:p w:rsidR="004B28C2" w:rsidRPr="00672362" w:rsidRDefault="004B28C2" w:rsidP="0055164E">
            <w:pPr>
              <w:pStyle w:val="a8"/>
              <w:tabs>
                <w:tab w:val="left" w:pos="797"/>
              </w:tabs>
              <w:spacing w:after="0"/>
              <w:rPr>
                <w:rStyle w:val="22"/>
                <w:i w:val="0"/>
                <w:iCs w:val="0"/>
                <w:sz w:val="20"/>
                <w:szCs w:val="20"/>
                <w:u w:val="none"/>
              </w:rPr>
            </w:pPr>
            <w:r w:rsidRPr="00672362">
              <w:rPr>
                <w:rStyle w:val="22"/>
                <w:i w:val="0"/>
                <w:iCs w:val="0"/>
                <w:sz w:val="20"/>
                <w:szCs w:val="20"/>
                <w:u w:val="none"/>
              </w:rPr>
              <w:t>-14318,7</w:t>
            </w:r>
          </w:p>
        </w:tc>
        <w:tc>
          <w:tcPr>
            <w:tcW w:w="1463" w:type="dxa"/>
            <w:vAlign w:val="center"/>
          </w:tcPr>
          <w:p w:rsidR="004B28C2" w:rsidRPr="00672362" w:rsidRDefault="004B28C2" w:rsidP="0055164E">
            <w:pPr>
              <w:pStyle w:val="a8"/>
              <w:tabs>
                <w:tab w:val="left" w:pos="797"/>
              </w:tabs>
              <w:spacing w:after="0"/>
              <w:rPr>
                <w:rStyle w:val="22"/>
                <w:i w:val="0"/>
                <w:iCs w:val="0"/>
                <w:sz w:val="20"/>
                <w:szCs w:val="20"/>
                <w:u w:val="none"/>
              </w:rPr>
            </w:pPr>
            <w:r w:rsidRPr="00672362">
              <w:rPr>
                <w:rStyle w:val="22"/>
                <w:i w:val="0"/>
                <w:iCs w:val="0"/>
                <w:sz w:val="20"/>
                <w:szCs w:val="20"/>
                <w:u w:val="none"/>
              </w:rPr>
              <w:t>-16092,5</w:t>
            </w:r>
          </w:p>
        </w:tc>
        <w:tc>
          <w:tcPr>
            <w:tcW w:w="1464" w:type="dxa"/>
            <w:vAlign w:val="center"/>
          </w:tcPr>
          <w:p w:rsidR="004B28C2" w:rsidRPr="00672362" w:rsidRDefault="004B28C2" w:rsidP="0055164E">
            <w:pPr>
              <w:pStyle w:val="a8"/>
              <w:tabs>
                <w:tab w:val="left" w:pos="797"/>
              </w:tabs>
              <w:spacing w:after="0"/>
              <w:rPr>
                <w:rStyle w:val="22"/>
                <w:i w:val="0"/>
                <w:iCs w:val="0"/>
                <w:sz w:val="20"/>
                <w:szCs w:val="20"/>
                <w:u w:val="none"/>
              </w:rPr>
            </w:pPr>
            <w:r w:rsidRPr="00672362">
              <w:rPr>
                <w:rStyle w:val="22"/>
                <w:i w:val="0"/>
                <w:iCs w:val="0"/>
                <w:sz w:val="20"/>
                <w:szCs w:val="20"/>
                <w:u w:val="none"/>
              </w:rPr>
              <w:t>-17993,3</w:t>
            </w:r>
          </w:p>
        </w:tc>
      </w:tr>
    </w:tbl>
    <w:p w:rsidR="001E3EA3" w:rsidRDefault="004B28C2" w:rsidP="003A5E91">
      <w:pPr>
        <w:pStyle w:val="a8"/>
        <w:tabs>
          <w:tab w:val="left" w:pos="797"/>
        </w:tabs>
        <w:spacing w:after="0"/>
        <w:jc w:val="both"/>
        <w:rPr>
          <w:rStyle w:val="22"/>
          <w:i w:val="0"/>
          <w:iCs w:val="0"/>
          <w:sz w:val="24"/>
          <w:szCs w:val="24"/>
          <w:u w:val="none"/>
        </w:rPr>
      </w:pPr>
      <w:r w:rsidRPr="005E6E64">
        <w:rPr>
          <w:rStyle w:val="22"/>
          <w:i w:val="0"/>
          <w:iCs w:val="0"/>
          <w:sz w:val="24"/>
          <w:szCs w:val="24"/>
          <w:u w:val="none"/>
        </w:rPr>
        <w:t xml:space="preserve">   </w:t>
      </w:r>
    </w:p>
    <w:p w:rsidR="004B28C2" w:rsidRPr="005E6E64" w:rsidRDefault="004B28C2" w:rsidP="003A0D05">
      <w:pPr>
        <w:pStyle w:val="a8"/>
        <w:tabs>
          <w:tab w:val="left" w:pos="797"/>
        </w:tabs>
        <w:spacing w:after="0"/>
        <w:ind w:firstLine="567"/>
        <w:jc w:val="both"/>
        <w:rPr>
          <w:rStyle w:val="22"/>
          <w:i w:val="0"/>
          <w:iCs w:val="0"/>
          <w:sz w:val="24"/>
          <w:szCs w:val="24"/>
          <w:u w:val="none"/>
        </w:rPr>
      </w:pPr>
      <w:r w:rsidRPr="005E6E64">
        <w:rPr>
          <w:rStyle w:val="22"/>
          <w:i w:val="0"/>
          <w:iCs w:val="0"/>
          <w:sz w:val="24"/>
          <w:szCs w:val="24"/>
          <w:u w:val="none"/>
        </w:rPr>
        <w:t>Как видно из графика</w:t>
      </w:r>
      <w:r w:rsidR="003A0D05">
        <w:rPr>
          <w:rStyle w:val="22"/>
          <w:i w:val="0"/>
          <w:iCs w:val="0"/>
          <w:sz w:val="24"/>
          <w:szCs w:val="24"/>
          <w:u w:val="none"/>
        </w:rPr>
        <w:t>,</w:t>
      </w:r>
      <w:r w:rsidRPr="005E6E64">
        <w:rPr>
          <w:rStyle w:val="22"/>
          <w:i w:val="0"/>
          <w:iCs w:val="0"/>
          <w:sz w:val="24"/>
          <w:szCs w:val="24"/>
          <w:u w:val="none"/>
        </w:rPr>
        <w:t xml:space="preserve"> прогнозируется рост заработной платы по Российской Федерации и Иркутской области, так и в Жигаловском районе. Среднемесячная заработная плата по Иркутской области будет увеличиваться темпами, примерно равными темпам роста среднемесячной заработной платы по Российской Федерации, тогда как по </w:t>
      </w:r>
      <w:r w:rsidRPr="005E6E64">
        <w:rPr>
          <w:rStyle w:val="22"/>
          <w:b/>
          <w:i w:val="0"/>
          <w:iCs w:val="0"/>
          <w:sz w:val="24"/>
          <w:szCs w:val="24"/>
          <w:u w:val="none"/>
        </w:rPr>
        <w:t>муниципальному образованию</w:t>
      </w:r>
      <w:r w:rsidRPr="005E6E64">
        <w:rPr>
          <w:rStyle w:val="22"/>
          <w:i w:val="0"/>
          <w:iCs w:val="0"/>
          <w:sz w:val="24"/>
          <w:szCs w:val="24"/>
          <w:u w:val="none"/>
        </w:rPr>
        <w:t xml:space="preserve"> МО «Жигаловский район» </w:t>
      </w:r>
      <w:r w:rsidRPr="005E6E64">
        <w:rPr>
          <w:rStyle w:val="22"/>
          <w:b/>
          <w:i w:val="0"/>
          <w:iCs w:val="0"/>
          <w:sz w:val="24"/>
          <w:szCs w:val="24"/>
          <w:u w:val="none"/>
        </w:rPr>
        <w:t>прогнозируемый рост среднемесячной заработной платы ниже темпа роста среднемесячной заработной платы по Иркутской области</w:t>
      </w:r>
      <w:r w:rsidRPr="005E6E64">
        <w:rPr>
          <w:rStyle w:val="22"/>
          <w:i w:val="0"/>
          <w:iCs w:val="0"/>
          <w:sz w:val="24"/>
          <w:szCs w:val="24"/>
          <w:u w:val="none"/>
        </w:rPr>
        <w:t>.</w:t>
      </w:r>
    </w:p>
    <w:p w:rsidR="004B28C2" w:rsidRPr="005E6E64" w:rsidRDefault="004B28C2" w:rsidP="003A0D05">
      <w:pPr>
        <w:pStyle w:val="a8"/>
        <w:tabs>
          <w:tab w:val="left" w:pos="797"/>
        </w:tabs>
        <w:spacing w:after="0"/>
        <w:ind w:firstLine="567"/>
        <w:jc w:val="both"/>
        <w:rPr>
          <w:rStyle w:val="22"/>
          <w:i w:val="0"/>
          <w:iCs w:val="0"/>
          <w:sz w:val="24"/>
          <w:szCs w:val="24"/>
          <w:u w:val="none"/>
        </w:rPr>
      </w:pPr>
      <w:r w:rsidRPr="005E6E64">
        <w:rPr>
          <w:rStyle w:val="22"/>
          <w:i w:val="0"/>
          <w:iCs w:val="0"/>
          <w:sz w:val="24"/>
          <w:szCs w:val="24"/>
          <w:u w:val="none"/>
        </w:rPr>
        <w:t>При этом дополнительное негативное влияние на динамику реальной среднемесячной заработной платы в оставшемся периоде текущего года и в 2015</w:t>
      </w:r>
      <w:r w:rsidR="003A0D05">
        <w:rPr>
          <w:rStyle w:val="22"/>
          <w:i w:val="0"/>
          <w:iCs w:val="0"/>
          <w:sz w:val="24"/>
          <w:szCs w:val="24"/>
          <w:u w:val="none"/>
        </w:rPr>
        <w:t xml:space="preserve"> </w:t>
      </w:r>
      <w:r w:rsidRPr="005E6E64">
        <w:rPr>
          <w:rStyle w:val="22"/>
          <w:i w:val="0"/>
          <w:iCs w:val="0"/>
          <w:sz w:val="24"/>
          <w:szCs w:val="24"/>
          <w:u w:val="none"/>
        </w:rPr>
        <w:t>год</w:t>
      </w:r>
      <w:r w:rsidR="003A0D05">
        <w:rPr>
          <w:rStyle w:val="22"/>
          <w:i w:val="0"/>
          <w:iCs w:val="0"/>
          <w:sz w:val="24"/>
          <w:szCs w:val="24"/>
          <w:u w:val="none"/>
        </w:rPr>
        <w:t>у</w:t>
      </w:r>
      <w:r w:rsidRPr="005E6E64">
        <w:rPr>
          <w:rStyle w:val="22"/>
          <w:i w:val="0"/>
          <w:iCs w:val="0"/>
          <w:sz w:val="24"/>
          <w:szCs w:val="24"/>
          <w:u w:val="none"/>
        </w:rPr>
        <w:t xml:space="preserve"> может оказать более высокий, по сравнению с ожидаемым, уровень инфляции.</w:t>
      </w:r>
    </w:p>
    <w:p w:rsidR="004B28C2" w:rsidRDefault="004B28C2" w:rsidP="003A0D05">
      <w:pPr>
        <w:pStyle w:val="a8"/>
        <w:tabs>
          <w:tab w:val="left" w:pos="797"/>
        </w:tabs>
        <w:spacing w:after="0"/>
        <w:ind w:firstLine="567"/>
        <w:jc w:val="both"/>
        <w:rPr>
          <w:rStyle w:val="22"/>
          <w:i w:val="0"/>
          <w:iCs w:val="0"/>
          <w:sz w:val="24"/>
          <w:szCs w:val="24"/>
          <w:u w:val="none"/>
        </w:rPr>
      </w:pPr>
      <w:r w:rsidRPr="005E6E64">
        <w:rPr>
          <w:rStyle w:val="22"/>
          <w:i w:val="0"/>
          <w:iCs w:val="0"/>
          <w:sz w:val="24"/>
          <w:szCs w:val="24"/>
          <w:u w:val="none"/>
        </w:rPr>
        <w:t>Обоснование реализации муниципальных программ</w:t>
      </w:r>
      <w:r w:rsidR="00333844">
        <w:rPr>
          <w:rStyle w:val="22"/>
          <w:i w:val="0"/>
          <w:iCs w:val="0"/>
          <w:sz w:val="24"/>
          <w:szCs w:val="24"/>
          <w:u w:val="none"/>
        </w:rPr>
        <w:t>,</w:t>
      </w:r>
      <w:r w:rsidRPr="005E6E64">
        <w:rPr>
          <w:rStyle w:val="22"/>
          <w:i w:val="0"/>
          <w:iCs w:val="0"/>
          <w:sz w:val="24"/>
          <w:szCs w:val="24"/>
          <w:u w:val="none"/>
        </w:rPr>
        <w:t xml:space="preserve"> указанных в прогнозе СЭР не соответствуе</w:t>
      </w:r>
      <w:r w:rsidR="004D639C">
        <w:rPr>
          <w:rStyle w:val="22"/>
          <w:i w:val="0"/>
          <w:iCs w:val="0"/>
          <w:sz w:val="24"/>
          <w:szCs w:val="24"/>
          <w:u w:val="none"/>
        </w:rPr>
        <w:t>т проекту бюджета</w:t>
      </w:r>
      <w:r w:rsidR="00F94202">
        <w:rPr>
          <w:rStyle w:val="22"/>
          <w:i w:val="0"/>
          <w:iCs w:val="0"/>
          <w:sz w:val="24"/>
          <w:szCs w:val="24"/>
          <w:u w:val="none"/>
        </w:rPr>
        <w:t>, например:</w:t>
      </w:r>
    </w:p>
    <w:p w:rsidR="004B28C2" w:rsidRPr="005E6E64" w:rsidRDefault="004B28C2" w:rsidP="003A0D05">
      <w:pPr>
        <w:pStyle w:val="a8"/>
        <w:tabs>
          <w:tab w:val="left" w:pos="797"/>
        </w:tabs>
        <w:spacing w:after="0"/>
        <w:ind w:firstLine="567"/>
        <w:jc w:val="both"/>
        <w:rPr>
          <w:rStyle w:val="22"/>
          <w:i w:val="0"/>
          <w:iCs w:val="0"/>
          <w:sz w:val="24"/>
          <w:szCs w:val="24"/>
          <w:u w:val="none"/>
        </w:rPr>
      </w:pPr>
      <w:r w:rsidRPr="005E6E64">
        <w:rPr>
          <w:rStyle w:val="22"/>
          <w:i w:val="0"/>
          <w:iCs w:val="0"/>
          <w:sz w:val="24"/>
          <w:szCs w:val="24"/>
          <w:u w:val="none"/>
        </w:rPr>
        <w:t xml:space="preserve">- </w:t>
      </w:r>
      <w:r w:rsidR="00F94202">
        <w:rPr>
          <w:rStyle w:val="22"/>
          <w:i w:val="0"/>
          <w:iCs w:val="0"/>
          <w:sz w:val="24"/>
          <w:szCs w:val="24"/>
          <w:u w:val="none"/>
        </w:rPr>
        <w:t xml:space="preserve">МП </w:t>
      </w:r>
      <w:r w:rsidRPr="005E6E64">
        <w:rPr>
          <w:rStyle w:val="22"/>
          <w:i w:val="0"/>
          <w:iCs w:val="0"/>
          <w:sz w:val="24"/>
          <w:szCs w:val="24"/>
          <w:u w:val="none"/>
        </w:rPr>
        <w:t>«Развитие субъектов малого и среднего предпринимательства в муниципальном образовании «Жигаловский район» на 2013-2015</w:t>
      </w:r>
      <w:r w:rsidR="00333844">
        <w:rPr>
          <w:rStyle w:val="22"/>
          <w:i w:val="0"/>
          <w:iCs w:val="0"/>
          <w:sz w:val="24"/>
          <w:szCs w:val="24"/>
          <w:u w:val="none"/>
        </w:rPr>
        <w:t xml:space="preserve"> </w:t>
      </w:r>
      <w:r w:rsidRPr="005E6E64">
        <w:rPr>
          <w:rStyle w:val="22"/>
          <w:i w:val="0"/>
          <w:iCs w:val="0"/>
          <w:sz w:val="24"/>
          <w:szCs w:val="24"/>
          <w:u w:val="none"/>
        </w:rPr>
        <w:t>годы» указана</w:t>
      </w:r>
      <w:r w:rsidR="00343D2E">
        <w:rPr>
          <w:rStyle w:val="22"/>
          <w:i w:val="0"/>
          <w:iCs w:val="0"/>
          <w:sz w:val="24"/>
          <w:szCs w:val="24"/>
          <w:u w:val="none"/>
        </w:rPr>
        <w:t xml:space="preserve"> в приложении №20 </w:t>
      </w:r>
      <w:r w:rsidR="00333844">
        <w:rPr>
          <w:rStyle w:val="22"/>
          <w:i w:val="0"/>
          <w:iCs w:val="0"/>
          <w:sz w:val="24"/>
          <w:szCs w:val="24"/>
          <w:u w:val="none"/>
        </w:rPr>
        <w:t xml:space="preserve">к Проекту бюджета, </w:t>
      </w:r>
      <w:r w:rsidR="00343D2E">
        <w:rPr>
          <w:rStyle w:val="22"/>
          <w:i w:val="0"/>
          <w:iCs w:val="0"/>
          <w:sz w:val="24"/>
          <w:szCs w:val="24"/>
          <w:u w:val="none"/>
        </w:rPr>
        <w:t xml:space="preserve">как программа, «расходы на реализацию которой </w:t>
      </w:r>
      <w:r w:rsidR="003A0D05">
        <w:rPr>
          <w:rStyle w:val="22"/>
          <w:i w:val="0"/>
          <w:iCs w:val="0"/>
          <w:sz w:val="24"/>
          <w:szCs w:val="24"/>
          <w:u w:val="none"/>
        </w:rPr>
        <w:t>(</w:t>
      </w:r>
      <w:r w:rsidR="00343D2E">
        <w:rPr>
          <w:rStyle w:val="22"/>
          <w:i w:val="0"/>
          <w:iCs w:val="0"/>
          <w:sz w:val="24"/>
          <w:szCs w:val="24"/>
          <w:u w:val="none"/>
        </w:rPr>
        <w:t xml:space="preserve">частично, не в полной мере) </w:t>
      </w:r>
      <w:r w:rsidRPr="005E6E64">
        <w:rPr>
          <w:rStyle w:val="22"/>
          <w:i w:val="0"/>
          <w:iCs w:val="0"/>
          <w:sz w:val="24"/>
          <w:szCs w:val="24"/>
          <w:u w:val="none"/>
        </w:rPr>
        <w:t>обеспечен</w:t>
      </w:r>
      <w:r w:rsidR="00333844">
        <w:rPr>
          <w:rStyle w:val="22"/>
          <w:i w:val="0"/>
          <w:iCs w:val="0"/>
          <w:sz w:val="24"/>
          <w:szCs w:val="24"/>
          <w:u w:val="none"/>
        </w:rPr>
        <w:t>ы</w:t>
      </w:r>
      <w:r w:rsidRPr="005E6E64">
        <w:rPr>
          <w:rStyle w:val="22"/>
          <w:i w:val="0"/>
          <w:iCs w:val="0"/>
          <w:sz w:val="24"/>
          <w:szCs w:val="24"/>
          <w:u w:val="none"/>
        </w:rPr>
        <w:t xml:space="preserve"> источниками финансирования на 2015</w:t>
      </w:r>
      <w:r w:rsidR="003A0D05">
        <w:rPr>
          <w:rStyle w:val="22"/>
          <w:i w:val="0"/>
          <w:iCs w:val="0"/>
          <w:sz w:val="24"/>
          <w:szCs w:val="24"/>
          <w:u w:val="none"/>
        </w:rPr>
        <w:t xml:space="preserve"> </w:t>
      </w:r>
      <w:r w:rsidRPr="005E6E64">
        <w:rPr>
          <w:rStyle w:val="22"/>
          <w:i w:val="0"/>
          <w:iCs w:val="0"/>
          <w:sz w:val="24"/>
          <w:szCs w:val="24"/>
          <w:u w:val="none"/>
        </w:rPr>
        <w:t>год</w:t>
      </w:r>
      <w:r w:rsidR="00333844">
        <w:rPr>
          <w:rStyle w:val="22"/>
          <w:i w:val="0"/>
          <w:iCs w:val="0"/>
          <w:sz w:val="24"/>
          <w:szCs w:val="24"/>
          <w:u w:val="none"/>
        </w:rPr>
        <w:t>»</w:t>
      </w:r>
      <w:r w:rsidRPr="005E6E64">
        <w:rPr>
          <w:rStyle w:val="22"/>
          <w:i w:val="0"/>
          <w:iCs w:val="0"/>
          <w:sz w:val="24"/>
          <w:szCs w:val="24"/>
          <w:u w:val="none"/>
        </w:rPr>
        <w:t>;</w:t>
      </w:r>
      <w:r w:rsidR="00F94202">
        <w:rPr>
          <w:rStyle w:val="22"/>
          <w:i w:val="0"/>
          <w:iCs w:val="0"/>
          <w:sz w:val="24"/>
          <w:szCs w:val="24"/>
          <w:u w:val="none"/>
        </w:rPr>
        <w:t xml:space="preserve"> бюджетные ассигнования на реализацию данной программы на 2015 год не распределены (приложение 12 к Проекту бюджета);</w:t>
      </w:r>
    </w:p>
    <w:p w:rsidR="004B28C2" w:rsidRPr="005E6E64" w:rsidRDefault="004B28C2" w:rsidP="003A0D05">
      <w:pPr>
        <w:pStyle w:val="a8"/>
        <w:tabs>
          <w:tab w:val="left" w:pos="797"/>
        </w:tabs>
        <w:spacing w:after="0"/>
        <w:ind w:firstLine="567"/>
        <w:jc w:val="both"/>
        <w:rPr>
          <w:rStyle w:val="22"/>
          <w:i w:val="0"/>
          <w:iCs w:val="0"/>
          <w:sz w:val="24"/>
          <w:szCs w:val="24"/>
          <w:u w:val="none"/>
        </w:rPr>
      </w:pPr>
      <w:r w:rsidRPr="005E6E64">
        <w:rPr>
          <w:rStyle w:val="22"/>
          <w:i w:val="0"/>
          <w:iCs w:val="0"/>
          <w:sz w:val="24"/>
          <w:szCs w:val="24"/>
          <w:u w:val="none"/>
        </w:rPr>
        <w:t xml:space="preserve">-  </w:t>
      </w:r>
      <w:r w:rsidR="00F94202">
        <w:rPr>
          <w:rStyle w:val="22"/>
          <w:i w:val="0"/>
          <w:iCs w:val="0"/>
          <w:sz w:val="24"/>
          <w:szCs w:val="24"/>
          <w:u w:val="none"/>
        </w:rPr>
        <w:t>МП</w:t>
      </w:r>
      <w:r w:rsidRPr="005E6E64">
        <w:rPr>
          <w:rStyle w:val="22"/>
          <w:i w:val="0"/>
          <w:iCs w:val="0"/>
          <w:sz w:val="24"/>
          <w:szCs w:val="24"/>
          <w:u w:val="none"/>
        </w:rPr>
        <w:t xml:space="preserve"> «100 модельных домов культуры Приангарью» нет в приложениях к проекту бюджета на 2015</w:t>
      </w:r>
      <w:r w:rsidR="00F94202">
        <w:rPr>
          <w:rStyle w:val="22"/>
          <w:i w:val="0"/>
          <w:iCs w:val="0"/>
          <w:sz w:val="24"/>
          <w:szCs w:val="24"/>
          <w:u w:val="none"/>
        </w:rPr>
        <w:t xml:space="preserve"> </w:t>
      </w:r>
      <w:r w:rsidRPr="005E6E64">
        <w:rPr>
          <w:rStyle w:val="22"/>
          <w:i w:val="0"/>
          <w:iCs w:val="0"/>
          <w:sz w:val="24"/>
          <w:szCs w:val="24"/>
          <w:u w:val="none"/>
        </w:rPr>
        <w:t>год и плановый период 2016 и 2017</w:t>
      </w:r>
      <w:r w:rsidR="00F94202">
        <w:rPr>
          <w:rStyle w:val="22"/>
          <w:i w:val="0"/>
          <w:iCs w:val="0"/>
          <w:sz w:val="24"/>
          <w:szCs w:val="24"/>
          <w:u w:val="none"/>
        </w:rPr>
        <w:t xml:space="preserve"> </w:t>
      </w:r>
      <w:r w:rsidRPr="005E6E64">
        <w:rPr>
          <w:rStyle w:val="22"/>
          <w:i w:val="0"/>
          <w:iCs w:val="0"/>
          <w:sz w:val="24"/>
          <w:szCs w:val="24"/>
          <w:u w:val="none"/>
        </w:rPr>
        <w:t>годов;</w:t>
      </w:r>
    </w:p>
    <w:p w:rsidR="004B28C2" w:rsidRPr="005E6E64" w:rsidRDefault="004B28C2" w:rsidP="003A0D05">
      <w:pPr>
        <w:pStyle w:val="a8"/>
        <w:tabs>
          <w:tab w:val="left" w:pos="797"/>
        </w:tabs>
        <w:spacing w:after="0"/>
        <w:ind w:firstLine="567"/>
        <w:jc w:val="both"/>
        <w:rPr>
          <w:rStyle w:val="22"/>
          <w:i w:val="0"/>
          <w:iCs w:val="0"/>
          <w:sz w:val="24"/>
          <w:szCs w:val="24"/>
          <w:u w:val="none"/>
        </w:rPr>
      </w:pPr>
      <w:r w:rsidRPr="005E6E64">
        <w:rPr>
          <w:rStyle w:val="22"/>
          <w:i w:val="0"/>
          <w:iCs w:val="0"/>
          <w:sz w:val="24"/>
          <w:szCs w:val="24"/>
          <w:u w:val="none"/>
        </w:rPr>
        <w:t>- программы «Публичный центр правовой, деловой и социально-значимой информации (2013-2014</w:t>
      </w:r>
      <w:r w:rsidR="003A0D05">
        <w:rPr>
          <w:rStyle w:val="22"/>
          <w:i w:val="0"/>
          <w:iCs w:val="0"/>
          <w:sz w:val="24"/>
          <w:szCs w:val="24"/>
          <w:u w:val="none"/>
        </w:rPr>
        <w:t xml:space="preserve"> </w:t>
      </w:r>
      <w:r w:rsidRPr="005E6E64">
        <w:rPr>
          <w:rStyle w:val="22"/>
          <w:i w:val="0"/>
          <w:iCs w:val="0"/>
          <w:sz w:val="24"/>
          <w:szCs w:val="24"/>
          <w:u w:val="none"/>
        </w:rPr>
        <w:t>годы), «Здоровье и образование на 2012-2014гг</w:t>
      </w:r>
      <w:r w:rsidR="003A0D05">
        <w:rPr>
          <w:rStyle w:val="22"/>
          <w:i w:val="0"/>
          <w:iCs w:val="0"/>
          <w:sz w:val="24"/>
          <w:szCs w:val="24"/>
          <w:u w:val="none"/>
        </w:rPr>
        <w:t>.</w:t>
      </w:r>
      <w:r w:rsidRPr="005E6E64">
        <w:rPr>
          <w:rStyle w:val="22"/>
          <w:i w:val="0"/>
          <w:iCs w:val="0"/>
          <w:sz w:val="24"/>
          <w:szCs w:val="24"/>
          <w:u w:val="none"/>
        </w:rPr>
        <w:t>»  нет в приложениях к проекту бюджета</w:t>
      </w:r>
      <w:r w:rsidR="003A0D05">
        <w:rPr>
          <w:rStyle w:val="22"/>
          <w:i w:val="0"/>
          <w:iCs w:val="0"/>
          <w:sz w:val="24"/>
          <w:szCs w:val="24"/>
          <w:u w:val="none"/>
        </w:rPr>
        <w:t>,</w:t>
      </w:r>
      <w:r w:rsidRPr="005E6E64">
        <w:rPr>
          <w:rStyle w:val="22"/>
          <w:i w:val="0"/>
          <w:iCs w:val="0"/>
          <w:sz w:val="24"/>
          <w:szCs w:val="24"/>
          <w:u w:val="none"/>
        </w:rPr>
        <w:t xml:space="preserve"> так как они закончились в 2014</w:t>
      </w:r>
      <w:r w:rsidR="003A0D05">
        <w:rPr>
          <w:rStyle w:val="22"/>
          <w:i w:val="0"/>
          <w:iCs w:val="0"/>
          <w:sz w:val="24"/>
          <w:szCs w:val="24"/>
          <w:u w:val="none"/>
        </w:rPr>
        <w:t xml:space="preserve"> </w:t>
      </w:r>
      <w:r w:rsidRPr="005E6E64">
        <w:rPr>
          <w:rStyle w:val="22"/>
          <w:i w:val="0"/>
          <w:iCs w:val="0"/>
          <w:sz w:val="24"/>
          <w:szCs w:val="24"/>
          <w:u w:val="none"/>
        </w:rPr>
        <w:t xml:space="preserve">году. </w:t>
      </w:r>
    </w:p>
    <w:p w:rsidR="003A0D05" w:rsidRDefault="004B28C2" w:rsidP="003A0D05">
      <w:pPr>
        <w:pStyle w:val="a8"/>
        <w:tabs>
          <w:tab w:val="left" w:pos="797"/>
        </w:tabs>
        <w:spacing w:after="0"/>
        <w:ind w:firstLine="567"/>
        <w:jc w:val="both"/>
        <w:rPr>
          <w:rStyle w:val="22"/>
          <w:i w:val="0"/>
          <w:iCs w:val="0"/>
          <w:sz w:val="24"/>
          <w:szCs w:val="24"/>
          <w:u w:val="none"/>
        </w:rPr>
      </w:pPr>
      <w:r w:rsidRPr="005E6E64">
        <w:rPr>
          <w:rStyle w:val="22"/>
          <w:i w:val="0"/>
          <w:iCs w:val="0"/>
          <w:sz w:val="24"/>
          <w:szCs w:val="24"/>
          <w:u w:val="none"/>
        </w:rPr>
        <w:lastRenderedPageBreak/>
        <w:t>Основные направления  бюджетной и налоговой политики МО «Жигаловский район» на 2015</w:t>
      </w:r>
      <w:r w:rsidR="004C683D">
        <w:rPr>
          <w:rStyle w:val="22"/>
          <w:i w:val="0"/>
          <w:iCs w:val="0"/>
          <w:sz w:val="24"/>
          <w:szCs w:val="24"/>
          <w:u w:val="none"/>
        </w:rPr>
        <w:t xml:space="preserve"> </w:t>
      </w:r>
      <w:r w:rsidRPr="005E6E64">
        <w:rPr>
          <w:rStyle w:val="22"/>
          <w:i w:val="0"/>
          <w:iCs w:val="0"/>
          <w:sz w:val="24"/>
          <w:szCs w:val="24"/>
          <w:u w:val="none"/>
        </w:rPr>
        <w:t>год и плановый период 2016 и</w:t>
      </w:r>
      <w:r w:rsidR="004C683D">
        <w:rPr>
          <w:rStyle w:val="22"/>
          <w:i w:val="0"/>
          <w:iCs w:val="0"/>
          <w:sz w:val="24"/>
          <w:szCs w:val="24"/>
          <w:u w:val="none"/>
        </w:rPr>
        <w:t xml:space="preserve"> </w:t>
      </w:r>
      <w:r w:rsidRPr="005E6E64">
        <w:rPr>
          <w:rStyle w:val="22"/>
          <w:i w:val="0"/>
          <w:iCs w:val="0"/>
          <w:sz w:val="24"/>
          <w:szCs w:val="24"/>
          <w:u w:val="none"/>
        </w:rPr>
        <w:t>2017</w:t>
      </w:r>
      <w:r w:rsidR="004C683D">
        <w:rPr>
          <w:rStyle w:val="22"/>
          <w:i w:val="0"/>
          <w:iCs w:val="0"/>
          <w:sz w:val="24"/>
          <w:szCs w:val="24"/>
          <w:u w:val="none"/>
        </w:rPr>
        <w:t xml:space="preserve"> </w:t>
      </w:r>
      <w:r w:rsidRPr="005E6E64">
        <w:rPr>
          <w:rStyle w:val="22"/>
          <w:i w:val="0"/>
          <w:iCs w:val="0"/>
          <w:sz w:val="24"/>
          <w:szCs w:val="24"/>
          <w:u w:val="none"/>
        </w:rPr>
        <w:t>годов  утверждены постановлением администрации МО «Жигаловский район» от 03.09.2014г</w:t>
      </w:r>
      <w:r w:rsidR="004C683D">
        <w:rPr>
          <w:rStyle w:val="22"/>
          <w:i w:val="0"/>
          <w:iCs w:val="0"/>
          <w:sz w:val="24"/>
          <w:szCs w:val="24"/>
          <w:u w:val="none"/>
        </w:rPr>
        <w:t>.</w:t>
      </w:r>
      <w:r w:rsidRPr="005E6E64">
        <w:rPr>
          <w:rStyle w:val="22"/>
          <w:i w:val="0"/>
          <w:iCs w:val="0"/>
          <w:sz w:val="24"/>
          <w:szCs w:val="24"/>
          <w:u w:val="none"/>
        </w:rPr>
        <w:t xml:space="preserve"> №232.</w:t>
      </w:r>
      <w:r w:rsidR="003A0D05" w:rsidRPr="005959D4">
        <w:rPr>
          <w:rStyle w:val="22"/>
          <w:i w:val="0"/>
          <w:iCs w:val="0"/>
          <w:sz w:val="24"/>
          <w:szCs w:val="24"/>
          <w:u w:val="none"/>
        </w:rPr>
        <w:t xml:space="preserve"> </w:t>
      </w:r>
    </w:p>
    <w:p w:rsidR="003A0D05" w:rsidRDefault="004C683D" w:rsidP="003A0D05">
      <w:pPr>
        <w:pStyle w:val="a8"/>
        <w:tabs>
          <w:tab w:val="left" w:pos="797"/>
        </w:tabs>
        <w:spacing w:after="0"/>
        <w:ind w:firstLine="567"/>
        <w:jc w:val="both"/>
        <w:rPr>
          <w:rStyle w:val="22"/>
          <w:i w:val="0"/>
          <w:iCs w:val="0"/>
          <w:sz w:val="24"/>
          <w:szCs w:val="24"/>
          <w:u w:val="none"/>
        </w:rPr>
      </w:pPr>
      <w:r w:rsidRPr="005959D4">
        <w:rPr>
          <w:rStyle w:val="22"/>
          <w:i w:val="0"/>
          <w:iCs w:val="0"/>
          <w:sz w:val="24"/>
          <w:szCs w:val="24"/>
          <w:u w:val="none"/>
        </w:rPr>
        <w:t>Стоит отметить, что в Бюджетном послании Президента Российской Федерации Федеральному собранию от 13 июня 2013 года «О бюджетной политике в 2014-2016 годах» говориться о том, что</w:t>
      </w:r>
      <w:r w:rsidRPr="004C683D">
        <w:rPr>
          <w:rStyle w:val="22"/>
          <w:iCs w:val="0"/>
          <w:sz w:val="24"/>
          <w:szCs w:val="24"/>
          <w:u w:val="none"/>
        </w:rPr>
        <w:t xml:space="preserve"> «государственные программы </w:t>
      </w:r>
      <w:r w:rsidR="005959D4" w:rsidRPr="005959D4">
        <w:rPr>
          <w:rStyle w:val="22"/>
          <w:i w:val="0"/>
          <w:iCs w:val="0"/>
          <w:sz w:val="24"/>
          <w:szCs w:val="24"/>
          <w:u w:val="none"/>
        </w:rPr>
        <w:t>(в том числе муниципальные – в соответствие со ст.179 БК РФ)</w:t>
      </w:r>
      <w:r w:rsidR="005959D4">
        <w:rPr>
          <w:rStyle w:val="22"/>
          <w:iCs w:val="0"/>
          <w:sz w:val="24"/>
          <w:szCs w:val="24"/>
          <w:u w:val="none"/>
        </w:rPr>
        <w:t xml:space="preserve"> </w:t>
      </w:r>
      <w:r w:rsidRPr="004C683D">
        <w:rPr>
          <w:rStyle w:val="22"/>
          <w:iCs w:val="0"/>
          <w:sz w:val="24"/>
          <w:szCs w:val="24"/>
          <w:u w:val="none"/>
        </w:rPr>
        <w:t>Российской Федерации должны стать ключевым механизмом, с помощью которого увязываются стратегическое и бюджетное планирование. В 2014-2015 годах должен быть завершен переход к программно-целевым методам стратегического и бюджетного планирования».</w:t>
      </w:r>
      <w:r w:rsidR="003A0D05">
        <w:rPr>
          <w:rStyle w:val="22"/>
          <w:i w:val="0"/>
          <w:iCs w:val="0"/>
          <w:sz w:val="24"/>
          <w:szCs w:val="24"/>
          <w:u w:val="none"/>
        </w:rPr>
        <w:t xml:space="preserve"> </w:t>
      </w:r>
    </w:p>
    <w:p w:rsidR="004B28C2" w:rsidRPr="005E6E64" w:rsidRDefault="004C683D" w:rsidP="003A0D05">
      <w:pPr>
        <w:pStyle w:val="a8"/>
        <w:tabs>
          <w:tab w:val="left" w:pos="797"/>
        </w:tabs>
        <w:spacing w:after="0"/>
        <w:ind w:firstLine="567"/>
        <w:jc w:val="both"/>
        <w:rPr>
          <w:rStyle w:val="22"/>
          <w:i w:val="0"/>
          <w:iCs w:val="0"/>
          <w:sz w:val="24"/>
          <w:szCs w:val="24"/>
          <w:u w:val="none"/>
        </w:rPr>
      </w:pPr>
      <w:r>
        <w:rPr>
          <w:rStyle w:val="22"/>
          <w:i w:val="0"/>
          <w:iCs w:val="0"/>
          <w:sz w:val="24"/>
          <w:szCs w:val="24"/>
          <w:u w:val="none"/>
        </w:rPr>
        <w:t>Во исполнение</w:t>
      </w:r>
      <w:r w:rsidR="004B28C2" w:rsidRPr="005E6E64">
        <w:rPr>
          <w:rStyle w:val="22"/>
          <w:i w:val="0"/>
          <w:iCs w:val="0"/>
          <w:sz w:val="24"/>
          <w:szCs w:val="24"/>
          <w:u w:val="none"/>
        </w:rPr>
        <w:t xml:space="preserve">  </w:t>
      </w:r>
      <w:r w:rsidRPr="004C683D">
        <w:rPr>
          <w:rStyle w:val="22"/>
          <w:i w:val="0"/>
          <w:iCs w:val="0"/>
          <w:sz w:val="24"/>
          <w:szCs w:val="24"/>
          <w:u w:val="none"/>
        </w:rPr>
        <w:t>Бюджетного послания Президента Российской Федерации</w:t>
      </w:r>
      <w:r w:rsidRPr="004C683D">
        <w:rPr>
          <w:rStyle w:val="22"/>
          <w:iCs w:val="0"/>
          <w:sz w:val="24"/>
          <w:szCs w:val="24"/>
          <w:u w:val="none"/>
        </w:rPr>
        <w:t xml:space="preserve"> </w:t>
      </w:r>
      <w:r w:rsidRPr="004C683D">
        <w:rPr>
          <w:rStyle w:val="22"/>
          <w:i w:val="0"/>
          <w:iCs w:val="0"/>
          <w:sz w:val="24"/>
          <w:szCs w:val="24"/>
          <w:u w:val="none"/>
        </w:rPr>
        <w:t xml:space="preserve">Федеральному собранию от 13 июня 2013 года «О бюджетной политике в 2014-2016 годах» </w:t>
      </w:r>
      <w:r w:rsidR="004B28C2" w:rsidRPr="004C683D">
        <w:rPr>
          <w:rStyle w:val="22"/>
          <w:i w:val="0"/>
          <w:iCs w:val="0"/>
          <w:sz w:val="24"/>
          <w:szCs w:val="24"/>
          <w:u w:val="none"/>
        </w:rPr>
        <w:t>на</w:t>
      </w:r>
      <w:r w:rsidR="004B28C2" w:rsidRPr="005E6E64">
        <w:rPr>
          <w:rStyle w:val="22"/>
          <w:i w:val="0"/>
          <w:iCs w:val="0"/>
          <w:sz w:val="24"/>
          <w:szCs w:val="24"/>
          <w:u w:val="none"/>
        </w:rPr>
        <w:t xml:space="preserve"> программный принцип должны перейти бюджеты всех уровней. Однако</w:t>
      </w:r>
      <w:r>
        <w:rPr>
          <w:rStyle w:val="22"/>
          <w:i w:val="0"/>
          <w:iCs w:val="0"/>
          <w:sz w:val="24"/>
          <w:szCs w:val="24"/>
          <w:u w:val="none"/>
        </w:rPr>
        <w:t>,</w:t>
      </w:r>
      <w:r w:rsidR="004B28C2" w:rsidRPr="005E6E64">
        <w:rPr>
          <w:rStyle w:val="22"/>
          <w:i w:val="0"/>
          <w:iCs w:val="0"/>
          <w:sz w:val="24"/>
          <w:szCs w:val="24"/>
          <w:u w:val="none"/>
        </w:rPr>
        <w:t xml:space="preserve"> Бюджетная политика МО «Жигаловский район» не предусматривает достижение поставленной задачи –</w:t>
      </w:r>
      <w:r w:rsidR="00786991">
        <w:rPr>
          <w:rStyle w:val="22"/>
          <w:i w:val="0"/>
          <w:iCs w:val="0"/>
          <w:sz w:val="24"/>
          <w:szCs w:val="24"/>
          <w:u w:val="none"/>
        </w:rPr>
        <w:t xml:space="preserve"> </w:t>
      </w:r>
      <w:r w:rsidR="004B28C2" w:rsidRPr="005E6E64">
        <w:rPr>
          <w:rStyle w:val="22"/>
          <w:i w:val="0"/>
          <w:iCs w:val="0"/>
          <w:sz w:val="24"/>
          <w:szCs w:val="24"/>
          <w:u w:val="none"/>
        </w:rPr>
        <w:t xml:space="preserve">переход на программный принцип формирования местного бюджета. В условиях реализации программно-целевого </w:t>
      </w:r>
      <w:r>
        <w:rPr>
          <w:rStyle w:val="22"/>
          <w:i w:val="0"/>
          <w:iCs w:val="0"/>
          <w:sz w:val="24"/>
          <w:szCs w:val="24"/>
          <w:u w:val="none"/>
        </w:rPr>
        <w:t>метода</w:t>
      </w:r>
      <w:r w:rsidR="004B28C2" w:rsidRPr="005E6E64">
        <w:rPr>
          <w:rStyle w:val="22"/>
          <w:i w:val="0"/>
          <w:iCs w:val="0"/>
          <w:sz w:val="24"/>
          <w:szCs w:val="24"/>
          <w:u w:val="none"/>
        </w:rPr>
        <w:t xml:space="preserve"> планирования и исполнения бюджета</w:t>
      </w:r>
      <w:r>
        <w:rPr>
          <w:rStyle w:val="22"/>
          <w:i w:val="0"/>
          <w:iCs w:val="0"/>
          <w:sz w:val="24"/>
          <w:szCs w:val="24"/>
          <w:u w:val="none"/>
        </w:rPr>
        <w:t>,</w:t>
      </w:r>
      <w:r w:rsidR="004B28C2" w:rsidRPr="005E6E64">
        <w:rPr>
          <w:rStyle w:val="22"/>
          <w:i w:val="0"/>
          <w:iCs w:val="0"/>
          <w:sz w:val="24"/>
          <w:szCs w:val="24"/>
          <w:u w:val="none"/>
        </w:rPr>
        <w:t xml:space="preserve"> повышаются требования к качеству прогноза социально-экономического развития на очередной финансовый год и плановый пер</w:t>
      </w:r>
      <w:r w:rsidR="00786991">
        <w:rPr>
          <w:rStyle w:val="22"/>
          <w:i w:val="0"/>
          <w:iCs w:val="0"/>
          <w:sz w:val="24"/>
          <w:szCs w:val="24"/>
          <w:u w:val="none"/>
        </w:rPr>
        <w:t>и</w:t>
      </w:r>
      <w:r w:rsidR="004B28C2" w:rsidRPr="005E6E64">
        <w:rPr>
          <w:rStyle w:val="22"/>
          <w:i w:val="0"/>
          <w:iCs w:val="0"/>
          <w:sz w:val="24"/>
          <w:szCs w:val="24"/>
          <w:u w:val="none"/>
        </w:rPr>
        <w:t>од.</w:t>
      </w:r>
    </w:p>
    <w:p w:rsidR="003C2D12" w:rsidRDefault="004B28C2" w:rsidP="00D45578">
      <w:pPr>
        <w:pStyle w:val="a8"/>
        <w:tabs>
          <w:tab w:val="left" w:pos="797"/>
        </w:tabs>
        <w:jc w:val="center"/>
        <w:rPr>
          <w:rStyle w:val="22"/>
          <w:b/>
          <w:i w:val="0"/>
          <w:iCs w:val="0"/>
          <w:sz w:val="24"/>
          <w:szCs w:val="24"/>
          <w:u w:val="none"/>
        </w:rPr>
      </w:pPr>
      <w:r w:rsidRPr="005E6E64">
        <w:rPr>
          <w:rStyle w:val="22"/>
          <w:b/>
          <w:i w:val="0"/>
          <w:iCs w:val="0"/>
          <w:sz w:val="24"/>
          <w:szCs w:val="24"/>
          <w:u w:val="none"/>
        </w:rPr>
        <w:t>2. Общая характеристика параметров районного  бюджета на 2015</w:t>
      </w:r>
      <w:r w:rsidR="00786991">
        <w:rPr>
          <w:rStyle w:val="22"/>
          <w:b/>
          <w:i w:val="0"/>
          <w:iCs w:val="0"/>
          <w:sz w:val="24"/>
          <w:szCs w:val="24"/>
          <w:u w:val="none"/>
        </w:rPr>
        <w:t xml:space="preserve"> </w:t>
      </w:r>
      <w:r w:rsidRPr="005E6E64">
        <w:rPr>
          <w:rStyle w:val="22"/>
          <w:b/>
          <w:i w:val="0"/>
          <w:iCs w:val="0"/>
          <w:sz w:val="24"/>
          <w:szCs w:val="24"/>
          <w:u w:val="none"/>
        </w:rPr>
        <w:t>год и плановый период 2016 и 2017</w:t>
      </w:r>
      <w:r w:rsidR="00786991">
        <w:rPr>
          <w:rStyle w:val="22"/>
          <w:b/>
          <w:i w:val="0"/>
          <w:iCs w:val="0"/>
          <w:sz w:val="24"/>
          <w:szCs w:val="24"/>
          <w:u w:val="none"/>
        </w:rPr>
        <w:t xml:space="preserve"> </w:t>
      </w:r>
      <w:r w:rsidRPr="005E6E64">
        <w:rPr>
          <w:rStyle w:val="22"/>
          <w:b/>
          <w:i w:val="0"/>
          <w:iCs w:val="0"/>
          <w:sz w:val="24"/>
          <w:szCs w:val="24"/>
          <w:u w:val="none"/>
        </w:rPr>
        <w:t>годов, отраженных в Проекте</w:t>
      </w:r>
      <w:r w:rsidR="008976F1">
        <w:rPr>
          <w:rStyle w:val="22"/>
          <w:b/>
          <w:i w:val="0"/>
          <w:iCs w:val="0"/>
          <w:sz w:val="24"/>
          <w:szCs w:val="24"/>
          <w:u w:val="none"/>
        </w:rPr>
        <w:t xml:space="preserve"> бюджета</w:t>
      </w:r>
      <w:r w:rsidR="00786991">
        <w:rPr>
          <w:rStyle w:val="22"/>
          <w:b/>
          <w:i w:val="0"/>
          <w:iCs w:val="0"/>
          <w:sz w:val="24"/>
          <w:szCs w:val="24"/>
          <w:u w:val="none"/>
        </w:rPr>
        <w:t xml:space="preserve"> </w:t>
      </w:r>
    </w:p>
    <w:p w:rsidR="004B28C2" w:rsidRPr="003C2D12" w:rsidRDefault="004B28C2" w:rsidP="008976F1">
      <w:pPr>
        <w:pStyle w:val="a8"/>
        <w:tabs>
          <w:tab w:val="left" w:pos="797"/>
        </w:tabs>
        <w:spacing w:after="0"/>
        <w:ind w:firstLine="567"/>
        <w:jc w:val="both"/>
        <w:rPr>
          <w:rStyle w:val="22"/>
          <w:b/>
          <w:i w:val="0"/>
          <w:iCs w:val="0"/>
          <w:sz w:val="24"/>
          <w:szCs w:val="24"/>
          <w:u w:val="none"/>
        </w:rPr>
      </w:pPr>
      <w:r w:rsidRPr="005E6E64">
        <w:rPr>
          <w:rStyle w:val="22"/>
          <w:i w:val="0"/>
          <w:iCs w:val="0"/>
          <w:color w:val="000000"/>
          <w:sz w:val="24"/>
          <w:szCs w:val="24"/>
          <w:u w:val="none"/>
        </w:rPr>
        <w:t>В соответствии с п.1 Проекта решения Думы МО «Жигаловский район» предлагается утвердить   следующие характеристики районного бюджета на 2015</w:t>
      </w:r>
      <w:r w:rsidR="005F7766">
        <w:rPr>
          <w:rStyle w:val="22"/>
          <w:i w:val="0"/>
          <w:iCs w:val="0"/>
          <w:color w:val="000000"/>
          <w:sz w:val="24"/>
          <w:szCs w:val="24"/>
          <w:u w:val="none"/>
        </w:rPr>
        <w:t xml:space="preserve"> </w:t>
      </w:r>
      <w:r w:rsidRPr="005E6E64">
        <w:rPr>
          <w:rStyle w:val="22"/>
          <w:i w:val="0"/>
          <w:iCs w:val="0"/>
          <w:color w:val="000000"/>
          <w:sz w:val="24"/>
          <w:szCs w:val="24"/>
          <w:u w:val="none"/>
        </w:rPr>
        <w:t>год:</w:t>
      </w:r>
    </w:p>
    <w:p w:rsidR="008976F1" w:rsidRDefault="004B28C2" w:rsidP="008976F1">
      <w:pPr>
        <w:pStyle w:val="a8"/>
        <w:tabs>
          <w:tab w:val="left" w:pos="885"/>
        </w:tabs>
        <w:spacing w:after="0"/>
        <w:ind w:firstLine="567"/>
        <w:jc w:val="both"/>
        <w:rPr>
          <w:sz w:val="24"/>
          <w:szCs w:val="24"/>
        </w:rPr>
      </w:pPr>
      <w:r w:rsidRPr="005E6E64">
        <w:rPr>
          <w:rStyle w:val="22"/>
          <w:i w:val="0"/>
          <w:iCs w:val="0"/>
          <w:color w:val="000000"/>
          <w:sz w:val="24"/>
          <w:szCs w:val="24"/>
          <w:u w:val="none"/>
        </w:rPr>
        <w:t>- прогнозируемый общий объем доходов в сумме 331385,2</w:t>
      </w:r>
      <w:r w:rsidR="008976F1">
        <w:rPr>
          <w:rStyle w:val="22"/>
          <w:i w:val="0"/>
          <w:iCs w:val="0"/>
          <w:color w:val="000000"/>
          <w:sz w:val="24"/>
          <w:szCs w:val="24"/>
          <w:u w:val="none"/>
        </w:rPr>
        <w:t xml:space="preserve"> </w:t>
      </w:r>
      <w:r w:rsidRPr="005E6E64">
        <w:rPr>
          <w:rStyle w:val="22"/>
          <w:i w:val="0"/>
          <w:iCs w:val="0"/>
          <w:color w:val="000000"/>
          <w:sz w:val="24"/>
          <w:szCs w:val="24"/>
          <w:u w:val="none"/>
        </w:rPr>
        <w:t>тыс.</w:t>
      </w:r>
      <w:r w:rsidR="008976F1">
        <w:rPr>
          <w:rStyle w:val="22"/>
          <w:i w:val="0"/>
          <w:iCs w:val="0"/>
          <w:color w:val="000000"/>
          <w:sz w:val="24"/>
          <w:szCs w:val="24"/>
          <w:u w:val="none"/>
        </w:rPr>
        <w:t xml:space="preserve"> </w:t>
      </w:r>
      <w:r w:rsidRPr="005E6E64">
        <w:rPr>
          <w:rStyle w:val="22"/>
          <w:i w:val="0"/>
          <w:iCs w:val="0"/>
          <w:color w:val="000000"/>
          <w:sz w:val="24"/>
          <w:szCs w:val="24"/>
          <w:u w:val="none"/>
        </w:rPr>
        <w:t>рублей;</w:t>
      </w:r>
      <w:r w:rsidR="008976F1" w:rsidRPr="005E6E64">
        <w:rPr>
          <w:sz w:val="24"/>
          <w:szCs w:val="24"/>
        </w:rPr>
        <w:t xml:space="preserve"> </w:t>
      </w:r>
      <w:r w:rsidRPr="005E6E64">
        <w:rPr>
          <w:sz w:val="24"/>
          <w:szCs w:val="24"/>
        </w:rPr>
        <w:t>- общий объем расходов в сумме 336871,6</w:t>
      </w:r>
      <w:r w:rsidR="008976F1">
        <w:rPr>
          <w:sz w:val="24"/>
          <w:szCs w:val="24"/>
        </w:rPr>
        <w:t xml:space="preserve"> </w:t>
      </w:r>
      <w:r w:rsidRPr="005E6E64">
        <w:rPr>
          <w:sz w:val="24"/>
          <w:szCs w:val="24"/>
        </w:rPr>
        <w:t>тыс.</w:t>
      </w:r>
      <w:r w:rsidR="008976F1">
        <w:rPr>
          <w:sz w:val="24"/>
          <w:szCs w:val="24"/>
        </w:rPr>
        <w:t xml:space="preserve"> </w:t>
      </w:r>
      <w:r w:rsidRPr="005E6E64">
        <w:rPr>
          <w:sz w:val="24"/>
          <w:szCs w:val="24"/>
        </w:rPr>
        <w:t>руб</w:t>
      </w:r>
      <w:r w:rsidR="008976F1">
        <w:rPr>
          <w:sz w:val="24"/>
          <w:szCs w:val="24"/>
        </w:rPr>
        <w:t>.</w:t>
      </w:r>
      <w:r w:rsidRPr="005E6E64">
        <w:rPr>
          <w:sz w:val="24"/>
          <w:szCs w:val="24"/>
        </w:rPr>
        <w:t>;</w:t>
      </w:r>
    </w:p>
    <w:p w:rsidR="008976F1" w:rsidRDefault="008976F1" w:rsidP="008976F1">
      <w:pPr>
        <w:pStyle w:val="a8"/>
        <w:tabs>
          <w:tab w:val="left" w:pos="885"/>
        </w:tabs>
        <w:spacing w:after="0"/>
        <w:ind w:firstLine="567"/>
        <w:jc w:val="both"/>
        <w:rPr>
          <w:sz w:val="24"/>
          <w:szCs w:val="24"/>
        </w:rPr>
      </w:pPr>
      <w:r w:rsidRPr="005E6E64">
        <w:rPr>
          <w:sz w:val="24"/>
          <w:szCs w:val="24"/>
        </w:rPr>
        <w:t xml:space="preserve"> </w:t>
      </w:r>
      <w:r w:rsidR="004B28C2" w:rsidRPr="005E6E64">
        <w:rPr>
          <w:sz w:val="24"/>
          <w:szCs w:val="24"/>
        </w:rPr>
        <w:t>- размер дефицита в сумме 5486,4 тыс.</w:t>
      </w:r>
      <w:r>
        <w:rPr>
          <w:sz w:val="24"/>
          <w:szCs w:val="24"/>
        </w:rPr>
        <w:t xml:space="preserve"> </w:t>
      </w:r>
      <w:r w:rsidR="004B28C2" w:rsidRPr="005E6E64">
        <w:rPr>
          <w:sz w:val="24"/>
          <w:szCs w:val="24"/>
        </w:rPr>
        <w:t>руб., или 10% утвержденного общего годового объема доходов без учета утвержденного объема  безвозмездных поступлений.</w:t>
      </w:r>
    </w:p>
    <w:p w:rsidR="004B28C2" w:rsidRPr="005E6E64" w:rsidRDefault="004B28C2" w:rsidP="008976F1">
      <w:pPr>
        <w:pStyle w:val="a8"/>
        <w:tabs>
          <w:tab w:val="left" w:pos="885"/>
        </w:tabs>
        <w:spacing w:after="0"/>
        <w:ind w:firstLine="567"/>
        <w:jc w:val="both"/>
        <w:rPr>
          <w:sz w:val="24"/>
          <w:szCs w:val="24"/>
        </w:rPr>
      </w:pPr>
      <w:r w:rsidRPr="005E6E64">
        <w:rPr>
          <w:sz w:val="24"/>
          <w:szCs w:val="24"/>
        </w:rPr>
        <w:t>Пунктом 2 Проекта решения Думы МО «Жигаловский район» предлагается утвердить основные характеристики районного бюджета на плановый период 2016 и 2017</w:t>
      </w:r>
      <w:r w:rsidR="008976F1">
        <w:rPr>
          <w:sz w:val="24"/>
          <w:szCs w:val="24"/>
        </w:rPr>
        <w:t xml:space="preserve"> </w:t>
      </w:r>
      <w:r w:rsidRPr="005E6E64">
        <w:rPr>
          <w:sz w:val="24"/>
          <w:szCs w:val="24"/>
        </w:rPr>
        <w:t>годов:</w:t>
      </w:r>
    </w:p>
    <w:p w:rsidR="004B28C2" w:rsidRPr="005E6E64" w:rsidRDefault="004B28C2" w:rsidP="008976F1">
      <w:pPr>
        <w:pStyle w:val="a8"/>
        <w:tabs>
          <w:tab w:val="left" w:pos="885"/>
        </w:tabs>
        <w:spacing w:after="0"/>
        <w:ind w:firstLine="567"/>
        <w:jc w:val="both"/>
        <w:rPr>
          <w:sz w:val="24"/>
          <w:szCs w:val="24"/>
        </w:rPr>
      </w:pPr>
      <w:r w:rsidRPr="005E6E64">
        <w:rPr>
          <w:sz w:val="24"/>
          <w:szCs w:val="24"/>
        </w:rPr>
        <w:t>- общий объем доходов районного бюджета на 2016</w:t>
      </w:r>
      <w:r w:rsidR="008976F1">
        <w:rPr>
          <w:sz w:val="24"/>
          <w:szCs w:val="24"/>
        </w:rPr>
        <w:t xml:space="preserve"> </w:t>
      </w:r>
      <w:r w:rsidRPr="005E6E64">
        <w:rPr>
          <w:sz w:val="24"/>
          <w:szCs w:val="24"/>
        </w:rPr>
        <w:t>год в сумме 329447,9</w:t>
      </w:r>
      <w:r w:rsidR="008976F1">
        <w:rPr>
          <w:sz w:val="24"/>
          <w:szCs w:val="24"/>
        </w:rPr>
        <w:t xml:space="preserve"> </w:t>
      </w:r>
      <w:r w:rsidRPr="005E6E64">
        <w:rPr>
          <w:sz w:val="24"/>
          <w:szCs w:val="24"/>
        </w:rPr>
        <w:t>тыс.руб., на 2017</w:t>
      </w:r>
      <w:r w:rsidR="008976F1">
        <w:rPr>
          <w:sz w:val="24"/>
          <w:szCs w:val="24"/>
        </w:rPr>
        <w:t xml:space="preserve"> </w:t>
      </w:r>
      <w:r w:rsidRPr="005E6E64">
        <w:rPr>
          <w:sz w:val="24"/>
          <w:szCs w:val="24"/>
        </w:rPr>
        <w:t>год в сумме 326287,7</w:t>
      </w:r>
      <w:r w:rsidR="008976F1">
        <w:rPr>
          <w:sz w:val="24"/>
          <w:szCs w:val="24"/>
        </w:rPr>
        <w:t xml:space="preserve"> </w:t>
      </w:r>
      <w:r w:rsidRPr="005E6E64">
        <w:rPr>
          <w:sz w:val="24"/>
          <w:szCs w:val="24"/>
        </w:rPr>
        <w:t>тыс.рублей;</w:t>
      </w:r>
    </w:p>
    <w:p w:rsidR="004B28C2" w:rsidRPr="005E6E64" w:rsidRDefault="004B28C2" w:rsidP="008976F1">
      <w:pPr>
        <w:pStyle w:val="a8"/>
        <w:tabs>
          <w:tab w:val="left" w:pos="885"/>
        </w:tabs>
        <w:spacing w:after="0"/>
        <w:ind w:firstLine="567"/>
        <w:jc w:val="both"/>
        <w:rPr>
          <w:sz w:val="24"/>
          <w:szCs w:val="24"/>
        </w:rPr>
      </w:pPr>
      <w:r w:rsidRPr="005E6E64">
        <w:rPr>
          <w:sz w:val="24"/>
          <w:szCs w:val="24"/>
        </w:rPr>
        <w:t>- общий объем расходов на 2016</w:t>
      </w:r>
      <w:r w:rsidR="008976F1">
        <w:rPr>
          <w:sz w:val="24"/>
          <w:szCs w:val="24"/>
        </w:rPr>
        <w:t xml:space="preserve"> </w:t>
      </w:r>
      <w:r w:rsidRPr="005E6E64">
        <w:rPr>
          <w:sz w:val="24"/>
          <w:szCs w:val="24"/>
        </w:rPr>
        <w:t>год в сумме 334059</w:t>
      </w:r>
      <w:r w:rsidR="008976F1">
        <w:rPr>
          <w:sz w:val="24"/>
          <w:szCs w:val="24"/>
        </w:rPr>
        <w:t xml:space="preserve"> </w:t>
      </w:r>
      <w:r w:rsidRPr="005E6E64">
        <w:rPr>
          <w:sz w:val="24"/>
          <w:szCs w:val="24"/>
        </w:rPr>
        <w:t>тыс.</w:t>
      </w:r>
      <w:r w:rsidR="005F7766">
        <w:rPr>
          <w:sz w:val="24"/>
          <w:szCs w:val="24"/>
        </w:rPr>
        <w:t xml:space="preserve"> </w:t>
      </w:r>
      <w:r w:rsidRPr="005E6E64">
        <w:rPr>
          <w:sz w:val="24"/>
          <w:szCs w:val="24"/>
        </w:rPr>
        <w:t>рублей. на 2017</w:t>
      </w:r>
      <w:r w:rsidR="008976F1">
        <w:rPr>
          <w:sz w:val="24"/>
          <w:szCs w:val="24"/>
        </w:rPr>
        <w:t xml:space="preserve"> </w:t>
      </w:r>
      <w:r w:rsidRPr="005E6E64">
        <w:rPr>
          <w:sz w:val="24"/>
          <w:szCs w:val="24"/>
        </w:rPr>
        <w:t>год  в сумме 331810,7</w:t>
      </w:r>
      <w:r w:rsidR="008976F1">
        <w:rPr>
          <w:sz w:val="24"/>
          <w:szCs w:val="24"/>
        </w:rPr>
        <w:t xml:space="preserve"> </w:t>
      </w:r>
      <w:r w:rsidRPr="005E6E64">
        <w:rPr>
          <w:sz w:val="24"/>
          <w:szCs w:val="24"/>
        </w:rPr>
        <w:t>тыс.рублей;</w:t>
      </w:r>
    </w:p>
    <w:p w:rsidR="004B28C2" w:rsidRPr="005E6E64" w:rsidRDefault="004B28C2" w:rsidP="008976F1">
      <w:pPr>
        <w:pStyle w:val="a8"/>
        <w:tabs>
          <w:tab w:val="left" w:pos="885"/>
        </w:tabs>
        <w:spacing w:after="0"/>
        <w:ind w:firstLine="567"/>
        <w:jc w:val="both"/>
        <w:rPr>
          <w:sz w:val="24"/>
          <w:szCs w:val="24"/>
        </w:rPr>
      </w:pPr>
      <w:r w:rsidRPr="005E6E64">
        <w:rPr>
          <w:sz w:val="24"/>
          <w:szCs w:val="24"/>
        </w:rPr>
        <w:t>- размер дефицита районного бюджета на 2016</w:t>
      </w:r>
      <w:r w:rsidR="008976F1">
        <w:rPr>
          <w:sz w:val="24"/>
          <w:szCs w:val="24"/>
        </w:rPr>
        <w:t xml:space="preserve"> </w:t>
      </w:r>
      <w:r w:rsidRPr="005E6E64">
        <w:rPr>
          <w:sz w:val="24"/>
          <w:szCs w:val="24"/>
        </w:rPr>
        <w:t>год в сумме 46</w:t>
      </w:r>
      <w:r w:rsidR="003C1419">
        <w:rPr>
          <w:sz w:val="24"/>
          <w:szCs w:val="24"/>
        </w:rPr>
        <w:t>1</w:t>
      </w:r>
      <w:r w:rsidRPr="005E6E64">
        <w:rPr>
          <w:sz w:val="24"/>
          <w:szCs w:val="24"/>
        </w:rPr>
        <w:t>1,1</w:t>
      </w:r>
      <w:r w:rsidR="008976F1">
        <w:rPr>
          <w:sz w:val="24"/>
          <w:szCs w:val="24"/>
        </w:rPr>
        <w:t xml:space="preserve"> </w:t>
      </w:r>
      <w:r w:rsidRPr="005E6E64">
        <w:rPr>
          <w:sz w:val="24"/>
          <w:szCs w:val="24"/>
        </w:rPr>
        <w:t>тыс.</w:t>
      </w:r>
      <w:r w:rsidR="005F7766">
        <w:rPr>
          <w:sz w:val="24"/>
          <w:szCs w:val="24"/>
        </w:rPr>
        <w:t xml:space="preserve"> </w:t>
      </w:r>
      <w:r w:rsidRPr="005E6E64">
        <w:rPr>
          <w:sz w:val="24"/>
          <w:szCs w:val="24"/>
        </w:rPr>
        <w:t>руб., или 8,4% утвержденного общего годового объема доходов без учета утвержденного объема  безвозмездных поступлений, на 2017</w:t>
      </w:r>
      <w:r w:rsidR="008976F1">
        <w:rPr>
          <w:sz w:val="24"/>
          <w:szCs w:val="24"/>
        </w:rPr>
        <w:t xml:space="preserve"> </w:t>
      </w:r>
      <w:r w:rsidRPr="005E6E64">
        <w:rPr>
          <w:sz w:val="24"/>
          <w:szCs w:val="24"/>
        </w:rPr>
        <w:t>год в сумме 5523</w:t>
      </w:r>
      <w:r w:rsidR="008976F1">
        <w:rPr>
          <w:sz w:val="24"/>
          <w:szCs w:val="24"/>
        </w:rPr>
        <w:t xml:space="preserve"> </w:t>
      </w:r>
      <w:r w:rsidRPr="005E6E64">
        <w:rPr>
          <w:sz w:val="24"/>
          <w:szCs w:val="24"/>
        </w:rPr>
        <w:t>тыс.</w:t>
      </w:r>
      <w:r w:rsidR="005F7766">
        <w:rPr>
          <w:sz w:val="24"/>
          <w:szCs w:val="24"/>
        </w:rPr>
        <w:t xml:space="preserve"> </w:t>
      </w:r>
      <w:r w:rsidRPr="005E6E64">
        <w:rPr>
          <w:sz w:val="24"/>
          <w:szCs w:val="24"/>
        </w:rPr>
        <w:t>руб., или 10% утвержденного общего годового объема доходов без учета утвержденного объема  безвозмездных поступлений.</w:t>
      </w:r>
    </w:p>
    <w:p w:rsidR="004B28C2" w:rsidRPr="005E6E64" w:rsidRDefault="004B28C2" w:rsidP="00644C18">
      <w:pPr>
        <w:pStyle w:val="a8"/>
        <w:tabs>
          <w:tab w:val="left" w:pos="885"/>
        </w:tabs>
        <w:spacing w:after="0"/>
        <w:ind w:firstLine="567"/>
        <w:jc w:val="both"/>
        <w:rPr>
          <w:sz w:val="24"/>
          <w:szCs w:val="24"/>
        </w:rPr>
      </w:pPr>
      <w:r w:rsidRPr="005E6E64">
        <w:rPr>
          <w:sz w:val="24"/>
          <w:szCs w:val="24"/>
        </w:rPr>
        <w:t>Основные характеристики районного бюджета на 2013-2017</w:t>
      </w:r>
      <w:r w:rsidR="003C1419">
        <w:rPr>
          <w:sz w:val="24"/>
          <w:szCs w:val="24"/>
        </w:rPr>
        <w:t xml:space="preserve"> </w:t>
      </w:r>
      <w:r w:rsidRPr="005E6E64">
        <w:rPr>
          <w:sz w:val="24"/>
          <w:szCs w:val="24"/>
        </w:rPr>
        <w:t>годы приведены в таблице №2</w:t>
      </w:r>
    </w:p>
    <w:p w:rsidR="004B28C2" w:rsidRPr="00644C18" w:rsidRDefault="00644C18" w:rsidP="00644C18">
      <w:pPr>
        <w:pStyle w:val="a8"/>
        <w:tabs>
          <w:tab w:val="left" w:pos="885"/>
        </w:tabs>
        <w:spacing w:after="0"/>
        <w:ind w:firstLine="567"/>
        <w:jc w:val="right"/>
      </w:pPr>
      <w:r w:rsidRPr="00644C18">
        <w:t>Таблица №2</w:t>
      </w:r>
    </w:p>
    <w:p w:rsidR="00644C18" w:rsidRPr="00644C18" w:rsidRDefault="008976F1" w:rsidP="00644C18">
      <w:pPr>
        <w:pStyle w:val="a8"/>
        <w:tabs>
          <w:tab w:val="left" w:pos="885"/>
        </w:tabs>
        <w:spacing w:after="0"/>
        <w:ind w:firstLine="567"/>
        <w:jc w:val="right"/>
      </w:pPr>
      <w:r>
        <w:t>(т</w:t>
      </w:r>
      <w:r w:rsidR="00644C18" w:rsidRPr="00644C18">
        <w:t>ыс.руб.</w:t>
      </w:r>
      <w:r>
        <w:t>)</w:t>
      </w:r>
    </w:p>
    <w:tbl>
      <w:tblPr>
        <w:tblStyle w:val="a7"/>
        <w:tblW w:w="10173" w:type="dxa"/>
        <w:tblLayout w:type="fixed"/>
        <w:tblLook w:val="04A0"/>
      </w:tblPr>
      <w:tblGrid>
        <w:gridCol w:w="3369"/>
        <w:gridCol w:w="1417"/>
        <w:gridCol w:w="1276"/>
        <w:gridCol w:w="1417"/>
        <w:gridCol w:w="1276"/>
        <w:gridCol w:w="1418"/>
      </w:tblGrid>
      <w:tr w:rsidR="004B28C2" w:rsidRPr="00644C18" w:rsidTr="00026AFD">
        <w:tc>
          <w:tcPr>
            <w:tcW w:w="3369" w:type="dxa"/>
          </w:tcPr>
          <w:p w:rsidR="004B28C2" w:rsidRPr="00644C18" w:rsidRDefault="004B28C2" w:rsidP="0055164E">
            <w:pPr>
              <w:pStyle w:val="a8"/>
              <w:tabs>
                <w:tab w:val="left" w:pos="885"/>
              </w:tabs>
              <w:spacing w:after="0"/>
              <w:jc w:val="both"/>
            </w:pPr>
            <w:r w:rsidRPr="00644C18">
              <w:t>Наименование показателя</w:t>
            </w:r>
          </w:p>
        </w:tc>
        <w:tc>
          <w:tcPr>
            <w:tcW w:w="1417" w:type="dxa"/>
          </w:tcPr>
          <w:p w:rsidR="004B28C2" w:rsidRPr="00644C18" w:rsidRDefault="004B28C2" w:rsidP="0055164E">
            <w:pPr>
              <w:pStyle w:val="a8"/>
              <w:tabs>
                <w:tab w:val="left" w:pos="885"/>
              </w:tabs>
              <w:spacing w:after="0"/>
            </w:pPr>
            <w:r w:rsidRPr="00644C18">
              <w:t>2013год</w:t>
            </w:r>
          </w:p>
          <w:p w:rsidR="004B28C2" w:rsidRPr="00644C18" w:rsidRDefault="004B28C2" w:rsidP="0055164E">
            <w:pPr>
              <w:pStyle w:val="a8"/>
              <w:tabs>
                <w:tab w:val="left" w:pos="885"/>
              </w:tabs>
              <w:spacing w:after="0"/>
            </w:pPr>
            <w:r w:rsidRPr="00644C18">
              <w:t>факт</w:t>
            </w:r>
          </w:p>
        </w:tc>
        <w:tc>
          <w:tcPr>
            <w:tcW w:w="1276" w:type="dxa"/>
          </w:tcPr>
          <w:p w:rsidR="004B28C2" w:rsidRPr="00644C18" w:rsidRDefault="004B28C2" w:rsidP="0055164E">
            <w:pPr>
              <w:pStyle w:val="a8"/>
              <w:tabs>
                <w:tab w:val="left" w:pos="885"/>
              </w:tabs>
              <w:spacing w:after="0"/>
            </w:pPr>
            <w:r w:rsidRPr="00644C18">
              <w:t>2014год</w:t>
            </w:r>
          </w:p>
          <w:p w:rsidR="004B28C2" w:rsidRPr="00644C18" w:rsidRDefault="004B28C2" w:rsidP="0055164E">
            <w:pPr>
              <w:pStyle w:val="a8"/>
              <w:tabs>
                <w:tab w:val="left" w:pos="885"/>
              </w:tabs>
              <w:spacing w:after="0"/>
            </w:pPr>
            <w:r w:rsidRPr="00644C18">
              <w:t>оценка</w:t>
            </w:r>
          </w:p>
        </w:tc>
        <w:tc>
          <w:tcPr>
            <w:tcW w:w="1417" w:type="dxa"/>
          </w:tcPr>
          <w:p w:rsidR="004B28C2" w:rsidRPr="00644C18" w:rsidRDefault="004B28C2" w:rsidP="0055164E">
            <w:pPr>
              <w:pStyle w:val="a8"/>
              <w:tabs>
                <w:tab w:val="left" w:pos="885"/>
              </w:tabs>
              <w:spacing w:after="0"/>
            </w:pPr>
            <w:r w:rsidRPr="00644C18">
              <w:t>2015год</w:t>
            </w:r>
          </w:p>
          <w:p w:rsidR="004B28C2" w:rsidRPr="00644C18" w:rsidRDefault="004B28C2" w:rsidP="0055164E">
            <w:pPr>
              <w:pStyle w:val="a8"/>
              <w:tabs>
                <w:tab w:val="left" w:pos="885"/>
              </w:tabs>
              <w:spacing w:after="0"/>
            </w:pPr>
            <w:r w:rsidRPr="00644C18">
              <w:t>прогноз</w:t>
            </w:r>
          </w:p>
        </w:tc>
        <w:tc>
          <w:tcPr>
            <w:tcW w:w="1276" w:type="dxa"/>
          </w:tcPr>
          <w:p w:rsidR="004B28C2" w:rsidRPr="00644C18" w:rsidRDefault="004B28C2" w:rsidP="0055164E">
            <w:pPr>
              <w:pStyle w:val="a8"/>
              <w:tabs>
                <w:tab w:val="left" w:pos="885"/>
              </w:tabs>
              <w:spacing w:after="0"/>
            </w:pPr>
            <w:r w:rsidRPr="00644C18">
              <w:t>2016год</w:t>
            </w:r>
          </w:p>
          <w:p w:rsidR="004B28C2" w:rsidRPr="00644C18" w:rsidRDefault="004B28C2" w:rsidP="0055164E">
            <w:pPr>
              <w:pStyle w:val="a8"/>
              <w:tabs>
                <w:tab w:val="left" w:pos="885"/>
              </w:tabs>
              <w:spacing w:after="0"/>
            </w:pPr>
            <w:r w:rsidRPr="00644C18">
              <w:t>прогноз</w:t>
            </w:r>
          </w:p>
        </w:tc>
        <w:tc>
          <w:tcPr>
            <w:tcW w:w="1418" w:type="dxa"/>
          </w:tcPr>
          <w:p w:rsidR="004B28C2" w:rsidRPr="00644C18" w:rsidRDefault="004B28C2" w:rsidP="0055164E">
            <w:pPr>
              <w:pStyle w:val="a8"/>
              <w:tabs>
                <w:tab w:val="left" w:pos="885"/>
              </w:tabs>
              <w:spacing w:after="0"/>
            </w:pPr>
            <w:r w:rsidRPr="00644C18">
              <w:t>2017год</w:t>
            </w:r>
          </w:p>
          <w:p w:rsidR="004B28C2" w:rsidRPr="00644C18" w:rsidRDefault="004B28C2" w:rsidP="0055164E">
            <w:pPr>
              <w:pStyle w:val="a8"/>
              <w:tabs>
                <w:tab w:val="left" w:pos="885"/>
              </w:tabs>
              <w:spacing w:after="0"/>
            </w:pPr>
            <w:r w:rsidRPr="00644C18">
              <w:t>прогноз</w:t>
            </w:r>
          </w:p>
        </w:tc>
      </w:tr>
      <w:tr w:rsidR="004B28C2" w:rsidRPr="00644C18" w:rsidTr="00026AFD">
        <w:tc>
          <w:tcPr>
            <w:tcW w:w="3369" w:type="dxa"/>
          </w:tcPr>
          <w:p w:rsidR="004B28C2" w:rsidRPr="00644C18" w:rsidRDefault="004B28C2" w:rsidP="0055164E">
            <w:pPr>
              <w:pStyle w:val="a8"/>
              <w:tabs>
                <w:tab w:val="left" w:pos="885"/>
              </w:tabs>
              <w:spacing w:after="0"/>
              <w:jc w:val="both"/>
            </w:pPr>
            <w:r w:rsidRPr="00644C18">
              <w:t>Налоговые и неналоговые доходы</w:t>
            </w:r>
          </w:p>
        </w:tc>
        <w:tc>
          <w:tcPr>
            <w:tcW w:w="1417" w:type="dxa"/>
          </w:tcPr>
          <w:p w:rsidR="004B28C2" w:rsidRPr="00644C18" w:rsidRDefault="003D04B4" w:rsidP="0055164E">
            <w:pPr>
              <w:pStyle w:val="a8"/>
              <w:tabs>
                <w:tab w:val="left" w:pos="885"/>
              </w:tabs>
              <w:spacing w:after="0"/>
            </w:pPr>
            <w:r>
              <w:t>61420,7</w:t>
            </w:r>
          </w:p>
        </w:tc>
        <w:tc>
          <w:tcPr>
            <w:tcW w:w="1276" w:type="dxa"/>
          </w:tcPr>
          <w:p w:rsidR="004B28C2" w:rsidRPr="00644C18" w:rsidRDefault="004B28C2" w:rsidP="0055164E">
            <w:pPr>
              <w:pStyle w:val="a8"/>
              <w:tabs>
                <w:tab w:val="left" w:pos="885"/>
              </w:tabs>
              <w:spacing w:after="0"/>
            </w:pPr>
            <w:r w:rsidRPr="00644C18">
              <w:t>60244</w:t>
            </w:r>
          </w:p>
        </w:tc>
        <w:tc>
          <w:tcPr>
            <w:tcW w:w="1417" w:type="dxa"/>
          </w:tcPr>
          <w:p w:rsidR="004B28C2" w:rsidRPr="00644C18" w:rsidRDefault="004B28C2" w:rsidP="0055164E">
            <w:pPr>
              <w:pStyle w:val="a8"/>
              <w:tabs>
                <w:tab w:val="left" w:pos="885"/>
              </w:tabs>
              <w:spacing w:after="0"/>
            </w:pPr>
            <w:r w:rsidRPr="00644C18">
              <w:t>54864</w:t>
            </w:r>
          </w:p>
        </w:tc>
        <w:tc>
          <w:tcPr>
            <w:tcW w:w="1276" w:type="dxa"/>
          </w:tcPr>
          <w:p w:rsidR="004B28C2" w:rsidRPr="00644C18" w:rsidRDefault="004B28C2" w:rsidP="0055164E">
            <w:pPr>
              <w:pStyle w:val="a8"/>
              <w:tabs>
                <w:tab w:val="left" w:pos="885"/>
              </w:tabs>
              <w:spacing w:after="0"/>
            </w:pPr>
            <w:r w:rsidRPr="00644C18">
              <w:t>56896,2</w:t>
            </w:r>
          </w:p>
        </w:tc>
        <w:tc>
          <w:tcPr>
            <w:tcW w:w="1418" w:type="dxa"/>
          </w:tcPr>
          <w:p w:rsidR="004B28C2" w:rsidRPr="00644C18" w:rsidRDefault="004B28C2" w:rsidP="0055164E">
            <w:pPr>
              <w:pStyle w:val="a8"/>
              <w:tabs>
                <w:tab w:val="left" w:pos="885"/>
              </w:tabs>
              <w:spacing w:after="0"/>
            </w:pPr>
            <w:r w:rsidRPr="00644C18">
              <w:t>55197,5</w:t>
            </w:r>
          </w:p>
        </w:tc>
      </w:tr>
      <w:tr w:rsidR="004B28C2" w:rsidRPr="00644C18" w:rsidTr="00026AFD">
        <w:tc>
          <w:tcPr>
            <w:tcW w:w="3369" w:type="dxa"/>
          </w:tcPr>
          <w:p w:rsidR="004B28C2" w:rsidRPr="00644C18" w:rsidRDefault="004B28C2" w:rsidP="0055164E">
            <w:pPr>
              <w:pStyle w:val="a8"/>
              <w:tabs>
                <w:tab w:val="left" w:pos="885"/>
              </w:tabs>
              <w:spacing w:after="0"/>
              <w:jc w:val="both"/>
            </w:pPr>
            <w:r w:rsidRPr="00644C18">
              <w:t>Безвозмездные поступления</w:t>
            </w:r>
          </w:p>
        </w:tc>
        <w:tc>
          <w:tcPr>
            <w:tcW w:w="1417" w:type="dxa"/>
          </w:tcPr>
          <w:p w:rsidR="004B28C2" w:rsidRPr="00644C18" w:rsidRDefault="004B28C2" w:rsidP="0055164E">
            <w:pPr>
              <w:pStyle w:val="a8"/>
              <w:tabs>
                <w:tab w:val="left" w:pos="885"/>
              </w:tabs>
              <w:spacing w:after="0"/>
            </w:pPr>
            <w:r w:rsidRPr="00644C18">
              <w:t>380485,3</w:t>
            </w:r>
          </w:p>
        </w:tc>
        <w:tc>
          <w:tcPr>
            <w:tcW w:w="1276" w:type="dxa"/>
          </w:tcPr>
          <w:p w:rsidR="004B28C2" w:rsidRPr="00644C18" w:rsidRDefault="004B28C2" w:rsidP="0055164E">
            <w:pPr>
              <w:pStyle w:val="a8"/>
              <w:tabs>
                <w:tab w:val="left" w:pos="885"/>
              </w:tabs>
              <w:spacing w:after="0"/>
            </w:pPr>
            <w:r w:rsidRPr="00644C18">
              <w:t>350583,2</w:t>
            </w:r>
          </w:p>
        </w:tc>
        <w:tc>
          <w:tcPr>
            <w:tcW w:w="1417" w:type="dxa"/>
          </w:tcPr>
          <w:p w:rsidR="004B28C2" w:rsidRPr="00644C18" w:rsidRDefault="004B28C2" w:rsidP="0055164E">
            <w:pPr>
              <w:pStyle w:val="a8"/>
              <w:tabs>
                <w:tab w:val="left" w:pos="885"/>
              </w:tabs>
              <w:spacing w:after="0"/>
            </w:pPr>
            <w:r w:rsidRPr="00644C18">
              <w:t>276521,2</w:t>
            </w:r>
          </w:p>
        </w:tc>
        <w:tc>
          <w:tcPr>
            <w:tcW w:w="1276" w:type="dxa"/>
          </w:tcPr>
          <w:p w:rsidR="004B28C2" w:rsidRPr="00644C18" w:rsidRDefault="004B28C2" w:rsidP="0055164E">
            <w:pPr>
              <w:pStyle w:val="a8"/>
              <w:tabs>
                <w:tab w:val="left" w:pos="885"/>
              </w:tabs>
              <w:spacing w:after="0"/>
            </w:pPr>
            <w:r w:rsidRPr="00644C18">
              <w:t>272551,7</w:t>
            </w:r>
          </w:p>
        </w:tc>
        <w:tc>
          <w:tcPr>
            <w:tcW w:w="1418" w:type="dxa"/>
          </w:tcPr>
          <w:p w:rsidR="004B28C2" w:rsidRPr="00644C18" w:rsidRDefault="004B28C2" w:rsidP="0055164E">
            <w:pPr>
              <w:pStyle w:val="a8"/>
              <w:tabs>
                <w:tab w:val="left" w:pos="885"/>
              </w:tabs>
              <w:spacing w:after="0"/>
            </w:pPr>
            <w:r w:rsidRPr="00644C18">
              <w:t>271090,2</w:t>
            </w:r>
          </w:p>
        </w:tc>
      </w:tr>
      <w:tr w:rsidR="004B28C2" w:rsidRPr="00644C18" w:rsidTr="00026AFD">
        <w:tc>
          <w:tcPr>
            <w:tcW w:w="3369" w:type="dxa"/>
          </w:tcPr>
          <w:p w:rsidR="004B28C2" w:rsidRPr="00644C18" w:rsidRDefault="004B28C2" w:rsidP="0055164E">
            <w:pPr>
              <w:pStyle w:val="a8"/>
              <w:tabs>
                <w:tab w:val="left" w:pos="885"/>
              </w:tabs>
              <w:spacing w:after="0"/>
              <w:jc w:val="both"/>
            </w:pPr>
            <w:r w:rsidRPr="00644C18">
              <w:t>Всего доходов районного бюджета</w:t>
            </w:r>
          </w:p>
        </w:tc>
        <w:tc>
          <w:tcPr>
            <w:tcW w:w="1417" w:type="dxa"/>
          </w:tcPr>
          <w:p w:rsidR="004B28C2" w:rsidRPr="00644C18" w:rsidRDefault="004B28C2" w:rsidP="0055164E">
            <w:pPr>
              <w:pStyle w:val="a8"/>
              <w:tabs>
                <w:tab w:val="left" w:pos="885"/>
              </w:tabs>
              <w:spacing w:after="0"/>
            </w:pPr>
            <w:r w:rsidRPr="00644C18">
              <w:t>441906</w:t>
            </w:r>
          </w:p>
        </w:tc>
        <w:tc>
          <w:tcPr>
            <w:tcW w:w="1276" w:type="dxa"/>
          </w:tcPr>
          <w:p w:rsidR="004B28C2" w:rsidRPr="00644C18" w:rsidRDefault="004B28C2" w:rsidP="0055164E">
            <w:pPr>
              <w:pStyle w:val="a8"/>
              <w:tabs>
                <w:tab w:val="left" w:pos="885"/>
              </w:tabs>
              <w:spacing w:after="0"/>
            </w:pPr>
            <w:r w:rsidRPr="00644C18">
              <w:t>410827,2</w:t>
            </w:r>
          </w:p>
        </w:tc>
        <w:tc>
          <w:tcPr>
            <w:tcW w:w="1417" w:type="dxa"/>
          </w:tcPr>
          <w:p w:rsidR="004B28C2" w:rsidRPr="00644C18" w:rsidRDefault="004B28C2" w:rsidP="0055164E">
            <w:pPr>
              <w:pStyle w:val="a8"/>
              <w:tabs>
                <w:tab w:val="left" w:pos="885"/>
              </w:tabs>
              <w:spacing w:after="0"/>
            </w:pPr>
            <w:r w:rsidRPr="00644C18">
              <w:t>331385,2</w:t>
            </w:r>
          </w:p>
        </w:tc>
        <w:tc>
          <w:tcPr>
            <w:tcW w:w="1276" w:type="dxa"/>
          </w:tcPr>
          <w:p w:rsidR="004B28C2" w:rsidRPr="00644C18" w:rsidRDefault="004B28C2" w:rsidP="0055164E">
            <w:pPr>
              <w:pStyle w:val="a8"/>
              <w:tabs>
                <w:tab w:val="left" w:pos="885"/>
              </w:tabs>
              <w:spacing w:after="0"/>
            </w:pPr>
            <w:r w:rsidRPr="00644C18">
              <w:t>329447,9</w:t>
            </w:r>
          </w:p>
        </w:tc>
        <w:tc>
          <w:tcPr>
            <w:tcW w:w="1418" w:type="dxa"/>
          </w:tcPr>
          <w:p w:rsidR="004B28C2" w:rsidRPr="00644C18" w:rsidRDefault="004B28C2" w:rsidP="0055164E">
            <w:pPr>
              <w:pStyle w:val="a8"/>
              <w:tabs>
                <w:tab w:val="left" w:pos="885"/>
              </w:tabs>
              <w:spacing w:after="0"/>
            </w:pPr>
            <w:r w:rsidRPr="00644C18">
              <w:t>326287,7</w:t>
            </w:r>
          </w:p>
        </w:tc>
      </w:tr>
      <w:tr w:rsidR="004B28C2" w:rsidRPr="00644C18" w:rsidTr="00026AFD">
        <w:tc>
          <w:tcPr>
            <w:tcW w:w="3369" w:type="dxa"/>
          </w:tcPr>
          <w:p w:rsidR="004B28C2" w:rsidRPr="00644C18" w:rsidRDefault="004B28C2" w:rsidP="0055164E">
            <w:pPr>
              <w:pStyle w:val="a8"/>
              <w:tabs>
                <w:tab w:val="left" w:pos="885"/>
              </w:tabs>
              <w:spacing w:after="0"/>
              <w:jc w:val="both"/>
            </w:pPr>
            <w:r w:rsidRPr="00644C18">
              <w:t>Расходы</w:t>
            </w:r>
          </w:p>
        </w:tc>
        <w:tc>
          <w:tcPr>
            <w:tcW w:w="1417" w:type="dxa"/>
          </w:tcPr>
          <w:p w:rsidR="004B28C2" w:rsidRPr="00644C18" w:rsidRDefault="004B28C2" w:rsidP="0055164E">
            <w:pPr>
              <w:pStyle w:val="a8"/>
              <w:tabs>
                <w:tab w:val="left" w:pos="885"/>
              </w:tabs>
              <w:spacing w:after="0"/>
            </w:pPr>
            <w:r w:rsidRPr="00644C18">
              <w:t>427378,9</w:t>
            </w:r>
          </w:p>
        </w:tc>
        <w:tc>
          <w:tcPr>
            <w:tcW w:w="1276" w:type="dxa"/>
          </w:tcPr>
          <w:p w:rsidR="004B28C2" w:rsidRPr="00644C18" w:rsidRDefault="004B28C2" w:rsidP="0055164E">
            <w:pPr>
              <w:pStyle w:val="a8"/>
              <w:tabs>
                <w:tab w:val="left" w:pos="885"/>
              </w:tabs>
              <w:spacing w:after="0"/>
            </w:pPr>
            <w:r w:rsidRPr="00644C18">
              <w:t>424820,3</w:t>
            </w:r>
          </w:p>
        </w:tc>
        <w:tc>
          <w:tcPr>
            <w:tcW w:w="1417" w:type="dxa"/>
          </w:tcPr>
          <w:p w:rsidR="004B28C2" w:rsidRPr="00644C18" w:rsidRDefault="004B28C2" w:rsidP="0055164E">
            <w:pPr>
              <w:pStyle w:val="a8"/>
              <w:tabs>
                <w:tab w:val="left" w:pos="885"/>
              </w:tabs>
              <w:spacing w:after="0"/>
            </w:pPr>
            <w:r w:rsidRPr="00644C18">
              <w:t>336871,6</w:t>
            </w:r>
          </w:p>
        </w:tc>
        <w:tc>
          <w:tcPr>
            <w:tcW w:w="1276" w:type="dxa"/>
          </w:tcPr>
          <w:p w:rsidR="004B28C2" w:rsidRPr="00644C18" w:rsidRDefault="004B28C2" w:rsidP="0055164E">
            <w:pPr>
              <w:pStyle w:val="a8"/>
              <w:tabs>
                <w:tab w:val="left" w:pos="885"/>
              </w:tabs>
              <w:spacing w:after="0"/>
            </w:pPr>
            <w:r w:rsidRPr="00644C18">
              <w:t>334059</w:t>
            </w:r>
          </w:p>
        </w:tc>
        <w:tc>
          <w:tcPr>
            <w:tcW w:w="1418" w:type="dxa"/>
          </w:tcPr>
          <w:p w:rsidR="004B28C2" w:rsidRPr="00644C18" w:rsidRDefault="004B28C2" w:rsidP="0055164E">
            <w:pPr>
              <w:pStyle w:val="a8"/>
              <w:tabs>
                <w:tab w:val="left" w:pos="885"/>
              </w:tabs>
              <w:spacing w:after="0"/>
            </w:pPr>
            <w:r w:rsidRPr="00644C18">
              <w:t>331810,7</w:t>
            </w:r>
          </w:p>
        </w:tc>
      </w:tr>
      <w:tr w:rsidR="004B28C2" w:rsidRPr="00644C18" w:rsidTr="00026AFD">
        <w:tc>
          <w:tcPr>
            <w:tcW w:w="3369" w:type="dxa"/>
          </w:tcPr>
          <w:p w:rsidR="004B28C2" w:rsidRPr="00644C18" w:rsidRDefault="004B28C2" w:rsidP="0055164E">
            <w:pPr>
              <w:pStyle w:val="a8"/>
              <w:tabs>
                <w:tab w:val="left" w:pos="885"/>
              </w:tabs>
              <w:spacing w:after="0"/>
              <w:jc w:val="both"/>
            </w:pPr>
            <w:r w:rsidRPr="00644C18">
              <w:t>Дефицит</w:t>
            </w:r>
            <w:r w:rsidR="008976F1">
              <w:t xml:space="preserve"> </w:t>
            </w:r>
            <w:r w:rsidRPr="00644C18">
              <w:t>(-), профицит (+)</w:t>
            </w:r>
          </w:p>
        </w:tc>
        <w:tc>
          <w:tcPr>
            <w:tcW w:w="1417" w:type="dxa"/>
          </w:tcPr>
          <w:p w:rsidR="004B28C2" w:rsidRPr="00644C18" w:rsidRDefault="004B28C2" w:rsidP="0055164E">
            <w:pPr>
              <w:pStyle w:val="a8"/>
              <w:tabs>
                <w:tab w:val="left" w:pos="885"/>
              </w:tabs>
              <w:spacing w:after="0"/>
            </w:pPr>
            <w:r w:rsidRPr="00644C18">
              <w:t>14527,1</w:t>
            </w:r>
          </w:p>
        </w:tc>
        <w:tc>
          <w:tcPr>
            <w:tcW w:w="1276" w:type="dxa"/>
          </w:tcPr>
          <w:p w:rsidR="004B28C2" w:rsidRPr="00644C18" w:rsidRDefault="004B28C2" w:rsidP="0055164E">
            <w:pPr>
              <w:pStyle w:val="a8"/>
              <w:tabs>
                <w:tab w:val="left" w:pos="885"/>
              </w:tabs>
              <w:spacing w:after="0"/>
            </w:pPr>
            <w:r w:rsidRPr="00644C18">
              <w:t>-13993,1</w:t>
            </w:r>
          </w:p>
        </w:tc>
        <w:tc>
          <w:tcPr>
            <w:tcW w:w="1417" w:type="dxa"/>
          </w:tcPr>
          <w:p w:rsidR="004B28C2" w:rsidRPr="00644C18" w:rsidRDefault="004B28C2" w:rsidP="0055164E">
            <w:pPr>
              <w:pStyle w:val="a8"/>
              <w:tabs>
                <w:tab w:val="left" w:pos="885"/>
              </w:tabs>
              <w:spacing w:after="0"/>
            </w:pPr>
            <w:r w:rsidRPr="00644C18">
              <w:t>-5486,4</w:t>
            </w:r>
          </w:p>
        </w:tc>
        <w:tc>
          <w:tcPr>
            <w:tcW w:w="1276" w:type="dxa"/>
          </w:tcPr>
          <w:p w:rsidR="004B28C2" w:rsidRPr="00644C18" w:rsidRDefault="004B28C2" w:rsidP="0055164E">
            <w:pPr>
              <w:pStyle w:val="a8"/>
              <w:tabs>
                <w:tab w:val="left" w:pos="885"/>
              </w:tabs>
              <w:spacing w:after="0"/>
            </w:pPr>
            <w:r w:rsidRPr="00644C18">
              <w:t>-4611,1</w:t>
            </w:r>
          </w:p>
        </w:tc>
        <w:tc>
          <w:tcPr>
            <w:tcW w:w="1418" w:type="dxa"/>
          </w:tcPr>
          <w:p w:rsidR="004B28C2" w:rsidRPr="00644C18" w:rsidRDefault="004B28C2" w:rsidP="0055164E">
            <w:pPr>
              <w:pStyle w:val="a8"/>
              <w:tabs>
                <w:tab w:val="left" w:pos="885"/>
              </w:tabs>
              <w:spacing w:after="0"/>
            </w:pPr>
            <w:r w:rsidRPr="00644C18">
              <w:t>-5523</w:t>
            </w:r>
          </w:p>
        </w:tc>
      </w:tr>
    </w:tbl>
    <w:p w:rsidR="001E3EA3" w:rsidRDefault="001E3EA3" w:rsidP="00C505E7">
      <w:pPr>
        <w:pStyle w:val="a8"/>
        <w:spacing w:after="0"/>
        <w:ind w:firstLine="540"/>
        <w:jc w:val="both"/>
        <w:rPr>
          <w:rStyle w:val="22"/>
          <w:i w:val="0"/>
          <w:iCs w:val="0"/>
          <w:color w:val="000000"/>
          <w:sz w:val="24"/>
          <w:szCs w:val="24"/>
          <w:u w:val="none"/>
        </w:rPr>
      </w:pPr>
    </w:p>
    <w:p w:rsidR="004B28C2" w:rsidRPr="005E6E64" w:rsidRDefault="004B28C2" w:rsidP="00C505E7">
      <w:pPr>
        <w:pStyle w:val="a8"/>
        <w:spacing w:after="0"/>
        <w:ind w:firstLine="540"/>
        <w:jc w:val="both"/>
        <w:rPr>
          <w:rStyle w:val="22"/>
          <w:i w:val="0"/>
          <w:iCs w:val="0"/>
          <w:color w:val="000000"/>
          <w:sz w:val="24"/>
          <w:szCs w:val="24"/>
          <w:u w:val="none"/>
        </w:rPr>
      </w:pPr>
      <w:r w:rsidRPr="005E6E64">
        <w:rPr>
          <w:rStyle w:val="22"/>
          <w:i w:val="0"/>
          <w:iCs w:val="0"/>
          <w:color w:val="000000"/>
          <w:sz w:val="24"/>
          <w:szCs w:val="24"/>
          <w:u w:val="none"/>
        </w:rPr>
        <w:t>Основные параметры  Проекта бюджета соответствуют требованиям бюджетного законодательства Российской Федерации.</w:t>
      </w:r>
    </w:p>
    <w:p w:rsidR="004B28C2" w:rsidRPr="005E6E64" w:rsidRDefault="004B28C2" w:rsidP="00C505E7">
      <w:pPr>
        <w:pStyle w:val="a8"/>
        <w:spacing w:after="0"/>
        <w:ind w:firstLine="540"/>
        <w:jc w:val="both"/>
        <w:rPr>
          <w:rStyle w:val="22"/>
          <w:i w:val="0"/>
          <w:iCs w:val="0"/>
          <w:color w:val="000000"/>
          <w:sz w:val="24"/>
          <w:szCs w:val="24"/>
          <w:u w:val="none"/>
        </w:rPr>
      </w:pPr>
      <w:r w:rsidRPr="005E6E64">
        <w:rPr>
          <w:rStyle w:val="22"/>
          <w:i w:val="0"/>
          <w:iCs w:val="0"/>
          <w:color w:val="000000"/>
          <w:sz w:val="24"/>
          <w:szCs w:val="24"/>
          <w:u w:val="none"/>
        </w:rPr>
        <w:t>Предлагаемые к утверждению параметры районного бюджет  на 2015</w:t>
      </w:r>
      <w:r w:rsidR="00E86038">
        <w:rPr>
          <w:rStyle w:val="22"/>
          <w:i w:val="0"/>
          <w:iCs w:val="0"/>
          <w:color w:val="000000"/>
          <w:sz w:val="24"/>
          <w:szCs w:val="24"/>
          <w:u w:val="none"/>
        </w:rPr>
        <w:t xml:space="preserve"> </w:t>
      </w:r>
      <w:r w:rsidRPr="005E6E64">
        <w:rPr>
          <w:rStyle w:val="22"/>
          <w:i w:val="0"/>
          <w:iCs w:val="0"/>
          <w:color w:val="000000"/>
          <w:sz w:val="24"/>
          <w:szCs w:val="24"/>
          <w:u w:val="none"/>
        </w:rPr>
        <w:t>год и плановый период 2016-2017</w:t>
      </w:r>
      <w:r w:rsidR="00E86038">
        <w:rPr>
          <w:rStyle w:val="22"/>
          <w:i w:val="0"/>
          <w:iCs w:val="0"/>
          <w:color w:val="000000"/>
          <w:sz w:val="24"/>
          <w:szCs w:val="24"/>
          <w:u w:val="none"/>
        </w:rPr>
        <w:t xml:space="preserve"> </w:t>
      </w:r>
      <w:r w:rsidRPr="005E6E64">
        <w:rPr>
          <w:rStyle w:val="22"/>
          <w:i w:val="0"/>
          <w:iCs w:val="0"/>
          <w:color w:val="000000"/>
          <w:sz w:val="24"/>
          <w:szCs w:val="24"/>
          <w:u w:val="none"/>
        </w:rPr>
        <w:t>годов ниже</w:t>
      </w:r>
      <w:r w:rsidR="00E86038">
        <w:rPr>
          <w:rStyle w:val="22"/>
          <w:i w:val="0"/>
          <w:iCs w:val="0"/>
          <w:color w:val="000000"/>
          <w:sz w:val="24"/>
          <w:szCs w:val="24"/>
          <w:u w:val="none"/>
        </w:rPr>
        <w:t>,</w:t>
      </w:r>
      <w:r w:rsidRPr="005E6E64">
        <w:rPr>
          <w:rStyle w:val="22"/>
          <w:i w:val="0"/>
          <w:iCs w:val="0"/>
          <w:color w:val="000000"/>
          <w:sz w:val="24"/>
          <w:szCs w:val="24"/>
          <w:u w:val="none"/>
        </w:rPr>
        <w:t xml:space="preserve"> по сравнению с ожидаемой оценкой исполнения районного бюджета в 2014</w:t>
      </w:r>
      <w:r w:rsidR="00E86038">
        <w:rPr>
          <w:rStyle w:val="22"/>
          <w:i w:val="0"/>
          <w:iCs w:val="0"/>
          <w:color w:val="000000"/>
          <w:sz w:val="24"/>
          <w:szCs w:val="24"/>
          <w:u w:val="none"/>
        </w:rPr>
        <w:t xml:space="preserve"> </w:t>
      </w:r>
      <w:r w:rsidRPr="005E6E64">
        <w:rPr>
          <w:rStyle w:val="22"/>
          <w:i w:val="0"/>
          <w:iCs w:val="0"/>
          <w:color w:val="000000"/>
          <w:sz w:val="24"/>
          <w:szCs w:val="24"/>
          <w:u w:val="none"/>
        </w:rPr>
        <w:t>году, подготовленной финансовым управлением.</w:t>
      </w:r>
    </w:p>
    <w:p w:rsidR="004B28C2" w:rsidRDefault="004B28C2" w:rsidP="00C505E7">
      <w:pPr>
        <w:pStyle w:val="a8"/>
        <w:spacing w:after="0"/>
        <w:ind w:firstLine="539"/>
        <w:jc w:val="both"/>
        <w:rPr>
          <w:rStyle w:val="22"/>
          <w:i w:val="0"/>
          <w:iCs w:val="0"/>
          <w:color w:val="000000"/>
          <w:sz w:val="24"/>
          <w:szCs w:val="24"/>
          <w:u w:val="none"/>
        </w:rPr>
      </w:pPr>
      <w:r w:rsidRPr="005E6E64">
        <w:rPr>
          <w:rStyle w:val="22"/>
          <w:i w:val="0"/>
          <w:iCs w:val="0"/>
          <w:color w:val="000000"/>
          <w:sz w:val="24"/>
          <w:szCs w:val="24"/>
          <w:u w:val="none"/>
        </w:rPr>
        <w:t>Динамика снижения планируемых параметров районного бюджета в 2015-2017</w:t>
      </w:r>
      <w:r w:rsidR="00E86038">
        <w:rPr>
          <w:rStyle w:val="22"/>
          <w:i w:val="0"/>
          <w:iCs w:val="0"/>
          <w:color w:val="000000"/>
          <w:sz w:val="24"/>
          <w:szCs w:val="24"/>
          <w:u w:val="none"/>
        </w:rPr>
        <w:t xml:space="preserve"> </w:t>
      </w:r>
      <w:r w:rsidRPr="005E6E64">
        <w:rPr>
          <w:rStyle w:val="22"/>
          <w:i w:val="0"/>
          <w:iCs w:val="0"/>
          <w:color w:val="000000"/>
          <w:sz w:val="24"/>
          <w:szCs w:val="24"/>
          <w:u w:val="none"/>
        </w:rPr>
        <w:t>годах к оценке ожидаемого исполнения 2014</w:t>
      </w:r>
      <w:r w:rsidR="00E86038">
        <w:rPr>
          <w:rStyle w:val="22"/>
          <w:i w:val="0"/>
          <w:iCs w:val="0"/>
          <w:color w:val="000000"/>
          <w:sz w:val="24"/>
          <w:szCs w:val="24"/>
          <w:u w:val="none"/>
        </w:rPr>
        <w:t xml:space="preserve"> </w:t>
      </w:r>
      <w:r w:rsidRPr="005E6E64">
        <w:rPr>
          <w:rStyle w:val="22"/>
          <w:i w:val="0"/>
          <w:iCs w:val="0"/>
          <w:color w:val="000000"/>
          <w:sz w:val="24"/>
          <w:szCs w:val="24"/>
          <w:u w:val="none"/>
        </w:rPr>
        <w:t>года приведена в таблице №3</w:t>
      </w:r>
    </w:p>
    <w:p w:rsidR="00C81295" w:rsidRPr="00C81295" w:rsidRDefault="00C81295" w:rsidP="00C81295">
      <w:pPr>
        <w:pStyle w:val="a8"/>
        <w:spacing w:after="0"/>
        <w:ind w:firstLine="539"/>
        <w:jc w:val="right"/>
        <w:rPr>
          <w:rStyle w:val="22"/>
          <w:i w:val="0"/>
          <w:iCs w:val="0"/>
          <w:color w:val="000000"/>
          <w:sz w:val="20"/>
          <w:szCs w:val="20"/>
          <w:u w:val="none"/>
        </w:rPr>
      </w:pPr>
      <w:r w:rsidRPr="00C81295">
        <w:rPr>
          <w:rStyle w:val="22"/>
          <w:i w:val="0"/>
          <w:iCs w:val="0"/>
          <w:color w:val="000000"/>
          <w:sz w:val="20"/>
          <w:szCs w:val="20"/>
          <w:u w:val="none"/>
        </w:rPr>
        <w:lastRenderedPageBreak/>
        <w:t>Таблица №3</w:t>
      </w:r>
    </w:p>
    <w:p w:rsidR="00C81295" w:rsidRPr="00C81295" w:rsidRDefault="00E86038" w:rsidP="00C81295">
      <w:pPr>
        <w:pStyle w:val="a8"/>
        <w:spacing w:after="0"/>
        <w:ind w:firstLine="539"/>
        <w:jc w:val="right"/>
        <w:rPr>
          <w:rStyle w:val="22"/>
          <w:i w:val="0"/>
          <w:iCs w:val="0"/>
          <w:color w:val="000000"/>
          <w:sz w:val="20"/>
          <w:szCs w:val="20"/>
          <w:u w:val="none"/>
        </w:rPr>
      </w:pPr>
      <w:r>
        <w:rPr>
          <w:rStyle w:val="22"/>
          <w:i w:val="0"/>
          <w:iCs w:val="0"/>
          <w:color w:val="000000"/>
          <w:sz w:val="20"/>
          <w:szCs w:val="20"/>
          <w:u w:val="none"/>
        </w:rPr>
        <w:t>(т</w:t>
      </w:r>
      <w:r w:rsidR="00C81295" w:rsidRPr="00C81295">
        <w:rPr>
          <w:rStyle w:val="22"/>
          <w:i w:val="0"/>
          <w:iCs w:val="0"/>
          <w:color w:val="000000"/>
          <w:sz w:val="20"/>
          <w:szCs w:val="20"/>
          <w:u w:val="none"/>
        </w:rPr>
        <w:t>ыс.руб.</w:t>
      </w:r>
      <w:r>
        <w:rPr>
          <w:rStyle w:val="22"/>
          <w:i w:val="0"/>
          <w:iCs w:val="0"/>
          <w:color w:val="000000"/>
          <w:sz w:val="20"/>
          <w:szCs w:val="20"/>
          <w:u w:val="none"/>
        </w:rPr>
        <w:t>)</w:t>
      </w:r>
    </w:p>
    <w:tbl>
      <w:tblPr>
        <w:tblStyle w:val="a7"/>
        <w:tblW w:w="0" w:type="auto"/>
        <w:tblLook w:val="04A0"/>
      </w:tblPr>
      <w:tblGrid>
        <w:gridCol w:w="1499"/>
        <w:gridCol w:w="1223"/>
        <w:gridCol w:w="1223"/>
        <w:gridCol w:w="1248"/>
        <w:gridCol w:w="1224"/>
        <w:gridCol w:w="1248"/>
        <w:gridCol w:w="1224"/>
        <w:gridCol w:w="1248"/>
      </w:tblGrid>
      <w:tr w:rsidR="004B28C2" w:rsidRPr="00F07DAC" w:rsidTr="00344078">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Наименование показателя</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2014</w:t>
            </w:r>
            <w:r w:rsidR="005F7766" w:rsidRPr="00F07DAC">
              <w:rPr>
                <w:rStyle w:val="22"/>
                <w:i w:val="0"/>
                <w:iCs w:val="0"/>
                <w:color w:val="000000"/>
                <w:sz w:val="20"/>
                <w:szCs w:val="20"/>
                <w:u w:val="none"/>
              </w:rPr>
              <w:t xml:space="preserve"> </w:t>
            </w:r>
            <w:r w:rsidRPr="00F07DAC">
              <w:rPr>
                <w:rStyle w:val="22"/>
                <w:i w:val="0"/>
                <w:iCs w:val="0"/>
                <w:color w:val="000000"/>
                <w:sz w:val="20"/>
                <w:szCs w:val="20"/>
                <w:u w:val="none"/>
              </w:rPr>
              <w:t>год</w:t>
            </w:r>
          </w:p>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оценка</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2015</w:t>
            </w:r>
            <w:r w:rsidR="005F7766" w:rsidRPr="00F07DAC">
              <w:rPr>
                <w:rStyle w:val="22"/>
                <w:i w:val="0"/>
                <w:iCs w:val="0"/>
                <w:color w:val="000000"/>
                <w:sz w:val="20"/>
                <w:szCs w:val="20"/>
                <w:u w:val="none"/>
              </w:rPr>
              <w:t xml:space="preserve"> </w:t>
            </w:r>
            <w:r w:rsidRPr="00F07DAC">
              <w:rPr>
                <w:rStyle w:val="22"/>
                <w:i w:val="0"/>
                <w:iCs w:val="0"/>
                <w:color w:val="000000"/>
                <w:sz w:val="20"/>
                <w:szCs w:val="20"/>
                <w:u w:val="none"/>
              </w:rPr>
              <w:t>год</w:t>
            </w:r>
          </w:p>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проект</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 (3/гр.2гр.)</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2016</w:t>
            </w:r>
            <w:r w:rsidR="005F7766" w:rsidRPr="00F07DAC">
              <w:rPr>
                <w:rStyle w:val="22"/>
                <w:i w:val="0"/>
                <w:iCs w:val="0"/>
                <w:color w:val="000000"/>
                <w:sz w:val="20"/>
                <w:szCs w:val="20"/>
                <w:u w:val="none"/>
              </w:rPr>
              <w:t xml:space="preserve"> </w:t>
            </w:r>
            <w:r w:rsidRPr="00F07DAC">
              <w:rPr>
                <w:rStyle w:val="22"/>
                <w:i w:val="0"/>
                <w:iCs w:val="0"/>
                <w:color w:val="000000"/>
                <w:sz w:val="20"/>
                <w:szCs w:val="20"/>
                <w:u w:val="none"/>
              </w:rPr>
              <w:t>год</w:t>
            </w:r>
          </w:p>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проект</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 (гр.5/гр.2)</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2017</w:t>
            </w:r>
            <w:r w:rsidR="005F7766" w:rsidRPr="00F07DAC">
              <w:rPr>
                <w:rStyle w:val="22"/>
                <w:i w:val="0"/>
                <w:iCs w:val="0"/>
                <w:color w:val="000000"/>
                <w:sz w:val="20"/>
                <w:szCs w:val="20"/>
                <w:u w:val="none"/>
              </w:rPr>
              <w:t xml:space="preserve"> </w:t>
            </w:r>
            <w:r w:rsidRPr="00F07DAC">
              <w:rPr>
                <w:rStyle w:val="22"/>
                <w:i w:val="0"/>
                <w:iCs w:val="0"/>
                <w:color w:val="000000"/>
                <w:sz w:val="20"/>
                <w:szCs w:val="20"/>
                <w:u w:val="none"/>
              </w:rPr>
              <w:t>год</w:t>
            </w:r>
          </w:p>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проект</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 (гр.7/гр.2)</w:t>
            </w:r>
          </w:p>
        </w:tc>
      </w:tr>
      <w:tr w:rsidR="004B28C2" w:rsidRPr="00F07DAC" w:rsidTr="00344078">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1</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2</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3</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4</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5</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6</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7</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8</w:t>
            </w:r>
          </w:p>
        </w:tc>
      </w:tr>
      <w:tr w:rsidR="004B28C2" w:rsidRPr="00F07DAC" w:rsidTr="00344078">
        <w:tc>
          <w:tcPr>
            <w:tcW w:w="1303" w:type="dxa"/>
          </w:tcPr>
          <w:p w:rsidR="004B28C2" w:rsidRPr="00F07DAC" w:rsidRDefault="004B28C2" w:rsidP="0055164E">
            <w:pPr>
              <w:pStyle w:val="a8"/>
              <w:spacing w:after="0"/>
              <w:jc w:val="both"/>
              <w:rPr>
                <w:rStyle w:val="22"/>
                <w:i w:val="0"/>
                <w:iCs w:val="0"/>
                <w:color w:val="000000"/>
                <w:sz w:val="20"/>
                <w:szCs w:val="20"/>
                <w:u w:val="none"/>
              </w:rPr>
            </w:pPr>
            <w:r w:rsidRPr="00F07DAC">
              <w:t>Налоговые и неналоговые доходы</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60244</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54864</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91,1</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56896,2</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94,4</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55197,5</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91,6</w:t>
            </w:r>
          </w:p>
        </w:tc>
      </w:tr>
      <w:tr w:rsidR="004B28C2" w:rsidRPr="00F07DAC" w:rsidTr="00344078">
        <w:tc>
          <w:tcPr>
            <w:tcW w:w="1303" w:type="dxa"/>
          </w:tcPr>
          <w:p w:rsidR="004B28C2" w:rsidRPr="00F07DAC" w:rsidRDefault="004B28C2" w:rsidP="0055164E">
            <w:pPr>
              <w:pStyle w:val="a8"/>
              <w:spacing w:after="0"/>
              <w:jc w:val="both"/>
              <w:rPr>
                <w:rStyle w:val="22"/>
                <w:i w:val="0"/>
                <w:iCs w:val="0"/>
                <w:color w:val="000000"/>
                <w:sz w:val="20"/>
                <w:szCs w:val="20"/>
                <w:u w:val="none"/>
              </w:rPr>
            </w:pPr>
            <w:r w:rsidRPr="00F07DAC">
              <w:t>Безвозмездные поступления</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350583,2</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276521,2</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78,9</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272551,7</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77,7</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271090,2</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77,3</w:t>
            </w:r>
          </w:p>
        </w:tc>
      </w:tr>
      <w:tr w:rsidR="004B28C2" w:rsidRPr="00F07DAC" w:rsidTr="00344078">
        <w:tc>
          <w:tcPr>
            <w:tcW w:w="1303" w:type="dxa"/>
          </w:tcPr>
          <w:p w:rsidR="004B28C2" w:rsidRPr="00F07DAC" w:rsidRDefault="004B28C2" w:rsidP="0055164E">
            <w:pPr>
              <w:pStyle w:val="a8"/>
              <w:spacing w:after="0"/>
              <w:jc w:val="both"/>
              <w:rPr>
                <w:rStyle w:val="22"/>
                <w:i w:val="0"/>
                <w:iCs w:val="0"/>
                <w:color w:val="000000"/>
                <w:sz w:val="20"/>
                <w:szCs w:val="20"/>
                <w:u w:val="none"/>
              </w:rPr>
            </w:pPr>
            <w:r w:rsidRPr="00F07DAC">
              <w:rPr>
                <w:rStyle w:val="22"/>
                <w:i w:val="0"/>
                <w:iCs w:val="0"/>
                <w:color w:val="000000"/>
                <w:sz w:val="20"/>
                <w:szCs w:val="20"/>
                <w:u w:val="none"/>
              </w:rPr>
              <w:t>Всего доходов</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410827,2</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331385,2</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80,7</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329447,9</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80,2</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326287,7</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79,4</w:t>
            </w:r>
          </w:p>
        </w:tc>
      </w:tr>
      <w:tr w:rsidR="004B28C2" w:rsidRPr="00F07DAC" w:rsidTr="00344078">
        <w:tc>
          <w:tcPr>
            <w:tcW w:w="1303" w:type="dxa"/>
          </w:tcPr>
          <w:p w:rsidR="004B28C2" w:rsidRPr="00F07DAC" w:rsidRDefault="004B28C2" w:rsidP="0055164E">
            <w:pPr>
              <w:pStyle w:val="a8"/>
              <w:spacing w:after="0"/>
              <w:jc w:val="both"/>
              <w:rPr>
                <w:rStyle w:val="22"/>
                <w:i w:val="0"/>
                <w:iCs w:val="0"/>
                <w:color w:val="000000"/>
                <w:sz w:val="20"/>
                <w:szCs w:val="20"/>
                <w:u w:val="none"/>
              </w:rPr>
            </w:pPr>
            <w:r w:rsidRPr="00F07DAC">
              <w:rPr>
                <w:rStyle w:val="22"/>
                <w:i w:val="0"/>
                <w:iCs w:val="0"/>
                <w:color w:val="000000"/>
                <w:sz w:val="20"/>
                <w:szCs w:val="20"/>
                <w:u w:val="none"/>
              </w:rPr>
              <w:t>Расходы</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424820,3</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336871,6</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79,3</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334059</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78,6</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331810,7</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78,1</w:t>
            </w:r>
          </w:p>
        </w:tc>
      </w:tr>
      <w:tr w:rsidR="004B28C2" w:rsidRPr="00F07DAC" w:rsidTr="00344078">
        <w:tc>
          <w:tcPr>
            <w:tcW w:w="1303" w:type="dxa"/>
          </w:tcPr>
          <w:p w:rsidR="004B28C2" w:rsidRPr="00F07DAC" w:rsidRDefault="004B28C2" w:rsidP="0055164E">
            <w:pPr>
              <w:pStyle w:val="a8"/>
              <w:spacing w:after="0"/>
              <w:jc w:val="both"/>
              <w:rPr>
                <w:rStyle w:val="22"/>
                <w:i w:val="0"/>
                <w:iCs w:val="0"/>
                <w:color w:val="000000"/>
                <w:sz w:val="20"/>
                <w:szCs w:val="20"/>
                <w:u w:val="none"/>
              </w:rPr>
            </w:pPr>
            <w:r w:rsidRPr="00F07DAC">
              <w:rPr>
                <w:rStyle w:val="22"/>
                <w:i w:val="0"/>
                <w:iCs w:val="0"/>
                <w:color w:val="000000"/>
                <w:sz w:val="20"/>
                <w:szCs w:val="20"/>
                <w:u w:val="none"/>
              </w:rPr>
              <w:t>Дефицит</w:t>
            </w:r>
            <w:r w:rsidR="00F07DAC">
              <w:rPr>
                <w:rStyle w:val="22"/>
                <w:i w:val="0"/>
                <w:iCs w:val="0"/>
                <w:color w:val="000000"/>
                <w:sz w:val="20"/>
                <w:szCs w:val="20"/>
                <w:u w:val="none"/>
              </w:rPr>
              <w:t xml:space="preserve"> </w:t>
            </w:r>
            <w:r w:rsidRPr="00F07DAC">
              <w:rPr>
                <w:rStyle w:val="22"/>
                <w:i w:val="0"/>
                <w:iCs w:val="0"/>
                <w:color w:val="000000"/>
                <w:sz w:val="20"/>
                <w:szCs w:val="20"/>
                <w:u w:val="none"/>
              </w:rPr>
              <w:t>(-), профицит (+)</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-13993,1</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-5486,4</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39,2</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-4611,1</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32,9</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-5523</w:t>
            </w:r>
          </w:p>
        </w:tc>
        <w:tc>
          <w:tcPr>
            <w:tcW w:w="1303" w:type="dxa"/>
          </w:tcPr>
          <w:p w:rsidR="004B28C2" w:rsidRPr="00F07DAC" w:rsidRDefault="004B28C2" w:rsidP="00F07DAC">
            <w:pPr>
              <w:pStyle w:val="a8"/>
              <w:spacing w:after="0"/>
              <w:jc w:val="center"/>
              <w:rPr>
                <w:rStyle w:val="22"/>
                <w:i w:val="0"/>
                <w:iCs w:val="0"/>
                <w:color w:val="000000"/>
                <w:sz w:val="20"/>
                <w:szCs w:val="20"/>
                <w:u w:val="none"/>
              </w:rPr>
            </w:pPr>
            <w:r w:rsidRPr="00F07DAC">
              <w:rPr>
                <w:rStyle w:val="22"/>
                <w:i w:val="0"/>
                <w:iCs w:val="0"/>
                <w:color w:val="000000"/>
                <w:sz w:val="20"/>
                <w:szCs w:val="20"/>
                <w:u w:val="none"/>
              </w:rPr>
              <w:t>39,5</w:t>
            </w:r>
          </w:p>
        </w:tc>
      </w:tr>
    </w:tbl>
    <w:p w:rsidR="001E3EA3" w:rsidRDefault="001E3EA3" w:rsidP="00630BEB">
      <w:pPr>
        <w:pStyle w:val="a8"/>
        <w:spacing w:after="0"/>
        <w:ind w:firstLine="539"/>
        <w:jc w:val="both"/>
        <w:rPr>
          <w:rStyle w:val="22"/>
          <w:i w:val="0"/>
          <w:iCs w:val="0"/>
          <w:color w:val="000000"/>
          <w:sz w:val="24"/>
          <w:szCs w:val="24"/>
          <w:u w:val="none"/>
        </w:rPr>
      </w:pPr>
    </w:p>
    <w:p w:rsidR="004B28C2" w:rsidRPr="005E6E64" w:rsidRDefault="004B28C2" w:rsidP="00630BEB">
      <w:pPr>
        <w:pStyle w:val="a8"/>
        <w:spacing w:after="0"/>
        <w:ind w:firstLine="539"/>
        <w:jc w:val="both"/>
        <w:rPr>
          <w:rStyle w:val="22"/>
          <w:i w:val="0"/>
          <w:iCs w:val="0"/>
          <w:color w:val="000000"/>
          <w:sz w:val="24"/>
          <w:szCs w:val="24"/>
          <w:u w:val="none"/>
        </w:rPr>
      </w:pPr>
      <w:r w:rsidRPr="005E6E64">
        <w:rPr>
          <w:rStyle w:val="22"/>
          <w:i w:val="0"/>
          <w:iCs w:val="0"/>
          <w:color w:val="000000"/>
          <w:sz w:val="24"/>
          <w:szCs w:val="24"/>
          <w:u w:val="none"/>
        </w:rPr>
        <w:t>Предлагаемые к утверждению параметры районного бюджета на 2015</w:t>
      </w:r>
      <w:r w:rsidR="00E86038">
        <w:rPr>
          <w:rStyle w:val="22"/>
          <w:i w:val="0"/>
          <w:iCs w:val="0"/>
          <w:color w:val="000000"/>
          <w:sz w:val="24"/>
          <w:szCs w:val="24"/>
          <w:u w:val="none"/>
        </w:rPr>
        <w:t xml:space="preserve"> </w:t>
      </w:r>
      <w:r w:rsidRPr="005E6E64">
        <w:rPr>
          <w:rStyle w:val="22"/>
          <w:i w:val="0"/>
          <w:iCs w:val="0"/>
          <w:color w:val="000000"/>
          <w:sz w:val="24"/>
          <w:szCs w:val="24"/>
          <w:u w:val="none"/>
        </w:rPr>
        <w:t>год по сравнению с ожидаемой оценкой исполнения бюджета в 2014</w:t>
      </w:r>
      <w:r w:rsidR="00E86038">
        <w:rPr>
          <w:rStyle w:val="22"/>
          <w:i w:val="0"/>
          <w:iCs w:val="0"/>
          <w:color w:val="000000"/>
          <w:sz w:val="24"/>
          <w:szCs w:val="24"/>
          <w:u w:val="none"/>
        </w:rPr>
        <w:t xml:space="preserve"> </w:t>
      </w:r>
      <w:r w:rsidRPr="005E6E64">
        <w:rPr>
          <w:rStyle w:val="22"/>
          <w:i w:val="0"/>
          <w:iCs w:val="0"/>
          <w:color w:val="000000"/>
          <w:sz w:val="24"/>
          <w:szCs w:val="24"/>
          <w:u w:val="none"/>
        </w:rPr>
        <w:t>году сокращаются</w:t>
      </w:r>
      <w:r w:rsidR="00CE247A">
        <w:rPr>
          <w:rStyle w:val="22"/>
          <w:i w:val="0"/>
          <w:iCs w:val="0"/>
          <w:color w:val="000000"/>
          <w:sz w:val="24"/>
          <w:szCs w:val="24"/>
          <w:u w:val="none"/>
        </w:rPr>
        <w:t>,</w:t>
      </w:r>
      <w:r w:rsidRPr="005E6E64">
        <w:rPr>
          <w:rStyle w:val="22"/>
          <w:i w:val="0"/>
          <w:iCs w:val="0"/>
          <w:color w:val="000000"/>
          <w:sz w:val="24"/>
          <w:szCs w:val="24"/>
          <w:u w:val="none"/>
        </w:rPr>
        <w:t xml:space="preserve"> в том числе:</w:t>
      </w:r>
    </w:p>
    <w:p w:rsidR="004B28C2" w:rsidRPr="005E6E64" w:rsidRDefault="004B28C2" w:rsidP="00630BEB">
      <w:pPr>
        <w:pStyle w:val="a8"/>
        <w:spacing w:after="0"/>
        <w:ind w:firstLine="539"/>
        <w:jc w:val="both"/>
        <w:rPr>
          <w:rStyle w:val="22"/>
          <w:i w:val="0"/>
          <w:iCs w:val="0"/>
          <w:color w:val="000000"/>
          <w:sz w:val="24"/>
          <w:szCs w:val="24"/>
          <w:u w:val="none"/>
        </w:rPr>
      </w:pPr>
      <w:r w:rsidRPr="005E6E64">
        <w:rPr>
          <w:rStyle w:val="22"/>
          <w:i w:val="0"/>
          <w:iCs w:val="0"/>
          <w:color w:val="000000"/>
          <w:sz w:val="24"/>
          <w:szCs w:val="24"/>
          <w:u w:val="none"/>
        </w:rPr>
        <w:t xml:space="preserve">- по доходам на </w:t>
      </w:r>
      <w:r w:rsidR="003C1419">
        <w:rPr>
          <w:rStyle w:val="22"/>
          <w:i w:val="0"/>
          <w:iCs w:val="0"/>
          <w:color w:val="000000"/>
          <w:sz w:val="24"/>
          <w:szCs w:val="24"/>
          <w:u w:val="none"/>
        </w:rPr>
        <w:t>79442 тыс</w:t>
      </w:r>
      <w:r w:rsidRPr="005E6E64">
        <w:rPr>
          <w:rStyle w:val="22"/>
          <w:i w:val="0"/>
          <w:iCs w:val="0"/>
          <w:color w:val="000000"/>
          <w:sz w:val="24"/>
          <w:szCs w:val="24"/>
          <w:u w:val="none"/>
        </w:rPr>
        <w:t>.</w:t>
      </w:r>
      <w:r w:rsidR="00E86038">
        <w:rPr>
          <w:rStyle w:val="22"/>
          <w:i w:val="0"/>
          <w:iCs w:val="0"/>
          <w:color w:val="000000"/>
          <w:sz w:val="24"/>
          <w:szCs w:val="24"/>
          <w:u w:val="none"/>
        </w:rPr>
        <w:t xml:space="preserve"> </w:t>
      </w:r>
      <w:r w:rsidRPr="005E6E64">
        <w:rPr>
          <w:rStyle w:val="22"/>
          <w:i w:val="0"/>
          <w:iCs w:val="0"/>
          <w:color w:val="000000"/>
          <w:sz w:val="24"/>
          <w:szCs w:val="24"/>
          <w:u w:val="none"/>
        </w:rPr>
        <w:t xml:space="preserve">руб., или на </w:t>
      </w:r>
      <w:r w:rsidR="003C1419">
        <w:rPr>
          <w:rStyle w:val="22"/>
          <w:i w:val="0"/>
          <w:iCs w:val="0"/>
          <w:color w:val="000000"/>
          <w:sz w:val="24"/>
          <w:szCs w:val="24"/>
          <w:u w:val="none"/>
        </w:rPr>
        <w:t>19,3</w:t>
      </w:r>
      <w:r w:rsidRPr="005E6E64">
        <w:rPr>
          <w:rStyle w:val="22"/>
          <w:i w:val="0"/>
          <w:iCs w:val="0"/>
          <w:color w:val="000000"/>
          <w:sz w:val="24"/>
          <w:szCs w:val="24"/>
          <w:u w:val="none"/>
        </w:rPr>
        <w:t>%;</w:t>
      </w:r>
    </w:p>
    <w:p w:rsidR="004B28C2" w:rsidRPr="005E6E64" w:rsidRDefault="004B28C2" w:rsidP="00630BEB">
      <w:pPr>
        <w:pStyle w:val="a8"/>
        <w:spacing w:after="0"/>
        <w:ind w:firstLine="539"/>
        <w:jc w:val="both"/>
        <w:rPr>
          <w:rStyle w:val="22"/>
          <w:i w:val="0"/>
          <w:iCs w:val="0"/>
          <w:color w:val="000000"/>
          <w:sz w:val="24"/>
          <w:szCs w:val="24"/>
          <w:u w:val="none"/>
        </w:rPr>
      </w:pPr>
      <w:r w:rsidRPr="005E6E64">
        <w:rPr>
          <w:rStyle w:val="22"/>
          <w:i w:val="0"/>
          <w:iCs w:val="0"/>
          <w:color w:val="000000"/>
          <w:sz w:val="24"/>
          <w:szCs w:val="24"/>
          <w:u w:val="none"/>
        </w:rPr>
        <w:t>- по расходам на 87948,7</w:t>
      </w:r>
      <w:r w:rsidR="00E86038">
        <w:rPr>
          <w:rStyle w:val="22"/>
          <w:i w:val="0"/>
          <w:iCs w:val="0"/>
          <w:color w:val="000000"/>
          <w:sz w:val="24"/>
          <w:szCs w:val="24"/>
          <w:u w:val="none"/>
        </w:rPr>
        <w:t xml:space="preserve"> </w:t>
      </w:r>
      <w:r w:rsidRPr="005E6E64">
        <w:rPr>
          <w:rStyle w:val="22"/>
          <w:i w:val="0"/>
          <w:iCs w:val="0"/>
          <w:color w:val="000000"/>
          <w:sz w:val="24"/>
          <w:szCs w:val="24"/>
          <w:u w:val="none"/>
        </w:rPr>
        <w:t>тыс.</w:t>
      </w:r>
      <w:r w:rsidR="00E86038">
        <w:rPr>
          <w:rStyle w:val="22"/>
          <w:i w:val="0"/>
          <w:iCs w:val="0"/>
          <w:color w:val="000000"/>
          <w:sz w:val="24"/>
          <w:szCs w:val="24"/>
          <w:u w:val="none"/>
        </w:rPr>
        <w:t xml:space="preserve"> </w:t>
      </w:r>
      <w:r w:rsidRPr="005E6E64">
        <w:rPr>
          <w:rStyle w:val="22"/>
          <w:i w:val="0"/>
          <w:iCs w:val="0"/>
          <w:color w:val="000000"/>
          <w:sz w:val="24"/>
          <w:szCs w:val="24"/>
          <w:u w:val="none"/>
        </w:rPr>
        <w:t>руб., или на 20,7%;</w:t>
      </w:r>
    </w:p>
    <w:p w:rsidR="004B28C2" w:rsidRPr="005E6E64" w:rsidRDefault="004B28C2" w:rsidP="00630BEB">
      <w:pPr>
        <w:pStyle w:val="a8"/>
        <w:spacing w:after="0"/>
        <w:ind w:firstLine="539"/>
        <w:jc w:val="both"/>
        <w:rPr>
          <w:rStyle w:val="22"/>
          <w:i w:val="0"/>
          <w:iCs w:val="0"/>
          <w:color w:val="000000"/>
          <w:sz w:val="24"/>
          <w:szCs w:val="24"/>
          <w:u w:val="none"/>
        </w:rPr>
      </w:pPr>
      <w:r w:rsidRPr="005E6E64">
        <w:rPr>
          <w:rStyle w:val="22"/>
          <w:i w:val="0"/>
          <w:iCs w:val="0"/>
          <w:color w:val="000000"/>
          <w:sz w:val="24"/>
          <w:szCs w:val="24"/>
          <w:u w:val="none"/>
        </w:rPr>
        <w:t>Объем ожидаемого дефицита районного бюджета меньше ожидаемой оценки исполнения 20</w:t>
      </w:r>
      <w:r w:rsidR="00630BEB">
        <w:rPr>
          <w:rStyle w:val="22"/>
          <w:i w:val="0"/>
          <w:iCs w:val="0"/>
          <w:color w:val="000000"/>
          <w:sz w:val="24"/>
          <w:szCs w:val="24"/>
          <w:u w:val="none"/>
        </w:rPr>
        <w:t>14</w:t>
      </w:r>
      <w:r w:rsidR="00E86038">
        <w:rPr>
          <w:rStyle w:val="22"/>
          <w:i w:val="0"/>
          <w:iCs w:val="0"/>
          <w:color w:val="000000"/>
          <w:sz w:val="24"/>
          <w:szCs w:val="24"/>
          <w:u w:val="none"/>
        </w:rPr>
        <w:t xml:space="preserve"> </w:t>
      </w:r>
      <w:r w:rsidR="00630BEB">
        <w:rPr>
          <w:rStyle w:val="22"/>
          <w:i w:val="0"/>
          <w:iCs w:val="0"/>
          <w:color w:val="000000"/>
          <w:sz w:val="24"/>
          <w:szCs w:val="24"/>
          <w:u w:val="none"/>
        </w:rPr>
        <w:t>года на 8507</w:t>
      </w:r>
      <w:r w:rsidR="00E86038">
        <w:rPr>
          <w:rStyle w:val="22"/>
          <w:i w:val="0"/>
          <w:iCs w:val="0"/>
          <w:color w:val="000000"/>
          <w:sz w:val="24"/>
          <w:szCs w:val="24"/>
          <w:u w:val="none"/>
        </w:rPr>
        <w:t xml:space="preserve"> </w:t>
      </w:r>
      <w:r w:rsidR="00630BEB">
        <w:rPr>
          <w:rStyle w:val="22"/>
          <w:i w:val="0"/>
          <w:iCs w:val="0"/>
          <w:color w:val="000000"/>
          <w:sz w:val="24"/>
          <w:szCs w:val="24"/>
          <w:u w:val="none"/>
        </w:rPr>
        <w:t>тыс.</w:t>
      </w:r>
      <w:r w:rsidR="003C1419">
        <w:rPr>
          <w:rStyle w:val="22"/>
          <w:i w:val="0"/>
          <w:iCs w:val="0"/>
          <w:color w:val="000000"/>
          <w:sz w:val="24"/>
          <w:szCs w:val="24"/>
          <w:u w:val="none"/>
        </w:rPr>
        <w:t xml:space="preserve"> </w:t>
      </w:r>
      <w:r w:rsidR="00E343DE">
        <w:rPr>
          <w:rStyle w:val="22"/>
          <w:i w:val="0"/>
          <w:iCs w:val="0"/>
          <w:color w:val="000000"/>
          <w:sz w:val="24"/>
          <w:szCs w:val="24"/>
          <w:u w:val="none"/>
        </w:rPr>
        <w:t>руб., или 60,8</w:t>
      </w:r>
      <w:r w:rsidRPr="005E6E64">
        <w:rPr>
          <w:rStyle w:val="22"/>
          <w:i w:val="0"/>
          <w:iCs w:val="0"/>
          <w:color w:val="000000"/>
          <w:sz w:val="24"/>
          <w:szCs w:val="24"/>
          <w:u w:val="none"/>
        </w:rPr>
        <w:t>%.</w:t>
      </w:r>
    </w:p>
    <w:p w:rsidR="004B28C2" w:rsidRPr="005E6E64" w:rsidRDefault="004B28C2" w:rsidP="00630BEB">
      <w:pPr>
        <w:pStyle w:val="a8"/>
        <w:spacing w:after="0"/>
        <w:ind w:firstLine="539"/>
        <w:jc w:val="both"/>
        <w:rPr>
          <w:rStyle w:val="22"/>
          <w:i w:val="0"/>
          <w:iCs w:val="0"/>
          <w:color w:val="000000"/>
          <w:sz w:val="24"/>
          <w:szCs w:val="24"/>
          <w:u w:val="none"/>
        </w:rPr>
      </w:pPr>
      <w:r w:rsidRPr="005E6E64">
        <w:rPr>
          <w:rStyle w:val="22"/>
          <w:i w:val="0"/>
          <w:iCs w:val="0"/>
          <w:color w:val="000000"/>
          <w:sz w:val="24"/>
          <w:szCs w:val="24"/>
          <w:u w:val="none"/>
        </w:rPr>
        <w:t>Анализ прогнозируемых параметров районного бюджета в 2013-2015 годах показал, что плановые показатели, утвержденные решением Думы МО «Жигаловский район» как по доходам, так и по расходам отличаются от плановых показателей в последней редакции решения Думы о бюджете, а также от их фактического исполнения. Информация приведена в таблице №</w:t>
      </w:r>
      <w:r w:rsidR="00CE247A">
        <w:rPr>
          <w:rStyle w:val="22"/>
          <w:i w:val="0"/>
          <w:iCs w:val="0"/>
          <w:color w:val="000000"/>
          <w:sz w:val="24"/>
          <w:szCs w:val="24"/>
          <w:u w:val="none"/>
        </w:rPr>
        <w:t xml:space="preserve"> </w:t>
      </w:r>
      <w:r w:rsidR="009B55F8">
        <w:rPr>
          <w:rStyle w:val="22"/>
          <w:i w:val="0"/>
          <w:iCs w:val="0"/>
          <w:color w:val="000000"/>
          <w:sz w:val="24"/>
          <w:szCs w:val="24"/>
          <w:u w:val="none"/>
        </w:rPr>
        <w:t>4</w:t>
      </w:r>
      <w:r w:rsidR="00CE247A">
        <w:rPr>
          <w:rStyle w:val="22"/>
          <w:i w:val="0"/>
          <w:iCs w:val="0"/>
          <w:color w:val="000000"/>
          <w:sz w:val="24"/>
          <w:szCs w:val="24"/>
          <w:u w:val="none"/>
        </w:rPr>
        <w:t>:</w:t>
      </w:r>
    </w:p>
    <w:p w:rsidR="004B28C2" w:rsidRPr="00575503" w:rsidRDefault="009B55F8" w:rsidP="009B55F8">
      <w:pPr>
        <w:pStyle w:val="a8"/>
        <w:spacing w:after="0"/>
        <w:ind w:firstLine="539"/>
        <w:jc w:val="right"/>
        <w:rPr>
          <w:rStyle w:val="22"/>
          <w:i w:val="0"/>
          <w:iCs w:val="0"/>
          <w:color w:val="000000"/>
          <w:sz w:val="20"/>
          <w:szCs w:val="20"/>
          <w:u w:val="none"/>
        </w:rPr>
      </w:pPr>
      <w:r>
        <w:rPr>
          <w:rStyle w:val="22"/>
          <w:i w:val="0"/>
          <w:iCs w:val="0"/>
          <w:color w:val="000000"/>
          <w:sz w:val="20"/>
          <w:szCs w:val="20"/>
          <w:u w:val="none"/>
        </w:rPr>
        <w:t>Таблица №4</w:t>
      </w:r>
    </w:p>
    <w:p w:rsidR="004B28C2" w:rsidRPr="00575503" w:rsidRDefault="004B28C2" w:rsidP="009B55F8">
      <w:pPr>
        <w:pStyle w:val="a8"/>
        <w:spacing w:after="0"/>
        <w:ind w:firstLine="539"/>
        <w:jc w:val="right"/>
        <w:rPr>
          <w:rStyle w:val="22"/>
          <w:i w:val="0"/>
          <w:iCs w:val="0"/>
          <w:color w:val="000000"/>
          <w:sz w:val="20"/>
          <w:szCs w:val="20"/>
          <w:u w:val="none"/>
        </w:rPr>
      </w:pPr>
      <w:r w:rsidRPr="00575503">
        <w:rPr>
          <w:rStyle w:val="22"/>
          <w:i w:val="0"/>
          <w:iCs w:val="0"/>
          <w:color w:val="000000"/>
          <w:sz w:val="20"/>
          <w:szCs w:val="20"/>
          <w:u w:val="none"/>
        </w:rPr>
        <w:t>Тыс.руб.</w:t>
      </w:r>
    </w:p>
    <w:tbl>
      <w:tblPr>
        <w:tblStyle w:val="a7"/>
        <w:tblW w:w="0" w:type="auto"/>
        <w:tblLook w:val="04A0"/>
      </w:tblPr>
      <w:tblGrid>
        <w:gridCol w:w="1101"/>
        <w:gridCol w:w="4111"/>
        <w:gridCol w:w="1700"/>
        <w:gridCol w:w="1560"/>
        <w:gridCol w:w="1560"/>
      </w:tblGrid>
      <w:tr w:rsidR="004B28C2" w:rsidRPr="00575503" w:rsidTr="00344078">
        <w:tc>
          <w:tcPr>
            <w:tcW w:w="5212" w:type="dxa"/>
            <w:gridSpan w:val="2"/>
          </w:tcPr>
          <w:p w:rsidR="004B28C2" w:rsidRPr="00575503" w:rsidRDefault="004B28C2" w:rsidP="0055164E">
            <w:pPr>
              <w:pStyle w:val="a8"/>
              <w:spacing w:after="0"/>
              <w:rPr>
                <w:rStyle w:val="22"/>
                <w:i w:val="0"/>
                <w:iCs w:val="0"/>
                <w:color w:val="000000"/>
                <w:sz w:val="20"/>
                <w:szCs w:val="20"/>
                <w:u w:val="none"/>
              </w:rPr>
            </w:pPr>
            <w:r w:rsidRPr="00575503">
              <w:rPr>
                <w:rStyle w:val="22"/>
                <w:i w:val="0"/>
                <w:iCs w:val="0"/>
                <w:color w:val="000000"/>
                <w:sz w:val="20"/>
                <w:szCs w:val="20"/>
                <w:u w:val="none"/>
              </w:rPr>
              <w:t>показатели</w:t>
            </w:r>
          </w:p>
        </w:tc>
        <w:tc>
          <w:tcPr>
            <w:tcW w:w="1700" w:type="dxa"/>
          </w:tcPr>
          <w:p w:rsidR="004B28C2" w:rsidRPr="00575503" w:rsidRDefault="004B28C2" w:rsidP="00C64306">
            <w:pPr>
              <w:pStyle w:val="a8"/>
              <w:spacing w:after="0"/>
              <w:jc w:val="center"/>
              <w:rPr>
                <w:rStyle w:val="22"/>
                <w:i w:val="0"/>
                <w:iCs w:val="0"/>
                <w:color w:val="000000"/>
                <w:sz w:val="20"/>
                <w:szCs w:val="20"/>
                <w:u w:val="none"/>
              </w:rPr>
            </w:pPr>
            <w:r w:rsidRPr="00575503">
              <w:rPr>
                <w:rStyle w:val="22"/>
                <w:i w:val="0"/>
                <w:iCs w:val="0"/>
                <w:color w:val="000000"/>
                <w:sz w:val="20"/>
                <w:szCs w:val="20"/>
                <w:u w:val="none"/>
              </w:rPr>
              <w:t>2013</w:t>
            </w:r>
            <w:r w:rsidR="00A7756E">
              <w:rPr>
                <w:rStyle w:val="22"/>
                <w:i w:val="0"/>
                <w:iCs w:val="0"/>
                <w:color w:val="000000"/>
                <w:sz w:val="20"/>
                <w:szCs w:val="20"/>
                <w:u w:val="none"/>
              </w:rPr>
              <w:t xml:space="preserve"> </w:t>
            </w:r>
            <w:r w:rsidRPr="00575503">
              <w:rPr>
                <w:rStyle w:val="22"/>
                <w:i w:val="0"/>
                <w:iCs w:val="0"/>
                <w:color w:val="000000"/>
                <w:sz w:val="20"/>
                <w:szCs w:val="20"/>
                <w:u w:val="none"/>
              </w:rPr>
              <w:t>год</w:t>
            </w:r>
          </w:p>
          <w:p w:rsidR="004B28C2" w:rsidRPr="00575503" w:rsidRDefault="00FF6F5C" w:rsidP="00C64306">
            <w:pPr>
              <w:pStyle w:val="a8"/>
              <w:spacing w:after="0"/>
              <w:rPr>
                <w:rStyle w:val="22"/>
                <w:i w:val="0"/>
                <w:iCs w:val="0"/>
                <w:color w:val="000000"/>
                <w:sz w:val="20"/>
                <w:szCs w:val="20"/>
                <w:u w:val="none"/>
              </w:rPr>
            </w:pPr>
            <w:r>
              <w:rPr>
                <w:rStyle w:val="22"/>
                <w:i w:val="0"/>
                <w:iCs w:val="0"/>
                <w:color w:val="000000"/>
                <w:sz w:val="20"/>
                <w:szCs w:val="20"/>
                <w:u w:val="none"/>
              </w:rPr>
              <w:t xml:space="preserve"> </w:t>
            </w:r>
          </w:p>
        </w:tc>
        <w:tc>
          <w:tcPr>
            <w:tcW w:w="1560" w:type="dxa"/>
          </w:tcPr>
          <w:p w:rsidR="004B28C2" w:rsidRPr="00575503" w:rsidRDefault="004B28C2" w:rsidP="007D5FDA">
            <w:pPr>
              <w:pStyle w:val="a8"/>
              <w:spacing w:after="0"/>
              <w:jc w:val="center"/>
              <w:rPr>
                <w:rStyle w:val="22"/>
                <w:i w:val="0"/>
                <w:iCs w:val="0"/>
                <w:color w:val="000000"/>
                <w:sz w:val="20"/>
                <w:szCs w:val="20"/>
                <w:u w:val="none"/>
              </w:rPr>
            </w:pPr>
            <w:r w:rsidRPr="00575503">
              <w:rPr>
                <w:rStyle w:val="22"/>
                <w:i w:val="0"/>
                <w:iCs w:val="0"/>
                <w:color w:val="000000"/>
                <w:sz w:val="20"/>
                <w:szCs w:val="20"/>
                <w:u w:val="none"/>
              </w:rPr>
              <w:t>2014</w:t>
            </w:r>
            <w:r w:rsidR="00A7756E">
              <w:rPr>
                <w:rStyle w:val="22"/>
                <w:i w:val="0"/>
                <w:iCs w:val="0"/>
                <w:color w:val="000000"/>
                <w:sz w:val="20"/>
                <w:szCs w:val="20"/>
                <w:u w:val="none"/>
              </w:rPr>
              <w:t xml:space="preserve"> </w:t>
            </w:r>
            <w:r w:rsidRPr="00575503">
              <w:rPr>
                <w:rStyle w:val="22"/>
                <w:i w:val="0"/>
                <w:iCs w:val="0"/>
                <w:color w:val="000000"/>
                <w:sz w:val="20"/>
                <w:szCs w:val="20"/>
                <w:u w:val="none"/>
              </w:rPr>
              <w:t>год</w:t>
            </w:r>
            <w:r w:rsidR="007D5FDA">
              <w:rPr>
                <w:rStyle w:val="22"/>
                <w:i w:val="0"/>
                <w:iCs w:val="0"/>
                <w:color w:val="000000"/>
                <w:sz w:val="20"/>
                <w:szCs w:val="20"/>
                <w:u w:val="none"/>
              </w:rPr>
              <w:t xml:space="preserve"> </w:t>
            </w:r>
            <w:r w:rsidR="00284F59">
              <w:rPr>
                <w:rStyle w:val="22"/>
                <w:i w:val="0"/>
                <w:iCs w:val="0"/>
                <w:color w:val="000000"/>
                <w:sz w:val="20"/>
                <w:szCs w:val="20"/>
                <w:u w:val="none"/>
              </w:rPr>
              <w:t>(о</w:t>
            </w:r>
            <w:r w:rsidR="007D5FDA">
              <w:rPr>
                <w:rStyle w:val="22"/>
                <w:i w:val="0"/>
                <w:iCs w:val="0"/>
                <w:color w:val="000000"/>
                <w:sz w:val="20"/>
                <w:szCs w:val="20"/>
                <w:u w:val="none"/>
              </w:rPr>
              <w:t>ценка</w:t>
            </w:r>
            <w:r w:rsidR="004975F3">
              <w:rPr>
                <w:rStyle w:val="22"/>
                <w:i w:val="0"/>
                <w:iCs w:val="0"/>
                <w:color w:val="000000"/>
                <w:sz w:val="20"/>
                <w:szCs w:val="20"/>
                <w:u w:val="none"/>
              </w:rPr>
              <w:t xml:space="preserve"> фина</w:t>
            </w:r>
            <w:r w:rsidR="007D5FDA">
              <w:rPr>
                <w:rStyle w:val="22"/>
                <w:i w:val="0"/>
                <w:iCs w:val="0"/>
                <w:color w:val="000000"/>
                <w:sz w:val="20"/>
                <w:szCs w:val="20"/>
                <w:u w:val="none"/>
              </w:rPr>
              <w:t>н</w:t>
            </w:r>
            <w:r w:rsidR="004975F3">
              <w:rPr>
                <w:rStyle w:val="22"/>
                <w:i w:val="0"/>
                <w:iCs w:val="0"/>
                <w:color w:val="000000"/>
                <w:sz w:val="20"/>
                <w:szCs w:val="20"/>
                <w:u w:val="none"/>
              </w:rPr>
              <w:t>с</w:t>
            </w:r>
            <w:r w:rsidR="007D5FDA">
              <w:rPr>
                <w:rStyle w:val="22"/>
                <w:i w:val="0"/>
                <w:iCs w:val="0"/>
                <w:color w:val="000000"/>
                <w:sz w:val="20"/>
                <w:szCs w:val="20"/>
                <w:u w:val="none"/>
              </w:rPr>
              <w:t>ового управления</w:t>
            </w:r>
            <w:r w:rsidR="00284F59">
              <w:rPr>
                <w:rStyle w:val="22"/>
                <w:i w:val="0"/>
                <w:iCs w:val="0"/>
                <w:color w:val="000000"/>
                <w:sz w:val="20"/>
                <w:szCs w:val="20"/>
                <w:u w:val="none"/>
              </w:rPr>
              <w:t>)</w:t>
            </w:r>
          </w:p>
          <w:p w:rsidR="004B28C2" w:rsidRPr="00575503" w:rsidRDefault="004B28C2" w:rsidP="0055164E">
            <w:pPr>
              <w:pStyle w:val="a8"/>
              <w:spacing w:after="0"/>
              <w:rPr>
                <w:rStyle w:val="22"/>
                <w:i w:val="0"/>
                <w:iCs w:val="0"/>
                <w:color w:val="000000"/>
                <w:sz w:val="20"/>
                <w:szCs w:val="20"/>
                <w:u w:val="none"/>
              </w:rPr>
            </w:pPr>
          </w:p>
        </w:tc>
        <w:tc>
          <w:tcPr>
            <w:tcW w:w="1560" w:type="dxa"/>
          </w:tcPr>
          <w:p w:rsidR="004B28C2" w:rsidRPr="00575503" w:rsidRDefault="004B28C2" w:rsidP="00284F59">
            <w:pPr>
              <w:pStyle w:val="a8"/>
              <w:spacing w:after="0"/>
              <w:jc w:val="center"/>
              <w:rPr>
                <w:rStyle w:val="22"/>
                <w:i w:val="0"/>
                <w:iCs w:val="0"/>
                <w:color w:val="000000"/>
                <w:sz w:val="20"/>
                <w:szCs w:val="20"/>
                <w:u w:val="none"/>
              </w:rPr>
            </w:pPr>
            <w:r w:rsidRPr="00575503">
              <w:rPr>
                <w:rStyle w:val="22"/>
                <w:i w:val="0"/>
                <w:iCs w:val="0"/>
                <w:color w:val="000000"/>
                <w:sz w:val="20"/>
                <w:szCs w:val="20"/>
                <w:u w:val="none"/>
              </w:rPr>
              <w:t>2015</w:t>
            </w:r>
            <w:r w:rsidR="00A7756E">
              <w:rPr>
                <w:rStyle w:val="22"/>
                <w:i w:val="0"/>
                <w:iCs w:val="0"/>
                <w:color w:val="000000"/>
                <w:sz w:val="20"/>
                <w:szCs w:val="20"/>
                <w:u w:val="none"/>
              </w:rPr>
              <w:t xml:space="preserve"> </w:t>
            </w:r>
            <w:r w:rsidRPr="00575503">
              <w:rPr>
                <w:rStyle w:val="22"/>
                <w:i w:val="0"/>
                <w:iCs w:val="0"/>
                <w:color w:val="000000"/>
                <w:sz w:val="20"/>
                <w:szCs w:val="20"/>
                <w:u w:val="none"/>
              </w:rPr>
              <w:t>год</w:t>
            </w:r>
          </w:p>
          <w:p w:rsidR="004B28C2" w:rsidRPr="00575503" w:rsidRDefault="004B28C2" w:rsidP="00284F59">
            <w:pPr>
              <w:pStyle w:val="a8"/>
              <w:spacing w:after="0"/>
              <w:jc w:val="center"/>
              <w:rPr>
                <w:rStyle w:val="22"/>
                <w:i w:val="0"/>
                <w:iCs w:val="0"/>
                <w:color w:val="000000"/>
                <w:sz w:val="20"/>
                <w:szCs w:val="20"/>
                <w:u w:val="none"/>
              </w:rPr>
            </w:pPr>
            <w:r w:rsidRPr="00575503">
              <w:rPr>
                <w:rStyle w:val="22"/>
                <w:i w:val="0"/>
                <w:iCs w:val="0"/>
                <w:color w:val="000000"/>
                <w:sz w:val="20"/>
                <w:szCs w:val="20"/>
                <w:u w:val="none"/>
              </w:rPr>
              <w:t>проект</w:t>
            </w:r>
          </w:p>
        </w:tc>
      </w:tr>
      <w:tr w:rsidR="004B28C2" w:rsidRPr="00575503" w:rsidTr="0055164E">
        <w:tc>
          <w:tcPr>
            <w:tcW w:w="1101" w:type="dxa"/>
            <w:vMerge w:val="restart"/>
            <w:vAlign w:val="center"/>
          </w:tcPr>
          <w:p w:rsidR="004B28C2" w:rsidRPr="00575503" w:rsidRDefault="004B28C2" w:rsidP="0055164E">
            <w:pPr>
              <w:pStyle w:val="a8"/>
              <w:spacing w:after="0"/>
              <w:rPr>
                <w:rStyle w:val="22"/>
                <w:i w:val="0"/>
                <w:iCs w:val="0"/>
                <w:color w:val="000000"/>
                <w:sz w:val="20"/>
                <w:szCs w:val="20"/>
                <w:u w:val="none"/>
              </w:rPr>
            </w:pPr>
            <w:r w:rsidRPr="00575503">
              <w:rPr>
                <w:rStyle w:val="22"/>
                <w:i w:val="0"/>
                <w:iCs w:val="0"/>
                <w:color w:val="000000"/>
                <w:sz w:val="20"/>
                <w:szCs w:val="20"/>
                <w:u w:val="none"/>
              </w:rPr>
              <w:t>Доходы</w:t>
            </w:r>
          </w:p>
        </w:tc>
        <w:tc>
          <w:tcPr>
            <w:tcW w:w="4111" w:type="dxa"/>
          </w:tcPr>
          <w:p w:rsidR="004B28C2" w:rsidRPr="00575503" w:rsidRDefault="004B28C2" w:rsidP="0055164E">
            <w:pPr>
              <w:pStyle w:val="a8"/>
              <w:spacing w:after="0"/>
              <w:rPr>
                <w:rStyle w:val="22"/>
                <w:i w:val="0"/>
                <w:iCs w:val="0"/>
                <w:color w:val="000000"/>
                <w:sz w:val="20"/>
                <w:szCs w:val="20"/>
                <w:u w:val="none"/>
              </w:rPr>
            </w:pPr>
            <w:r w:rsidRPr="00575503">
              <w:rPr>
                <w:rStyle w:val="22"/>
                <w:i w:val="0"/>
                <w:iCs w:val="0"/>
                <w:color w:val="000000"/>
                <w:sz w:val="20"/>
                <w:szCs w:val="20"/>
                <w:u w:val="none"/>
              </w:rPr>
              <w:t>План в первоначальной редакции решения Думы о бюджете</w:t>
            </w:r>
            <w:r w:rsidR="002C24BA">
              <w:rPr>
                <w:rStyle w:val="22"/>
                <w:i w:val="0"/>
                <w:iCs w:val="0"/>
                <w:color w:val="000000"/>
                <w:sz w:val="20"/>
                <w:szCs w:val="20"/>
                <w:u w:val="none"/>
              </w:rPr>
              <w:t xml:space="preserve"> от 25.12.2012</w:t>
            </w:r>
            <w:r w:rsidR="00A7756E">
              <w:rPr>
                <w:rStyle w:val="22"/>
                <w:i w:val="0"/>
                <w:iCs w:val="0"/>
                <w:color w:val="000000"/>
                <w:sz w:val="20"/>
                <w:szCs w:val="20"/>
                <w:u w:val="none"/>
              </w:rPr>
              <w:t>г. №</w:t>
            </w:r>
            <w:r w:rsidR="002C24BA">
              <w:rPr>
                <w:rStyle w:val="22"/>
                <w:i w:val="0"/>
                <w:iCs w:val="0"/>
                <w:color w:val="000000"/>
                <w:sz w:val="20"/>
                <w:szCs w:val="20"/>
                <w:u w:val="none"/>
              </w:rPr>
              <w:t>38</w:t>
            </w:r>
          </w:p>
        </w:tc>
        <w:tc>
          <w:tcPr>
            <w:tcW w:w="1700" w:type="dxa"/>
            <w:vAlign w:val="center"/>
          </w:tcPr>
          <w:p w:rsidR="004B28C2" w:rsidRPr="00575503" w:rsidRDefault="004B28C2" w:rsidP="005B6446">
            <w:pPr>
              <w:pStyle w:val="a8"/>
              <w:spacing w:after="0"/>
              <w:jc w:val="center"/>
              <w:rPr>
                <w:rStyle w:val="22"/>
                <w:i w:val="0"/>
                <w:iCs w:val="0"/>
                <w:color w:val="000000"/>
                <w:sz w:val="20"/>
                <w:szCs w:val="20"/>
                <w:u w:val="none"/>
              </w:rPr>
            </w:pPr>
            <w:r w:rsidRPr="00575503">
              <w:rPr>
                <w:rStyle w:val="22"/>
                <w:i w:val="0"/>
                <w:iCs w:val="0"/>
                <w:color w:val="000000"/>
                <w:sz w:val="20"/>
                <w:szCs w:val="20"/>
                <w:u w:val="none"/>
              </w:rPr>
              <w:t>209433,4</w:t>
            </w:r>
          </w:p>
        </w:tc>
        <w:tc>
          <w:tcPr>
            <w:tcW w:w="1560" w:type="dxa"/>
            <w:vAlign w:val="center"/>
          </w:tcPr>
          <w:p w:rsidR="004B28C2" w:rsidRPr="00575503" w:rsidRDefault="004B28C2" w:rsidP="005B6446">
            <w:pPr>
              <w:pStyle w:val="a8"/>
              <w:spacing w:after="0"/>
              <w:jc w:val="center"/>
              <w:rPr>
                <w:rStyle w:val="22"/>
                <w:i w:val="0"/>
                <w:iCs w:val="0"/>
                <w:color w:val="000000"/>
                <w:sz w:val="20"/>
                <w:szCs w:val="20"/>
                <w:u w:val="none"/>
              </w:rPr>
            </w:pPr>
          </w:p>
        </w:tc>
        <w:tc>
          <w:tcPr>
            <w:tcW w:w="1560" w:type="dxa"/>
            <w:vAlign w:val="center"/>
          </w:tcPr>
          <w:p w:rsidR="004B28C2" w:rsidRPr="00575503" w:rsidRDefault="004B28C2" w:rsidP="005B6446">
            <w:pPr>
              <w:pStyle w:val="a8"/>
              <w:spacing w:after="0"/>
              <w:jc w:val="center"/>
              <w:rPr>
                <w:rStyle w:val="22"/>
                <w:i w:val="0"/>
                <w:iCs w:val="0"/>
                <w:color w:val="000000"/>
                <w:sz w:val="20"/>
                <w:szCs w:val="20"/>
                <w:u w:val="none"/>
              </w:rPr>
            </w:pPr>
          </w:p>
        </w:tc>
      </w:tr>
      <w:tr w:rsidR="002C24BA" w:rsidRPr="00575503" w:rsidTr="0055164E">
        <w:tc>
          <w:tcPr>
            <w:tcW w:w="1101" w:type="dxa"/>
            <w:vMerge/>
            <w:vAlign w:val="center"/>
          </w:tcPr>
          <w:p w:rsidR="002C24BA" w:rsidRPr="00575503" w:rsidRDefault="002C24BA" w:rsidP="0055164E">
            <w:pPr>
              <w:pStyle w:val="a8"/>
              <w:spacing w:after="0"/>
              <w:rPr>
                <w:rStyle w:val="22"/>
                <w:i w:val="0"/>
                <w:iCs w:val="0"/>
                <w:color w:val="000000"/>
                <w:sz w:val="20"/>
                <w:szCs w:val="20"/>
                <w:u w:val="none"/>
              </w:rPr>
            </w:pPr>
          </w:p>
        </w:tc>
        <w:tc>
          <w:tcPr>
            <w:tcW w:w="4111" w:type="dxa"/>
          </w:tcPr>
          <w:p w:rsidR="002C24BA" w:rsidRPr="00575503" w:rsidRDefault="002C24BA" w:rsidP="0055164E">
            <w:pPr>
              <w:pStyle w:val="a8"/>
              <w:spacing w:after="0"/>
              <w:rPr>
                <w:rStyle w:val="22"/>
                <w:i w:val="0"/>
                <w:iCs w:val="0"/>
                <w:color w:val="000000"/>
                <w:sz w:val="20"/>
                <w:szCs w:val="20"/>
                <w:u w:val="none"/>
              </w:rPr>
            </w:pPr>
            <w:r w:rsidRPr="00575503">
              <w:rPr>
                <w:rStyle w:val="22"/>
                <w:i w:val="0"/>
                <w:iCs w:val="0"/>
                <w:color w:val="000000"/>
                <w:sz w:val="20"/>
                <w:szCs w:val="20"/>
                <w:u w:val="none"/>
              </w:rPr>
              <w:t>План в последней редакции решения Думы о бюджете</w:t>
            </w:r>
            <w:r>
              <w:rPr>
                <w:rStyle w:val="22"/>
                <w:i w:val="0"/>
                <w:iCs w:val="0"/>
                <w:color w:val="000000"/>
                <w:sz w:val="20"/>
                <w:szCs w:val="20"/>
                <w:u w:val="none"/>
              </w:rPr>
              <w:t xml:space="preserve"> ( 25.12.2013г №85)</w:t>
            </w:r>
          </w:p>
        </w:tc>
        <w:tc>
          <w:tcPr>
            <w:tcW w:w="1700" w:type="dxa"/>
            <w:vAlign w:val="center"/>
          </w:tcPr>
          <w:p w:rsidR="002C24BA" w:rsidRPr="00575503" w:rsidRDefault="002C24BA" w:rsidP="005B6446">
            <w:pPr>
              <w:pStyle w:val="a8"/>
              <w:spacing w:after="0"/>
              <w:jc w:val="center"/>
              <w:rPr>
                <w:rStyle w:val="22"/>
                <w:i w:val="0"/>
                <w:iCs w:val="0"/>
                <w:color w:val="000000"/>
                <w:sz w:val="20"/>
                <w:szCs w:val="20"/>
                <w:u w:val="none"/>
              </w:rPr>
            </w:pPr>
            <w:r>
              <w:rPr>
                <w:rStyle w:val="22"/>
                <w:i w:val="0"/>
                <w:iCs w:val="0"/>
                <w:color w:val="000000"/>
                <w:sz w:val="20"/>
                <w:szCs w:val="20"/>
                <w:u w:val="none"/>
              </w:rPr>
              <w:t>442648</w:t>
            </w:r>
          </w:p>
        </w:tc>
        <w:tc>
          <w:tcPr>
            <w:tcW w:w="1560" w:type="dxa"/>
            <w:vAlign w:val="center"/>
          </w:tcPr>
          <w:p w:rsidR="002C24BA" w:rsidRPr="00575503" w:rsidRDefault="002C24BA" w:rsidP="005B6446">
            <w:pPr>
              <w:pStyle w:val="a8"/>
              <w:spacing w:after="0"/>
              <w:jc w:val="center"/>
              <w:rPr>
                <w:rStyle w:val="22"/>
                <w:i w:val="0"/>
                <w:iCs w:val="0"/>
                <w:color w:val="000000"/>
                <w:sz w:val="20"/>
                <w:szCs w:val="20"/>
                <w:u w:val="none"/>
              </w:rPr>
            </w:pPr>
          </w:p>
        </w:tc>
        <w:tc>
          <w:tcPr>
            <w:tcW w:w="1560" w:type="dxa"/>
            <w:vAlign w:val="center"/>
          </w:tcPr>
          <w:p w:rsidR="002C24BA" w:rsidRPr="00575503" w:rsidRDefault="002C24BA" w:rsidP="005B6446">
            <w:pPr>
              <w:pStyle w:val="a8"/>
              <w:spacing w:after="0"/>
              <w:jc w:val="center"/>
              <w:rPr>
                <w:rStyle w:val="22"/>
                <w:i w:val="0"/>
                <w:iCs w:val="0"/>
                <w:color w:val="000000"/>
                <w:sz w:val="20"/>
                <w:szCs w:val="20"/>
                <w:u w:val="none"/>
              </w:rPr>
            </w:pPr>
          </w:p>
        </w:tc>
      </w:tr>
      <w:tr w:rsidR="00F14C9D" w:rsidRPr="00575503" w:rsidTr="0055164E">
        <w:tc>
          <w:tcPr>
            <w:tcW w:w="1101" w:type="dxa"/>
            <w:vMerge/>
            <w:vAlign w:val="center"/>
          </w:tcPr>
          <w:p w:rsidR="00F14C9D" w:rsidRPr="00575503" w:rsidRDefault="00F14C9D" w:rsidP="0055164E">
            <w:pPr>
              <w:pStyle w:val="a8"/>
              <w:spacing w:after="0"/>
              <w:rPr>
                <w:rStyle w:val="22"/>
                <w:i w:val="0"/>
                <w:iCs w:val="0"/>
                <w:color w:val="000000"/>
                <w:sz w:val="20"/>
                <w:szCs w:val="20"/>
                <w:u w:val="none"/>
              </w:rPr>
            </w:pPr>
          </w:p>
        </w:tc>
        <w:tc>
          <w:tcPr>
            <w:tcW w:w="4111" w:type="dxa"/>
          </w:tcPr>
          <w:p w:rsidR="00F14C9D" w:rsidRPr="00575503" w:rsidRDefault="00F14C9D" w:rsidP="0055164E">
            <w:pPr>
              <w:pStyle w:val="a8"/>
              <w:spacing w:after="0"/>
              <w:rPr>
                <w:rStyle w:val="22"/>
                <w:i w:val="0"/>
                <w:iCs w:val="0"/>
                <w:color w:val="000000"/>
                <w:sz w:val="20"/>
                <w:szCs w:val="20"/>
                <w:u w:val="none"/>
              </w:rPr>
            </w:pPr>
            <w:r w:rsidRPr="00575503">
              <w:rPr>
                <w:rStyle w:val="22"/>
                <w:i w:val="0"/>
                <w:iCs w:val="0"/>
                <w:color w:val="000000"/>
                <w:sz w:val="20"/>
                <w:szCs w:val="20"/>
                <w:u w:val="none"/>
              </w:rPr>
              <w:t>План в первоначальной редакции решения Думы о бюджете</w:t>
            </w:r>
            <w:r>
              <w:rPr>
                <w:rStyle w:val="22"/>
                <w:i w:val="0"/>
                <w:iCs w:val="0"/>
                <w:color w:val="000000"/>
                <w:sz w:val="20"/>
                <w:szCs w:val="20"/>
                <w:u w:val="none"/>
              </w:rPr>
              <w:t xml:space="preserve"> от 25.12.2013г. №86</w:t>
            </w:r>
          </w:p>
        </w:tc>
        <w:tc>
          <w:tcPr>
            <w:tcW w:w="1700" w:type="dxa"/>
            <w:vAlign w:val="center"/>
          </w:tcPr>
          <w:p w:rsidR="00F14C9D" w:rsidRPr="00575503" w:rsidRDefault="00F14C9D" w:rsidP="005B6446">
            <w:pPr>
              <w:pStyle w:val="a8"/>
              <w:spacing w:after="0"/>
              <w:jc w:val="center"/>
              <w:rPr>
                <w:rStyle w:val="22"/>
                <w:i w:val="0"/>
                <w:iCs w:val="0"/>
                <w:color w:val="000000"/>
                <w:sz w:val="20"/>
                <w:szCs w:val="20"/>
                <w:u w:val="none"/>
              </w:rPr>
            </w:pPr>
          </w:p>
        </w:tc>
        <w:tc>
          <w:tcPr>
            <w:tcW w:w="1560" w:type="dxa"/>
            <w:vAlign w:val="center"/>
          </w:tcPr>
          <w:p w:rsidR="00F14C9D" w:rsidRDefault="00F14C9D" w:rsidP="005B6446">
            <w:pPr>
              <w:pStyle w:val="a8"/>
              <w:spacing w:after="0"/>
              <w:jc w:val="center"/>
              <w:rPr>
                <w:rStyle w:val="22"/>
                <w:i w:val="0"/>
                <w:iCs w:val="0"/>
                <w:color w:val="000000"/>
                <w:sz w:val="20"/>
                <w:szCs w:val="20"/>
                <w:u w:val="none"/>
              </w:rPr>
            </w:pPr>
            <w:r>
              <w:rPr>
                <w:rStyle w:val="22"/>
                <w:i w:val="0"/>
                <w:iCs w:val="0"/>
                <w:color w:val="000000"/>
                <w:sz w:val="20"/>
                <w:szCs w:val="20"/>
                <w:u w:val="none"/>
              </w:rPr>
              <w:t>288485,1</w:t>
            </w:r>
          </w:p>
        </w:tc>
        <w:tc>
          <w:tcPr>
            <w:tcW w:w="1560" w:type="dxa"/>
            <w:vAlign w:val="center"/>
          </w:tcPr>
          <w:p w:rsidR="00F14C9D" w:rsidRPr="00575503" w:rsidRDefault="00F14C9D" w:rsidP="005B6446">
            <w:pPr>
              <w:pStyle w:val="a8"/>
              <w:spacing w:after="0"/>
              <w:jc w:val="center"/>
              <w:rPr>
                <w:rStyle w:val="22"/>
                <w:i w:val="0"/>
                <w:iCs w:val="0"/>
                <w:color w:val="000000"/>
                <w:sz w:val="20"/>
                <w:szCs w:val="20"/>
                <w:u w:val="none"/>
              </w:rPr>
            </w:pPr>
          </w:p>
        </w:tc>
      </w:tr>
      <w:tr w:rsidR="00FB1EBC" w:rsidRPr="00575503" w:rsidTr="0055164E">
        <w:tc>
          <w:tcPr>
            <w:tcW w:w="1101" w:type="dxa"/>
            <w:vMerge/>
            <w:vAlign w:val="center"/>
          </w:tcPr>
          <w:p w:rsidR="00FB1EBC" w:rsidRPr="00575503" w:rsidRDefault="00FB1EBC" w:rsidP="0055164E">
            <w:pPr>
              <w:pStyle w:val="a8"/>
              <w:spacing w:after="0"/>
              <w:rPr>
                <w:rStyle w:val="22"/>
                <w:i w:val="0"/>
                <w:iCs w:val="0"/>
                <w:color w:val="000000"/>
                <w:sz w:val="20"/>
                <w:szCs w:val="20"/>
                <w:u w:val="none"/>
              </w:rPr>
            </w:pPr>
          </w:p>
        </w:tc>
        <w:tc>
          <w:tcPr>
            <w:tcW w:w="4111" w:type="dxa"/>
          </w:tcPr>
          <w:p w:rsidR="00FB1EBC" w:rsidRPr="00575503" w:rsidRDefault="00FB1EBC" w:rsidP="0055164E">
            <w:pPr>
              <w:pStyle w:val="a8"/>
              <w:spacing w:after="0"/>
              <w:rPr>
                <w:rStyle w:val="22"/>
                <w:i w:val="0"/>
                <w:iCs w:val="0"/>
                <w:color w:val="000000"/>
                <w:sz w:val="20"/>
                <w:szCs w:val="20"/>
                <w:u w:val="none"/>
              </w:rPr>
            </w:pPr>
            <w:r w:rsidRPr="00575503">
              <w:rPr>
                <w:rStyle w:val="22"/>
                <w:i w:val="0"/>
                <w:iCs w:val="0"/>
                <w:color w:val="000000"/>
                <w:sz w:val="20"/>
                <w:szCs w:val="20"/>
                <w:u w:val="none"/>
              </w:rPr>
              <w:t>План в последней редакции решения Думы о бюджете</w:t>
            </w:r>
            <w:r w:rsidR="00616E5C">
              <w:rPr>
                <w:rStyle w:val="22"/>
                <w:i w:val="0"/>
                <w:iCs w:val="0"/>
                <w:color w:val="000000"/>
                <w:sz w:val="20"/>
                <w:szCs w:val="20"/>
                <w:u w:val="none"/>
              </w:rPr>
              <w:t xml:space="preserve"> ( </w:t>
            </w:r>
            <w:r w:rsidR="00B824C7">
              <w:rPr>
                <w:rStyle w:val="22"/>
                <w:i w:val="0"/>
                <w:iCs w:val="0"/>
                <w:color w:val="000000"/>
                <w:sz w:val="20"/>
                <w:szCs w:val="20"/>
                <w:u w:val="none"/>
              </w:rPr>
              <w:t>28.10.2014г №115)</w:t>
            </w:r>
          </w:p>
        </w:tc>
        <w:tc>
          <w:tcPr>
            <w:tcW w:w="1700" w:type="dxa"/>
            <w:vAlign w:val="center"/>
          </w:tcPr>
          <w:p w:rsidR="00FB1EBC" w:rsidRPr="00575503" w:rsidRDefault="00FB1EBC" w:rsidP="005B6446">
            <w:pPr>
              <w:pStyle w:val="a8"/>
              <w:spacing w:after="0"/>
              <w:jc w:val="center"/>
              <w:rPr>
                <w:rStyle w:val="22"/>
                <w:i w:val="0"/>
                <w:iCs w:val="0"/>
                <w:color w:val="000000"/>
                <w:sz w:val="20"/>
                <w:szCs w:val="20"/>
                <w:u w:val="none"/>
              </w:rPr>
            </w:pPr>
          </w:p>
        </w:tc>
        <w:tc>
          <w:tcPr>
            <w:tcW w:w="1560" w:type="dxa"/>
            <w:vAlign w:val="center"/>
          </w:tcPr>
          <w:p w:rsidR="00FB1EBC" w:rsidRPr="00575503" w:rsidRDefault="003A17D0" w:rsidP="005B6446">
            <w:pPr>
              <w:pStyle w:val="a8"/>
              <w:spacing w:after="0"/>
              <w:jc w:val="center"/>
              <w:rPr>
                <w:rStyle w:val="22"/>
                <w:i w:val="0"/>
                <w:iCs w:val="0"/>
                <w:color w:val="000000"/>
                <w:sz w:val="20"/>
                <w:szCs w:val="20"/>
                <w:u w:val="none"/>
              </w:rPr>
            </w:pPr>
            <w:r>
              <w:rPr>
                <w:rStyle w:val="22"/>
                <w:i w:val="0"/>
                <w:iCs w:val="0"/>
                <w:color w:val="000000"/>
                <w:sz w:val="20"/>
                <w:szCs w:val="20"/>
                <w:u w:val="none"/>
              </w:rPr>
              <w:t>411961,7</w:t>
            </w:r>
          </w:p>
        </w:tc>
        <w:tc>
          <w:tcPr>
            <w:tcW w:w="1560" w:type="dxa"/>
            <w:vAlign w:val="center"/>
          </w:tcPr>
          <w:p w:rsidR="00FB1EBC" w:rsidRPr="00575503" w:rsidRDefault="00FB1EBC" w:rsidP="005B6446">
            <w:pPr>
              <w:pStyle w:val="a8"/>
              <w:spacing w:after="0"/>
              <w:jc w:val="center"/>
              <w:rPr>
                <w:rStyle w:val="22"/>
                <w:i w:val="0"/>
                <w:iCs w:val="0"/>
                <w:color w:val="000000"/>
                <w:sz w:val="20"/>
                <w:szCs w:val="20"/>
                <w:u w:val="none"/>
              </w:rPr>
            </w:pPr>
          </w:p>
        </w:tc>
      </w:tr>
      <w:tr w:rsidR="00EC006F" w:rsidRPr="00575503" w:rsidTr="0055164E">
        <w:tc>
          <w:tcPr>
            <w:tcW w:w="1101" w:type="dxa"/>
            <w:vMerge/>
            <w:vAlign w:val="center"/>
          </w:tcPr>
          <w:p w:rsidR="00EC006F" w:rsidRPr="00575503" w:rsidRDefault="00EC006F" w:rsidP="0055164E">
            <w:pPr>
              <w:pStyle w:val="a8"/>
              <w:spacing w:after="0"/>
              <w:rPr>
                <w:rStyle w:val="22"/>
                <w:i w:val="0"/>
                <w:iCs w:val="0"/>
                <w:color w:val="000000"/>
                <w:sz w:val="20"/>
                <w:szCs w:val="20"/>
                <w:u w:val="none"/>
              </w:rPr>
            </w:pPr>
          </w:p>
        </w:tc>
        <w:tc>
          <w:tcPr>
            <w:tcW w:w="4111" w:type="dxa"/>
          </w:tcPr>
          <w:p w:rsidR="00EC006F" w:rsidRPr="00575503" w:rsidRDefault="00EC006F" w:rsidP="0055164E">
            <w:pPr>
              <w:pStyle w:val="a8"/>
              <w:spacing w:after="0"/>
              <w:rPr>
                <w:rStyle w:val="22"/>
                <w:i w:val="0"/>
                <w:iCs w:val="0"/>
                <w:color w:val="000000"/>
                <w:sz w:val="20"/>
                <w:szCs w:val="20"/>
                <w:u w:val="none"/>
              </w:rPr>
            </w:pPr>
            <w:r>
              <w:rPr>
                <w:rStyle w:val="22"/>
                <w:i w:val="0"/>
                <w:iCs w:val="0"/>
                <w:color w:val="000000"/>
                <w:sz w:val="20"/>
                <w:szCs w:val="20"/>
                <w:u w:val="none"/>
              </w:rPr>
              <w:t xml:space="preserve">Проект </w:t>
            </w:r>
            <w:r w:rsidR="009706A9">
              <w:rPr>
                <w:rStyle w:val="22"/>
                <w:i w:val="0"/>
                <w:iCs w:val="0"/>
                <w:color w:val="000000"/>
                <w:sz w:val="20"/>
                <w:szCs w:val="20"/>
                <w:u w:val="none"/>
              </w:rPr>
              <w:t xml:space="preserve"> бюджета на </w:t>
            </w:r>
            <w:r>
              <w:rPr>
                <w:rStyle w:val="22"/>
                <w:i w:val="0"/>
                <w:iCs w:val="0"/>
                <w:color w:val="000000"/>
                <w:sz w:val="20"/>
                <w:szCs w:val="20"/>
                <w:u w:val="none"/>
              </w:rPr>
              <w:t>2015год</w:t>
            </w:r>
          </w:p>
        </w:tc>
        <w:tc>
          <w:tcPr>
            <w:tcW w:w="1700" w:type="dxa"/>
            <w:vAlign w:val="center"/>
          </w:tcPr>
          <w:p w:rsidR="00EC006F" w:rsidRPr="00575503" w:rsidRDefault="00EC006F" w:rsidP="005B6446">
            <w:pPr>
              <w:pStyle w:val="a8"/>
              <w:spacing w:after="0"/>
              <w:jc w:val="center"/>
              <w:rPr>
                <w:rStyle w:val="22"/>
                <w:i w:val="0"/>
                <w:iCs w:val="0"/>
                <w:color w:val="000000"/>
                <w:sz w:val="20"/>
                <w:szCs w:val="20"/>
                <w:u w:val="none"/>
              </w:rPr>
            </w:pPr>
          </w:p>
        </w:tc>
        <w:tc>
          <w:tcPr>
            <w:tcW w:w="1560" w:type="dxa"/>
            <w:vAlign w:val="center"/>
          </w:tcPr>
          <w:p w:rsidR="00EC006F" w:rsidRDefault="00EC006F" w:rsidP="005B6446">
            <w:pPr>
              <w:pStyle w:val="a8"/>
              <w:spacing w:after="0"/>
              <w:jc w:val="center"/>
              <w:rPr>
                <w:rStyle w:val="22"/>
                <w:i w:val="0"/>
                <w:iCs w:val="0"/>
                <w:color w:val="000000"/>
                <w:sz w:val="20"/>
                <w:szCs w:val="20"/>
                <w:u w:val="none"/>
              </w:rPr>
            </w:pPr>
          </w:p>
        </w:tc>
        <w:tc>
          <w:tcPr>
            <w:tcW w:w="1560" w:type="dxa"/>
            <w:vAlign w:val="center"/>
          </w:tcPr>
          <w:p w:rsidR="00EC006F" w:rsidRPr="00575503" w:rsidRDefault="00EC006F" w:rsidP="005B6446">
            <w:pPr>
              <w:pStyle w:val="a8"/>
              <w:spacing w:after="0"/>
              <w:jc w:val="center"/>
              <w:rPr>
                <w:rStyle w:val="22"/>
                <w:i w:val="0"/>
                <w:iCs w:val="0"/>
                <w:color w:val="000000"/>
                <w:sz w:val="20"/>
                <w:szCs w:val="20"/>
                <w:u w:val="none"/>
              </w:rPr>
            </w:pPr>
            <w:r>
              <w:rPr>
                <w:rStyle w:val="22"/>
                <w:i w:val="0"/>
                <w:iCs w:val="0"/>
                <w:color w:val="000000"/>
                <w:sz w:val="20"/>
                <w:szCs w:val="20"/>
                <w:u w:val="none"/>
              </w:rPr>
              <w:t>331385,2</w:t>
            </w:r>
          </w:p>
        </w:tc>
      </w:tr>
      <w:tr w:rsidR="00C64306" w:rsidRPr="00575503" w:rsidTr="0055164E">
        <w:tc>
          <w:tcPr>
            <w:tcW w:w="1101" w:type="dxa"/>
            <w:vMerge/>
            <w:vAlign w:val="center"/>
          </w:tcPr>
          <w:p w:rsidR="00C64306" w:rsidRPr="00575503" w:rsidRDefault="00C64306" w:rsidP="0055164E">
            <w:pPr>
              <w:pStyle w:val="a8"/>
              <w:spacing w:after="0"/>
              <w:rPr>
                <w:rStyle w:val="22"/>
                <w:i w:val="0"/>
                <w:iCs w:val="0"/>
                <w:color w:val="000000"/>
                <w:sz w:val="20"/>
                <w:szCs w:val="20"/>
                <w:u w:val="none"/>
              </w:rPr>
            </w:pPr>
          </w:p>
        </w:tc>
        <w:tc>
          <w:tcPr>
            <w:tcW w:w="4111" w:type="dxa"/>
          </w:tcPr>
          <w:p w:rsidR="00C64306" w:rsidRPr="00575503" w:rsidRDefault="00C64306" w:rsidP="002C5F42">
            <w:pPr>
              <w:pStyle w:val="a8"/>
              <w:spacing w:after="0"/>
              <w:rPr>
                <w:rStyle w:val="22"/>
                <w:i w:val="0"/>
                <w:iCs w:val="0"/>
                <w:color w:val="000000"/>
                <w:sz w:val="20"/>
                <w:szCs w:val="20"/>
                <w:u w:val="none"/>
              </w:rPr>
            </w:pPr>
            <w:r>
              <w:rPr>
                <w:rStyle w:val="22"/>
                <w:i w:val="0"/>
                <w:iCs w:val="0"/>
                <w:color w:val="000000"/>
                <w:sz w:val="20"/>
                <w:szCs w:val="20"/>
                <w:u w:val="none"/>
              </w:rPr>
              <w:t xml:space="preserve">Факт исполнения </w:t>
            </w:r>
            <w:r w:rsidR="002C5F42">
              <w:rPr>
                <w:rStyle w:val="22"/>
                <w:i w:val="0"/>
                <w:iCs w:val="0"/>
                <w:color w:val="000000"/>
                <w:sz w:val="20"/>
                <w:szCs w:val="20"/>
                <w:u w:val="none"/>
              </w:rPr>
              <w:t xml:space="preserve"> бюджета за </w:t>
            </w:r>
            <w:r>
              <w:rPr>
                <w:rStyle w:val="22"/>
                <w:i w:val="0"/>
                <w:iCs w:val="0"/>
                <w:color w:val="000000"/>
                <w:sz w:val="20"/>
                <w:szCs w:val="20"/>
                <w:u w:val="none"/>
              </w:rPr>
              <w:t>2013год</w:t>
            </w:r>
            <w:r w:rsidR="002C5F42">
              <w:rPr>
                <w:rStyle w:val="22"/>
                <w:i w:val="0"/>
                <w:iCs w:val="0"/>
                <w:color w:val="000000"/>
                <w:sz w:val="20"/>
                <w:szCs w:val="20"/>
                <w:u w:val="none"/>
              </w:rPr>
              <w:t xml:space="preserve"> (отчет ф.0503317)</w:t>
            </w:r>
          </w:p>
        </w:tc>
        <w:tc>
          <w:tcPr>
            <w:tcW w:w="1700" w:type="dxa"/>
            <w:vAlign w:val="center"/>
          </w:tcPr>
          <w:p w:rsidR="00C64306" w:rsidRPr="00575503" w:rsidRDefault="00616E5C" w:rsidP="005B6446">
            <w:pPr>
              <w:pStyle w:val="a8"/>
              <w:spacing w:after="0"/>
              <w:jc w:val="center"/>
              <w:rPr>
                <w:rStyle w:val="22"/>
                <w:i w:val="0"/>
                <w:iCs w:val="0"/>
                <w:color w:val="000000"/>
                <w:sz w:val="20"/>
                <w:szCs w:val="20"/>
                <w:u w:val="none"/>
              </w:rPr>
            </w:pPr>
            <w:r>
              <w:rPr>
                <w:rStyle w:val="22"/>
                <w:i w:val="0"/>
                <w:iCs w:val="0"/>
                <w:color w:val="000000"/>
                <w:sz w:val="20"/>
                <w:szCs w:val="20"/>
                <w:u w:val="none"/>
              </w:rPr>
              <w:t>441906</w:t>
            </w:r>
          </w:p>
        </w:tc>
        <w:tc>
          <w:tcPr>
            <w:tcW w:w="1560" w:type="dxa"/>
            <w:vAlign w:val="center"/>
          </w:tcPr>
          <w:p w:rsidR="00C64306" w:rsidRPr="00C64306" w:rsidRDefault="00C64306" w:rsidP="005B6446">
            <w:pPr>
              <w:pStyle w:val="a8"/>
              <w:spacing w:after="0"/>
              <w:jc w:val="center"/>
              <w:rPr>
                <w:rStyle w:val="22"/>
                <w:i w:val="0"/>
                <w:iCs w:val="0"/>
                <w:color w:val="C00000"/>
                <w:sz w:val="20"/>
                <w:szCs w:val="20"/>
                <w:u w:val="none"/>
              </w:rPr>
            </w:pPr>
          </w:p>
        </w:tc>
        <w:tc>
          <w:tcPr>
            <w:tcW w:w="1560" w:type="dxa"/>
            <w:vAlign w:val="center"/>
          </w:tcPr>
          <w:p w:rsidR="00C64306" w:rsidRPr="00C64306" w:rsidRDefault="00C64306" w:rsidP="005B6446">
            <w:pPr>
              <w:pStyle w:val="a8"/>
              <w:spacing w:after="0"/>
              <w:jc w:val="center"/>
              <w:rPr>
                <w:rStyle w:val="22"/>
                <w:i w:val="0"/>
                <w:iCs w:val="0"/>
                <w:color w:val="C00000"/>
                <w:sz w:val="20"/>
                <w:szCs w:val="20"/>
                <w:u w:val="none"/>
              </w:rPr>
            </w:pPr>
          </w:p>
        </w:tc>
      </w:tr>
      <w:tr w:rsidR="004B28C2" w:rsidRPr="00575503" w:rsidTr="0055164E">
        <w:tc>
          <w:tcPr>
            <w:tcW w:w="1101" w:type="dxa"/>
            <w:vMerge/>
            <w:vAlign w:val="center"/>
          </w:tcPr>
          <w:p w:rsidR="004B28C2" w:rsidRPr="00575503" w:rsidRDefault="004B28C2" w:rsidP="0055164E">
            <w:pPr>
              <w:pStyle w:val="a8"/>
              <w:spacing w:after="0"/>
              <w:rPr>
                <w:rStyle w:val="22"/>
                <w:i w:val="0"/>
                <w:iCs w:val="0"/>
                <w:color w:val="000000"/>
                <w:sz w:val="20"/>
                <w:szCs w:val="20"/>
                <w:u w:val="none"/>
              </w:rPr>
            </w:pPr>
          </w:p>
        </w:tc>
        <w:tc>
          <w:tcPr>
            <w:tcW w:w="4111" w:type="dxa"/>
          </w:tcPr>
          <w:p w:rsidR="004B28C2" w:rsidRPr="00575503" w:rsidRDefault="004B28C2" w:rsidP="0055164E">
            <w:pPr>
              <w:pStyle w:val="a8"/>
              <w:widowControl w:val="0"/>
              <w:numPr>
                <w:ilvl w:val="0"/>
                <w:numId w:val="3"/>
              </w:numPr>
              <w:spacing w:after="0"/>
              <w:rPr>
                <w:rStyle w:val="22"/>
                <w:i w:val="0"/>
                <w:iCs w:val="0"/>
                <w:color w:val="000000"/>
                <w:sz w:val="20"/>
                <w:szCs w:val="20"/>
                <w:u w:val="none"/>
              </w:rPr>
            </w:pPr>
            <w:r w:rsidRPr="00575503">
              <w:rPr>
                <w:rStyle w:val="22"/>
                <w:i w:val="0"/>
                <w:iCs w:val="0"/>
                <w:color w:val="000000"/>
                <w:sz w:val="20"/>
                <w:szCs w:val="20"/>
                <w:u w:val="none"/>
              </w:rPr>
              <w:t>Факт исполнения бюджета</w:t>
            </w:r>
            <w:r w:rsidR="00FB1EBC">
              <w:rPr>
                <w:rStyle w:val="22"/>
                <w:i w:val="0"/>
                <w:iCs w:val="0"/>
                <w:color w:val="000000"/>
                <w:sz w:val="20"/>
                <w:szCs w:val="20"/>
                <w:u w:val="none"/>
              </w:rPr>
              <w:t xml:space="preserve"> (</w:t>
            </w:r>
            <w:r w:rsidR="00A7756E">
              <w:rPr>
                <w:rStyle w:val="22"/>
                <w:i w:val="0"/>
                <w:iCs w:val="0"/>
                <w:color w:val="000000"/>
                <w:sz w:val="20"/>
                <w:szCs w:val="20"/>
                <w:u w:val="none"/>
              </w:rPr>
              <w:t>оценка</w:t>
            </w:r>
            <w:r w:rsidR="00FB1EBC">
              <w:rPr>
                <w:rStyle w:val="22"/>
                <w:i w:val="0"/>
                <w:iCs w:val="0"/>
                <w:color w:val="000000"/>
                <w:sz w:val="20"/>
                <w:szCs w:val="20"/>
                <w:u w:val="none"/>
              </w:rPr>
              <w:t xml:space="preserve"> 2014г.)</w:t>
            </w:r>
          </w:p>
        </w:tc>
        <w:tc>
          <w:tcPr>
            <w:tcW w:w="1700" w:type="dxa"/>
            <w:vAlign w:val="center"/>
          </w:tcPr>
          <w:p w:rsidR="004B28C2" w:rsidRPr="00575503" w:rsidRDefault="004B28C2" w:rsidP="005B6446">
            <w:pPr>
              <w:pStyle w:val="a8"/>
              <w:spacing w:after="0"/>
              <w:jc w:val="center"/>
              <w:rPr>
                <w:rStyle w:val="22"/>
                <w:i w:val="0"/>
                <w:iCs w:val="0"/>
                <w:color w:val="000000"/>
                <w:sz w:val="20"/>
                <w:szCs w:val="20"/>
                <w:u w:val="none"/>
              </w:rPr>
            </w:pPr>
          </w:p>
        </w:tc>
        <w:tc>
          <w:tcPr>
            <w:tcW w:w="1560" w:type="dxa"/>
            <w:vAlign w:val="center"/>
          </w:tcPr>
          <w:p w:rsidR="004B28C2" w:rsidRPr="00575503" w:rsidRDefault="00FB1EBC" w:rsidP="005B6446">
            <w:pPr>
              <w:pStyle w:val="a8"/>
              <w:spacing w:after="0"/>
              <w:jc w:val="center"/>
              <w:rPr>
                <w:rStyle w:val="22"/>
                <w:i w:val="0"/>
                <w:iCs w:val="0"/>
                <w:color w:val="000000"/>
                <w:sz w:val="20"/>
                <w:szCs w:val="20"/>
                <w:u w:val="none"/>
              </w:rPr>
            </w:pPr>
            <w:r>
              <w:rPr>
                <w:rStyle w:val="22"/>
                <w:i w:val="0"/>
                <w:iCs w:val="0"/>
                <w:color w:val="000000"/>
                <w:sz w:val="20"/>
                <w:szCs w:val="20"/>
                <w:u w:val="none"/>
              </w:rPr>
              <w:t>410827,2</w:t>
            </w:r>
          </w:p>
        </w:tc>
        <w:tc>
          <w:tcPr>
            <w:tcW w:w="1560" w:type="dxa"/>
            <w:vAlign w:val="center"/>
          </w:tcPr>
          <w:p w:rsidR="004B28C2" w:rsidRPr="00575503" w:rsidRDefault="004B28C2" w:rsidP="005B6446">
            <w:pPr>
              <w:pStyle w:val="a8"/>
              <w:spacing w:after="0"/>
              <w:jc w:val="center"/>
              <w:rPr>
                <w:rStyle w:val="22"/>
                <w:i w:val="0"/>
                <w:iCs w:val="0"/>
                <w:color w:val="000000"/>
                <w:sz w:val="20"/>
                <w:szCs w:val="20"/>
                <w:u w:val="none"/>
              </w:rPr>
            </w:pPr>
          </w:p>
        </w:tc>
      </w:tr>
      <w:tr w:rsidR="004B28C2" w:rsidRPr="00575503" w:rsidTr="0055164E">
        <w:tc>
          <w:tcPr>
            <w:tcW w:w="1101" w:type="dxa"/>
            <w:vMerge/>
            <w:vAlign w:val="center"/>
          </w:tcPr>
          <w:p w:rsidR="004B28C2" w:rsidRPr="00575503" w:rsidRDefault="004B28C2" w:rsidP="0055164E">
            <w:pPr>
              <w:pStyle w:val="a8"/>
              <w:spacing w:after="0"/>
              <w:rPr>
                <w:rStyle w:val="22"/>
                <w:i w:val="0"/>
                <w:iCs w:val="0"/>
                <w:color w:val="000000"/>
                <w:sz w:val="20"/>
                <w:szCs w:val="20"/>
                <w:u w:val="none"/>
              </w:rPr>
            </w:pPr>
          </w:p>
        </w:tc>
        <w:tc>
          <w:tcPr>
            <w:tcW w:w="4111" w:type="dxa"/>
          </w:tcPr>
          <w:p w:rsidR="004B28C2" w:rsidRPr="00575503" w:rsidRDefault="004B28C2" w:rsidP="0055164E">
            <w:pPr>
              <w:pStyle w:val="a8"/>
              <w:spacing w:after="0"/>
              <w:rPr>
                <w:rStyle w:val="22"/>
                <w:i w:val="0"/>
                <w:iCs w:val="0"/>
                <w:color w:val="000000"/>
                <w:sz w:val="20"/>
                <w:szCs w:val="20"/>
                <w:u w:val="none"/>
              </w:rPr>
            </w:pPr>
            <w:r w:rsidRPr="00575503">
              <w:rPr>
                <w:rStyle w:val="22"/>
                <w:i w:val="0"/>
                <w:iCs w:val="0"/>
                <w:color w:val="000000"/>
                <w:sz w:val="20"/>
                <w:szCs w:val="20"/>
                <w:u w:val="none"/>
              </w:rPr>
              <w:t>Отклонение факта от показателей</w:t>
            </w:r>
            <w:r w:rsidR="00A7756E">
              <w:rPr>
                <w:rStyle w:val="22"/>
                <w:i w:val="0"/>
                <w:iCs w:val="0"/>
                <w:color w:val="000000"/>
                <w:sz w:val="20"/>
                <w:szCs w:val="20"/>
                <w:u w:val="none"/>
              </w:rPr>
              <w:t>,</w:t>
            </w:r>
            <w:r w:rsidRPr="00575503">
              <w:rPr>
                <w:rStyle w:val="22"/>
                <w:i w:val="0"/>
                <w:iCs w:val="0"/>
                <w:color w:val="000000"/>
                <w:sz w:val="20"/>
                <w:szCs w:val="20"/>
                <w:u w:val="none"/>
              </w:rPr>
              <w:t xml:space="preserve"> утвержденных в первоначальной редакции</w:t>
            </w:r>
          </w:p>
        </w:tc>
        <w:tc>
          <w:tcPr>
            <w:tcW w:w="1700" w:type="dxa"/>
            <w:vAlign w:val="center"/>
          </w:tcPr>
          <w:p w:rsidR="004B28C2" w:rsidRPr="00575503" w:rsidRDefault="004B28C2" w:rsidP="005B6446">
            <w:pPr>
              <w:pStyle w:val="a8"/>
              <w:spacing w:after="0"/>
              <w:jc w:val="center"/>
              <w:rPr>
                <w:rStyle w:val="22"/>
                <w:i w:val="0"/>
                <w:iCs w:val="0"/>
                <w:color w:val="000000"/>
                <w:sz w:val="20"/>
                <w:szCs w:val="20"/>
                <w:u w:val="none"/>
              </w:rPr>
            </w:pPr>
            <w:r w:rsidRPr="00575503">
              <w:rPr>
                <w:rStyle w:val="22"/>
                <w:i w:val="0"/>
                <w:iCs w:val="0"/>
                <w:color w:val="000000"/>
                <w:sz w:val="20"/>
                <w:szCs w:val="20"/>
                <w:u w:val="none"/>
              </w:rPr>
              <w:t>232472,6</w:t>
            </w:r>
          </w:p>
        </w:tc>
        <w:tc>
          <w:tcPr>
            <w:tcW w:w="1560" w:type="dxa"/>
            <w:vAlign w:val="center"/>
          </w:tcPr>
          <w:p w:rsidR="007B43A2" w:rsidRDefault="007B43A2" w:rsidP="005B6446">
            <w:pPr>
              <w:pStyle w:val="a8"/>
              <w:spacing w:after="0"/>
              <w:jc w:val="center"/>
              <w:rPr>
                <w:rStyle w:val="22"/>
                <w:i w:val="0"/>
                <w:iCs w:val="0"/>
                <w:color w:val="000000"/>
                <w:sz w:val="20"/>
                <w:szCs w:val="20"/>
                <w:u w:val="none"/>
              </w:rPr>
            </w:pPr>
          </w:p>
          <w:p w:rsidR="004B28C2" w:rsidRPr="00575503" w:rsidRDefault="00FB1EBC" w:rsidP="005B6446">
            <w:pPr>
              <w:pStyle w:val="a8"/>
              <w:spacing w:after="0"/>
              <w:jc w:val="center"/>
              <w:rPr>
                <w:rStyle w:val="22"/>
                <w:i w:val="0"/>
                <w:iCs w:val="0"/>
                <w:color w:val="000000"/>
                <w:sz w:val="20"/>
                <w:szCs w:val="20"/>
                <w:u w:val="none"/>
              </w:rPr>
            </w:pPr>
            <w:r>
              <w:rPr>
                <w:rStyle w:val="22"/>
                <w:i w:val="0"/>
                <w:iCs w:val="0"/>
                <w:color w:val="000000"/>
                <w:sz w:val="20"/>
                <w:szCs w:val="20"/>
                <w:u w:val="none"/>
              </w:rPr>
              <w:t>122342,1</w:t>
            </w:r>
          </w:p>
        </w:tc>
        <w:tc>
          <w:tcPr>
            <w:tcW w:w="1560" w:type="dxa"/>
            <w:vAlign w:val="center"/>
          </w:tcPr>
          <w:p w:rsidR="004B28C2" w:rsidRPr="00575503" w:rsidRDefault="004B28C2" w:rsidP="005B6446">
            <w:pPr>
              <w:pStyle w:val="a8"/>
              <w:spacing w:after="0"/>
              <w:jc w:val="center"/>
              <w:rPr>
                <w:rStyle w:val="22"/>
                <w:i w:val="0"/>
                <w:iCs w:val="0"/>
                <w:color w:val="000000"/>
                <w:sz w:val="20"/>
                <w:szCs w:val="20"/>
                <w:u w:val="none"/>
              </w:rPr>
            </w:pPr>
          </w:p>
        </w:tc>
      </w:tr>
      <w:tr w:rsidR="004B28C2" w:rsidRPr="00575503" w:rsidTr="0055164E">
        <w:tc>
          <w:tcPr>
            <w:tcW w:w="1101" w:type="dxa"/>
            <w:vMerge w:val="restart"/>
            <w:vAlign w:val="center"/>
          </w:tcPr>
          <w:p w:rsidR="004B28C2" w:rsidRPr="00575503" w:rsidRDefault="004B28C2" w:rsidP="0055164E">
            <w:pPr>
              <w:pStyle w:val="a8"/>
              <w:spacing w:after="0"/>
              <w:rPr>
                <w:rStyle w:val="22"/>
                <w:i w:val="0"/>
                <w:iCs w:val="0"/>
                <w:color w:val="000000"/>
                <w:sz w:val="20"/>
                <w:szCs w:val="20"/>
                <w:u w:val="none"/>
              </w:rPr>
            </w:pPr>
            <w:r w:rsidRPr="00575503">
              <w:rPr>
                <w:rStyle w:val="22"/>
                <w:i w:val="0"/>
                <w:iCs w:val="0"/>
                <w:color w:val="000000"/>
                <w:sz w:val="20"/>
                <w:szCs w:val="20"/>
                <w:u w:val="none"/>
              </w:rPr>
              <w:t>Расходы</w:t>
            </w:r>
          </w:p>
        </w:tc>
        <w:tc>
          <w:tcPr>
            <w:tcW w:w="4111" w:type="dxa"/>
          </w:tcPr>
          <w:p w:rsidR="004B28C2" w:rsidRPr="00575503" w:rsidRDefault="004B28C2" w:rsidP="001B01A0">
            <w:pPr>
              <w:pStyle w:val="a8"/>
              <w:spacing w:after="0"/>
              <w:rPr>
                <w:rStyle w:val="22"/>
                <w:i w:val="0"/>
                <w:iCs w:val="0"/>
                <w:color w:val="000000"/>
                <w:sz w:val="20"/>
                <w:szCs w:val="20"/>
                <w:u w:val="none"/>
              </w:rPr>
            </w:pPr>
            <w:r w:rsidRPr="00575503">
              <w:rPr>
                <w:rStyle w:val="22"/>
                <w:i w:val="0"/>
                <w:iCs w:val="0"/>
                <w:color w:val="000000"/>
                <w:sz w:val="20"/>
                <w:szCs w:val="20"/>
                <w:u w:val="none"/>
              </w:rPr>
              <w:t>План в первоначальной редакции решения Думы о бюджете</w:t>
            </w:r>
            <w:r w:rsidR="00A7756E">
              <w:rPr>
                <w:rStyle w:val="22"/>
                <w:i w:val="0"/>
                <w:iCs w:val="0"/>
                <w:color w:val="000000"/>
                <w:sz w:val="20"/>
                <w:szCs w:val="20"/>
                <w:u w:val="none"/>
              </w:rPr>
              <w:t xml:space="preserve"> от 25.12.2013г. №</w:t>
            </w:r>
            <w:r w:rsidR="00080938">
              <w:rPr>
                <w:rStyle w:val="22"/>
                <w:i w:val="0"/>
                <w:iCs w:val="0"/>
                <w:color w:val="000000"/>
                <w:sz w:val="20"/>
                <w:szCs w:val="20"/>
                <w:u w:val="none"/>
              </w:rPr>
              <w:t>38</w:t>
            </w:r>
          </w:p>
        </w:tc>
        <w:tc>
          <w:tcPr>
            <w:tcW w:w="1700" w:type="dxa"/>
            <w:vAlign w:val="center"/>
          </w:tcPr>
          <w:p w:rsidR="004B28C2" w:rsidRPr="00575503" w:rsidRDefault="004B28C2" w:rsidP="005B6446">
            <w:pPr>
              <w:pStyle w:val="a8"/>
              <w:spacing w:after="0"/>
              <w:jc w:val="center"/>
              <w:rPr>
                <w:rStyle w:val="22"/>
                <w:i w:val="0"/>
                <w:iCs w:val="0"/>
                <w:color w:val="000000"/>
                <w:sz w:val="20"/>
                <w:szCs w:val="20"/>
                <w:u w:val="none"/>
              </w:rPr>
            </w:pPr>
            <w:r w:rsidRPr="00575503">
              <w:rPr>
                <w:rStyle w:val="22"/>
                <w:i w:val="0"/>
                <w:iCs w:val="0"/>
                <w:color w:val="000000"/>
                <w:sz w:val="20"/>
                <w:szCs w:val="20"/>
                <w:u w:val="none"/>
              </w:rPr>
              <w:t>211697,4</w:t>
            </w:r>
          </w:p>
        </w:tc>
        <w:tc>
          <w:tcPr>
            <w:tcW w:w="1560" w:type="dxa"/>
            <w:vAlign w:val="center"/>
          </w:tcPr>
          <w:p w:rsidR="004B28C2" w:rsidRPr="00575503" w:rsidRDefault="004B28C2" w:rsidP="005B6446">
            <w:pPr>
              <w:pStyle w:val="a8"/>
              <w:spacing w:after="0"/>
              <w:jc w:val="center"/>
              <w:rPr>
                <w:rStyle w:val="22"/>
                <w:i w:val="0"/>
                <w:iCs w:val="0"/>
                <w:color w:val="000000"/>
                <w:sz w:val="20"/>
                <w:szCs w:val="20"/>
                <w:u w:val="none"/>
              </w:rPr>
            </w:pPr>
          </w:p>
        </w:tc>
        <w:tc>
          <w:tcPr>
            <w:tcW w:w="1560" w:type="dxa"/>
            <w:vAlign w:val="center"/>
          </w:tcPr>
          <w:p w:rsidR="004B28C2" w:rsidRPr="00575503" w:rsidRDefault="004B28C2" w:rsidP="005B6446">
            <w:pPr>
              <w:pStyle w:val="a8"/>
              <w:spacing w:after="0"/>
              <w:jc w:val="center"/>
              <w:rPr>
                <w:rStyle w:val="22"/>
                <w:i w:val="0"/>
                <w:iCs w:val="0"/>
                <w:color w:val="000000"/>
                <w:sz w:val="20"/>
                <w:szCs w:val="20"/>
                <w:u w:val="none"/>
              </w:rPr>
            </w:pPr>
          </w:p>
        </w:tc>
      </w:tr>
      <w:tr w:rsidR="00C64306" w:rsidRPr="00575503" w:rsidTr="0055164E">
        <w:tc>
          <w:tcPr>
            <w:tcW w:w="1101" w:type="dxa"/>
            <w:vMerge/>
            <w:vAlign w:val="center"/>
          </w:tcPr>
          <w:p w:rsidR="00C64306" w:rsidRPr="00575503" w:rsidRDefault="00C64306" w:rsidP="0055164E">
            <w:pPr>
              <w:pStyle w:val="a8"/>
              <w:spacing w:after="0"/>
              <w:rPr>
                <w:rStyle w:val="22"/>
                <w:i w:val="0"/>
                <w:iCs w:val="0"/>
                <w:color w:val="000000"/>
                <w:sz w:val="20"/>
                <w:szCs w:val="20"/>
                <w:u w:val="none"/>
              </w:rPr>
            </w:pPr>
          </w:p>
        </w:tc>
        <w:tc>
          <w:tcPr>
            <w:tcW w:w="4111" w:type="dxa"/>
          </w:tcPr>
          <w:p w:rsidR="00C64306" w:rsidRPr="00575503" w:rsidRDefault="00D74EB8" w:rsidP="0055164E">
            <w:pPr>
              <w:pStyle w:val="a8"/>
              <w:spacing w:after="0"/>
              <w:rPr>
                <w:rStyle w:val="22"/>
                <w:i w:val="0"/>
                <w:iCs w:val="0"/>
                <w:color w:val="000000"/>
                <w:sz w:val="20"/>
                <w:szCs w:val="20"/>
                <w:u w:val="none"/>
              </w:rPr>
            </w:pPr>
            <w:r w:rsidRPr="00575503">
              <w:rPr>
                <w:rStyle w:val="22"/>
                <w:i w:val="0"/>
                <w:iCs w:val="0"/>
                <w:color w:val="000000"/>
                <w:sz w:val="20"/>
                <w:szCs w:val="20"/>
                <w:u w:val="none"/>
              </w:rPr>
              <w:t>План в последней редакции решения Думы о бюджете</w:t>
            </w:r>
            <w:r w:rsidR="009706A9">
              <w:rPr>
                <w:rStyle w:val="22"/>
                <w:i w:val="0"/>
                <w:iCs w:val="0"/>
                <w:color w:val="000000"/>
                <w:sz w:val="20"/>
                <w:szCs w:val="20"/>
                <w:u w:val="none"/>
              </w:rPr>
              <w:t xml:space="preserve"> ( 25.12.2013г №85)</w:t>
            </w:r>
          </w:p>
        </w:tc>
        <w:tc>
          <w:tcPr>
            <w:tcW w:w="1700" w:type="dxa"/>
            <w:vAlign w:val="center"/>
          </w:tcPr>
          <w:p w:rsidR="00C64306" w:rsidRPr="00575503" w:rsidRDefault="00E56BA7" w:rsidP="005B6446">
            <w:pPr>
              <w:pStyle w:val="a8"/>
              <w:spacing w:after="0"/>
              <w:jc w:val="center"/>
              <w:rPr>
                <w:rStyle w:val="22"/>
                <w:i w:val="0"/>
                <w:iCs w:val="0"/>
                <w:color w:val="000000"/>
                <w:sz w:val="20"/>
                <w:szCs w:val="20"/>
                <w:u w:val="none"/>
              </w:rPr>
            </w:pPr>
            <w:r>
              <w:rPr>
                <w:rStyle w:val="22"/>
                <w:i w:val="0"/>
                <w:iCs w:val="0"/>
                <w:color w:val="000000"/>
                <w:sz w:val="20"/>
                <w:szCs w:val="20"/>
                <w:u w:val="none"/>
              </w:rPr>
              <w:t>445443,3</w:t>
            </w:r>
          </w:p>
        </w:tc>
        <w:tc>
          <w:tcPr>
            <w:tcW w:w="1560" w:type="dxa"/>
            <w:vAlign w:val="center"/>
          </w:tcPr>
          <w:p w:rsidR="00C64306" w:rsidRDefault="00C64306" w:rsidP="005B6446">
            <w:pPr>
              <w:pStyle w:val="a8"/>
              <w:spacing w:after="0"/>
              <w:jc w:val="center"/>
              <w:rPr>
                <w:rStyle w:val="22"/>
                <w:i w:val="0"/>
                <w:iCs w:val="0"/>
                <w:color w:val="000000"/>
                <w:sz w:val="20"/>
                <w:szCs w:val="20"/>
                <w:u w:val="none"/>
              </w:rPr>
            </w:pPr>
          </w:p>
        </w:tc>
        <w:tc>
          <w:tcPr>
            <w:tcW w:w="1560" w:type="dxa"/>
            <w:vAlign w:val="center"/>
          </w:tcPr>
          <w:p w:rsidR="00C64306" w:rsidRPr="00575503" w:rsidRDefault="00C64306" w:rsidP="005B6446">
            <w:pPr>
              <w:pStyle w:val="a8"/>
              <w:spacing w:after="0"/>
              <w:jc w:val="center"/>
              <w:rPr>
                <w:rStyle w:val="22"/>
                <w:i w:val="0"/>
                <w:iCs w:val="0"/>
                <w:color w:val="000000"/>
                <w:sz w:val="20"/>
                <w:szCs w:val="20"/>
                <w:u w:val="none"/>
              </w:rPr>
            </w:pPr>
          </w:p>
        </w:tc>
      </w:tr>
      <w:tr w:rsidR="00D74EB8" w:rsidRPr="00575503" w:rsidTr="0055164E">
        <w:tc>
          <w:tcPr>
            <w:tcW w:w="1101" w:type="dxa"/>
            <w:vMerge/>
            <w:vAlign w:val="center"/>
          </w:tcPr>
          <w:p w:rsidR="00D74EB8" w:rsidRPr="00575503" w:rsidRDefault="00D74EB8" w:rsidP="0055164E">
            <w:pPr>
              <w:pStyle w:val="a8"/>
              <w:spacing w:after="0"/>
              <w:rPr>
                <w:rStyle w:val="22"/>
                <w:i w:val="0"/>
                <w:iCs w:val="0"/>
                <w:color w:val="000000"/>
                <w:sz w:val="20"/>
                <w:szCs w:val="20"/>
                <w:u w:val="none"/>
              </w:rPr>
            </w:pPr>
          </w:p>
        </w:tc>
        <w:tc>
          <w:tcPr>
            <w:tcW w:w="4111" w:type="dxa"/>
          </w:tcPr>
          <w:p w:rsidR="00D74EB8" w:rsidRPr="00575503" w:rsidRDefault="00D74EB8" w:rsidP="0055164E">
            <w:pPr>
              <w:pStyle w:val="a8"/>
              <w:spacing w:after="0"/>
              <w:rPr>
                <w:rStyle w:val="22"/>
                <w:i w:val="0"/>
                <w:iCs w:val="0"/>
                <w:color w:val="000000"/>
                <w:sz w:val="20"/>
                <w:szCs w:val="20"/>
                <w:u w:val="none"/>
              </w:rPr>
            </w:pPr>
            <w:r w:rsidRPr="00575503">
              <w:rPr>
                <w:rStyle w:val="22"/>
                <w:i w:val="0"/>
                <w:iCs w:val="0"/>
                <w:color w:val="000000"/>
                <w:sz w:val="20"/>
                <w:szCs w:val="20"/>
                <w:u w:val="none"/>
              </w:rPr>
              <w:t>План в первоначальной редакции решения Думы о бюджете</w:t>
            </w:r>
            <w:r>
              <w:rPr>
                <w:rStyle w:val="22"/>
                <w:i w:val="0"/>
                <w:iCs w:val="0"/>
                <w:color w:val="000000"/>
                <w:sz w:val="20"/>
                <w:szCs w:val="20"/>
                <w:u w:val="none"/>
              </w:rPr>
              <w:t xml:space="preserve"> от 25.12.2013г. №86</w:t>
            </w:r>
          </w:p>
        </w:tc>
        <w:tc>
          <w:tcPr>
            <w:tcW w:w="1700" w:type="dxa"/>
            <w:vAlign w:val="center"/>
          </w:tcPr>
          <w:p w:rsidR="00D74EB8" w:rsidRPr="00575503" w:rsidRDefault="00D74EB8" w:rsidP="005B6446">
            <w:pPr>
              <w:pStyle w:val="a8"/>
              <w:spacing w:after="0"/>
              <w:jc w:val="center"/>
              <w:rPr>
                <w:rStyle w:val="22"/>
                <w:i w:val="0"/>
                <w:iCs w:val="0"/>
                <w:color w:val="000000"/>
                <w:sz w:val="20"/>
                <w:szCs w:val="20"/>
                <w:u w:val="none"/>
              </w:rPr>
            </w:pPr>
          </w:p>
        </w:tc>
        <w:tc>
          <w:tcPr>
            <w:tcW w:w="1560" w:type="dxa"/>
            <w:vAlign w:val="center"/>
          </w:tcPr>
          <w:p w:rsidR="00D74EB8" w:rsidRDefault="006A4832" w:rsidP="005B6446">
            <w:pPr>
              <w:pStyle w:val="a8"/>
              <w:spacing w:after="0"/>
              <w:jc w:val="center"/>
              <w:rPr>
                <w:rStyle w:val="22"/>
                <w:i w:val="0"/>
                <w:iCs w:val="0"/>
                <w:color w:val="000000"/>
                <w:sz w:val="20"/>
                <w:szCs w:val="20"/>
                <w:u w:val="none"/>
              </w:rPr>
            </w:pPr>
            <w:r>
              <w:rPr>
                <w:rStyle w:val="22"/>
                <w:i w:val="0"/>
                <w:iCs w:val="0"/>
                <w:color w:val="000000"/>
                <w:sz w:val="20"/>
                <w:szCs w:val="20"/>
                <w:u w:val="none"/>
              </w:rPr>
              <w:t>291015,1</w:t>
            </w:r>
          </w:p>
        </w:tc>
        <w:tc>
          <w:tcPr>
            <w:tcW w:w="1560" w:type="dxa"/>
            <w:vAlign w:val="center"/>
          </w:tcPr>
          <w:p w:rsidR="00D74EB8" w:rsidRPr="00575503" w:rsidRDefault="00D74EB8" w:rsidP="005B6446">
            <w:pPr>
              <w:pStyle w:val="a8"/>
              <w:spacing w:after="0"/>
              <w:jc w:val="center"/>
              <w:rPr>
                <w:rStyle w:val="22"/>
                <w:i w:val="0"/>
                <w:iCs w:val="0"/>
                <w:color w:val="000000"/>
                <w:sz w:val="20"/>
                <w:szCs w:val="20"/>
                <w:u w:val="none"/>
              </w:rPr>
            </w:pPr>
          </w:p>
        </w:tc>
      </w:tr>
      <w:tr w:rsidR="004B28C2" w:rsidRPr="00575503" w:rsidTr="0055164E">
        <w:tc>
          <w:tcPr>
            <w:tcW w:w="1101" w:type="dxa"/>
            <w:vMerge/>
          </w:tcPr>
          <w:p w:rsidR="004B28C2" w:rsidRPr="00575503" w:rsidRDefault="004B28C2" w:rsidP="0055164E">
            <w:pPr>
              <w:pStyle w:val="a8"/>
              <w:spacing w:after="0"/>
              <w:rPr>
                <w:rStyle w:val="22"/>
                <w:i w:val="0"/>
                <w:iCs w:val="0"/>
                <w:color w:val="000000"/>
                <w:sz w:val="20"/>
                <w:szCs w:val="20"/>
                <w:u w:val="none"/>
              </w:rPr>
            </w:pPr>
          </w:p>
        </w:tc>
        <w:tc>
          <w:tcPr>
            <w:tcW w:w="4111" w:type="dxa"/>
          </w:tcPr>
          <w:p w:rsidR="004B28C2" w:rsidRPr="00575503" w:rsidRDefault="004B28C2" w:rsidP="0055164E">
            <w:pPr>
              <w:pStyle w:val="a8"/>
              <w:spacing w:after="0"/>
              <w:rPr>
                <w:rStyle w:val="22"/>
                <w:i w:val="0"/>
                <w:iCs w:val="0"/>
                <w:color w:val="000000"/>
                <w:sz w:val="20"/>
                <w:szCs w:val="20"/>
                <w:u w:val="none"/>
              </w:rPr>
            </w:pPr>
            <w:r w:rsidRPr="00575503">
              <w:rPr>
                <w:rStyle w:val="22"/>
                <w:i w:val="0"/>
                <w:iCs w:val="0"/>
                <w:color w:val="000000"/>
                <w:sz w:val="20"/>
                <w:szCs w:val="20"/>
                <w:u w:val="none"/>
              </w:rPr>
              <w:t>План в последней редакции решения Думы о бюджете</w:t>
            </w:r>
            <w:r w:rsidR="009706A9">
              <w:rPr>
                <w:rStyle w:val="22"/>
                <w:i w:val="0"/>
                <w:iCs w:val="0"/>
                <w:color w:val="000000"/>
                <w:sz w:val="20"/>
                <w:szCs w:val="20"/>
                <w:u w:val="none"/>
              </w:rPr>
              <w:t xml:space="preserve"> ( 28.10.2014г №115)</w:t>
            </w:r>
          </w:p>
        </w:tc>
        <w:tc>
          <w:tcPr>
            <w:tcW w:w="1700" w:type="dxa"/>
            <w:vAlign w:val="center"/>
          </w:tcPr>
          <w:p w:rsidR="004B28C2" w:rsidRPr="00575503" w:rsidRDefault="004B28C2" w:rsidP="005B6446">
            <w:pPr>
              <w:pStyle w:val="a8"/>
              <w:spacing w:after="0"/>
              <w:jc w:val="center"/>
              <w:rPr>
                <w:rStyle w:val="22"/>
                <w:i w:val="0"/>
                <w:iCs w:val="0"/>
                <w:color w:val="000000"/>
                <w:sz w:val="20"/>
                <w:szCs w:val="20"/>
                <w:u w:val="none"/>
              </w:rPr>
            </w:pPr>
          </w:p>
        </w:tc>
        <w:tc>
          <w:tcPr>
            <w:tcW w:w="1560" w:type="dxa"/>
            <w:vAlign w:val="center"/>
          </w:tcPr>
          <w:p w:rsidR="004B28C2" w:rsidRPr="00575503" w:rsidRDefault="00537808" w:rsidP="005B6446">
            <w:pPr>
              <w:pStyle w:val="a8"/>
              <w:spacing w:after="0"/>
              <w:jc w:val="center"/>
              <w:rPr>
                <w:rStyle w:val="22"/>
                <w:i w:val="0"/>
                <w:iCs w:val="0"/>
                <w:color w:val="000000"/>
                <w:sz w:val="20"/>
                <w:szCs w:val="20"/>
                <w:u w:val="none"/>
              </w:rPr>
            </w:pPr>
            <w:r>
              <w:rPr>
                <w:rStyle w:val="22"/>
                <w:i w:val="0"/>
                <w:iCs w:val="0"/>
                <w:color w:val="000000"/>
                <w:sz w:val="20"/>
                <w:szCs w:val="20"/>
                <w:u w:val="none"/>
              </w:rPr>
              <w:t>440911,2</w:t>
            </w:r>
          </w:p>
        </w:tc>
        <w:tc>
          <w:tcPr>
            <w:tcW w:w="1560" w:type="dxa"/>
            <w:vAlign w:val="center"/>
          </w:tcPr>
          <w:p w:rsidR="004B28C2" w:rsidRPr="00575503" w:rsidRDefault="004B28C2" w:rsidP="005B6446">
            <w:pPr>
              <w:pStyle w:val="a8"/>
              <w:spacing w:after="0"/>
              <w:jc w:val="center"/>
              <w:rPr>
                <w:rStyle w:val="22"/>
                <w:i w:val="0"/>
                <w:iCs w:val="0"/>
                <w:color w:val="000000"/>
                <w:sz w:val="20"/>
                <w:szCs w:val="20"/>
                <w:u w:val="none"/>
              </w:rPr>
            </w:pPr>
          </w:p>
        </w:tc>
      </w:tr>
      <w:tr w:rsidR="00EC006F" w:rsidRPr="00575503" w:rsidTr="0055164E">
        <w:tc>
          <w:tcPr>
            <w:tcW w:w="1101" w:type="dxa"/>
            <w:vMerge/>
          </w:tcPr>
          <w:p w:rsidR="00EC006F" w:rsidRPr="00575503" w:rsidRDefault="00EC006F" w:rsidP="0055164E">
            <w:pPr>
              <w:pStyle w:val="a8"/>
              <w:spacing w:after="0"/>
              <w:rPr>
                <w:rStyle w:val="22"/>
                <w:i w:val="0"/>
                <w:iCs w:val="0"/>
                <w:color w:val="000000"/>
                <w:sz w:val="20"/>
                <w:szCs w:val="20"/>
                <w:u w:val="none"/>
              </w:rPr>
            </w:pPr>
          </w:p>
        </w:tc>
        <w:tc>
          <w:tcPr>
            <w:tcW w:w="4111" w:type="dxa"/>
          </w:tcPr>
          <w:p w:rsidR="00EC006F" w:rsidRPr="00575503" w:rsidRDefault="00EC006F" w:rsidP="0055164E">
            <w:pPr>
              <w:pStyle w:val="a8"/>
              <w:spacing w:after="0"/>
              <w:rPr>
                <w:rStyle w:val="22"/>
                <w:i w:val="0"/>
                <w:iCs w:val="0"/>
                <w:color w:val="000000"/>
                <w:sz w:val="20"/>
                <w:szCs w:val="20"/>
                <w:u w:val="none"/>
              </w:rPr>
            </w:pPr>
            <w:r>
              <w:rPr>
                <w:rStyle w:val="22"/>
                <w:i w:val="0"/>
                <w:iCs w:val="0"/>
                <w:color w:val="000000"/>
                <w:sz w:val="20"/>
                <w:szCs w:val="20"/>
                <w:u w:val="none"/>
              </w:rPr>
              <w:t>Проект</w:t>
            </w:r>
            <w:r w:rsidR="009706A9">
              <w:rPr>
                <w:rStyle w:val="22"/>
                <w:i w:val="0"/>
                <w:iCs w:val="0"/>
                <w:color w:val="000000"/>
                <w:sz w:val="20"/>
                <w:szCs w:val="20"/>
                <w:u w:val="none"/>
              </w:rPr>
              <w:t xml:space="preserve"> бюджета  на </w:t>
            </w:r>
            <w:r>
              <w:rPr>
                <w:rStyle w:val="22"/>
                <w:i w:val="0"/>
                <w:iCs w:val="0"/>
                <w:color w:val="000000"/>
                <w:sz w:val="20"/>
                <w:szCs w:val="20"/>
                <w:u w:val="none"/>
              </w:rPr>
              <w:t xml:space="preserve"> 2015год</w:t>
            </w:r>
          </w:p>
        </w:tc>
        <w:tc>
          <w:tcPr>
            <w:tcW w:w="1700" w:type="dxa"/>
            <w:vAlign w:val="center"/>
          </w:tcPr>
          <w:p w:rsidR="00EC006F" w:rsidRPr="00575503" w:rsidRDefault="00EC006F" w:rsidP="005B6446">
            <w:pPr>
              <w:pStyle w:val="a8"/>
              <w:spacing w:after="0"/>
              <w:jc w:val="center"/>
              <w:rPr>
                <w:rStyle w:val="22"/>
                <w:i w:val="0"/>
                <w:iCs w:val="0"/>
                <w:color w:val="000000"/>
                <w:sz w:val="20"/>
                <w:szCs w:val="20"/>
                <w:u w:val="none"/>
              </w:rPr>
            </w:pPr>
          </w:p>
        </w:tc>
        <w:tc>
          <w:tcPr>
            <w:tcW w:w="1560" w:type="dxa"/>
            <w:vAlign w:val="center"/>
          </w:tcPr>
          <w:p w:rsidR="00EC006F" w:rsidRDefault="00EC006F" w:rsidP="005B6446">
            <w:pPr>
              <w:pStyle w:val="a8"/>
              <w:spacing w:after="0"/>
              <w:jc w:val="center"/>
              <w:rPr>
                <w:rStyle w:val="22"/>
                <w:i w:val="0"/>
                <w:iCs w:val="0"/>
                <w:color w:val="000000"/>
                <w:sz w:val="20"/>
                <w:szCs w:val="20"/>
                <w:u w:val="none"/>
              </w:rPr>
            </w:pPr>
          </w:p>
        </w:tc>
        <w:tc>
          <w:tcPr>
            <w:tcW w:w="1560" w:type="dxa"/>
            <w:vAlign w:val="center"/>
          </w:tcPr>
          <w:p w:rsidR="00EC006F" w:rsidRPr="00575503" w:rsidRDefault="00EC006F" w:rsidP="005B6446">
            <w:pPr>
              <w:pStyle w:val="a8"/>
              <w:spacing w:after="0"/>
              <w:jc w:val="center"/>
              <w:rPr>
                <w:rStyle w:val="22"/>
                <w:i w:val="0"/>
                <w:iCs w:val="0"/>
                <w:color w:val="000000"/>
                <w:sz w:val="20"/>
                <w:szCs w:val="20"/>
                <w:u w:val="none"/>
              </w:rPr>
            </w:pPr>
            <w:r>
              <w:rPr>
                <w:rStyle w:val="22"/>
                <w:i w:val="0"/>
                <w:iCs w:val="0"/>
                <w:color w:val="000000"/>
                <w:sz w:val="20"/>
                <w:szCs w:val="20"/>
                <w:u w:val="none"/>
              </w:rPr>
              <w:t>336871,6</w:t>
            </w:r>
          </w:p>
        </w:tc>
      </w:tr>
      <w:tr w:rsidR="001B4EB4" w:rsidRPr="00575503" w:rsidTr="0055164E">
        <w:tc>
          <w:tcPr>
            <w:tcW w:w="1101" w:type="dxa"/>
            <w:vMerge/>
          </w:tcPr>
          <w:p w:rsidR="001B4EB4" w:rsidRPr="00575503" w:rsidRDefault="001B4EB4" w:rsidP="0055164E">
            <w:pPr>
              <w:pStyle w:val="a8"/>
              <w:spacing w:after="0"/>
              <w:rPr>
                <w:rStyle w:val="22"/>
                <w:i w:val="0"/>
                <w:iCs w:val="0"/>
                <w:color w:val="000000"/>
                <w:sz w:val="20"/>
                <w:szCs w:val="20"/>
                <w:u w:val="none"/>
              </w:rPr>
            </w:pPr>
          </w:p>
        </w:tc>
        <w:tc>
          <w:tcPr>
            <w:tcW w:w="4111" w:type="dxa"/>
          </w:tcPr>
          <w:p w:rsidR="001B4EB4" w:rsidRPr="00575503" w:rsidRDefault="001B4EB4" w:rsidP="0055164E">
            <w:pPr>
              <w:pStyle w:val="a8"/>
              <w:spacing w:after="0"/>
              <w:rPr>
                <w:rStyle w:val="22"/>
                <w:i w:val="0"/>
                <w:iCs w:val="0"/>
                <w:color w:val="000000"/>
                <w:sz w:val="20"/>
                <w:szCs w:val="20"/>
                <w:u w:val="none"/>
              </w:rPr>
            </w:pPr>
            <w:r>
              <w:rPr>
                <w:rStyle w:val="22"/>
                <w:i w:val="0"/>
                <w:iCs w:val="0"/>
                <w:color w:val="000000"/>
                <w:sz w:val="20"/>
                <w:szCs w:val="20"/>
                <w:u w:val="none"/>
              </w:rPr>
              <w:t xml:space="preserve">Факт исполнения </w:t>
            </w:r>
            <w:r w:rsidR="002C5F42">
              <w:rPr>
                <w:rStyle w:val="22"/>
                <w:i w:val="0"/>
                <w:iCs w:val="0"/>
                <w:color w:val="000000"/>
                <w:sz w:val="20"/>
                <w:szCs w:val="20"/>
                <w:u w:val="none"/>
              </w:rPr>
              <w:t xml:space="preserve"> бюджета  за </w:t>
            </w:r>
            <w:r>
              <w:rPr>
                <w:rStyle w:val="22"/>
                <w:i w:val="0"/>
                <w:iCs w:val="0"/>
                <w:color w:val="000000"/>
                <w:sz w:val="20"/>
                <w:szCs w:val="20"/>
                <w:u w:val="none"/>
              </w:rPr>
              <w:t>2013год</w:t>
            </w:r>
            <w:r w:rsidR="002C5F42">
              <w:rPr>
                <w:rStyle w:val="22"/>
                <w:i w:val="0"/>
                <w:iCs w:val="0"/>
                <w:color w:val="000000"/>
                <w:sz w:val="20"/>
                <w:szCs w:val="20"/>
                <w:u w:val="none"/>
              </w:rPr>
              <w:t xml:space="preserve">                         ( отчет ф.0503317)</w:t>
            </w:r>
          </w:p>
        </w:tc>
        <w:tc>
          <w:tcPr>
            <w:tcW w:w="1700" w:type="dxa"/>
            <w:vAlign w:val="center"/>
          </w:tcPr>
          <w:p w:rsidR="001B4EB4" w:rsidRPr="00575503" w:rsidRDefault="001B4EB4" w:rsidP="005B6446">
            <w:pPr>
              <w:pStyle w:val="a8"/>
              <w:spacing w:after="0"/>
              <w:jc w:val="center"/>
              <w:rPr>
                <w:rStyle w:val="22"/>
                <w:i w:val="0"/>
                <w:iCs w:val="0"/>
                <w:color w:val="000000"/>
                <w:sz w:val="20"/>
                <w:szCs w:val="20"/>
                <w:u w:val="none"/>
              </w:rPr>
            </w:pPr>
            <w:r>
              <w:rPr>
                <w:rStyle w:val="22"/>
                <w:i w:val="0"/>
                <w:iCs w:val="0"/>
                <w:color w:val="000000"/>
                <w:sz w:val="20"/>
                <w:szCs w:val="20"/>
                <w:u w:val="none"/>
              </w:rPr>
              <w:t>427378,9</w:t>
            </w:r>
          </w:p>
        </w:tc>
        <w:tc>
          <w:tcPr>
            <w:tcW w:w="1560" w:type="dxa"/>
            <w:vAlign w:val="center"/>
          </w:tcPr>
          <w:p w:rsidR="001B4EB4" w:rsidRPr="00575503" w:rsidRDefault="001B4EB4" w:rsidP="005B6446">
            <w:pPr>
              <w:pStyle w:val="a8"/>
              <w:spacing w:after="0"/>
              <w:jc w:val="center"/>
              <w:rPr>
                <w:rStyle w:val="22"/>
                <w:i w:val="0"/>
                <w:iCs w:val="0"/>
                <w:color w:val="000000"/>
                <w:sz w:val="20"/>
                <w:szCs w:val="20"/>
                <w:u w:val="none"/>
              </w:rPr>
            </w:pPr>
          </w:p>
        </w:tc>
        <w:tc>
          <w:tcPr>
            <w:tcW w:w="1560" w:type="dxa"/>
            <w:vAlign w:val="center"/>
          </w:tcPr>
          <w:p w:rsidR="001B4EB4" w:rsidRPr="00575503" w:rsidRDefault="001B4EB4" w:rsidP="005B6446">
            <w:pPr>
              <w:pStyle w:val="a8"/>
              <w:spacing w:after="0"/>
              <w:jc w:val="center"/>
              <w:rPr>
                <w:rStyle w:val="22"/>
                <w:i w:val="0"/>
                <w:iCs w:val="0"/>
                <w:color w:val="000000"/>
                <w:sz w:val="20"/>
                <w:szCs w:val="20"/>
                <w:u w:val="none"/>
              </w:rPr>
            </w:pPr>
          </w:p>
        </w:tc>
      </w:tr>
      <w:tr w:rsidR="004B28C2" w:rsidRPr="00575503" w:rsidTr="0055164E">
        <w:tc>
          <w:tcPr>
            <w:tcW w:w="1101" w:type="dxa"/>
            <w:vMerge/>
          </w:tcPr>
          <w:p w:rsidR="004B28C2" w:rsidRPr="00575503" w:rsidRDefault="004B28C2" w:rsidP="0055164E">
            <w:pPr>
              <w:pStyle w:val="a8"/>
              <w:spacing w:after="0"/>
              <w:rPr>
                <w:rStyle w:val="22"/>
                <w:i w:val="0"/>
                <w:iCs w:val="0"/>
                <w:color w:val="000000"/>
                <w:sz w:val="20"/>
                <w:szCs w:val="20"/>
                <w:u w:val="none"/>
              </w:rPr>
            </w:pPr>
          </w:p>
        </w:tc>
        <w:tc>
          <w:tcPr>
            <w:tcW w:w="4111" w:type="dxa"/>
          </w:tcPr>
          <w:p w:rsidR="004B28C2" w:rsidRPr="00575503" w:rsidRDefault="004B28C2" w:rsidP="0055164E">
            <w:pPr>
              <w:pStyle w:val="a8"/>
              <w:widowControl w:val="0"/>
              <w:numPr>
                <w:ilvl w:val="0"/>
                <w:numId w:val="3"/>
              </w:numPr>
              <w:spacing w:after="0"/>
              <w:rPr>
                <w:rStyle w:val="22"/>
                <w:i w:val="0"/>
                <w:iCs w:val="0"/>
                <w:color w:val="000000"/>
                <w:sz w:val="20"/>
                <w:szCs w:val="20"/>
                <w:u w:val="none"/>
              </w:rPr>
            </w:pPr>
            <w:r w:rsidRPr="00575503">
              <w:rPr>
                <w:rStyle w:val="22"/>
                <w:i w:val="0"/>
                <w:iCs w:val="0"/>
                <w:color w:val="000000"/>
                <w:sz w:val="20"/>
                <w:szCs w:val="20"/>
                <w:u w:val="none"/>
              </w:rPr>
              <w:t>Факт исполнения бюджета</w:t>
            </w:r>
            <w:r w:rsidR="00FB1EBC">
              <w:rPr>
                <w:rStyle w:val="22"/>
                <w:i w:val="0"/>
                <w:iCs w:val="0"/>
                <w:color w:val="000000"/>
                <w:sz w:val="20"/>
                <w:szCs w:val="20"/>
                <w:u w:val="none"/>
              </w:rPr>
              <w:t xml:space="preserve"> (оценка 2014г.)</w:t>
            </w:r>
          </w:p>
        </w:tc>
        <w:tc>
          <w:tcPr>
            <w:tcW w:w="1700" w:type="dxa"/>
            <w:vAlign w:val="center"/>
          </w:tcPr>
          <w:p w:rsidR="004B28C2" w:rsidRPr="00575503" w:rsidRDefault="004B28C2" w:rsidP="005B6446">
            <w:pPr>
              <w:pStyle w:val="a8"/>
              <w:spacing w:after="0"/>
              <w:jc w:val="center"/>
              <w:rPr>
                <w:rStyle w:val="22"/>
                <w:i w:val="0"/>
                <w:iCs w:val="0"/>
                <w:color w:val="000000"/>
                <w:sz w:val="20"/>
                <w:szCs w:val="20"/>
                <w:u w:val="none"/>
              </w:rPr>
            </w:pPr>
          </w:p>
        </w:tc>
        <w:tc>
          <w:tcPr>
            <w:tcW w:w="1560" w:type="dxa"/>
            <w:vAlign w:val="center"/>
          </w:tcPr>
          <w:p w:rsidR="004B28C2" w:rsidRPr="00575503" w:rsidRDefault="004B28C2" w:rsidP="005B6446">
            <w:pPr>
              <w:pStyle w:val="a8"/>
              <w:spacing w:after="0"/>
              <w:jc w:val="center"/>
              <w:rPr>
                <w:rStyle w:val="22"/>
                <w:i w:val="0"/>
                <w:iCs w:val="0"/>
                <w:color w:val="000000"/>
                <w:sz w:val="20"/>
                <w:szCs w:val="20"/>
                <w:u w:val="none"/>
              </w:rPr>
            </w:pPr>
            <w:r w:rsidRPr="00575503">
              <w:rPr>
                <w:rStyle w:val="22"/>
                <w:i w:val="0"/>
                <w:iCs w:val="0"/>
                <w:color w:val="000000"/>
                <w:sz w:val="20"/>
                <w:szCs w:val="20"/>
                <w:u w:val="none"/>
              </w:rPr>
              <w:t>424820,3</w:t>
            </w:r>
          </w:p>
        </w:tc>
        <w:tc>
          <w:tcPr>
            <w:tcW w:w="1560" w:type="dxa"/>
            <w:vAlign w:val="center"/>
          </w:tcPr>
          <w:p w:rsidR="004B28C2" w:rsidRPr="00575503" w:rsidRDefault="004B28C2" w:rsidP="005B6446">
            <w:pPr>
              <w:pStyle w:val="a8"/>
              <w:spacing w:after="0"/>
              <w:jc w:val="center"/>
              <w:rPr>
                <w:rStyle w:val="22"/>
                <w:i w:val="0"/>
                <w:iCs w:val="0"/>
                <w:color w:val="000000"/>
                <w:sz w:val="20"/>
                <w:szCs w:val="20"/>
                <w:u w:val="none"/>
              </w:rPr>
            </w:pPr>
          </w:p>
        </w:tc>
      </w:tr>
      <w:tr w:rsidR="004B28C2" w:rsidRPr="00575503" w:rsidTr="0055164E">
        <w:tc>
          <w:tcPr>
            <w:tcW w:w="1101" w:type="dxa"/>
            <w:vMerge/>
          </w:tcPr>
          <w:p w:rsidR="004B28C2" w:rsidRPr="00575503" w:rsidRDefault="004B28C2" w:rsidP="0055164E">
            <w:pPr>
              <w:pStyle w:val="a8"/>
              <w:spacing w:after="0"/>
              <w:rPr>
                <w:rStyle w:val="22"/>
                <w:i w:val="0"/>
                <w:iCs w:val="0"/>
                <w:color w:val="000000"/>
                <w:sz w:val="20"/>
                <w:szCs w:val="20"/>
                <w:u w:val="none"/>
              </w:rPr>
            </w:pPr>
          </w:p>
        </w:tc>
        <w:tc>
          <w:tcPr>
            <w:tcW w:w="4111" w:type="dxa"/>
          </w:tcPr>
          <w:p w:rsidR="004B28C2" w:rsidRPr="00575503" w:rsidRDefault="004B28C2" w:rsidP="0055164E">
            <w:pPr>
              <w:pStyle w:val="a8"/>
              <w:spacing w:after="0"/>
              <w:rPr>
                <w:rStyle w:val="22"/>
                <w:i w:val="0"/>
                <w:iCs w:val="0"/>
                <w:color w:val="000000"/>
                <w:sz w:val="20"/>
                <w:szCs w:val="20"/>
                <w:u w:val="none"/>
              </w:rPr>
            </w:pPr>
            <w:r w:rsidRPr="00575503">
              <w:rPr>
                <w:rStyle w:val="22"/>
                <w:i w:val="0"/>
                <w:iCs w:val="0"/>
                <w:color w:val="000000"/>
                <w:sz w:val="20"/>
                <w:szCs w:val="20"/>
                <w:u w:val="none"/>
              </w:rPr>
              <w:t>Отклонение факта от показателей</w:t>
            </w:r>
            <w:r w:rsidR="0066351D">
              <w:rPr>
                <w:rStyle w:val="22"/>
                <w:i w:val="0"/>
                <w:iCs w:val="0"/>
                <w:color w:val="000000"/>
                <w:sz w:val="20"/>
                <w:szCs w:val="20"/>
                <w:u w:val="none"/>
              </w:rPr>
              <w:t>,</w:t>
            </w:r>
            <w:r w:rsidRPr="00575503">
              <w:rPr>
                <w:rStyle w:val="22"/>
                <w:i w:val="0"/>
                <w:iCs w:val="0"/>
                <w:color w:val="000000"/>
                <w:sz w:val="20"/>
                <w:szCs w:val="20"/>
                <w:u w:val="none"/>
              </w:rPr>
              <w:t xml:space="preserve"> утвержденных в первоначальной редакции</w:t>
            </w:r>
          </w:p>
        </w:tc>
        <w:tc>
          <w:tcPr>
            <w:tcW w:w="1700" w:type="dxa"/>
            <w:vAlign w:val="center"/>
          </w:tcPr>
          <w:p w:rsidR="004B28C2" w:rsidRPr="00575503" w:rsidRDefault="004B28C2" w:rsidP="005B6446">
            <w:pPr>
              <w:pStyle w:val="a8"/>
              <w:spacing w:after="0"/>
              <w:jc w:val="center"/>
              <w:rPr>
                <w:rStyle w:val="22"/>
                <w:i w:val="0"/>
                <w:iCs w:val="0"/>
                <w:color w:val="000000"/>
                <w:sz w:val="20"/>
                <w:szCs w:val="20"/>
                <w:u w:val="none"/>
              </w:rPr>
            </w:pPr>
            <w:r w:rsidRPr="00575503">
              <w:rPr>
                <w:rStyle w:val="22"/>
                <w:i w:val="0"/>
                <w:iCs w:val="0"/>
                <w:color w:val="000000"/>
                <w:sz w:val="20"/>
                <w:szCs w:val="20"/>
                <w:u w:val="none"/>
              </w:rPr>
              <w:t>215681,5</w:t>
            </w:r>
          </w:p>
        </w:tc>
        <w:tc>
          <w:tcPr>
            <w:tcW w:w="1560" w:type="dxa"/>
            <w:vAlign w:val="center"/>
          </w:tcPr>
          <w:p w:rsidR="004B28C2" w:rsidRPr="00575503" w:rsidRDefault="00FB1EBC" w:rsidP="005B6446">
            <w:pPr>
              <w:pStyle w:val="a8"/>
              <w:spacing w:after="0"/>
              <w:jc w:val="center"/>
              <w:rPr>
                <w:rStyle w:val="22"/>
                <w:i w:val="0"/>
                <w:iCs w:val="0"/>
                <w:color w:val="000000"/>
                <w:sz w:val="20"/>
                <w:szCs w:val="20"/>
                <w:u w:val="none"/>
              </w:rPr>
            </w:pPr>
            <w:r>
              <w:rPr>
                <w:rStyle w:val="22"/>
                <w:i w:val="0"/>
                <w:iCs w:val="0"/>
                <w:color w:val="000000"/>
                <w:sz w:val="20"/>
                <w:szCs w:val="20"/>
                <w:u w:val="none"/>
              </w:rPr>
              <w:t>133805,2</w:t>
            </w:r>
          </w:p>
        </w:tc>
        <w:tc>
          <w:tcPr>
            <w:tcW w:w="1560" w:type="dxa"/>
            <w:vAlign w:val="center"/>
          </w:tcPr>
          <w:p w:rsidR="004B28C2" w:rsidRPr="00575503" w:rsidRDefault="004B28C2" w:rsidP="005B6446">
            <w:pPr>
              <w:pStyle w:val="a8"/>
              <w:spacing w:after="0"/>
              <w:jc w:val="center"/>
              <w:rPr>
                <w:rStyle w:val="22"/>
                <w:i w:val="0"/>
                <w:iCs w:val="0"/>
                <w:color w:val="000000"/>
                <w:sz w:val="20"/>
                <w:szCs w:val="20"/>
                <w:u w:val="none"/>
              </w:rPr>
            </w:pPr>
          </w:p>
        </w:tc>
      </w:tr>
      <w:tr w:rsidR="004B28C2" w:rsidRPr="00575503" w:rsidTr="0055164E">
        <w:tc>
          <w:tcPr>
            <w:tcW w:w="1101" w:type="dxa"/>
            <w:vMerge w:val="restart"/>
          </w:tcPr>
          <w:p w:rsidR="0055164E" w:rsidRDefault="004B28C2" w:rsidP="0055164E">
            <w:pPr>
              <w:pStyle w:val="a8"/>
              <w:spacing w:after="0"/>
              <w:rPr>
                <w:rStyle w:val="22"/>
                <w:i w:val="0"/>
                <w:iCs w:val="0"/>
                <w:color w:val="000000"/>
                <w:sz w:val="20"/>
                <w:szCs w:val="20"/>
                <w:u w:val="none"/>
              </w:rPr>
            </w:pPr>
            <w:r w:rsidRPr="00575503">
              <w:rPr>
                <w:rStyle w:val="22"/>
                <w:i w:val="0"/>
                <w:iCs w:val="0"/>
                <w:color w:val="000000"/>
                <w:sz w:val="20"/>
                <w:szCs w:val="20"/>
                <w:u w:val="none"/>
              </w:rPr>
              <w:t>Дефицит</w:t>
            </w:r>
          </w:p>
          <w:p w:rsidR="004B28C2" w:rsidRPr="00575503" w:rsidRDefault="004B28C2" w:rsidP="0055164E">
            <w:pPr>
              <w:pStyle w:val="a8"/>
              <w:spacing w:after="0"/>
              <w:rPr>
                <w:rStyle w:val="22"/>
                <w:i w:val="0"/>
                <w:iCs w:val="0"/>
                <w:color w:val="000000"/>
                <w:sz w:val="20"/>
                <w:szCs w:val="20"/>
                <w:u w:val="none"/>
              </w:rPr>
            </w:pPr>
            <w:r w:rsidRPr="00575503">
              <w:rPr>
                <w:rStyle w:val="22"/>
                <w:i w:val="0"/>
                <w:iCs w:val="0"/>
                <w:color w:val="000000"/>
                <w:sz w:val="20"/>
                <w:szCs w:val="20"/>
                <w:u w:val="none"/>
              </w:rPr>
              <w:t>( -),</w:t>
            </w:r>
          </w:p>
          <w:p w:rsidR="004B28C2" w:rsidRPr="00575503" w:rsidRDefault="0055164E" w:rsidP="0055164E">
            <w:pPr>
              <w:pStyle w:val="a8"/>
              <w:spacing w:after="0"/>
              <w:rPr>
                <w:rStyle w:val="22"/>
                <w:i w:val="0"/>
                <w:iCs w:val="0"/>
                <w:color w:val="000000"/>
                <w:sz w:val="20"/>
                <w:szCs w:val="20"/>
                <w:u w:val="none"/>
              </w:rPr>
            </w:pPr>
            <w:r w:rsidRPr="00575503">
              <w:rPr>
                <w:rStyle w:val="22"/>
                <w:i w:val="0"/>
                <w:iCs w:val="0"/>
                <w:color w:val="000000"/>
                <w:sz w:val="20"/>
                <w:szCs w:val="20"/>
                <w:u w:val="none"/>
              </w:rPr>
              <w:t>П</w:t>
            </w:r>
            <w:r w:rsidR="004B28C2" w:rsidRPr="00575503">
              <w:rPr>
                <w:rStyle w:val="22"/>
                <w:i w:val="0"/>
                <w:iCs w:val="0"/>
                <w:color w:val="000000"/>
                <w:sz w:val="20"/>
                <w:szCs w:val="20"/>
                <w:u w:val="none"/>
              </w:rPr>
              <w:t>рофицит</w:t>
            </w:r>
            <w:r>
              <w:rPr>
                <w:rStyle w:val="22"/>
                <w:i w:val="0"/>
                <w:iCs w:val="0"/>
                <w:color w:val="000000"/>
                <w:sz w:val="20"/>
                <w:szCs w:val="20"/>
                <w:u w:val="none"/>
              </w:rPr>
              <w:t xml:space="preserve"> </w:t>
            </w:r>
            <w:r w:rsidR="004B28C2" w:rsidRPr="00575503">
              <w:rPr>
                <w:rStyle w:val="22"/>
                <w:i w:val="0"/>
                <w:iCs w:val="0"/>
                <w:color w:val="000000"/>
                <w:sz w:val="20"/>
                <w:szCs w:val="20"/>
                <w:u w:val="none"/>
              </w:rPr>
              <w:t>(+)</w:t>
            </w:r>
          </w:p>
        </w:tc>
        <w:tc>
          <w:tcPr>
            <w:tcW w:w="4111" w:type="dxa"/>
          </w:tcPr>
          <w:p w:rsidR="004B28C2" w:rsidRPr="00575503" w:rsidRDefault="004B28C2" w:rsidP="0055164E">
            <w:pPr>
              <w:pStyle w:val="a8"/>
              <w:spacing w:after="0"/>
              <w:rPr>
                <w:rStyle w:val="22"/>
                <w:i w:val="0"/>
                <w:iCs w:val="0"/>
                <w:color w:val="000000"/>
                <w:sz w:val="20"/>
                <w:szCs w:val="20"/>
                <w:u w:val="none"/>
              </w:rPr>
            </w:pPr>
            <w:r w:rsidRPr="00575503">
              <w:rPr>
                <w:rStyle w:val="22"/>
                <w:i w:val="0"/>
                <w:iCs w:val="0"/>
                <w:color w:val="000000"/>
                <w:sz w:val="20"/>
                <w:szCs w:val="20"/>
                <w:u w:val="none"/>
              </w:rPr>
              <w:t>План в первоначальной редакции решения Думы о бюджете</w:t>
            </w:r>
          </w:p>
        </w:tc>
        <w:tc>
          <w:tcPr>
            <w:tcW w:w="1700" w:type="dxa"/>
            <w:vAlign w:val="center"/>
          </w:tcPr>
          <w:p w:rsidR="004B28C2" w:rsidRPr="00575503" w:rsidRDefault="004B28C2" w:rsidP="005B6446">
            <w:pPr>
              <w:pStyle w:val="a8"/>
              <w:spacing w:after="0"/>
              <w:jc w:val="center"/>
              <w:rPr>
                <w:rStyle w:val="22"/>
                <w:i w:val="0"/>
                <w:iCs w:val="0"/>
                <w:color w:val="000000"/>
                <w:sz w:val="20"/>
                <w:szCs w:val="20"/>
                <w:u w:val="none"/>
              </w:rPr>
            </w:pPr>
            <w:r w:rsidRPr="00575503">
              <w:rPr>
                <w:rStyle w:val="22"/>
                <w:i w:val="0"/>
                <w:iCs w:val="0"/>
                <w:color w:val="000000"/>
                <w:sz w:val="20"/>
                <w:szCs w:val="20"/>
                <w:u w:val="none"/>
              </w:rPr>
              <w:t>-2264</w:t>
            </w:r>
          </w:p>
        </w:tc>
        <w:tc>
          <w:tcPr>
            <w:tcW w:w="1560" w:type="dxa"/>
            <w:vAlign w:val="center"/>
          </w:tcPr>
          <w:p w:rsidR="004B28C2" w:rsidRPr="00575503" w:rsidRDefault="004B28C2" w:rsidP="005B6446">
            <w:pPr>
              <w:pStyle w:val="a8"/>
              <w:spacing w:after="0"/>
              <w:jc w:val="center"/>
              <w:rPr>
                <w:rStyle w:val="22"/>
                <w:i w:val="0"/>
                <w:iCs w:val="0"/>
                <w:color w:val="000000"/>
                <w:sz w:val="20"/>
                <w:szCs w:val="20"/>
                <w:u w:val="none"/>
              </w:rPr>
            </w:pPr>
            <w:r w:rsidRPr="00575503">
              <w:rPr>
                <w:rStyle w:val="22"/>
                <w:i w:val="0"/>
                <w:iCs w:val="0"/>
                <w:color w:val="000000"/>
                <w:sz w:val="20"/>
                <w:szCs w:val="20"/>
                <w:u w:val="none"/>
              </w:rPr>
              <w:t>-</w:t>
            </w:r>
            <w:r w:rsidR="00FB1EBC">
              <w:rPr>
                <w:rStyle w:val="22"/>
                <w:i w:val="0"/>
                <w:iCs w:val="0"/>
                <w:color w:val="000000"/>
                <w:sz w:val="20"/>
                <w:szCs w:val="20"/>
                <w:u w:val="none"/>
              </w:rPr>
              <w:t>2530</w:t>
            </w:r>
          </w:p>
        </w:tc>
        <w:tc>
          <w:tcPr>
            <w:tcW w:w="1560" w:type="dxa"/>
            <w:vAlign w:val="center"/>
          </w:tcPr>
          <w:p w:rsidR="004B28C2" w:rsidRPr="00575503" w:rsidRDefault="004B28C2" w:rsidP="005B6446">
            <w:pPr>
              <w:pStyle w:val="a8"/>
              <w:spacing w:after="0"/>
              <w:jc w:val="center"/>
              <w:rPr>
                <w:rStyle w:val="22"/>
                <w:i w:val="0"/>
                <w:iCs w:val="0"/>
                <w:color w:val="000000"/>
                <w:sz w:val="20"/>
                <w:szCs w:val="20"/>
                <w:u w:val="none"/>
              </w:rPr>
            </w:pPr>
            <w:r w:rsidRPr="00575503">
              <w:rPr>
                <w:rStyle w:val="22"/>
                <w:i w:val="0"/>
                <w:iCs w:val="0"/>
                <w:color w:val="000000"/>
                <w:sz w:val="20"/>
                <w:szCs w:val="20"/>
                <w:u w:val="none"/>
              </w:rPr>
              <w:t>-5486,4</w:t>
            </w:r>
          </w:p>
        </w:tc>
      </w:tr>
      <w:tr w:rsidR="004B28C2" w:rsidRPr="00575503" w:rsidTr="0055164E">
        <w:tc>
          <w:tcPr>
            <w:tcW w:w="1101" w:type="dxa"/>
            <w:vMerge/>
          </w:tcPr>
          <w:p w:rsidR="004B28C2" w:rsidRPr="00575503" w:rsidRDefault="004B28C2" w:rsidP="0055164E">
            <w:pPr>
              <w:pStyle w:val="a8"/>
              <w:spacing w:after="0"/>
              <w:rPr>
                <w:rStyle w:val="22"/>
                <w:i w:val="0"/>
                <w:iCs w:val="0"/>
                <w:color w:val="000000"/>
                <w:sz w:val="20"/>
                <w:szCs w:val="20"/>
                <w:u w:val="none"/>
              </w:rPr>
            </w:pPr>
          </w:p>
        </w:tc>
        <w:tc>
          <w:tcPr>
            <w:tcW w:w="4111" w:type="dxa"/>
          </w:tcPr>
          <w:p w:rsidR="004B28C2" w:rsidRPr="00575503" w:rsidRDefault="004B28C2" w:rsidP="0055164E">
            <w:pPr>
              <w:pStyle w:val="a8"/>
              <w:spacing w:after="0"/>
              <w:rPr>
                <w:rStyle w:val="22"/>
                <w:i w:val="0"/>
                <w:iCs w:val="0"/>
                <w:color w:val="000000"/>
                <w:sz w:val="20"/>
                <w:szCs w:val="20"/>
                <w:u w:val="none"/>
              </w:rPr>
            </w:pPr>
            <w:r w:rsidRPr="00575503">
              <w:rPr>
                <w:rStyle w:val="22"/>
                <w:i w:val="0"/>
                <w:iCs w:val="0"/>
                <w:color w:val="000000"/>
                <w:sz w:val="20"/>
                <w:szCs w:val="20"/>
                <w:u w:val="none"/>
              </w:rPr>
              <w:t>План в последней редакции решения Думы о бюджете</w:t>
            </w:r>
          </w:p>
        </w:tc>
        <w:tc>
          <w:tcPr>
            <w:tcW w:w="1700" w:type="dxa"/>
            <w:vAlign w:val="center"/>
          </w:tcPr>
          <w:p w:rsidR="004B28C2" w:rsidRPr="00575503" w:rsidRDefault="000B1A93" w:rsidP="005B6446">
            <w:pPr>
              <w:pStyle w:val="a8"/>
              <w:spacing w:after="0"/>
              <w:jc w:val="center"/>
              <w:rPr>
                <w:rStyle w:val="22"/>
                <w:i w:val="0"/>
                <w:iCs w:val="0"/>
                <w:color w:val="000000"/>
                <w:sz w:val="20"/>
                <w:szCs w:val="20"/>
                <w:u w:val="none"/>
              </w:rPr>
            </w:pPr>
            <w:r>
              <w:rPr>
                <w:rStyle w:val="22"/>
                <w:i w:val="0"/>
                <w:iCs w:val="0"/>
                <w:color w:val="000000"/>
                <w:sz w:val="20"/>
                <w:szCs w:val="20"/>
                <w:u w:val="none"/>
              </w:rPr>
              <w:t>-2795,3</w:t>
            </w:r>
            <w:r w:rsidR="00FF7DFE">
              <w:rPr>
                <w:rStyle w:val="22"/>
                <w:i w:val="0"/>
                <w:iCs w:val="0"/>
                <w:color w:val="000000"/>
                <w:sz w:val="20"/>
                <w:szCs w:val="20"/>
                <w:u w:val="none"/>
              </w:rPr>
              <w:t>,</w:t>
            </w:r>
          </w:p>
        </w:tc>
        <w:tc>
          <w:tcPr>
            <w:tcW w:w="1560" w:type="dxa"/>
            <w:vAlign w:val="center"/>
          </w:tcPr>
          <w:p w:rsidR="004B28C2" w:rsidRPr="00575503" w:rsidRDefault="004B28C2" w:rsidP="005B6446">
            <w:pPr>
              <w:pStyle w:val="a8"/>
              <w:spacing w:after="0"/>
              <w:jc w:val="center"/>
              <w:rPr>
                <w:rStyle w:val="22"/>
                <w:i w:val="0"/>
                <w:iCs w:val="0"/>
                <w:color w:val="000000"/>
                <w:sz w:val="20"/>
                <w:szCs w:val="20"/>
                <w:u w:val="none"/>
              </w:rPr>
            </w:pPr>
            <w:r w:rsidRPr="00575503">
              <w:rPr>
                <w:rStyle w:val="22"/>
                <w:i w:val="0"/>
                <w:iCs w:val="0"/>
                <w:color w:val="000000"/>
                <w:sz w:val="20"/>
                <w:szCs w:val="20"/>
                <w:u w:val="none"/>
              </w:rPr>
              <w:t>-</w:t>
            </w:r>
            <w:r w:rsidR="00FB1EBC">
              <w:rPr>
                <w:rStyle w:val="22"/>
                <w:i w:val="0"/>
                <w:iCs w:val="0"/>
                <w:color w:val="000000"/>
                <w:sz w:val="20"/>
                <w:szCs w:val="20"/>
                <w:u w:val="none"/>
              </w:rPr>
              <w:t>28949,5</w:t>
            </w:r>
          </w:p>
        </w:tc>
        <w:tc>
          <w:tcPr>
            <w:tcW w:w="1560" w:type="dxa"/>
            <w:vAlign w:val="center"/>
          </w:tcPr>
          <w:p w:rsidR="004B28C2" w:rsidRPr="00575503" w:rsidRDefault="004B28C2" w:rsidP="005B6446">
            <w:pPr>
              <w:pStyle w:val="a8"/>
              <w:spacing w:after="0"/>
              <w:jc w:val="center"/>
              <w:rPr>
                <w:rStyle w:val="22"/>
                <w:i w:val="0"/>
                <w:iCs w:val="0"/>
                <w:color w:val="000000"/>
                <w:sz w:val="20"/>
                <w:szCs w:val="20"/>
                <w:u w:val="none"/>
              </w:rPr>
            </w:pPr>
          </w:p>
        </w:tc>
      </w:tr>
      <w:tr w:rsidR="004B28C2" w:rsidRPr="00575503" w:rsidTr="0055164E">
        <w:tc>
          <w:tcPr>
            <w:tcW w:w="1101" w:type="dxa"/>
            <w:vMerge/>
          </w:tcPr>
          <w:p w:rsidR="004B28C2" w:rsidRPr="00575503" w:rsidRDefault="004B28C2" w:rsidP="0055164E">
            <w:pPr>
              <w:pStyle w:val="a8"/>
              <w:spacing w:after="0"/>
              <w:rPr>
                <w:rStyle w:val="22"/>
                <w:i w:val="0"/>
                <w:iCs w:val="0"/>
                <w:color w:val="000000"/>
                <w:sz w:val="20"/>
                <w:szCs w:val="20"/>
                <w:u w:val="none"/>
              </w:rPr>
            </w:pPr>
          </w:p>
        </w:tc>
        <w:tc>
          <w:tcPr>
            <w:tcW w:w="4111" w:type="dxa"/>
          </w:tcPr>
          <w:p w:rsidR="004B28C2" w:rsidRPr="00575503" w:rsidRDefault="004B28C2" w:rsidP="0055164E">
            <w:pPr>
              <w:pStyle w:val="a8"/>
              <w:widowControl w:val="0"/>
              <w:numPr>
                <w:ilvl w:val="0"/>
                <w:numId w:val="3"/>
              </w:numPr>
              <w:spacing w:after="0"/>
              <w:rPr>
                <w:rStyle w:val="22"/>
                <w:i w:val="0"/>
                <w:iCs w:val="0"/>
                <w:color w:val="000000"/>
                <w:sz w:val="20"/>
                <w:szCs w:val="20"/>
                <w:u w:val="none"/>
              </w:rPr>
            </w:pPr>
            <w:r w:rsidRPr="00575503">
              <w:rPr>
                <w:rStyle w:val="22"/>
                <w:i w:val="0"/>
                <w:iCs w:val="0"/>
                <w:color w:val="000000"/>
                <w:sz w:val="20"/>
                <w:szCs w:val="20"/>
                <w:u w:val="none"/>
              </w:rPr>
              <w:t>Факт исполнения бюджета</w:t>
            </w:r>
            <w:r w:rsidR="00FB1EBC">
              <w:rPr>
                <w:rStyle w:val="22"/>
                <w:i w:val="0"/>
                <w:iCs w:val="0"/>
                <w:color w:val="000000"/>
                <w:sz w:val="20"/>
                <w:szCs w:val="20"/>
                <w:u w:val="none"/>
              </w:rPr>
              <w:t xml:space="preserve"> (оценка 2014г.)</w:t>
            </w:r>
          </w:p>
        </w:tc>
        <w:tc>
          <w:tcPr>
            <w:tcW w:w="1700" w:type="dxa"/>
            <w:vAlign w:val="center"/>
          </w:tcPr>
          <w:p w:rsidR="004B28C2" w:rsidRPr="00575503" w:rsidRDefault="004B28C2" w:rsidP="005B6446">
            <w:pPr>
              <w:pStyle w:val="a8"/>
              <w:spacing w:after="0"/>
              <w:jc w:val="center"/>
              <w:rPr>
                <w:rStyle w:val="22"/>
                <w:i w:val="0"/>
                <w:iCs w:val="0"/>
                <w:color w:val="000000"/>
                <w:sz w:val="20"/>
                <w:szCs w:val="20"/>
                <w:u w:val="none"/>
              </w:rPr>
            </w:pPr>
            <w:r w:rsidRPr="00575503">
              <w:rPr>
                <w:rStyle w:val="22"/>
                <w:i w:val="0"/>
                <w:iCs w:val="0"/>
                <w:color w:val="000000"/>
                <w:sz w:val="20"/>
                <w:szCs w:val="20"/>
                <w:u w:val="none"/>
              </w:rPr>
              <w:t>14527,1</w:t>
            </w:r>
          </w:p>
        </w:tc>
        <w:tc>
          <w:tcPr>
            <w:tcW w:w="1560" w:type="dxa"/>
            <w:vAlign w:val="center"/>
          </w:tcPr>
          <w:p w:rsidR="004B28C2" w:rsidRPr="00575503" w:rsidRDefault="004B28C2" w:rsidP="005B6446">
            <w:pPr>
              <w:pStyle w:val="a8"/>
              <w:spacing w:after="0"/>
              <w:jc w:val="center"/>
              <w:rPr>
                <w:rStyle w:val="22"/>
                <w:i w:val="0"/>
                <w:iCs w:val="0"/>
                <w:color w:val="000000"/>
                <w:sz w:val="20"/>
                <w:szCs w:val="20"/>
                <w:u w:val="none"/>
              </w:rPr>
            </w:pPr>
            <w:r w:rsidRPr="00575503">
              <w:rPr>
                <w:rStyle w:val="22"/>
                <w:i w:val="0"/>
                <w:iCs w:val="0"/>
                <w:color w:val="000000"/>
                <w:sz w:val="20"/>
                <w:szCs w:val="20"/>
                <w:u w:val="none"/>
              </w:rPr>
              <w:t>-13993,1</w:t>
            </w:r>
          </w:p>
        </w:tc>
        <w:tc>
          <w:tcPr>
            <w:tcW w:w="1560" w:type="dxa"/>
            <w:vAlign w:val="center"/>
          </w:tcPr>
          <w:p w:rsidR="004B28C2" w:rsidRPr="00575503" w:rsidRDefault="004B28C2" w:rsidP="005B6446">
            <w:pPr>
              <w:pStyle w:val="a8"/>
              <w:spacing w:after="0"/>
              <w:jc w:val="center"/>
              <w:rPr>
                <w:rStyle w:val="22"/>
                <w:i w:val="0"/>
                <w:iCs w:val="0"/>
                <w:color w:val="000000"/>
                <w:sz w:val="20"/>
                <w:szCs w:val="20"/>
                <w:u w:val="none"/>
              </w:rPr>
            </w:pPr>
          </w:p>
        </w:tc>
      </w:tr>
      <w:tr w:rsidR="004B28C2" w:rsidRPr="00575503" w:rsidTr="0055164E">
        <w:tc>
          <w:tcPr>
            <w:tcW w:w="1101" w:type="dxa"/>
            <w:vMerge/>
          </w:tcPr>
          <w:p w:rsidR="004B28C2" w:rsidRPr="00575503" w:rsidRDefault="004B28C2" w:rsidP="0055164E">
            <w:pPr>
              <w:pStyle w:val="a8"/>
              <w:spacing w:after="0"/>
              <w:rPr>
                <w:rStyle w:val="22"/>
                <w:i w:val="0"/>
                <w:iCs w:val="0"/>
                <w:color w:val="000000"/>
                <w:sz w:val="20"/>
                <w:szCs w:val="20"/>
                <w:u w:val="none"/>
              </w:rPr>
            </w:pPr>
          </w:p>
        </w:tc>
        <w:tc>
          <w:tcPr>
            <w:tcW w:w="4111" w:type="dxa"/>
          </w:tcPr>
          <w:p w:rsidR="004B28C2" w:rsidRPr="00575503" w:rsidRDefault="004B28C2" w:rsidP="0055164E">
            <w:pPr>
              <w:pStyle w:val="a8"/>
              <w:spacing w:after="0"/>
              <w:rPr>
                <w:rStyle w:val="22"/>
                <w:i w:val="0"/>
                <w:iCs w:val="0"/>
                <w:color w:val="000000"/>
                <w:sz w:val="20"/>
                <w:szCs w:val="20"/>
                <w:u w:val="none"/>
              </w:rPr>
            </w:pPr>
            <w:r w:rsidRPr="00575503">
              <w:rPr>
                <w:rStyle w:val="22"/>
                <w:i w:val="0"/>
                <w:iCs w:val="0"/>
                <w:color w:val="000000"/>
                <w:sz w:val="20"/>
                <w:szCs w:val="20"/>
                <w:u w:val="none"/>
              </w:rPr>
              <w:t>Отклонение факта от показателей</w:t>
            </w:r>
            <w:r w:rsidR="00E86038">
              <w:rPr>
                <w:rStyle w:val="22"/>
                <w:i w:val="0"/>
                <w:iCs w:val="0"/>
                <w:color w:val="000000"/>
                <w:sz w:val="20"/>
                <w:szCs w:val="20"/>
                <w:u w:val="none"/>
              </w:rPr>
              <w:t>,</w:t>
            </w:r>
            <w:r w:rsidRPr="00575503">
              <w:rPr>
                <w:rStyle w:val="22"/>
                <w:i w:val="0"/>
                <w:iCs w:val="0"/>
                <w:color w:val="000000"/>
                <w:sz w:val="20"/>
                <w:szCs w:val="20"/>
                <w:u w:val="none"/>
              </w:rPr>
              <w:t xml:space="preserve"> утвержденных в первоначальной редакции</w:t>
            </w:r>
          </w:p>
        </w:tc>
        <w:tc>
          <w:tcPr>
            <w:tcW w:w="1700" w:type="dxa"/>
            <w:vAlign w:val="center"/>
          </w:tcPr>
          <w:p w:rsidR="004B28C2" w:rsidRPr="00575503" w:rsidRDefault="004B28C2" w:rsidP="005B6446">
            <w:pPr>
              <w:pStyle w:val="a8"/>
              <w:spacing w:after="0"/>
              <w:jc w:val="center"/>
              <w:rPr>
                <w:rStyle w:val="22"/>
                <w:i w:val="0"/>
                <w:iCs w:val="0"/>
                <w:color w:val="000000"/>
                <w:sz w:val="20"/>
                <w:szCs w:val="20"/>
                <w:u w:val="none"/>
              </w:rPr>
            </w:pPr>
            <w:r w:rsidRPr="00575503">
              <w:rPr>
                <w:rStyle w:val="22"/>
                <w:i w:val="0"/>
                <w:iCs w:val="0"/>
                <w:color w:val="000000"/>
                <w:sz w:val="20"/>
                <w:szCs w:val="20"/>
                <w:u w:val="none"/>
              </w:rPr>
              <w:t>12263,1</w:t>
            </w:r>
          </w:p>
        </w:tc>
        <w:tc>
          <w:tcPr>
            <w:tcW w:w="1560" w:type="dxa"/>
            <w:vAlign w:val="center"/>
          </w:tcPr>
          <w:p w:rsidR="004B28C2" w:rsidRPr="00575503" w:rsidRDefault="004B28C2" w:rsidP="004C4252">
            <w:pPr>
              <w:pStyle w:val="a8"/>
              <w:spacing w:after="0"/>
              <w:jc w:val="center"/>
              <w:rPr>
                <w:rStyle w:val="22"/>
                <w:i w:val="0"/>
                <w:iCs w:val="0"/>
                <w:color w:val="000000"/>
                <w:sz w:val="20"/>
                <w:szCs w:val="20"/>
                <w:u w:val="none"/>
              </w:rPr>
            </w:pPr>
            <w:r w:rsidRPr="00575503">
              <w:rPr>
                <w:rStyle w:val="22"/>
                <w:i w:val="0"/>
                <w:iCs w:val="0"/>
                <w:color w:val="000000"/>
                <w:sz w:val="20"/>
                <w:szCs w:val="20"/>
                <w:u w:val="none"/>
              </w:rPr>
              <w:t>-</w:t>
            </w:r>
            <w:r w:rsidR="004C4252">
              <w:rPr>
                <w:rStyle w:val="22"/>
                <w:i w:val="0"/>
                <w:iCs w:val="0"/>
                <w:color w:val="000000"/>
                <w:sz w:val="20"/>
                <w:szCs w:val="20"/>
                <w:u w:val="none"/>
              </w:rPr>
              <w:t>14956,4</w:t>
            </w:r>
          </w:p>
        </w:tc>
        <w:tc>
          <w:tcPr>
            <w:tcW w:w="1560" w:type="dxa"/>
            <w:vAlign w:val="center"/>
          </w:tcPr>
          <w:p w:rsidR="004B28C2" w:rsidRPr="00575503" w:rsidRDefault="004B28C2" w:rsidP="005B6446">
            <w:pPr>
              <w:pStyle w:val="a8"/>
              <w:spacing w:after="0"/>
              <w:jc w:val="center"/>
              <w:rPr>
                <w:rStyle w:val="22"/>
                <w:i w:val="0"/>
                <w:iCs w:val="0"/>
                <w:color w:val="000000"/>
                <w:sz w:val="20"/>
                <w:szCs w:val="20"/>
                <w:u w:val="none"/>
              </w:rPr>
            </w:pPr>
          </w:p>
        </w:tc>
      </w:tr>
    </w:tbl>
    <w:p w:rsidR="004B28C2" w:rsidRPr="00575503" w:rsidRDefault="004B28C2" w:rsidP="00A66F03">
      <w:pPr>
        <w:pStyle w:val="a8"/>
        <w:widowControl w:val="0"/>
        <w:numPr>
          <w:ilvl w:val="0"/>
          <w:numId w:val="3"/>
        </w:numPr>
        <w:spacing w:after="0"/>
        <w:jc w:val="both"/>
        <w:rPr>
          <w:rStyle w:val="22"/>
          <w:iCs w:val="0"/>
          <w:color w:val="000000"/>
          <w:sz w:val="20"/>
          <w:szCs w:val="20"/>
          <w:u w:val="none"/>
        </w:rPr>
      </w:pPr>
      <w:r w:rsidRPr="00575503">
        <w:rPr>
          <w:rStyle w:val="22"/>
          <w:iCs w:val="0"/>
          <w:color w:val="000000"/>
          <w:sz w:val="20"/>
          <w:szCs w:val="20"/>
          <w:u w:val="none"/>
        </w:rPr>
        <w:t>Оценка ожидаемого исполнения бюджета за 2014</w:t>
      </w:r>
      <w:r w:rsidR="00FB1EBC">
        <w:rPr>
          <w:rStyle w:val="22"/>
          <w:iCs w:val="0"/>
          <w:color w:val="000000"/>
          <w:sz w:val="20"/>
          <w:szCs w:val="20"/>
          <w:u w:val="none"/>
        </w:rPr>
        <w:t xml:space="preserve"> </w:t>
      </w:r>
      <w:r w:rsidRPr="00575503">
        <w:rPr>
          <w:rStyle w:val="22"/>
          <w:iCs w:val="0"/>
          <w:color w:val="000000"/>
          <w:sz w:val="20"/>
          <w:szCs w:val="20"/>
          <w:u w:val="none"/>
        </w:rPr>
        <w:t>год подготовлена финансовым управлением МО «Жигаловский район»</w:t>
      </w:r>
    </w:p>
    <w:p w:rsidR="004B28C2" w:rsidRPr="00D57D71" w:rsidRDefault="004B28C2" w:rsidP="004316D8">
      <w:pPr>
        <w:pStyle w:val="a8"/>
        <w:spacing w:after="0"/>
        <w:ind w:firstLine="567"/>
        <w:jc w:val="both"/>
        <w:rPr>
          <w:rStyle w:val="22"/>
          <w:i w:val="0"/>
          <w:iCs w:val="0"/>
          <w:color w:val="000000"/>
          <w:sz w:val="24"/>
          <w:szCs w:val="24"/>
          <w:u w:val="none"/>
        </w:rPr>
      </w:pPr>
      <w:r w:rsidRPr="00D57D71">
        <w:rPr>
          <w:rStyle w:val="22"/>
          <w:i w:val="0"/>
          <w:iCs w:val="0"/>
          <w:color w:val="000000"/>
          <w:sz w:val="24"/>
          <w:szCs w:val="24"/>
          <w:u w:val="none"/>
        </w:rPr>
        <w:t>В 2013</w:t>
      </w:r>
      <w:r w:rsidR="000B4149">
        <w:rPr>
          <w:rStyle w:val="22"/>
          <w:i w:val="0"/>
          <w:iCs w:val="0"/>
          <w:color w:val="000000"/>
          <w:sz w:val="24"/>
          <w:szCs w:val="24"/>
          <w:u w:val="none"/>
        </w:rPr>
        <w:t xml:space="preserve"> </w:t>
      </w:r>
      <w:r w:rsidRPr="00D57D71">
        <w:rPr>
          <w:rStyle w:val="22"/>
          <w:i w:val="0"/>
          <w:iCs w:val="0"/>
          <w:color w:val="000000"/>
          <w:sz w:val="24"/>
          <w:szCs w:val="24"/>
          <w:u w:val="none"/>
        </w:rPr>
        <w:t>году отклонение  факта от плана  в первоначальной редакции:</w:t>
      </w:r>
    </w:p>
    <w:p w:rsidR="004B28C2" w:rsidRPr="00D57D71" w:rsidRDefault="004B28C2" w:rsidP="004316D8">
      <w:pPr>
        <w:pStyle w:val="a8"/>
        <w:spacing w:after="0"/>
        <w:ind w:firstLine="567"/>
        <w:jc w:val="both"/>
        <w:rPr>
          <w:rStyle w:val="22"/>
          <w:i w:val="0"/>
          <w:iCs w:val="0"/>
          <w:color w:val="000000"/>
          <w:sz w:val="24"/>
          <w:szCs w:val="24"/>
          <w:u w:val="none"/>
        </w:rPr>
      </w:pPr>
      <w:r w:rsidRPr="00D57D71">
        <w:rPr>
          <w:rStyle w:val="22"/>
          <w:i w:val="0"/>
          <w:iCs w:val="0"/>
          <w:color w:val="000000"/>
          <w:sz w:val="24"/>
          <w:szCs w:val="24"/>
          <w:u w:val="none"/>
        </w:rPr>
        <w:t>- по доход</w:t>
      </w:r>
      <w:r w:rsidR="004C4252">
        <w:rPr>
          <w:rStyle w:val="22"/>
          <w:i w:val="0"/>
          <w:iCs w:val="0"/>
          <w:color w:val="000000"/>
          <w:sz w:val="24"/>
          <w:szCs w:val="24"/>
          <w:u w:val="none"/>
        </w:rPr>
        <w:t>ам районного бюджета составило 1</w:t>
      </w:r>
      <w:r w:rsidRPr="00D57D71">
        <w:rPr>
          <w:rStyle w:val="22"/>
          <w:i w:val="0"/>
          <w:iCs w:val="0"/>
          <w:color w:val="000000"/>
          <w:sz w:val="24"/>
          <w:szCs w:val="24"/>
          <w:u w:val="none"/>
        </w:rPr>
        <w:t>11% (232472,6</w:t>
      </w:r>
      <w:r w:rsidR="00E86038">
        <w:rPr>
          <w:rStyle w:val="22"/>
          <w:i w:val="0"/>
          <w:iCs w:val="0"/>
          <w:color w:val="000000"/>
          <w:sz w:val="24"/>
          <w:szCs w:val="24"/>
          <w:u w:val="none"/>
        </w:rPr>
        <w:t xml:space="preserve"> </w:t>
      </w:r>
      <w:r w:rsidRPr="00D57D71">
        <w:rPr>
          <w:rStyle w:val="22"/>
          <w:i w:val="0"/>
          <w:iCs w:val="0"/>
          <w:color w:val="000000"/>
          <w:sz w:val="24"/>
          <w:szCs w:val="24"/>
          <w:u w:val="none"/>
        </w:rPr>
        <w:t>тыс.</w:t>
      </w:r>
      <w:r w:rsidR="000B4149">
        <w:rPr>
          <w:rStyle w:val="22"/>
          <w:i w:val="0"/>
          <w:iCs w:val="0"/>
          <w:color w:val="000000"/>
          <w:sz w:val="24"/>
          <w:szCs w:val="24"/>
          <w:u w:val="none"/>
        </w:rPr>
        <w:t xml:space="preserve"> </w:t>
      </w:r>
      <w:r w:rsidRPr="00D57D71">
        <w:rPr>
          <w:rStyle w:val="22"/>
          <w:i w:val="0"/>
          <w:iCs w:val="0"/>
          <w:color w:val="000000"/>
          <w:sz w:val="24"/>
          <w:szCs w:val="24"/>
          <w:u w:val="none"/>
        </w:rPr>
        <w:t>руб.);</w:t>
      </w:r>
    </w:p>
    <w:p w:rsidR="004B28C2" w:rsidRPr="00D57D71" w:rsidRDefault="004B28C2" w:rsidP="004316D8">
      <w:pPr>
        <w:pStyle w:val="a8"/>
        <w:spacing w:after="0"/>
        <w:ind w:firstLine="567"/>
        <w:jc w:val="both"/>
        <w:rPr>
          <w:rStyle w:val="22"/>
          <w:i w:val="0"/>
          <w:iCs w:val="0"/>
          <w:color w:val="000000"/>
          <w:sz w:val="24"/>
          <w:szCs w:val="24"/>
          <w:u w:val="none"/>
        </w:rPr>
      </w:pPr>
      <w:r w:rsidRPr="00D57D71">
        <w:rPr>
          <w:rStyle w:val="22"/>
          <w:i w:val="0"/>
          <w:iCs w:val="0"/>
          <w:color w:val="000000"/>
          <w:sz w:val="24"/>
          <w:szCs w:val="24"/>
          <w:u w:val="none"/>
        </w:rPr>
        <w:t>- по расхода</w:t>
      </w:r>
      <w:r w:rsidR="005364DD">
        <w:rPr>
          <w:rStyle w:val="22"/>
          <w:i w:val="0"/>
          <w:iCs w:val="0"/>
          <w:color w:val="000000"/>
          <w:sz w:val="24"/>
          <w:szCs w:val="24"/>
          <w:u w:val="none"/>
        </w:rPr>
        <w:t xml:space="preserve">м  районного бюджета составило </w:t>
      </w:r>
      <w:r w:rsidR="004C4252">
        <w:rPr>
          <w:rStyle w:val="22"/>
          <w:i w:val="0"/>
          <w:iCs w:val="0"/>
          <w:color w:val="000000"/>
          <w:sz w:val="24"/>
          <w:szCs w:val="24"/>
          <w:u w:val="none"/>
        </w:rPr>
        <w:t>1</w:t>
      </w:r>
      <w:r w:rsidRPr="00D57D71">
        <w:rPr>
          <w:rStyle w:val="22"/>
          <w:i w:val="0"/>
          <w:iCs w:val="0"/>
          <w:color w:val="000000"/>
          <w:sz w:val="24"/>
          <w:szCs w:val="24"/>
          <w:u w:val="none"/>
        </w:rPr>
        <w:t>01,9% (</w:t>
      </w:r>
      <w:r w:rsidR="005364DD">
        <w:rPr>
          <w:rStyle w:val="22"/>
          <w:i w:val="0"/>
          <w:iCs w:val="0"/>
          <w:color w:val="000000"/>
          <w:sz w:val="24"/>
          <w:szCs w:val="24"/>
          <w:u w:val="none"/>
        </w:rPr>
        <w:t>215681,5</w:t>
      </w:r>
      <w:r w:rsidR="00E86038">
        <w:rPr>
          <w:rStyle w:val="22"/>
          <w:i w:val="0"/>
          <w:iCs w:val="0"/>
          <w:color w:val="000000"/>
          <w:sz w:val="24"/>
          <w:szCs w:val="24"/>
          <w:u w:val="none"/>
        </w:rPr>
        <w:t xml:space="preserve"> </w:t>
      </w:r>
      <w:r w:rsidRPr="00D57D71">
        <w:rPr>
          <w:rStyle w:val="22"/>
          <w:i w:val="0"/>
          <w:iCs w:val="0"/>
          <w:color w:val="000000"/>
          <w:sz w:val="24"/>
          <w:szCs w:val="24"/>
          <w:u w:val="none"/>
        </w:rPr>
        <w:t>тыс.</w:t>
      </w:r>
      <w:r w:rsidR="000B4149">
        <w:rPr>
          <w:rStyle w:val="22"/>
          <w:i w:val="0"/>
          <w:iCs w:val="0"/>
          <w:color w:val="000000"/>
          <w:sz w:val="24"/>
          <w:szCs w:val="24"/>
          <w:u w:val="none"/>
        </w:rPr>
        <w:t xml:space="preserve"> </w:t>
      </w:r>
      <w:r w:rsidRPr="00D57D71">
        <w:rPr>
          <w:rStyle w:val="22"/>
          <w:i w:val="0"/>
          <w:iCs w:val="0"/>
          <w:color w:val="000000"/>
          <w:sz w:val="24"/>
          <w:szCs w:val="24"/>
          <w:u w:val="none"/>
        </w:rPr>
        <w:t>руб.);</w:t>
      </w:r>
    </w:p>
    <w:p w:rsidR="004B28C2" w:rsidRPr="00D57D71" w:rsidRDefault="004B28C2" w:rsidP="004316D8">
      <w:pPr>
        <w:pStyle w:val="a8"/>
        <w:spacing w:after="0"/>
        <w:ind w:firstLine="567"/>
        <w:jc w:val="both"/>
        <w:rPr>
          <w:rStyle w:val="22"/>
          <w:i w:val="0"/>
          <w:iCs w:val="0"/>
          <w:color w:val="000000"/>
          <w:sz w:val="24"/>
          <w:szCs w:val="24"/>
          <w:u w:val="none"/>
        </w:rPr>
      </w:pPr>
      <w:r w:rsidRPr="00D57D71">
        <w:rPr>
          <w:rStyle w:val="22"/>
          <w:i w:val="0"/>
          <w:iCs w:val="0"/>
          <w:color w:val="000000"/>
          <w:sz w:val="24"/>
          <w:szCs w:val="24"/>
          <w:u w:val="none"/>
        </w:rPr>
        <w:t xml:space="preserve">- профицит  бюджета составил </w:t>
      </w:r>
      <w:r w:rsidR="005364DD">
        <w:rPr>
          <w:rStyle w:val="22"/>
          <w:i w:val="0"/>
          <w:iCs w:val="0"/>
          <w:color w:val="000000"/>
          <w:sz w:val="24"/>
          <w:szCs w:val="24"/>
          <w:u w:val="none"/>
        </w:rPr>
        <w:t>14527,1</w:t>
      </w:r>
      <w:r w:rsidR="00E86038">
        <w:rPr>
          <w:rStyle w:val="22"/>
          <w:i w:val="0"/>
          <w:iCs w:val="0"/>
          <w:color w:val="000000"/>
          <w:sz w:val="24"/>
          <w:szCs w:val="24"/>
          <w:u w:val="none"/>
        </w:rPr>
        <w:t xml:space="preserve"> </w:t>
      </w:r>
      <w:r w:rsidRPr="00D57D71">
        <w:rPr>
          <w:rStyle w:val="22"/>
          <w:i w:val="0"/>
          <w:iCs w:val="0"/>
          <w:color w:val="000000"/>
          <w:sz w:val="24"/>
          <w:szCs w:val="24"/>
          <w:u w:val="none"/>
        </w:rPr>
        <w:t>тыс.</w:t>
      </w:r>
      <w:r w:rsidR="000B4149">
        <w:rPr>
          <w:rStyle w:val="22"/>
          <w:i w:val="0"/>
          <w:iCs w:val="0"/>
          <w:color w:val="000000"/>
          <w:sz w:val="24"/>
          <w:szCs w:val="24"/>
          <w:u w:val="none"/>
        </w:rPr>
        <w:t xml:space="preserve"> </w:t>
      </w:r>
      <w:r w:rsidRPr="00D57D71">
        <w:rPr>
          <w:rStyle w:val="22"/>
          <w:i w:val="0"/>
          <w:iCs w:val="0"/>
          <w:color w:val="000000"/>
          <w:sz w:val="24"/>
          <w:szCs w:val="24"/>
          <w:u w:val="none"/>
        </w:rPr>
        <w:t>руб.</w:t>
      </w:r>
    </w:p>
    <w:p w:rsidR="004B28C2" w:rsidRPr="00D57D71" w:rsidRDefault="004B28C2" w:rsidP="004316D8">
      <w:pPr>
        <w:pStyle w:val="a8"/>
        <w:spacing w:after="0"/>
        <w:ind w:firstLine="567"/>
        <w:jc w:val="both"/>
        <w:rPr>
          <w:rStyle w:val="22"/>
          <w:i w:val="0"/>
          <w:iCs w:val="0"/>
          <w:color w:val="000000"/>
          <w:sz w:val="24"/>
          <w:szCs w:val="24"/>
          <w:u w:val="none"/>
        </w:rPr>
      </w:pPr>
      <w:r w:rsidRPr="00D57D71">
        <w:rPr>
          <w:rStyle w:val="22"/>
          <w:i w:val="0"/>
          <w:iCs w:val="0"/>
          <w:color w:val="000000"/>
          <w:sz w:val="24"/>
          <w:szCs w:val="24"/>
          <w:u w:val="none"/>
        </w:rPr>
        <w:t>В 2014</w:t>
      </w:r>
      <w:r w:rsidR="000B4149">
        <w:rPr>
          <w:rStyle w:val="22"/>
          <w:i w:val="0"/>
          <w:iCs w:val="0"/>
          <w:color w:val="000000"/>
          <w:sz w:val="24"/>
          <w:szCs w:val="24"/>
          <w:u w:val="none"/>
        </w:rPr>
        <w:t xml:space="preserve"> </w:t>
      </w:r>
      <w:r w:rsidRPr="00D57D71">
        <w:rPr>
          <w:rStyle w:val="22"/>
          <w:i w:val="0"/>
          <w:iCs w:val="0"/>
          <w:color w:val="000000"/>
          <w:sz w:val="24"/>
          <w:szCs w:val="24"/>
          <w:u w:val="none"/>
        </w:rPr>
        <w:t>году отклонение ожидаемого факта от плана в первоначальной редакции:</w:t>
      </w:r>
    </w:p>
    <w:p w:rsidR="004B28C2" w:rsidRPr="00D57D71" w:rsidRDefault="004B28C2" w:rsidP="004316D8">
      <w:pPr>
        <w:pStyle w:val="a8"/>
        <w:spacing w:after="0"/>
        <w:ind w:firstLine="567"/>
        <w:jc w:val="both"/>
        <w:rPr>
          <w:rStyle w:val="22"/>
          <w:i w:val="0"/>
          <w:iCs w:val="0"/>
          <w:color w:val="000000"/>
          <w:sz w:val="24"/>
          <w:szCs w:val="24"/>
          <w:u w:val="none"/>
        </w:rPr>
      </w:pPr>
      <w:r w:rsidRPr="00D57D71">
        <w:rPr>
          <w:rStyle w:val="22"/>
          <w:i w:val="0"/>
          <w:iCs w:val="0"/>
          <w:color w:val="000000"/>
          <w:sz w:val="24"/>
          <w:szCs w:val="24"/>
          <w:u w:val="none"/>
        </w:rPr>
        <w:t xml:space="preserve">- по доходам районного бюджета составило </w:t>
      </w:r>
      <w:r w:rsidR="000B4149">
        <w:rPr>
          <w:rStyle w:val="22"/>
          <w:i w:val="0"/>
          <w:iCs w:val="0"/>
          <w:color w:val="000000"/>
          <w:sz w:val="24"/>
          <w:szCs w:val="24"/>
          <w:u w:val="none"/>
        </w:rPr>
        <w:t>42,4</w:t>
      </w:r>
      <w:r w:rsidRPr="00D57D71">
        <w:rPr>
          <w:rStyle w:val="22"/>
          <w:i w:val="0"/>
          <w:iCs w:val="0"/>
          <w:color w:val="000000"/>
          <w:sz w:val="24"/>
          <w:szCs w:val="24"/>
          <w:u w:val="none"/>
        </w:rPr>
        <w:t>% (</w:t>
      </w:r>
      <w:r w:rsidR="000B4149" w:rsidRPr="000B4149">
        <w:rPr>
          <w:rStyle w:val="22"/>
          <w:i w:val="0"/>
          <w:iCs w:val="0"/>
          <w:color w:val="000000"/>
          <w:sz w:val="24"/>
          <w:szCs w:val="24"/>
          <w:u w:val="none"/>
        </w:rPr>
        <w:t>122342,1</w:t>
      </w:r>
      <w:r w:rsidR="000B4149">
        <w:rPr>
          <w:rStyle w:val="22"/>
          <w:i w:val="0"/>
          <w:iCs w:val="0"/>
          <w:color w:val="000000"/>
          <w:sz w:val="24"/>
          <w:szCs w:val="24"/>
          <w:u w:val="none"/>
        </w:rPr>
        <w:t xml:space="preserve"> </w:t>
      </w:r>
      <w:r w:rsidRPr="00D57D71">
        <w:rPr>
          <w:rStyle w:val="22"/>
          <w:i w:val="0"/>
          <w:iCs w:val="0"/>
          <w:color w:val="000000"/>
          <w:sz w:val="24"/>
          <w:szCs w:val="24"/>
          <w:u w:val="none"/>
        </w:rPr>
        <w:t>тыс.</w:t>
      </w:r>
      <w:r w:rsidR="000B4149">
        <w:rPr>
          <w:rStyle w:val="22"/>
          <w:i w:val="0"/>
          <w:iCs w:val="0"/>
          <w:color w:val="000000"/>
          <w:sz w:val="24"/>
          <w:szCs w:val="24"/>
          <w:u w:val="none"/>
        </w:rPr>
        <w:t xml:space="preserve"> </w:t>
      </w:r>
      <w:r w:rsidRPr="00D57D71">
        <w:rPr>
          <w:rStyle w:val="22"/>
          <w:i w:val="0"/>
          <w:iCs w:val="0"/>
          <w:color w:val="000000"/>
          <w:sz w:val="24"/>
          <w:szCs w:val="24"/>
          <w:u w:val="none"/>
        </w:rPr>
        <w:t>руб.);</w:t>
      </w:r>
    </w:p>
    <w:p w:rsidR="004B28C2" w:rsidRPr="00D57D71" w:rsidRDefault="004B28C2" w:rsidP="004316D8">
      <w:pPr>
        <w:pStyle w:val="a8"/>
        <w:spacing w:after="0"/>
        <w:ind w:firstLine="567"/>
        <w:jc w:val="both"/>
        <w:rPr>
          <w:rStyle w:val="22"/>
          <w:i w:val="0"/>
          <w:iCs w:val="0"/>
          <w:color w:val="000000"/>
          <w:sz w:val="24"/>
          <w:szCs w:val="24"/>
          <w:u w:val="none"/>
        </w:rPr>
      </w:pPr>
      <w:r w:rsidRPr="00D57D71">
        <w:rPr>
          <w:rStyle w:val="22"/>
          <w:i w:val="0"/>
          <w:iCs w:val="0"/>
          <w:color w:val="000000"/>
          <w:sz w:val="24"/>
          <w:szCs w:val="24"/>
          <w:u w:val="none"/>
        </w:rPr>
        <w:t xml:space="preserve">- по расходам  районного бюджета составило </w:t>
      </w:r>
      <w:r w:rsidR="000B4149">
        <w:rPr>
          <w:rStyle w:val="22"/>
          <w:i w:val="0"/>
          <w:iCs w:val="0"/>
          <w:color w:val="000000"/>
          <w:sz w:val="24"/>
          <w:szCs w:val="24"/>
          <w:u w:val="none"/>
        </w:rPr>
        <w:t>46</w:t>
      </w:r>
      <w:r w:rsidRPr="00D57D71">
        <w:rPr>
          <w:rStyle w:val="22"/>
          <w:i w:val="0"/>
          <w:iCs w:val="0"/>
          <w:color w:val="000000"/>
          <w:sz w:val="24"/>
          <w:szCs w:val="24"/>
          <w:u w:val="none"/>
        </w:rPr>
        <w:t>% (</w:t>
      </w:r>
      <w:r w:rsidR="000B4149">
        <w:rPr>
          <w:rStyle w:val="22"/>
          <w:i w:val="0"/>
          <w:iCs w:val="0"/>
          <w:color w:val="000000"/>
          <w:sz w:val="24"/>
          <w:szCs w:val="24"/>
          <w:u w:val="none"/>
        </w:rPr>
        <w:t>133805,2</w:t>
      </w:r>
      <w:r w:rsidRPr="00D57D71">
        <w:rPr>
          <w:rStyle w:val="22"/>
          <w:i w:val="0"/>
          <w:iCs w:val="0"/>
          <w:color w:val="000000"/>
          <w:sz w:val="24"/>
          <w:szCs w:val="24"/>
          <w:u w:val="none"/>
        </w:rPr>
        <w:t xml:space="preserve"> тыс.</w:t>
      </w:r>
      <w:r w:rsidR="000B4149">
        <w:rPr>
          <w:rStyle w:val="22"/>
          <w:i w:val="0"/>
          <w:iCs w:val="0"/>
          <w:color w:val="000000"/>
          <w:sz w:val="24"/>
          <w:szCs w:val="24"/>
          <w:u w:val="none"/>
        </w:rPr>
        <w:t xml:space="preserve"> </w:t>
      </w:r>
      <w:r w:rsidRPr="00D57D71">
        <w:rPr>
          <w:rStyle w:val="22"/>
          <w:i w:val="0"/>
          <w:iCs w:val="0"/>
          <w:color w:val="000000"/>
          <w:sz w:val="24"/>
          <w:szCs w:val="24"/>
          <w:u w:val="none"/>
        </w:rPr>
        <w:t>руб.);</w:t>
      </w:r>
    </w:p>
    <w:p w:rsidR="004B28C2" w:rsidRPr="00D57D71" w:rsidRDefault="004B28C2" w:rsidP="004316D8">
      <w:pPr>
        <w:pStyle w:val="a8"/>
        <w:spacing w:after="0"/>
        <w:ind w:firstLine="567"/>
        <w:jc w:val="both"/>
        <w:rPr>
          <w:rStyle w:val="22"/>
          <w:i w:val="0"/>
          <w:iCs w:val="0"/>
          <w:color w:val="000000"/>
          <w:sz w:val="24"/>
          <w:szCs w:val="24"/>
          <w:u w:val="none"/>
        </w:rPr>
      </w:pPr>
      <w:r w:rsidRPr="00D57D71">
        <w:rPr>
          <w:rStyle w:val="22"/>
          <w:i w:val="0"/>
          <w:iCs w:val="0"/>
          <w:color w:val="000000"/>
          <w:sz w:val="24"/>
          <w:szCs w:val="24"/>
          <w:u w:val="none"/>
        </w:rPr>
        <w:t xml:space="preserve">- дефицит  бюджета составил </w:t>
      </w:r>
      <w:r w:rsidR="004C4252">
        <w:rPr>
          <w:rStyle w:val="22"/>
          <w:i w:val="0"/>
          <w:iCs w:val="0"/>
          <w:color w:val="000000"/>
          <w:sz w:val="24"/>
          <w:szCs w:val="24"/>
          <w:u w:val="none"/>
        </w:rPr>
        <w:t>13993,1</w:t>
      </w:r>
      <w:r w:rsidRPr="00D57D71">
        <w:rPr>
          <w:rStyle w:val="22"/>
          <w:i w:val="0"/>
          <w:iCs w:val="0"/>
          <w:color w:val="000000"/>
          <w:sz w:val="24"/>
          <w:szCs w:val="24"/>
          <w:u w:val="none"/>
        </w:rPr>
        <w:t xml:space="preserve"> тыс.</w:t>
      </w:r>
      <w:r w:rsidR="000B4149">
        <w:rPr>
          <w:rStyle w:val="22"/>
          <w:i w:val="0"/>
          <w:iCs w:val="0"/>
          <w:color w:val="000000"/>
          <w:sz w:val="24"/>
          <w:szCs w:val="24"/>
          <w:u w:val="none"/>
        </w:rPr>
        <w:t xml:space="preserve"> </w:t>
      </w:r>
      <w:r w:rsidRPr="00D57D71">
        <w:rPr>
          <w:rStyle w:val="22"/>
          <w:i w:val="0"/>
          <w:iCs w:val="0"/>
          <w:color w:val="000000"/>
          <w:sz w:val="24"/>
          <w:szCs w:val="24"/>
          <w:u w:val="none"/>
        </w:rPr>
        <w:t>руб.</w:t>
      </w:r>
    </w:p>
    <w:p w:rsidR="004B28C2" w:rsidRPr="00D57D71" w:rsidRDefault="004B28C2" w:rsidP="004316D8">
      <w:pPr>
        <w:pStyle w:val="a8"/>
        <w:spacing w:after="0"/>
        <w:ind w:firstLine="567"/>
        <w:jc w:val="both"/>
        <w:rPr>
          <w:rStyle w:val="22"/>
          <w:b/>
          <w:i w:val="0"/>
          <w:iCs w:val="0"/>
          <w:color w:val="000000"/>
          <w:sz w:val="24"/>
          <w:szCs w:val="24"/>
          <w:u w:val="none"/>
        </w:rPr>
      </w:pPr>
      <w:r w:rsidRPr="00D57D71">
        <w:rPr>
          <w:rStyle w:val="22"/>
          <w:i w:val="0"/>
          <w:iCs w:val="0"/>
          <w:color w:val="000000"/>
          <w:sz w:val="24"/>
          <w:szCs w:val="24"/>
          <w:u w:val="none"/>
        </w:rPr>
        <w:t>Сопоставимые прогнозируемые первоначальные параметры районного бюджета в 2013-2014</w:t>
      </w:r>
      <w:r w:rsidR="004316D8">
        <w:rPr>
          <w:rStyle w:val="22"/>
          <w:i w:val="0"/>
          <w:iCs w:val="0"/>
          <w:color w:val="000000"/>
          <w:sz w:val="24"/>
          <w:szCs w:val="24"/>
          <w:u w:val="none"/>
        </w:rPr>
        <w:t xml:space="preserve"> </w:t>
      </w:r>
      <w:r w:rsidRPr="00D57D71">
        <w:rPr>
          <w:rStyle w:val="22"/>
          <w:i w:val="0"/>
          <w:iCs w:val="0"/>
          <w:color w:val="000000"/>
          <w:sz w:val="24"/>
          <w:szCs w:val="24"/>
          <w:u w:val="none"/>
        </w:rPr>
        <w:t>годах с параметрами  бюджета, утвержденными в последней редакции решения Думы района о бюджете, с фактическим исполнением районного бюджета в 2014</w:t>
      </w:r>
      <w:r w:rsidR="004316D8">
        <w:rPr>
          <w:rStyle w:val="22"/>
          <w:i w:val="0"/>
          <w:iCs w:val="0"/>
          <w:color w:val="000000"/>
          <w:sz w:val="24"/>
          <w:szCs w:val="24"/>
          <w:u w:val="none"/>
        </w:rPr>
        <w:t xml:space="preserve"> </w:t>
      </w:r>
      <w:r w:rsidRPr="00D57D71">
        <w:rPr>
          <w:rStyle w:val="22"/>
          <w:i w:val="0"/>
          <w:iCs w:val="0"/>
          <w:color w:val="000000"/>
          <w:sz w:val="24"/>
          <w:szCs w:val="24"/>
          <w:u w:val="none"/>
        </w:rPr>
        <w:t xml:space="preserve">году, можно сделать вывод, что </w:t>
      </w:r>
      <w:r w:rsidRPr="00D57D71">
        <w:rPr>
          <w:rStyle w:val="22"/>
          <w:b/>
          <w:i w:val="0"/>
          <w:iCs w:val="0"/>
          <w:color w:val="000000"/>
          <w:sz w:val="24"/>
          <w:szCs w:val="24"/>
          <w:u w:val="none"/>
        </w:rPr>
        <w:t>сохраняется возможность последующей неоднократной корректировки параметров районного бюджета в течение 2015</w:t>
      </w:r>
      <w:r w:rsidR="004316D8">
        <w:rPr>
          <w:rStyle w:val="22"/>
          <w:b/>
          <w:i w:val="0"/>
          <w:iCs w:val="0"/>
          <w:color w:val="000000"/>
          <w:sz w:val="24"/>
          <w:szCs w:val="24"/>
          <w:u w:val="none"/>
        </w:rPr>
        <w:t xml:space="preserve"> </w:t>
      </w:r>
      <w:r w:rsidRPr="00D57D71">
        <w:rPr>
          <w:rStyle w:val="22"/>
          <w:b/>
          <w:i w:val="0"/>
          <w:iCs w:val="0"/>
          <w:color w:val="000000"/>
          <w:sz w:val="24"/>
          <w:szCs w:val="24"/>
          <w:u w:val="none"/>
        </w:rPr>
        <w:t>года в сторону увеличения.</w:t>
      </w:r>
    </w:p>
    <w:p w:rsidR="00697F4E" w:rsidRDefault="00697F4E" w:rsidP="00697F4E">
      <w:pPr>
        <w:pStyle w:val="a8"/>
        <w:spacing w:after="0"/>
        <w:rPr>
          <w:rStyle w:val="22"/>
          <w:b/>
          <w:i w:val="0"/>
          <w:iCs w:val="0"/>
          <w:color w:val="000000"/>
          <w:sz w:val="24"/>
          <w:szCs w:val="24"/>
          <w:u w:val="none"/>
        </w:rPr>
      </w:pPr>
    </w:p>
    <w:p w:rsidR="004B28C2" w:rsidRPr="005E6E64" w:rsidRDefault="002A53CB" w:rsidP="00697F4E">
      <w:pPr>
        <w:pStyle w:val="a8"/>
        <w:spacing w:after="0"/>
        <w:jc w:val="center"/>
        <w:rPr>
          <w:rStyle w:val="22"/>
          <w:b/>
          <w:i w:val="0"/>
          <w:iCs w:val="0"/>
          <w:color w:val="000000"/>
          <w:sz w:val="24"/>
          <w:szCs w:val="24"/>
          <w:u w:val="none"/>
        </w:rPr>
      </w:pPr>
      <w:r>
        <w:rPr>
          <w:rStyle w:val="22"/>
          <w:b/>
          <w:i w:val="0"/>
          <w:iCs w:val="0"/>
          <w:color w:val="000000"/>
          <w:sz w:val="24"/>
          <w:szCs w:val="24"/>
          <w:u w:val="none"/>
        </w:rPr>
        <w:t xml:space="preserve">2.1. </w:t>
      </w:r>
      <w:r w:rsidR="004B28C2" w:rsidRPr="005E6E64">
        <w:rPr>
          <w:rStyle w:val="22"/>
          <w:b/>
          <w:i w:val="0"/>
          <w:iCs w:val="0"/>
          <w:color w:val="000000"/>
          <w:sz w:val="24"/>
          <w:szCs w:val="24"/>
          <w:u w:val="none"/>
        </w:rPr>
        <w:t>Доходы  бюджета МО «Жигаловский район»</w:t>
      </w:r>
    </w:p>
    <w:p w:rsidR="004B28C2" w:rsidRPr="005E6E64" w:rsidRDefault="004B28C2" w:rsidP="00697F4E">
      <w:pPr>
        <w:pStyle w:val="a8"/>
        <w:spacing w:after="0"/>
        <w:rPr>
          <w:rStyle w:val="22"/>
          <w:b/>
          <w:i w:val="0"/>
          <w:iCs w:val="0"/>
          <w:color w:val="000000"/>
          <w:sz w:val="24"/>
          <w:szCs w:val="24"/>
          <w:u w:val="none"/>
        </w:rPr>
      </w:pPr>
    </w:p>
    <w:p w:rsidR="004B28C2" w:rsidRPr="005E6E64" w:rsidRDefault="00697F4E" w:rsidP="00697F4E">
      <w:pPr>
        <w:pStyle w:val="a8"/>
        <w:spacing w:after="0"/>
        <w:jc w:val="both"/>
        <w:rPr>
          <w:rStyle w:val="22"/>
          <w:i w:val="0"/>
          <w:iCs w:val="0"/>
          <w:color w:val="000000"/>
          <w:sz w:val="24"/>
          <w:szCs w:val="24"/>
          <w:u w:val="none"/>
        </w:rPr>
      </w:pPr>
      <w:r>
        <w:rPr>
          <w:rStyle w:val="22"/>
          <w:i w:val="0"/>
          <w:iCs w:val="0"/>
          <w:color w:val="000000"/>
          <w:sz w:val="24"/>
          <w:szCs w:val="24"/>
          <w:u w:val="none"/>
        </w:rPr>
        <w:t xml:space="preserve">            </w:t>
      </w:r>
      <w:r w:rsidR="004B28C2" w:rsidRPr="005E6E64">
        <w:rPr>
          <w:rStyle w:val="22"/>
          <w:i w:val="0"/>
          <w:iCs w:val="0"/>
          <w:color w:val="000000"/>
          <w:sz w:val="24"/>
          <w:szCs w:val="24"/>
          <w:u w:val="none"/>
        </w:rPr>
        <w:t>Доходы районного бюджета на 2015-2017</w:t>
      </w:r>
      <w:r w:rsidR="007C31D4">
        <w:rPr>
          <w:rStyle w:val="22"/>
          <w:i w:val="0"/>
          <w:iCs w:val="0"/>
          <w:color w:val="000000"/>
          <w:sz w:val="24"/>
          <w:szCs w:val="24"/>
          <w:u w:val="none"/>
        </w:rPr>
        <w:t xml:space="preserve"> </w:t>
      </w:r>
      <w:r w:rsidR="004B28C2" w:rsidRPr="005E6E64">
        <w:rPr>
          <w:rStyle w:val="22"/>
          <w:i w:val="0"/>
          <w:iCs w:val="0"/>
          <w:color w:val="000000"/>
          <w:sz w:val="24"/>
          <w:szCs w:val="24"/>
          <w:u w:val="none"/>
        </w:rPr>
        <w:t xml:space="preserve">годы сформированы на основе бюджетного законодательства и законодательства о налогах и сборах Российской </w:t>
      </w:r>
      <w:r w:rsidR="007C31D4">
        <w:rPr>
          <w:rStyle w:val="22"/>
          <w:i w:val="0"/>
          <w:iCs w:val="0"/>
          <w:color w:val="000000"/>
          <w:sz w:val="24"/>
          <w:szCs w:val="24"/>
          <w:u w:val="none"/>
        </w:rPr>
        <w:t>Ф</w:t>
      </w:r>
      <w:r w:rsidR="004B28C2" w:rsidRPr="005E6E64">
        <w:rPr>
          <w:rStyle w:val="22"/>
          <w:i w:val="0"/>
          <w:iCs w:val="0"/>
          <w:color w:val="000000"/>
          <w:sz w:val="24"/>
          <w:szCs w:val="24"/>
          <w:u w:val="none"/>
        </w:rPr>
        <w:t>едерации, нормативных правовых актов Иркутской области и нормативных правовых актов муниципального образования «Жигаловский район».</w:t>
      </w:r>
    </w:p>
    <w:p w:rsidR="004B28C2" w:rsidRPr="005E6E64" w:rsidRDefault="00F56510" w:rsidP="00697F4E">
      <w:pPr>
        <w:pStyle w:val="a8"/>
        <w:spacing w:after="0"/>
        <w:jc w:val="both"/>
        <w:rPr>
          <w:rStyle w:val="22"/>
          <w:i w:val="0"/>
          <w:iCs w:val="0"/>
          <w:color w:val="000000"/>
          <w:sz w:val="24"/>
          <w:szCs w:val="24"/>
          <w:u w:val="none"/>
        </w:rPr>
      </w:pPr>
      <w:r>
        <w:rPr>
          <w:rStyle w:val="22"/>
          <w:i w:val="0"/>
          <w:iCs w:val="0"/>
          <w:color w:val="000000"/>
          <w:sz w:val="24"/>
          <w:szCs w:val="24"/>
          <w:u w:val="none"/>
        </w:rPr>
        <w:t xml:space="preserve">           </w:t>
      </w:r>
      <w:r w:rsidR="004B28C2" w:rsidRPr="005E6E64">
        <w:rPr>
          <w:rStyle w:val="22"/>
          <w:i w:val="0"/>
          <w:iCs w:val="0"/>
          <w:color w:val="000000"/>
          <w:sz w:val="24"/>
          <w:szCs w:val="24"/>
          <w:u w:val="none"/>
        </w:rPr>
        <w:t>Бюджетные назначения по доходам районного бюджета   на 2015</w:t>
      </w:r>
      <w:r w:rsidR="009B55F8">
        <w:rPr>
          <w:rStyle w:val="22"/>
          <w:i w:val="0"/>
          <w:iCs w:val="0"/>
          <w:color w:val="000000"/>
          <w:sz w:val="24"/>
          <w:szCs w:val="24"/>
          <w:u w:val="none"/>
        </w:rPr>
        <w:t>-2017</w:t>
      </w:r>
      <w:r w:rsidR="007C31D4">
        <w:rPr>
          <w:rStyle w:val="22"/>
          <w:i w:val="0"/>
          <w:iCs w:val="0"/>
          <w:color w:val="000000"/>
          <w:sz w:val="24"/>
          <w:szCs w:val="24"/>
          <w:u w:val="none"/>
        </w:rPr>
        <w:t xml:space="preserve"> </w:t>
      </w:r>
      <w:r w:rsidR="009B55F8">
        <w:rPr>
          <w:rStyle w:val="22"/>
          <w:i w:val="0"/>
          <w:iCs w:val="0"/>
          <w:color w:val="000000"/>
          <w:sz w:val="24"/>
          <w:szCs w:val="24"/>
          <w:u w:val="none"/>
        </w:rPr>
        <w:t>годы приведены в таблице №5</w:t>
      </w:r>
      <w:r w:rsidR="004B28C2" w:rsidRPr="005E6E64">
        <w:rPr>
          <w:rStyle w:val="22"/>
          <w:i w:val="0"/>
          <w:iCs w:val="0"/>
          <w:color w:val="000000"/>
          <w:sz w:val="24"/>
          <w:szCs w:val="24"/>
          <w:u w:val="none"/>
        </w:rPr>
        <w:t>.</w:t>
      </w:r>
    </w:p>
    <w:p w:rsidR="004B28C2" w:rsidRPr="001F6D89" w:rsidRDefault="004B28C2" w:rsidP="00697F4E">
      <w:pPr>
        <w:pStyle w:val="a8"/>
        <w:spacing w:after="0"/>
        <w:jc w:val="right"/>
        <w:rPr>
          <w:rStyle w:val="22"/>
          <w:i w:val="0"/>
          <w:iCs w:val="0"/>
          <w:color w:val="000000"/>
          <w:sz w:val="20"/>
          <w:szCs w:val="20"/>
          <w:u w:val="none"/>
        </w:rPr>
      </w:pPr>
      <w:r w:rsidRPr="001F6D89">
        <w:rPr>
          <w:rStyle w:val="22"/>
          <w:i w:val="0"/>
          <w:iCs w:val="0"/>
          <w:color w:val="000000"/>
          <w:sz w:val="20"/>
          <w:szCs w:val="20"/>
          <w:u w:val="none"/>
        </w:rPr>
        <w:t>Таблица</w:t>
      </w:r>
      <w:r w:rsidR="009B55F8">
        <w:rPr>
          <w:rStyle w:val="22"/>
          <w:i w:val="0"/>
          <w:iCs w:val="0"/>
          <w:color w:val="000000"/>
          <w:sz w:val="20"/>
          <w:szCs w:val="20"/>
          <w:u w:val="none"/>
        </w:rPr>
        <w:t xml:space="preserve"> №5</w:t>
      </w:r>
    </w:p>
    <w:tbl>
      <w:tblPr>
        <w:tblStyle w:val="a7"/>
        <w:tblW w:w="0" w:type="auto"/>
        <w:tblLook w:val="04A0"/>
      </w:tblPr>
      <w:tblGrid>
        <w:gridCol w:w="1499"/>
        <w:gridCol w:w="1255"/>
        <w:gridCol w:w="1256"/>
        <w:gridCol w:w="1256"/>
        <w:gridCol w:w="1232"/>
        <w:gridCol w:w="1208"/>
        <w:gridCol w:w="1232"/>
        <w:gridCol w:w="1199"/>
      </w:tblGrid>
      <w:tr w:rsidR="004B28C2" w:rsidRPr="001F6D89" w:rsidTr="00344078">
        <w:tc>
          <w:tcPr>
            <w:tcW w:w="1499" w:type="dxa"/>
            <w:vMerge w:val="restart"/>
          </w:tcPr>
          <w:p w:rsidR="004B28C2" w:rsidRPr="001F6D89" w:rsidRDefault="004B28C2" w:rsidP="0055164E">
            <w:pPr>
              <w:pStyle w:val="a8"/>
              <w:spacing w:after="0"/>
              <w:rPr>
                <w:rStyle w:val="22"/>
                <w:i w:val="0"/>
                <w:iCs w:val="0"/>
                <w:color w:val="000000"/>
                <w:sz w:val="20"/>
                <w:szCs w:val="20"/>
                <w:u w:val="none"/>
              </w:rPr>
            </w:pPr>
            <w:r w:rsidRPr="001F6D89">
              <w:rPr>
                <w:rStyle w:val="22"/>
                <w:i w:val="0"/>
                <w:iCs w:val="0"/>
                <w:color w:val="000000"/>
                <w:sz w:val="20"/>
                <w:szCs w:val="20"/>
                <w:u w:val="none"/>
              </w:rPr>
              <w:t>Источники дохода</w:t>
            </w:r>
          </w:p>
        </w:tc>
        <w:tc>
          <w:tcPr>
            <w:tcW w:w="1283" w:type="dxa"/>
            <w:vMerge w:val="restart"/>
          </w:tcPr>
          <w:p w:rsidR="004B28C2" w:rsidRPr="001F6D89" w:rsidRDefault="004B28C2" w:rsidP="0055164E">
            <w:pPr>
              <w:pStyle w:val="a8"/>
              <w:spacing w:after="0"/>
              <w:rPr>
                <w:rStyle w:val="22"/>
                <w:i w:val="0"/>
                <w:iCs w:val="0"/>
                <w:color w:val="000000"/>
                <w:sz w:val="20"/>
                <w:szCs w:val="20"/>
                <w:u w:val="none"/>
              </w:rPr>
            </w:pPr>
            <w:r w:rsidRPr="001F6D89">
              <w:rPr>
                <w:rStyle w:val="22"/>
                <w:i w:val="0"/>
                <w:iCs w:val="0"/>
                <w:color w:val="000000"/>
                <w:sz w:val="20"/>
                <w:szCs w:val="20"/>
                <w:u w:val="none"/>
              </w:rPr>
              <w:t>Бюджет 2015</w:t>
            </w:r>
          </w:p>
        </w:tc>
        <w:tc>
          <w:tcPr>
            <w:tcW w:w="1284" w:type="dxa"/>
            <w:vMerge w:val="restart"/>
          </w:tcPr>
          <w:p w:rsidR="004B28C2" w:rsidRPr="001F6D89" w:rsidRDefault="004B28C2" w:rsidP="0055164E">
            <w:pPr>
              <w:pStyle w:val="a8"/>
              <w:spacing w:after="0"/>
              <w:rPr>
                <w:rStyle w:val="22"/>
                <w:i w:val="0"/>
                <w:iCs w:val="0"/>
                <w:color w:val="000000"/>
                <w:sz w:val="20"/>
                <w:szCs w:val="20"/>
                <w:u w:val="none"/>
              </w:rPr>
            </w:pPr>
            <w:r w:rsidRPr="001F6D89">
              <w:rPr>
                <w:rStyle w:val="22"/>
                <w:i w:val="0"/>
                <w:iCs w:val="0"/>
                <w:color w:val="000000"/>
                <w:sz w:val="20"/>
                <w:szCs w:val="20"/>
                <w:u w:val="none"/>
              </w:rPr>
              <w:t>Бюджет 2016</w:t>
            </w:r>
          </w:p>
        </w:tc>
        <w:tc>
          <w:tcPr>
            <w:tcW w:w="1284" w:type="dxa"/>
            <w:vMerge w:val="restart"/>
          </w:tcPr>
          <w:p w:rsidR="004B28C2" w:rsidRPr="001F6D89" w:rsidRDefault="004B28C2" w:rsidP="0055164E">
            <w:pPr>
              <w:pStyle w:val="a8"/>
              <w:spacing w:after="0"/>
              <w:rPr>
                <w:rStyle w:val="22"/>
                <w:i w:val="0"/>
                <w:iCs w:val="0"/>
                <w:color w:val="000000"/>
                <w:sz w:val="20"/>
                <w:szCs w:val="20"/>
                <w:u w:val="none"/>
              </w:rPr>
            </w:pPr>
            <w:r w:rsidRPr="001F6D89">
              <w:rPr>
                <w:rStyle w:val="22"/>
                <w:i w:val="0"/>
                <w:iCs w:val="0"/>
                <w:color w:val="000000"/>
                <w:sz w:val="20"/>
                <w:szCs w:val="20"/>
                <w:u w:val="none"/>
              </w:rPr>
              <w:t>Бюджет 2017</w:t>
            </w:r>
          </w:p>
        </w:tc>
        <w:tc>
          <w:tcPr>
            <w:tcW w:w="2537" w:type="dxa"/>
            <w:gridSpan w:val="2"/>
          </w:tcPr>
          <w:p w:rsidR="004B28C2" w:rsidRPr="001F6D89" w:rsidRDefault="004B28C2" w:rsidP="0055164E">
            <w:pPr>
              <w:pStyle w:val="a8"/>
              <w:spacing w:after="0"/>
              <w:rPr>
                <w:rStyle w:val="22"/>
                <w:i w:val="0"/>
                <w:iCs w:val="0"/>
                <w:color w:val="000000"/>
                <w:sz w:val="20"/>
                <w:szCs w:val="20"/>
                <w:u w:val="none"/>
              </w:rPr>
            </w:pPr>
            <w:r w:rsidRPr="001F6D89">
              <w:rPr>
                <w:rStyle w:val="22"/>
                <w:i w:val="0"/>
                <w:iCs w:val="0"/>
                <w:color w:val="000000"/>
                <w:sz w:val="20"/>
                <w:szCs w:val="20"/>
                <w:u w:val="none"/>
              </w:rPr>
              <w:t xml:space="preserve">Темп роста </w:t>
            </w:r>
            <w:r w:rsidR="007C31D4">
              <w:rPr>
                <w:rStyle w:val="22"/>
                <w:i w:val="0"/>
                <w:iCs w:val="0"/>
                <w:color w:val="000000"/>
                <w:sz w:val="20"/>
                <w:szCs w:val="20"/>
                <w:u w:val="none"/>
              </w:rPr>
              <w:t>(</w:t>
            </w:r>
            <w:r w:rsidRPr="001F6D89">
              <w:rPr>
                <w:rStyle w:val="22"/>
                <w:i w:val="0"/>
                <w:iCs w:val="0"/>
                <w:color w:val="000000"/>
                <w:sz w:val="20"/>
                <w:szCs w:val="20"/>
                <w:u w:val="none"/>
              </w:rPr>
              <w:t>2016</w:t>
            </w:r>
            <w:r w:rsidR="007C31D4">
              <w:rPr>
                <w:rStyle w:val="22"/>
                <w:i w:val="0"/>
                <w:iCs w:val="0"/>
                <w:color w:val="000000"/>
                <w:sz w:val="20"/>
                <w:szCs w:val="20"/>
                <w:u w:val="none"/>
              </w:rPr>
              <w:t xml:space="preserve"> к </w:t>
            </w:r>
            <w:r w:rsidRPr="001F6D89">
              <w:rPr>
                <w:rStyle w:val="22"/>
                <w:i w:val="0"/>
                <w:iCs w:val="0"/>
                <w:color w:val="000000"/>
                <w:sz w:val="20"/>
                <w:szCs w:val="20"/>
                <w:u w:val="none"/>
              </w:rPr>
              <w:t>2015</w:t>
            </w:r>
            <w:r w:rsidR="007C31D4">
              <w:rPr>
                <w:rStyle w:val="22"/>
                <w:i w:val="0"/>
                <w:iCs w:val="0"/>
                <w:color w:val="000000"/>
                <w:sz w:val="20"/>
                <w:szCs w:val="20"/>
                <w:u w:val="none"/>
              </w:rPr>
              <w:t>)</w:t>
            </w:r>
          </w:p>
        </w:tc>
        <w:tc>
          <w:tcPr>
            <w:tcW w:w="2537" w:type="dxa"/>
            <w:gridSpan w:val="2"/>
          </w:tcPr>
          <w:p w:rsidR="004B28C2" w:rsidRPr="001F6D89" w:rsidRDefault="004B28C2" w:rsidP="0055164E">
            <w:pPr>
              <w:pStyle w:val="a8"/>
              <w:spacing w:after="0"/>
              <w:rPr>
                <w:rStyle w:val="22"/>
                <w:i w:val="0"/>
                <w:iCs w:val="0"/>
                <w:color w:val="000000"/>
                <w:sz w:val="20"/>
                <w:szCs w:val="20"/>
                <w:u w:val="none"/>
              </w:rPr>
            </w:pPr>
            <w:r w:rsidRPr="001F6D89">
              <w:rPr>
                <w:rStyle w:val="22"/>
                <w:i w:val="0"/>
                <w:iCs w:val="0"/>
                <w:color w:val="000000"/>
                <w:sz w:val="20"/>
                <w:szCs w:val="20"/>
                <w:u w:val="none"/>
              </w:rPr>
              <w:t xml:space="preserve">Темп роста </w:t>
            </w:r>
            <w:r w:rsidR="007C31D4">
              <w:rPr>
                <w:rStyle w:val="22"/>
                <w:i w:val="0"/>
                <w:iCs w:val="0"/>
                <w:color w:val="000000"/>
                <w:sz w:val="20"/>
                <w:szCs w:val="20"/>
                <w:u w:val="none"/>
              </w:rPr>
              <w:t>(</w:t>
            </w:r>
            <w:r w:rsidRPr="001F6D89">
              <w:rPr>
                <w:rStyle w:val="22"/>
                <w:i w:val="0"/>
                <w:iCs w:val="0"/>
                <w:color w:val="000000"/>
                <w:sz w:val="20"/>
                <w:szCs w:val="20"/>
                <w:u w:val="none"/>
              </w:rPr>
              <w:t>201</w:t>
            </w:r>
            <w:r w:rsidR="007C31D4">
              <w:rPr>
                <w:rStyle w:val="22"/>
                <w:i w:val="0"/>
                <w:iCs w:val="0"/>
                <w:color w:val="000000"/>
                <w:sz w:val="20"/>
                <w:szCs w:val="20"/>
                <w:u w:val="none"/>
              </w:rPr>
              <w:t xml:space="preserve">7 к </w:t>
            </w:r>
            <w:r w:rsidRPr="001F6D89">
              <w:rPr>
                <w:rStyle w:val="22"/>
                <w:i w:val="0"/>
                <w:iCs w:val="0"/>
                <w:color w:val="000000"/>
                <w:sz w:val="20"/>
                <w:szCs w:val="20"/>
                <w:u w:val="none"/>
              </w:rPr>
              <w:t>201</w:t>
            </w:r>
            <w:r w:rsidR="007C31D4">
              <w:rPr>
                <w:rStyle w:val="22"/>
                <w:i w:val="0"/>
                <w:iCs w:val="0"/>
                <w:color w:val="000000"/>
                <w:sz w:val="20"/>
                <w:szCs w:val="20"/>
                <w:u w:val="none"/>
              </w:rPr>
              <w:t>6)</w:t>
            </w:r>
          </w:p>
        </w:tc>
      </w:tr>
      <w:tr w:rsidR="004B28C2" w:rsidRPr="001F6D89" w:rsidTr="00344078">
        <w:tc>
          <w:tcPr>
            <w:tcW w:w="1499" w:type="dxa"/>
            <w:vMerge/>
          </w:tcPr>
          <w:p w:rsidR="004B28C2" w:rsidRPr="001F6D89" w:rsidRDefault="004B28C2" w:rsidP="0055164E">
            <w:pPr>
              <w:pStyle w:val="a8"/>
              <w:spacing w:after="0"/>
              <w:rPr>
                <w:rStyle w:val="22"/>
                <w:i w:val="0"/>
                <w:iCs w:val="0"/>
                <w:color w:val="000000"/>
                <w:sz w:val="20"/>
                <w:szCs w:val="20"/>
                <w:u w:val="none"/>
              </w:rPr>
            </w:pPr>
          </w:p>
        </w:tc>
        <w:tc>
          <w:tcPr>
            <w:tcW w:w="1283" w:type="dxa"/>
            <w:vMerge/>
          </w:tcPr>
          <w:p w:rsidR="004B28C2" w:rsidRPr="001F6D89" w:rsidRDefault="004B28C2" w:rsidP="0055164E">
            <w:pPr>
              <w:pStyle w:val="a8"/>
              <w:spacing w:after="0"/>
              <w:rPr>
                <w:rStyle w:val="22"/>
                <w:i w:val="0"/>
                <w:iCs w:val="0"/>
                <w:color w:val="000000"/>
                <w:sz w:val="20"/>
                <w:szCs w:val="20"/>
                <w:u w:val="none"/>
              </w:rPr>
            </w:pPr>
          </w:p>
        </w:tc>
        <w:tc>
          <w:tcPr>
            <w:tcW w:w="1284" w:type="dxa"/>
            <w:vMerge/>
          </w:tcPr>
          <w:p w:rsidR="004B28C2" w:rsidRPr="001F6D89" w:rsidRDefault="004B28C2" w:rsidP="0055164E">
            <w:pPr>
              <w:pStyle w:val="a8"/>
              <w:spacing w:after="0"/>
              <w:rPr>
                <w:rStyle w:val="22"/>
                <w:i w:val="0"/>
                <w:iCs w:val="0"/>
                <w:color w:val="000000"/>
                <w:sz w:val="20"/>
                <w:szCs w:val="20"/>
                <w:u w:val="none"/>
              </w:rPr>
            </w:pPr>
          </w:p>
        </w:tc>
        <w:tc>
          <w:tcPr>
            <w:tcW w:w="1284" w:type="dxa"/>
            <w:vMerge/>
          </w:tcPr>
          <w:p w:rsidR="004B28C2" w:rsidRPr="001F6D89" w:rsidRDefault="004B28C2" w:rsidP="0055164E">
            <w:pPr>
              <w:pStyle w:val="a8"/>
              <w:spacing w:after="0"/>
              <w:rPr>
                <w:rStyle w:val="22"/>
                <w:i w:val="0"/>
                <w:iCs w:val="0"/>
                <w:color w:val="000000"/>
                <w:sz w:val="20"/>
                <w:szCs w:val="20"/>
                <w:u w:val="none"/>
              </w:rPr>
            </w:pPr>
          </w:p>
        </w:tc>
        <w:tc>
          <w:tcPr>
            <w:tcW w:w="1277" w:type="dxa"/>
          </w:tcPr>
          <w:p w:rsidR="004B28C2" w:rsidRPr="001F6D89" w:rsidRDefault="004B28C2" w:rsidP="0055164E">
            <w:pPr>
              <w:pStyle w:val="a8"/>
              <w:spacing w:after="0"/>
              <w:rPr>
                <w:rStyle w:val="22"/>
                <w:i w:val="0"/>
                <w:iCs w:val="0"/>
                <w:color w:val="000000"/>
                <w:sz w:val="20"/>
                <w:szCs w:val="20"/>
                <w:u w:val="none"/>
              </w:rPr>
            </w:pPr>
            <w:r w:rsidRPr="001F6D89">
              <w:rPr>
                <w:rStyle w:val="22"/>
                <w:i w:val="0"/>
                <w:iCs w:val="0"/>
                <w:color w:val="000000"/>
                <w:sz w:val="20"/>
                <w:szCs w:val="20"/>
                <w:u w:val="none"/>
              </w:rPr>
              <w:t>в сумме</w:t>
            </w:r>
          </w:p>
        </w:tc>
        <w:tc>
          <w:tcPr>
            <w:tcW w:w="1260" w:type="dxa"/>
          </w:tcPr>
          <w:p w:rsidR="004B28C2" w:rsidRPr="001F6D89" w:rsidRDefault="004B28C2" w:rsidP="0055164E">
            <w:pPr>
              <w:pStyle w:val="a8"/>
              <w:spacing w:after="0"/>
              <w:rPr>
                <w:rStyle w:val="22"/>
                <w:i w:val="0"/>
                <w:iCs w:val="0"/>
                <w:color w:val="000000"/>
                <w:sz w:val="20"/>
                <w:szCs w:val="20"/>
                <w:u w:val="none"/>
              </w:rPr>
            </w:pPr>
            <w:r w:rsidRPr="001F6D89">
              <w:rPr>
                <w:rStyle w:val="22"/>
                <w:i w:val="0"/>
                <w:iCs w:val="0"/>
                <w:color w:val="000000"/>
                <w:sz w:val="20"/>
                <w:szCs w:val="20"/>
                <w:u w:val="none"/>
              </w:rPr>
              <w:t>в %</w:t>
            </w:r>
          </w:p>
        </w:tc>
        <w:tc>
          <w:tcPr>
            <w:tcW w:w="1277" w:type="dxa"/>
          </w:tcPr>
          <w:p w:rsidR="004B28C2" w:rsidRPr="001F6D89" w:rsidRDefault="004B28C2" w:rsidP="0055164E">
            <w:pPr>
              <w:pStyle w:val="a8"/>
              <w:spacing w:after="0"/>
              <w:rPr>
                <w:rStyle w:val="22"/>
                <w:i w:val="0"/>
                <w:iCs w:val="0"/>
                <w:color w:val="000000"/>
                <w:sz w:val="20"/>
                <w:szCs w:val="20"/>
                <w:u w:val="none"/>
              </w:rPr>
            </w:pPr>
            <w:r w:rsidRPr="001F6D89">
              <w:rPr>
                <w:rStyle w:val="22"/>
                <w:i w:val="0"/>
                <w:iCs w:val="0"/>
                <w:color w:val="000000"/>
                <w:sz w:val="20"/>
                <w:szCs w:val="20"/>
                <w:u w:val="none"/>
              </w:rPr>
              <w:t>в сумме</w:t>
            </w:r>
          </w:p>
        </w:tc>
        <w:tc>
          <w:tcPr>
            <w:tcW w:w="1260" w:type="dxa"/>
          </w:tcPr>
          <w:p w:rsidR="004B28C2" w:rsidRPr="001F6D89" w:rsidRDefault="004B28C2" w:rsidP="0055164E">
            <w:pPr>
              <w:pStyle w:val="a8"/>
              <w:spacing w:after="0"/>
              <w:rPr>
                <w:rStyle w:val="22"/>
                <w:i w:val="0"/>
                <w:iCs w:val="0"/>
                <w:color w:val="000000"/>
                <w:sz w:val="20"/>
                <w:szCs w:val="20"/>
                <w:u w:val="none"/>
              </w:rPr>
            </w:pPr>
            <w:r w:rsidRPr="001F6D89">
              <w:rPr>
                <w:rStyle w:val="22"/>
                <w:i w:val="0"/>
                <w:iCs w:val="0"/>
                <w:color w:val="000000"/>
                <w:sz w:val="20"/>
                <w:szCs w:val="20"/>
                <w:u w:val="none"/>
              </w:rPr>
              <w:t>в %</w:t>
            </w:r>
          </w:p>
        </w:tc>
      </w:tr>
      <w:tr w:rsidR="004B28C2" w:rsidRPr="001F6D89" w:rsidTr="00344078">
        <w:tc>
          <w:tcPr>
            <w:tcW w:w="1499" w:type="dxa"/>
          </w:tcPr>
          <w:p w:rsidR="004B28C2" w:rsidRPr="001F6D89" w:rsidRDefault="004B28C2" w:rsidP="0055164E">
            <w:pPr>
              <w:pStyle w:val="a8"/>
              <w:spacing w:after="0"/>
              <w:rPr>
                <w:rStyle w:val="22"/>
                <w:i w:val="0"/>
                <w:iCs w:val="0"/>
                <w:color w:val="000000"/>
                <w:sz w:val="20"/>
                <w:szCs w:val="20"/>
                <w:u w:val="none"/>
              </w:rPr>
            </w:pPr>
            <w:r w:rsidRPr="001F6D89">
              <w:rPr>
                <w:rStyle w:val="22"/>
                <w:i w:val="0"/>
                <w:iCs w:val="0"/>
                <w:color w:val="000000"/>
                <w:sz w:val="20"/>
                <w:szCs w:val="20"/>
                <w:u w:val="none"/>
              </w:rPr>
              <w:t>Налоговые неналоговые доходы</w:t>
            </w:r>
          </w:p>
        </w:tc>
        <w:tc>
          <w:tcPr>
            <w:tcW w:w="1283" w:type="dxa"/>
          </w:tcPr>
          <w:p w:rsidR="004B28C2" w:rsidRPr="001F6D89" w:rsidRDefault="004B28C2" w:rsidP="0055164E">
            <w:pPr>
              <w:pStyle w:val="a8"/>
              <w:spacing w:after="0"/>
              <w:rPr>
                <w:rStyle w:val="22"/>
                <w:i w:val="0"/>
                <w:iCs w:val="0"/>
                <w:color w:val="000000"/>
                <w:sz w:val="20"/>
                <w:szCs w:val="20"/>
                <w:u w:val="none"/>
              </w:rPr>
            </w:pPr>
            <w:r w:rsidRPr="001F6D89">
              <w:rPr>
                <w:rStyle w:val="22"/>
                <w:i w:val="0"/>
                <w:iCs w:val="0"/>
                <w:color w:val="000000"/>
                <w:sz w:val="20"/>
                <w:szCs w:val="20"/>
                <w:u w:val="none"/>
              </w:rPr>
              <w:t>54864</w:t>
            </w:r>
          </w:p>
        </w:tc>
        <w:tc>
          <w:tcPr>
            <w:tcW w:w="1284" w:type="dxa"/>
          </w:tcPr>
          <w:p w:rsidR="004B28C2" w:rsidRPr="001F6D89" w:rsidRDefault="004B28C2" w:rsidP="0055164E">
            <w:pPr>
              <w:pStyle w:val="a8"/>
              <w:spacing w:after="0"/>
              <w:rPr>
                <w:rStyle w:val="22"/>
                <w:i w:val="0"/>
                <w:iCs w:val="0"/>
                <w:color w:val="000000"/>
                <w:sz w:val="20"/>
                <w:szCs w:val="20"/>
                <w:u w:val="none"/>
              </w:rPr>
            </w:pPr>
            <w:r w:rsidRPr="001F6D89">
              <w:rPr>
                <w:rStyle w:val="22"/>
                <w:i w:val="0"/>
                <w:iCs w:val="0"/>
                <w:color w:val="000000"/>
                <w:sz w:val="20"/>
                <w:szCs w:val="20"/>
                <w:u w:val="none"/>
              </w:rPr>
              <w:t>56896,2</w:t>
            </w:r>
          </w:p>
        </w:tc>
        <w:tc>
          <w:tcPr>
            <w:tcW w:w="1284" w:type="dxa"/>
          </w:tcPr>
          <w:p w:rsidR="004B28C2" w:rsidRPr="001F6D89" w:rsidRDefault="004B28C2" w:rsidP="0055164E">
            <w:pPr>
              <w:pStyle w:val="a8"/>
              <w:spacing w:after="0"/>
              <w:rPr>
                <w:rStyle w:val="22"/>
                <w:i w:val="0"/>
                <w:iCs w:val="0"/>
                <w:color w:val="000000"/>
                <w:sz w:val="20"/>
                <w:szCs w:val="20"/>
                <w:u w:val="none"/>
              </w:rPr>
            </w:pPr>
            <w:r w:rsidRPr="001F6D89">
              <w:rPr>
                <w:rStyle w:val="22"/>
                <w:i w:val="0"/>
                <w:iCs w:val="0"/>
                <w:color w:val="000000"/>
                <w:sz w:val="20"/>
                <w:szCs w:val="20"/>
                <w:u w:val="none"/>
              </w:rPr>
              <w:t>55197,5</w:t>
            </w:r>
          </w:p>
        </w:tc>
        <w:tc>
          <w:tcPr>
            <w:tcW w:w="1277" w:type="dxa"/>
          </w:tcPr>
          <w:p w:rsidR="004B28C2" w:rsidRPr="001F6D89" w:rsidRDefault="004B28C2" w:rsidP="0055164E">
            <w:pPr>
              <w:pStyle w:val="a8"/>
              <w:spacing w:after="0"/>
              <w:rPr>
                <w:rStyle w:val="22"/>
                <w:i w:val="0"/>
                <w:iCs w:val="0"/>
                <w:color w:val="000000"/>
                <w:sz w:val="20"/>
                <w:szCs w:val="20"/>
                <w:u w:val="none"/>
              </w:rPr>
            </w:pPr>
            <w:r w:rsidRPr="001F6D89">
              <w:rPr>
                <w:rStyle w:val="22"/>
                <w:i w:val="0"/>
                <w:iCs w:val="0"/>
                <w:color w:val="000000"/>
                <w:sz w:val="20"/>
                <w:szCs w:val="20"/>
                <w:u w:val="none"/>
              </w:rPr>
              <w:t>2032,2</w:t>
            </w:r>
          </w:p>
        </w:tc>
        <w:tc>
          <w:tcPr>
            <w:tcW w:w="1260" w:type="dxa"/>
          </w:tcPr>
          <w:p w:rsidR="004B28C2" w:rsidRPr="001F6D89" w:rsidRDefault="004B28C2" w:rsidP="0055164E">
            <w:pPr>
              <w:pStyle w:val="a8"/>
              <w:spacing w:after="0"/>
              <w:rPr>
                <w:rStyle w:val="22"/>
                <w:i w:val="0"/>
                <w:iCs w:val="0"/>
                <w:color w:val="000000"/>
                <w:sz w:val="20"/>
                <w:szCs w:val="20"/>
                <w:u w:val="none"/>
              </w:rPr>
            </w:pPr>
            <w:r w:rsidRPr="001F6D89">
              <w:rPr>
                <w:rStyle w:val="22"/>
                <w:i w:val="0"/>
                <w:iCs w:val="0"/>
                <w:color w:val="000000"/>
                <w:sz w:val="20"/>
                <w:szCs w:val="20"/>
                <w:u w:val="none"/>
              </w:rPr>
              <w:t>103,7</w:t>
            </w:r>
          </w:p>
        </w:tc>
        <w:tc>
          <w:tcPr>
            <w:tcW w:w="1277" w:type="dxa"/>
          </w:tcPr>
          <w:p w:rsidR="004B28C2" w:rsidRPr="001F6D89" w:rsidRDefault="007C31D4" w:rsidP="0055164E">
            <w:pPr>
              <w:pStyle w:val="a8"/>
              <w:spacing w:after="0"/>
              <w:rPr>
                <w:rStyle w:val="22"/>
                <w:i w:val="0"/>
                <w:iCs w:val="0"/>
                <w:color w:val="000000"/>
                <w:sz w:val="20"/>
                <w:szCs w:val="20"/>
                <w:u w:val="none"/>
              </w:rPr>
            </w:pPr>
            <w:r>
              <w:rPr>
                <w:rStyle w:val="22"/>
                <w:i w:val="0"/>
                <w:iCs w:val="0"/>
                <w:color w:val="000000"/>
                <w:sz w:val="20"/>
                <w:szCs w:val="20"/>
                <w:u w:val="none"/>
              </w:rPr>
              <w:t>-1698,7</w:t>
            </w:r>
          </w:p>
        </w:tc>
        <w:tc>
          <w:tcPr>
            <w:tcW w:w="1260" w:type="dxa"/>
          </w:tcPr>
          <w:p w:rsidR="004B28C2" w:rsidRPr="001F6D89" w:rsidRDefault="004B28C2" w:rsidP="0055164E">
            <w:pPr>
              <w:pStyle w:val="a8"/>
              <w:spacing w:after="0"/>
              <w:rPr>
                <w:rStyle w:val="22"/>
                <w:i w:val="0"/>
                <w:iCs w:val="0"/>
                <w:color w:val="000000"/>
                <w:sz w:val="20"/>
                <w:szCs w:val="20"/>
                <w:u w:val="none"/>
              </w:rPr>
            </w:pPr>
            <w:r w:rsidRPr="001F6D89">
              <w:rPr>
                <w:rStyle w:val="22"/>
                <w:i w:val="0"/>
                <w:iCs w:val="0"/>
                <w:color w:val="000000"/>
                <w:sz w:val="20"/>
                <w:szCs w:val="20"/>
                <w:u w:val="none"/>
              </w:rPr>
              <w:t>97,0</w:t>
            </w:r>
          </w:p>
        </w:tc>
      </w:tr>
      <w:tr w:rsidR="004B28C2" w:rsidRPr="001F6D89" w:rsidTr="00344078">
        <w:tc>
          <w:tcPr>
            <w:tcW w:w="1499" w:type="dxa"/>
          </w:tcPr>
          <w:p w:rsidR="004B28C2" w:rsidRPr="001F6D89" w:rsidRDefault="004B28C2" w:rsidP="0055164E">
            <w:pPr>
              <w:pStyle w:val="a8"/>
              <w:spacing w:after="0"/>
              <w:rPr>
                <w:rStyle w:val="22"/>
                <w:i w:val="0"/>
                <w:iCs w:val="0"/>
                <w:color w:val="000000"/>
                <w:sz w:val="20"/>
                <w:szCs w:val="20"/>
                <w:u w:val="none"/>
              </w:rPr>
            </w:pPr>
            <w:r w:rsidRPr="001F6D89">
              <w:rPr>
                <w:rStyle w:val="22"/>
                <w:i w:val="0"/>
                <w:iCs w:val="0"/>
                <w:color w:val="000000"/>
                <w:sz w:val="20"/>
                <w:szCs w:val="20"/>
                <w:u w:val="none"/>
              </w:rPr>
              <w:t>Безвозмездные поступления</w:t>
            </w:r>
          </w:p>
        </w:tc>
        <w:tc>
          <w:tcPr>
            <w:tcW w:w="1283" w:type="dxa"/>
          </w:tcPr>
          <w:p w:rsidR="004B28C2" w:rsidRPr="001F6D89" w:rsidRDefault="004B28C2" w:rsidP="0055164E">
            <w:pPr>
              <w:pStyle w:val="a8"/>
              <w:spacing w:after="0"/>
              <w:rPr>
                <w:rStyle w:val="22"/>
                <w:i w:val="0"/>
                <w:iCs w:val="0"/>
                <w:color w:val="000000"/>
                <w:sz w:val="20"/>
                <w:szCs w:val="20"/>
                <w:u w:val="none"/>
              </w:rPr>
            </w:pPr>
            <w:r w:rsidRPr="001F6D89">
              <w:rPr>
                <w:rStyle w:val="22"/>
                <w:i w:val="0"/>
                <w:iCs w:val="0"/>
                <w:color w:val="000000"/>
                <w:sz w:val="20"/>
                <w:szCs w:val="20"/>
                <w:u w:val="none"/>
              </w:rPr>
              <w:t>276521,2</w:t>
            </w:r>
          </w:p>
        </w:tc>
        <w:tc>
          <w:tcPr>
            <w:tcW w:w="1284" w:type="dxa"/>
          </w:tcPr>
          <w:p w:rsidR="004B28C2" w:rsidRPr="001F6D89" w:rsidRDefault="004B28C2" w:rsidP="0055164E">
            <w:pPr>
              <w:pStyle w:val="a8"/>
              <w:spacing w:after="0"/>
              <w:rPr>
                <w:rStyle w:val="22"/>
                <w:i w:val="0"/>
                <w:iCs w:val="0"/>
                <w:color w:val="000000"/>
                <w:sz w:val="20"/>
                <w:szCs w:val="20"/>
                <w:u w:val="none"/>
              </w:rPr>
            </w:pPr>
            <w:r w:rsidRPr="001F6D89">
              <w:rPr>
                <w:rStyle w:val="22"/>
                <w:i w:val="0"/>
                <w:iCs w:val="0"/>
                <w:color w:val="000000"/>
                <w:sz w:val="20"/>
                <w:szCs w:val="20"/>
                <w:u w:val="none"/>
              </w:rPr>
              <w:t>272551,7</w:t>
            </w:r>
          </w:p>
        </w:tc>
        <w:tc>
          <w:tcPr>
            <w:tcW w:w="1284" w:type="dxa"/>
          </w:tcPr>
          <w:p w:rsidR="004B28C2" w:rsidRPr="001F6D89" w:rsidRDefault="004B28C2" w:rsidP="0055164E">
            <w:pPr>
              <w:pStyle w:val="a8"/>
              <w:spacing w:after="0"/>
              <w:rPr>
                <w:rStyle w:val="22"/>
                <w:i w:val="0"/>
                <w:iCs w:val="0"/>
                <w:color w:val="000000"/>
                <w:sz w:val="20"/>
                <w:szCs w:val="20"/>
                <w:u w:val="none"/>
              </w:rPr>
            </w:pPr>
            <w:r w:rsidRPr="001F6D89">
              <w:rPr>
                <w:rStyle w:val="22"/>
                <w:i w:val="0"/>
                <w:iCs w:val="0"/>
                <w:color w:val="000000"/>
                <w:sz w:val="20"/>
                <w:szCs w:val="20"/>
                <w:u w:val="none"/>
              </w:rPr>
              <w:t>271090,2</w:t>
            </w:r>
          </w:p>
        </w:tc>
        <w:tc>
          <w:tcPr>
            <w:tcW w:w="1277" w:type="dxa"/>
          </w:tcPr>
          <w:p w:rsidR="004B28C2" w:rsidRPr="001F6D89" w:rsidRDefault="004B28C2" w:rsidP="0055164E">
            <w:pPr>
              <w:pStyle w:val="a8"/>
              <w:spacing w:after="0"/>
              <w:rPr>
                <w:rStyle w:val="22"/>
                <w:i w:val="0"/>
                <w:iCs w:val="0"/>
                <w:color w:val="000000"/>
                <w:sz w:val="20"/>
                <w:szCs w:val="20"/>
                <w:u w:val="none"/>
              </w:rPr>
            </w:pPr>
            <w:r w:rsidRPr="001F6D89">
              <w:rPr>
                <w:rStyle w:val="22"/>
                <w:i w:val="0"/>
                <w:iCs w:val="0"/>
                <w:color w:val="000000"/>
                <w:sz w:val="20"/>
                <w:szCs w:val="20"/>
                <w:u w:val="none"/>
              </w:rPr>
              <w:t>-3969,5</w:t>
            </w:r>
          </w:p>
        </w:tc>
        <w:tc>
          <w:tcPr>
            <w:tcW w:w="1260" w:type="dxa"/>
          </w:tcPr>
          <w:p w:rsidR="004B28C2" w:rsidRPr="001F6D89" w:rsidRDefault="004B28C2" w:rsidP="0055164E">
            <w:pPr>
              <w:pStyle w:val="a8"/>
              <w:spacing w:after="0"/>
              <w:rPr>
                <w:rStyle w:val="22"/>
                <w:i w:val="0"/>
                <w:iCs w:val="0"/>
                <w:color w:val="000000"/>
                <w:sz w:val="20"/>
                <w:szCs w:val="20"/>
                <w:u w:val="none"/>
              </w:rPr>
            </w:pPr>
            <w:r w:rsidRPr="001F6D89">
              <w:rPr>
                <w:rStyle w:val="22"/>
                <w:i w:val="0"/>
                <w:iCs w:val="0"/>
                <w:color w:val="000000"/>
                <w:sz w:val="20"/>
                <w:szCs w:val="20"/>
                <w:u w:val="none"/>
              </w:rPr>
              <w:t>98,6</w:t>
            </w:r>
          </w:p>
        </w:tc>
        <w:tc>
          <w:tcPr>
            <w:tcW w:w="1277" w:type="dxa"/>
          </w:tcPr>
          <w:p w:rsidR="004B28C2" w:rsidRPr="001F6D89" w:rsidRDefault="004B28C2" w:rsidP="0055164E">
            <w:pPr>
              <w:pStyle w:val="a8"/>
              <w:spacing w:after="0"/>
              <w:rPr>
                <w:rStyle w:val="22"/>
                <w:i w:val="0"/>
                <w:iCs w:val="0"/>
                <w:color w:val="000000"/>
                <w:sz w:val="20"/>
                <w:szCs w:val="20"/>
                <w:u w:val="none"/>
              </w:rPr>
            </w:pPr>
            <w:r w:rsidRPr="001F6D89">
              <w:rPr>
                <w:rStyle w:val="22"/>
                <w:i w:val="0"/>
                <w:iCs w:val="0"/>
                <w:color w:val="000000"/>
                <w:sz w:val="20"/>
                <w:szCs w:val="20"/>
                <w:u w:val="none"/>
              </w:rPr>
              <w:t>-1461,5</w:t>
            </w:r>
          </w:p>
        </w:tc>
        <w:tc>
          <w:tcPr>
            <w:tcW w:w="1260" w:type="dxa"/>
          </w:tcPr>
          <w:p w:rsidR="004B28C2" w:rsidRPr="001F6D89" w:rsidRDefault="004B28C2" w:rsidP="0055164E">
            <w:pPr>
              <w:pStyle w:val="a8"/>
              <w:spacing w:after="0"/>
              <w:rPr>
                <w:rStyle w:val="22"/>
                <w:i w:val="0"/>
                <w:iCs w:val="0"/>
                <w:color w:val="000000"/>
                <w:sz w:val="20"/>
                <w:szCs w:val="20"/>
                <w:u w:val="none"/>
              </w:rPr>
            </w:pPr>
            <w:r w:rsidRPr="001F6D89">
              <w:rPr>
                <w:rStyle w:val="22"/>
                <w:i w:val="0"/>
                <w:iCs w:val="0"/>
                <w:color w:val="000000"/>
                <w:sz w:val="20"/>
                <w:szCs w:val="20"/>
                <w:u w:val="none"/>
              </w:rPr>
              <w:t>99,5</w:t>
            </w:r>
          </w:p>
        </w:tc>
      </w:tr>
      <w:tr w:rsidR="004B28C2" w:rsidRPr="001F6D89" w:rsidTr="00344078">
        <w:tc>
          <w:tcPr>
            <w:tcW w:w="1499" w:type="dxa"/>
          </w:tcPr>
          <w:p w:rsidR="004B28C2" w:rsidRPr="001F6D89" w:rsidRDefault="004B28C2" w:rsidP="0055164E">
            <w:pPr>
              <w:pStyle w:val="a8"/>
              <w:spacing w:after="0"/>
              <w:rPr>
                <w:rStyle w:val="22"/>
                <w:i w:val="0"/>
                <w:iCs w:val="0"/>
                <w:color w:val="000000"/>
                <w:sz w:val="20"/>
                <w:szCs w:val="20"/>
                <w:u w:val="none"/>
              </w:rPr>
            </w:pPr>
            <w:r w:rsidRPr="001F6D89">
              <w:rPr>
                <w:rStyle w:val="22"/>
                <w:i w:val="0"/>
                <w:iCs w:val="0"/>
                <w:color w:val="000000"/>
                <w:sz w:val="20"/>
                <w:szCs w:val="20"/>
                <w:u w:val="none"/>
              </w:rPr>
              <w:t>Всего доходов</w:t>
            </w:r>
          </w:p>
        </w:tc>
        <w:tc>
          <w:tcPr>
            <w:tcW w:w="1283" w:type="dxa"/>
          </w:tcPr>
          <w:p w:rsidR="004B28C2" w:rsidRPr="001F6D89" w:rsidRDefault="004B28C2" w:rsidP="0055164E">
            <w:pPr>
              <w:pStyle w:val="a8"/>
              <w:spacing w:after="0"/>
              <w:rPr>
                <w:rStyle w:val="22"/>
                <w:i w:val="0"/>
                <w:iCs w:val="0"/>
                <w:color w:val="000000"/>
                <w:sz w:val="20"/>
                <w:szCs w:val="20"/>
                <w:u w:val="none"/>
              </w:rPr>
            </w:pPr>
            <w:r w:rsidRPr="001F6D89">
              <w:rPr>
                <w:rStyle w:val="22"/>
                <w:i w:val="0"/>
                <w:iCs w:val="0"/>
                <w:color w:val="000000"/>
                <w:sz w:val="20"/>
                <w:szCs w:val="20"/>
                <w:u w:val="none"/>
              </w:rPr>
              <w:t>331385,2</w:t>
            </w:r>
          </w:p>
        </w:tc>
        <w:tc>
          <w:tcPr>
            <w:tcW w:w="1284" w:type="dxa"/>
          </w:tcPr>
          <w:p w:rsidR="004B28C2" w:rsidRPr="001F6D89" w:rsidRDefault="004B28C2" w:rsidP="0055164E">
            <w:pPr>
              <w:pStyle w:val="a8"/>
              <w:spacing w:after="0"/>
              <w:rPr>
                <w:rStyle w:val="22"/>
                <w:i w:val="0"/>
                <w:iCs w:val="0"/>
                <w:color w:val="000000"/>
                <w:sz w:val="20"/>
                <w:szCs w:val="20"/>
                <w:u w:val="none"/>
              </w:rPr>
            </w:pPr>
            <w:r w:rsidRPr="001F6D89">
              <w:rPr>
                <w:rStyle w:val="22"/>
                <w:i w:val="0"/>
                <w:iCs w:val="0"/>
                <w:color w:val="000000"/>
                <w:sz w:val="20"/>
                <w:szCs w:val="20"/>
                <w:u w:val="none"/>
              </w:rPr>
              <w:t>329447,9</w:t>
            </w:r>
          </w:p>
        </w:tc>
        <w:tc>
          <w:tcPr>
            <w:tcW w:w="1284" w:type="dxa"/>
          </w:tcPr>
          <w:p w:rsidR="004B28C2" w:rsidRPr="001F6D89" w:rsidRDefault="004B28C2" w:rsidP="0055164E">
            <w:pPr>
              <w:pStyle w:val="a8"/>
              <w:spacing w:after="0"/>
              <w:rPr>
                <w:rStyle w:val="22"/>
                <w:i w:val="0"/>
                <w:iCs w:val="0"/>
                <w:color w:val="000000"/>
                <w:sz w:val="20"/>
                <w:szCs w:val="20"/>
                <w:u w:val="none"/>
              </w:rPr>
            </w:pPr>
            <w:r w:rsidRPr="001F6D89">
              <w:rPr>
                <w:rStyle w:val="22"/>
                <w:i w:val="0"/>
                <w:iCs w:val="0"/>
                <w:color w:val="000000"/>
                <w:sz w:val="20"/>
                <w:szCs w:val="20"/>
                <w:u w:val="none"/>
              </w:rPr>
              <w:t>326287,7</w:t>
            </w:r>
          </w:p>
        </w:tc>
        <w:tc>
          <w:tcPr>
            <w:tcW w:w="1277" w:type="dxa"/>
          </w:tcPr>
          <w:p w:rsidR="004B28C2" w:rsidRPr="001F6D89" w:rsidRDefault="004B28C2" w:rsidP="0055164E">
            <w:pPr>
              <w:pStyle w:val="a8"/>
              <w:spacing w:after="0"/>
              <w:rPr>
                <w:rStyle w:val="22"/>
                <w:i w:val="0"/>
                <w:iCs w:val="0"/>
                <w:color w:val="000000"/>
                <w:sz w:val="20"/>
                <w:szCs w:val="20"/>
                <w:u w:val="none"/>
              </w:rPr>
            </w:pPr>
            <w:r w:rsidRPr="001F6D89">
              <w:rPr>
                <w:rStyle w:val="22"/>
                <w:i w:val="0"/>
                <w:iCs w:val="0"/>
                <w:color w:val="000000"/>
                <w:sz w:val="20"/>
                <w:szCs w:val="20"/>
                <w:u w:val="none"/>
              </w:rPr>
              <w:t>-1937,3</w:t>
            </w:r>
          </w:p>
        </w:tc>
        <w:tc>
          <w:tcPr>
            <w:tcW w:w="1260" w:type="dxa"/>
          </w:tcPr>
          <w:p w:rsidR="004B28C2" w:rsidRPr="001F6D89" w:rsidRDefault="004B28C2" w:rsidP="0055164E">
            <w:pPr>
              <w:pStyle w:val="a8"/>
              <w:spacing w:after="0"/>
              <w:rPr>
                <w:rStyle w:val="22"/>
                <w:i w:val="0"/>
                <w:iCs w:val="0"/>
                <w:color w:val="000000"/>
                <w:sz w:val="20"/>
                <w:szCs w:val="20"/>
                <w:u w:val="none"/>
              </w:rPr>
            </w:pPr>
            <w:r w:rsidRPr="001F6D89">
              <w:rPr>
                <w:rStyle w:val="22"/>
                <w:i w:val="0"/>
                <w:iCs w:val="0"/>
                <w:color w:val="000000"/>
                <w:sz w:val="20"/>
                <w:szCs w:val="20"/>
                <w:u w:val="none"/>
              </w:rPr>
              <w:t>99,4</w:t>
            </w:r>
          </w:p>
        </w:tc>
        <w:tc>
          <w:tcPr>
            <w:tcW w:w="1277" w:type="dxa"/>
          </w:tcPr>
          <w:p w:rsidR="004B28C2" w:rsidRPr="001F6D89" w:rsidRDefault="004B28C2" w:rsidP="0055164E">
            <w:pPr>
              <w:pStyle w:val="a8"/>
              <w:spacing w:after="0"/>
              <w:rPr>
                <w:rStyle w:val="22"/>
                <w:i w:val="0"/>
                <w:iCs w:val="0"/>
                <w:color w:val="000000"/>
                <w:sz w:val="20"/>
                <w:szCs w:val="20"/>
                <w:u w:val="none"/>
              </w:rPr>
            </w:pPr>
            <w:r w:rsidRPr="001F6D89">
              <w:rPr>
                <w:rStyle w:val="22"/>
                <w:i w:val="0"/>
                <w:iCs w:val="0"/>
                <w:color w:val="000000"/>
                <w:sz w:val="20"/>
                <w:szCs w:val="20"/>
                <w:u w:val="none"/>
              </w:rPr>
              <w:t>-3160,2</w:t>
            </w:r>
          </w:p>
        </w:tc>
        <w:tc>
          <w:tcPr>
            <w:tcW w:w="1260" w:type="dxa"/>
          </w:tcPr>
          <w:p w:rsidR="004B28C2" w:rsidRPr="001F6D89" w:rsidRDefault="004B28C2" w:rsidP="0055164E">
            <w:pPr>
              <w:pStyle w:val="a8"/>
              <w:spacing w:after="0"/>
              <w:rPr>
                <w:rStyle w:val="22"/>
                <w:i w:val="0"/>
                <w:iCs w:val="0"/>
                <w:color w:val="000000"/>
                <w:sz w:val="20"/>
                <w:szCs w:val="20"/>
                <w:u w:val="none"/>
              </w:rPr>
            </w:pPr>
            <w:r w:rsidRPr="001F6D89">
              <w:rPr>
                <w:rStyle w:val="22"/>
                <w:i w:val="0"/>
                <w:iCs w:val="0"/>
                <w:color w:val="000000"/>
                <w:sz w:val="20"/>
                <w:szCs w:val="20"/>
                <w:u w:val="none"/>
              </w:rPr>
              <w:t>99,0</w:t>
            </w:r>
          </w:p>
        </w:tc>
      </w:tr>
    </w:tbl>
    <w:p w:rsidR="004B28C2" w:rsidRPr="005E6E64" w:rsidRDefault="004B28C2" w:rsidP="00BA6535">
      <w:pPr>
        <w:pStyle w:val="a8"/>
        <w:jc w:val="both"/>
        <w:rPr>
          <w:rStyle w:val="22"/>
          <w:b/>
          <w:i w:val="0"/>
          <w:iCs w:val="0"/>
          <w:color w:val="000000"/>
          <w:sz w:val="24"/>
          <w:szCs w:val="24"/>
          <w:u w:val="none"/>
        </w:rPr>
      </w:pPr>
      <w:r w:rsidRPr="005E6E64">
        <w:rPr>
          <w:rStyle w:val="22"/>
          <w:i w:val="0"/>
          <w:iCs w:val="0"/>
          <w:color w:val="000000"/>
          <w:sz w:val="24"/>
          <w:szCs w:val="24"/>
          <w:u w:val="none"/>
        </w:rPr>
        <w:t xml:space="preserve">  В структуре прогнозируемых доходов районного бюджета на 2015</w:t>
      </w:r>
      <w:r w:rsidR="00F30C8B">
        <w:rPr>
          <w:rStyle w:val="22"/>
          <w:i w:val="0"/>
          <w:iCs w:val="0"/>
          <w:color w:val="000000"/>
          <w:sz w:val="24"/>
          <w:szCs w:val="24"/>
          <w:u w:val="none"/>
        </w:rPr>
        <w:t xml:space="preserve"> </w:t>
      </w:r>
      <w:r w:rsidRPr="005E6E64">
        <w:rPr>
          <w:rStyle w:val="22"/>
          <w:i w:val="0"/>
          <w:iCs w:val="0"/>
          <w:color w:val="000000"/>
          <w:sz w:val="24"/>
          <w:szCs w:val="24"/>
          <w:u w:val="none"/>
        </w:rPr>
        <w:t xml:space="preserve">год объем  ожидаемых межбюджетных трансфертов из областного бюджета составит 83,4%, </w:t>
      </w:r>
      <w:r w:rsidRPr="005E6E64">
        <w:rPr>
          <w:rStyle w:val="22"/>
          <w:b/>
          <w:i w:val="0"/>
          <w:iCs w:val="0"/>
          <w:color w:val="000000"/>
          <w:sz w:val="24"/>
          <w:szCs w:val="24"/>
          <w:u w:val="none"/>
        </w:rPr>
        <w:t>что свидетельствует о высокой зависимости районного бюджета от безвозмездных поступлений из других бюджетов бюджетной системы РФ.</w:t>
      </w:r>
    </w:p>
    <w:p w:rsidR="004B28C2" w:rsidRPr="005E6E64" w:rsidRDefault="004B28C2" w:rsidP="00F30C8B">
      <w:pPr>
        <w:pStyle w:val="a8"/>
        <w:spacing w:after="0"/>
        <w:jc w:val="both"/>
        <w:rPr>
          <w:rStyle w:val="22"/>
          <w:i w:val="0"/>
          <w:iCs w:val="0"/>
          <w:color w:val="000000"/>
          <w:sz w:val="24"/>
          <w:szCs w:val="24"/>
          <w:u w:val="none"/>
        </w:rPr>
      </w:pPr>
      <w:r w:rsidRPr="005E6E64">
        <w:rPr>
          <w:rStyle w:val="22"/>
          <w:i w:val="0"/>
          <w:iCs w:val="0"/>
          <w:color w:val="000000"/>
          <w:sz w:val="24"/>
          <w:szCs w:val="24"/>
          <w:u w:val="none"/>
        </w:rPr>
        <w:t xml:space="preserve">        Структура доходной част</w:t>
      </w:r>
      <w:r w:rsidR="009B55F8">
        <w:rPr>
          <w:rStyle w:val="22"/>
          <w:i w:val="0"/>
          <w:iCs w:val="0"/>
          <w:color w:val="000000"/>
          <w:sz w:val="24"/>
          <w:szCs w:val="24"/>
          <w:u w:val="none"/>
        </w:rPr>
        <w:t>и бюджета приведена в таблице №6</w:t>
      </w:r>
    </w:p>
    <w:p w:rsidR="004B28C2" w:rsidRDefault="009B55F8" w:rsidP="00F30C8B">
      <w:pPr>
        <w:pStyle w:val="a8"/>
        <w:spacing w:after="0"/>
        <w:jc w:val="right"/>
        <w:rPr>
          <w:rStyle w:val="22"/>
          <w:i w:val="0"/>
          <w:iCs w:val="0"/>
          <w:color w:val="000000"/>
          <w:sz w:val="20"/>
          <w:szCs w:val="20"/>
          <w:u w:val="none"/>
        </w:rPr>
      </w:pPr>
      <w:r>
        <w:rPr>
          <w:rStyle w:val="22"/>
          <w:i w:val="0"/>
          <w:iCs w:val="0"/>
          <w:color w:val="000000"/>
          <w:sz w:val="20"/>
          <w:szCs w:val="20"/>
          <w:u w:val="none"/>
        </w:rPr>
        <w:t xml:space="preserve">    Таблица №6</w:t>
      </w:r>
    </w:p>
    <w:p w:rsidR="00F30C8B" w:rsidRPr="00D058B8" w:rsidRDefault="00F30C8B" w:rsidP="00F30C8B">
      <w:pPr>
        <w:pStyle w:val="a8"/>
        <w:spacing w:after="0"/>
        <w:jc w:val="right"/>
        <w:rPr>
          <w:rStyle w:val="22"/>
          <w:i w:val="0"/>
          <w:iCs w:val="0"/>
          <w:color w:val="000000"/>
          <w:sz w:val="20"/>
          <w:szCs w:val="20"/>
          <w:u w:val="none"/>
        </w:rPr>
      </w:pPr>
      <w:r>
        <w:rPr>
          <w:rStyle w:val="22"/>
          <w:i w:val="0"/>
          <w:iCs w:val="0"/>
          <w:color w:val="000000"/>
          <w:sz w:val="20"/>
          <w:szCs w:val="20"/>
          <w:u w:val="none"/>
        </w:rPr>
        <w:t>(тыс. руб.)</w:t>
      </w:r>
    </w:p>
    <w:tbl>
      <w:tblPr>
        <w:tblStyle w:val="a7"/>
        <w:tblW w:w="0" w:type="auto"/>
        <w:tblLook w:val="04A0"/>
      </w:tblPr>
      <w:tblGrid>
        <w:gridCol w:w="1500"/>
        <w:gridCol w:w="1200"/>
        <w:gridCol w:w="1037"/>
        <w:gridCol w:w="1095"/>
        <w:gridCol w:w="1038"/>
        <w:gridCol w:w="1095"/>
        <w:gridCol w:w="1038"/>
        <w:gridCol w:w="1096"/>
        <w:gridCol w:w="1038"/>
      </w:tblGrid>
      <w:tr w:rsidR="004B28C2" w:rsidRPr="00D058B8" w:rsidTr="00344078">
        <w:tc>
          <w:tcPr>
            <w:tcW w:w="1499"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Источники дохода</w:t>
            </w:r>
          </w:p>
        </w:tc>
        <w:tc>
          <w:tcPr>
            <w:tcW w:w="1199"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 xml:space="preserve"> Бюджет 2014</w:t>
            </w:r>
            <w:r w:rsidR="0055164E">
              <w:rPr>
                <w:rStyle w:val="22"/>
                <w:i w:val="0"/>
                <w:iCs w:val="0"/>
                <w:color w:val="000000"/>
                <w:sz w:val="20"/>
                <w:szCs w:val="20"/>
                <w:u w:val="none"/>
              </w:rPr>
              <w:t xml:space="preserve"> </w:t>
            </w:r>
            <w:r w:rsidRPr="00D058B8">
              <w:rPr>
                <w:rStyle w:val="22"/>
                <w:i w:val="0"/>
                <w:iCs w:val="0"/>
                <w:color w:val="000000"/>
                <w:sz w:val="20"/>
                <w:szCs w:val="20"/>
                <w:u w:val="none"/>
              </w:rPr>
              <w:t xml:space="preserve">года (утв. </w:t>
            </w:r>
            <w:r w:rsidR="0055164E">
              <w:rPr>
                <w:rStyle w:val="22"/>
                <w:i w:val="0"/>
                <w:iCs w:val="0"/>
                <w:color w:val="000000"/>
                <w:sz w:val="20"/>
                <w:szCs w:val="20"/>
                <w:u w:val="none"/>
              </w:rPr>
              <w:t>РД</w:t>
            </w:r>
            <w:r w:rsidRPr="00D058B8">
              <w:rPr>
                <w:rStyle w:val="22"/>
                <w:i w:val="0"/>
                <w:iCs w:val="0"/>
                <w:color w:val="000000"/>
                <w:sz w:val="20"/>
                <w:szCs w:val="20"/>
                <w:u w:val="none"/>
              </w:rPr>
              <w:t xml:space="preserve"> от 28.10.2014г №115)</w:t>
            </w:r>
          </w:p>
        </w:tc>
        <w:tc>
          <w:tcPr>
            <w:tcW w:w="1086" w:type="dxa"/>
          </w:tcPr>
          <w:p w:rsidR="0055164E"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Уд.вес</w:t>
            </w:r>
            <w:r w:rsidR="0055164E">
              <w:rPr>
                <w:rStyle w:val="22"/>
                <w:i w:val="0"/>
                <w:iCs w:val="0"/>
                <w:color w:val="000000"/>
                <w:sz w:val="20"/>
                <w:szCs w:val="20"/>
                <w:u w:val="none"/>
              </w:rPr>
              <w:t>,</w:t>
            </w:r>
          </w:p>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 xml:space="preserve"> в %</w:t>
            </w:r>
          </w:p>
        </w:tc>
        <w:tc>
          <w:tcPr>
            <w:tcW w:w="1126"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Бюджет 2015</w:t>
            </w:r>
            <w:r w:rsidR="0055164E">
              <w:rPr>
                <w:rStyle w:val="22"/>
                <w:i w:val="0"/>
                <w:iCs w:val="0"/>
                <w:color w:val="000000"/>
                <w:sz w:val="20"/>
                <w:szCs w:val="20"/>
                <w:u w:val="none"/>
              </w:rPr>
              <w:t xml:space="preserve"> </w:t>
            </w:r>
            <w:r w:rsidRPr="00D058B8">
              <w:rPr>
                <w:rStyle w:val="22"/>
                <w:i w:val="0"/>
                <w:iCs w:val="0"/>
                <w:color w:val="000000"/>
                <w:sz w:val="20"/>
                <w:szCs w:val="20"/>
                <w:u w:val="none"/>
              </w:rPr>
              <w:t>года</w:t>
            </w:r>
          </w:p>
        </w:tc>
        <w:tc>
          <w:tcPr>
            <w:tcW w:w="1087" w:type="dxa"/>
          </w:tcPr>
          <w:p w:rsidR="0055164E"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Уд.вес</w:t>
            </w:r>
            <w:r w:rsidR="0055164E">
              <w:rPr>
                <w:rStyle w:val="22"/>
                <w:i w:val="0"/>
                <w:iCs w:val="0"/>
                <w:color w:val="000000"/>
                <w:sz w:val="20"/>
                <w:szCs w:val="20"/>
                <w:u w:val="none"/>
              </w:rPr>
              <w:t>,</w:t>
            </w:r>
          </w:p>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 xml:space="preserve"> в %</w:t>
            </w:r>
          </w:p>
        </w:tc>
        <w:tc>
          <w:tcPr>
            <w:tcW w:w="1126"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Бюджет 2016</w:t>
            </w:r>
            <w:r w:rsidR="0055164E">
              <w:rPr>
                <w:rStyle w:val="22"/>
                <w:i w:val="0"/>
                <w:iCs w:val="0"/>
                <w:color w:val="000000"/>
                <w:sz w:val="20"/>
                <w:szCs w:val="20"/>
                <w:u w:val="none"/>
              </w:rPr>
              <w:t xml:space="preserve"> </w:t>
            </w:r>
            <w:r w:rsidRPr="00D058B8">
              <w:rPr>
                <w:rStyle w:val="22"/>
                <w:i w:val="0"/>
                <w:iCs w:val="0"/>
                <w:color w:val="000000"/>
                <w:sz w:val="20"/>
                <w:szCs w:val="20"/>
                <w:u w:val="none"/>
              </w:rPr>
              <w:t>года</w:t>
            </w:r>
          </w:p>
        </w:tc>
        <w:tc>
          <w:tcPr>
            <w:tcW w:w="1087" w:type="dxa"/>
          </w:tcPr>
          <w:p w:rsidR="0055164E"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Уд.вес</w:t>
            </w:r>
            <w:r w:rsidR="0055164E">
              <w:rPr>
                <w:rStyle w:val="22"/>
                <w:i w:val="0"/>
                <w:iCs w:val="0"/>
                <w:color w:val="000000"/>
                <w:sz w:val="20"/>
                <w:szCs w:val="20"/>
                <w:u w:val="none"/>
              </w:rPr>
              <w:t>,</w:t>
            </w:r>
          </w:p>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 xml:space="preserve"> в %</w:t>
            </w:r>
          </w:p>
        </w:tc>
        <w:tc>
          <w:tcPr>
            <w:tcW w:w="1127"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Бюджет 2017</w:t>
            </w:r>
            <w:r w:rsidR="0055164E">
              <w:rPr>
                <w:rStyle w:val="22"/>
                <w:i w:val="0"/>
                <w:iCs w:val="0"/>
                <w:color w:val="000000"/>
                <w:sz w:val="20"/>
                <w:szCs w:val="20"/>
                <w:u w:val="none"/>
              </w:rPr>
              <w:t xml:space="preserve"> </w:t>
            </w:r>
            <w:r w:rsidRPr="00D058B8">
              <w:rPr>
                <w:rStyle w:val="22"/>
                <w:i w:val="0"/>
                <w:iCs w:val="0"/>
                <w:color w:val="000000"/>
                <w:sz w:val="20"/>
                <w:szCs w:val="20"/>
                <w:u w:val="none"/>
              </w:rPr>
              <w:t>года</w:t>
            </w:r>
          </w:p>
        </w:tc>
        <w:tc>
          <w:tcPr>
            <w:tcW w:w="1087" w:type="dxa"/>
          </w:tcPr>
          <w:p w:rsidR="0055164E"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Уд.вес</w:t>
            </w:r>
            <w:r w:rsidR="0055164E">
              <w:rPr>
                <w:rStyle w:val="22"/>
                <w:i w:val="0"/>
                <w:iCs w:val="0"/>
                <w:color w:val="000000"/>
                <w:sz w:val="20"/>
                <w:szCs w:val="20"/>
                <w:u w:val="none"/>
              </w:rPr>
              <w:t>,</w:t>
            </w:r>
          </w:p>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 xml:space="preserve"> в %</w:t>
            </w:r>
          </w:p>
        </w:tc>
      </w:tr>
      <w:tr w:rsidR="004B28C2" w:rsidRPr="00D058B8" w:rsidTr="00344078">
        <w:tc>
          <w:tcPr>
            <w:tcW w:w="1499"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 xml:space="preserve">Налоговые неналоговые доходы. В том </w:t>
            </w:r>
            <w:r w:rsidRPr="00D058B8">
              <w:rPr>
                <w:rStyle w:val="22"/>
                <w:i w:val="0"/>
                <w:iCs w:val="0"/>
                <w:color w:val="000000"/>
                <w:sz w:val="20"/>
                <w:szCs w:val="20"/>
                <w:u w:val="none"/>
              </w:rPr>
              <w:lastRenderedPageBreak/>
              <w:t>числе:</w:t>
            </w:r>
          </w:p>
        </w:tc>
        <w:tc>
          <w:tcPr>
            <w:tcW w:w="1199"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lastRenderedPageBreak/>
              <w:t>60244</w:t>
            </w:r>
          </w:p>
        </w:tc>
        <w:tc>
          <w:tcPr>
            <w:tcW w:w="1086"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14,6</w:t>
            </w:r>
          </w:p>
        </w:tc>
        <w:tc>
          <w:tcPr>
            <w:tcW w:w="1126"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54864</w:t>
            </w:r>
          </w:p>
        </w:tc>
        <w:tc>
          <w:tcPr>
            <w:tcW w:w="1087"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16,6</w:t>
            </w:r>
          </w:p>
        </w:tc>
        <w:tc>
          <w:tcPr>
            <w:tcW w:w="1126"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56896,2</w:t>
            </w:r>
          </w:p>
        </w:tc>
        <w:tc>
          <w:tcPr>
            <w:tcW w:w="1087"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17,3</w:t>
            </w:r>
          </w:p>
        </w:tc>
        <w:tc>
          <w:tcPr>
            <w:tcW w:w="1127"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55197,5</w:t>
            </w:r>
          </w:p>
        </w:tc>
        <w:tc>
          <w:tcPr>
            <w:tcW w:w="1087"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16,9</w:t>
            </w:r>
          </w:p>
        </w:tc>
      </w:tr>
      <w:tr w:rsidR="004B28C2" w:rsidRPr="00D058B8" w:rsidTr="00344078">
        <w:tc>
          <w:tcPr>
            <w:tcW w:w="1499"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lastRenderedPageBreak/>
              <w:t>-налоговые доходы</w:t>
            </w:r>
          </w:p>
        </w:tc>
        <w:tc>
          <w:tcPr>
            <w:tcW w:w="1199"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38016</w:t>
            </w:r>
          </w:p>
        </w:tc>
        <w:tc>
          <w:tcPr>
            <w:tcW w:w="1086"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9,2</w:t>
            </w:r>
          </w:p>
        </w:tc>
        <w:tc>
          <w:tcPr>
            <w:tcW w:w="1126"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39310</w:t>
            </w:r>
          </w:p>
        </w:tc>
        <w:tc>
          <w:tcPr>
            <w:tcW w:w="1087"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11,9</w:t>
            </w:r>
          </w:p>
        </w:tc>
        <w:tc>
          <w:tcPr>
            <w:tcW w:w="1126"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41373</w:t>
            </w:r>
          </w:p>
        </w:tc>
        <w:tc>
          <w:tcPr>
            <w:tcW w:w="1087"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12,6</w:t>
            </w:r>
          </w:p>
        </w:tc>
        <w:tc>
          <w:tcPr>
            <w:tcW w:w="1127"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43154</w:t>
            </w:r>
          </w:p>
        </w:tc>
        <w:tc>
          <w:tcPr>
            <w:tcW w:w="1087"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13,2</w:t>
            </w:r>
          </w:p>
        </w:tc>
      </w:tr>
      <w:tr w:rsidR="004B28C2" w:rsidRPr="00D058B8" w:rsidTr="00344078">
        <w:tc>
          <w:tcPr>
            <w:tcW w:w="1499"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-неналоговые доходы</w:t>
            </w:r>
          </w:p>
        </w:tc>
        <w:tc>
          <w:tcPr>
            <w:tcW w:w="1199"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22228</w:t>
            </w:r>
          </w:p>
        </w:tc>
        <w:tc>
          <w:tcPr>
            <w:tcW w:w="1086"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5,4</w:t>
            </w:r>
          </w:p>
        </w:tc>
        <w:tc>
          <w:tcPr>
            <w:tcW w:w="1126"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15554</w:t>
            </w:r>
          </w:p>
        </w:tc>
        <w:tc>
          <w:tcPr>
            <w:tcW w:w="1087"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4,7</w:t>
            </w:r>
          </w:p>
        </w:tc>
        <w:tc>
          <w:tcPr>
            <w:tcW w:w="1126"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15523,2</w:t>
            </w:r>
          </w:p>
        </w:tc>
        <w:tc>
          <w:tcPr>
            <w:tcW w:w="1087"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4,7</w:t>
            </w:r>
          </w:p>
        </w:tc>
        <w:tc>
          <w:tcPr>
            <w:tcW w:w="1127"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12043,5</w:t>
            </w:r>
          </w:p>
        </w:tc>
        <w:tc>
          <w:tcPr>
            <w:tcW w:w="1087"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3,7</w:t>
            </w:r>
          </w:p>
        </w:tc>
      </w:tr>
      <w:tr w:rsidR="004B28C2" w:rsidRPr="00D058B8" w:rsidTr="00344078">
        <w:tc>
          <w:tcPr>
            <w:tcW w:w="1499"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Безвозмездные поступления</w:t>
            </w:r>
          </w:p>
        </w:tc>
        <w:tc>
          <w:tcPr>
            <w:tcW w:w="1199" w:type="dxa"/>
          </w:tcPr>
          <w:p w:rsidR="004B28C2" w:rsidRPr="00D058B8" w:rsidRDefault="001C7C99" w:rsidP="0055164E">
            <w:pPr>
              <w:pStyle w:val="a8"/>
              <w:spacing w:after="0"/>
              <w:jc w:val="both"/>
              <w:rPr>
                <w:rStyle w:val="22"/>
                <w:i w:val="0"/>
                <w:iCs w:val="0"/>
                <w:color w:val="000000"/>
                <w:sz w:val="20"/>
                <w:szCs w:val="20"/>
                <w:u w:val="none"/>
              </w:rPr>
            </w:pPr>
            <w:r>
              <w:rPr>
                <w:rStyle w:val="22"/>
                <w:i w:val="0"/>
                <w:iCs w:val="0"/>
                <w:color w:val="000000"/>
                <w:sz w:val="20"/>
                <w:szCs w:val="20"/>
                <w:u w:val="none"/>
              </w:rPr>
              <w:t>351717,7</w:t>
            </w:r>
          </w:p>
        </w:tc>
        <w:tc>
          <w:tcPr>
            <w:tcW w:w="1086"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85,4</w:t>
            </w:r>
          </w:p>
        </w:tc>
        <w:tc>
          <w:tcPr>
            <w:tcW w:w="1126"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276521,2</w:t>
            </w:r>
          </w:p>
        </w:tc>
        <w:tc>
          <w:tcPr>
            <w:tcW w:w="1087"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83,4</w:t>
            </w:r>
          </w:p>
        </w:tc>
        <w:tc>
          <w:tcPr>
            <w:tcW w:w="1126"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272551,7</w:t>
            </w:r>
          </w:p>
        </w:tc>
        <w:tc>
          <w:tcPr>
            <w:tcW w:w="1087"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82,7</w:t>
            </w:r>
          </w:p>
        </w:tc>
        <w:tc>
          <w:tcPr>
            <w:tcW w:w="1127"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271090,2</w:t>
            </w:r>
          </w:p>
        </w:tc>
        <w:tc>
          <w:tcPr>
            <w:tcW w:w="1087"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83,1</w:t>
            </w:r>
          </w:p>
        </w:tc>
      </w:tr>
      <w:tr w:rsidR="004B28C2" w:rsidRPr="00D058B8" w:rsidTr="00344078">
        <w:tc>
          <w:tcPr>
            <w:tcW w:w="1499"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Всего доходов</w:t>
            </w:r>
          </w:p>
        </w:tc>
        <w:tc>
          <w:tcPr>
            <w:tcW w:w="1199"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4119</w:t>
            </w:r>
            <w:r w:rsidR="001C7C99">
              <w:rPr>
                <w:rStyle w:val="22"/>
                <w:i w:val="0"/>
                <w:iCs w:val="0"/>
                <w:color w:val="000000"/>
                <w:sz w:val="20"/>
                <w:szCs w:val="20"/>
                <w:u w:val="none"/>
              </w:rPr>
              <w:t>61,7</w:t>
            </w:r>
          </w:p>
        </w:tc>
        <w:tc>
          <w:tcPr>
            <w:tcW w:w="1086"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100</w:t>
            </w:r>
          </w:p>
        </w:tc>
        <w:tc>
          <w:tcPr>
            <w:tcW w:w="1126"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331385,2</w:t>
            </w:r>
          </w:p>
        </w:tc>
        <w:tc>
          <w:tcPr>
            <w:tcW w:w="1087"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100</w:t>
            </w:r>
          </w:p>
        </w:tc>
        <w:tc>
          <w:tcPr>
            <w:tcW w:w="1126"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329447,9</w:t>
            </w:r>
          </w:p>
        </w:tc>
        <w:tc>
          <w:tcPr>
            <w:tcW w:w="1087"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100</w:t>
            </w:r>
          </w:p>
        </w:tc>
        <w:tc>
          <w:tcPr>
            <w:tcW w:w="1127"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326287,7</w:t>
            </w:r>
          </w:p>
        </w:tc>
        <w:tc>
          <w:tcPr>
            <w:tcW w:w="1087" w:type="dxa"/>
          </w:tcPr>
          <w:p w:rsidR="004B28C2" w:rsidRPr="00D058B8" w:rsidRDefault="004B28C2" w:rsidP="0055164E">
            <w:pPr>
              <w:pStyle w:val="a8"/>
              <w:spacing w:after="0"/>
              <w:jc w:val="both"/>
              <w:rPr>
                <w:rStyle w:val="22"/>
                <w:i w:val="0"/>
                <w:iCs w:val="0"/>
                <w:color w:val="000000"/>
                <w:sz w:val="20"/>
                <w:szCs w:val="20"/>
                <w:u w:val="none"/>
              </w:rPr>
            </w:pPr>
            <w:r w:rsidRPr="00D058B8">
              <w:rPr>
                <w:rStyle w:val="22"/>
                <w:i w:val="0"/>
                <w:iCs w:val="0"/>
                <w:color w:val="000000"/>
                <w:sz w:val="20"/>
                <w:szCs w:val="20"/>
                <w:u w:val="none"/>
              </w:rPr>
              <w:t>100</w:t>
            </w:r>
          </w:p>
        </w:tc>
      </w:tr>
    </w:tbl>
    <w:p w:rsidR="001E3EA3" w:rsidRDefault="004B28C2" w:rsidP="00707EC5">
      <w:pPr>
        <w:pStyle w:val="a8"/>
        <w:spacing w:after="0"/>
        <w:jc w:val="both"/>
        <w:rPr>
          <w:rStyle w:val="22"/>
          <w:i w:val="0"/>
          <w:iCs w:val="0"/>
          <w:color w:val="000000"/>
          <w:sz w:val="24"/>
          <w:szCs w:val="24"/>
          <w:u w:val="none"/>
        </w:rPr>
      </w:pPr>
      <w:r w:rsidRPr="005E6E64">
        <w:rPr>
          <w:rStyle w:val="22"/>
          <w:i w:val="0"/>
          <w:iCs w:val="0"/>
          <w:color w:val="000000"/>
          <w:sz w:val="24"/>
          <w:szCs w:val="24"/>
          <w:u w:val="none"/>
        </w:rPr>
        <w:t xml:space="preserve">     </w:t>
      </w:r>
    </w:p>
    <w:p w:rsidR="004B28C2" w:rsidRPr="005E6E64" w:rsidRDefault="004B28C2" w:rsidP="0055164E">
      <w:pPr>
        <w:pStyle w:val="a8"/>
        <w:spacing w:after="0"/>
        <w:ind w:firstLine="567"/>
        <w:jc w:val="both"/>
        <w:rPr>
          <w:rStyle w:val="22"/>
          <w:i w:val="0"/>
          <w:iCs w:val="0"/>
          <w:color w:val="000000"/>
          <w:sz w:val="24"/>
          <w:szCs w:val="24"/>
          <w:u w:val="none"/>
        </w:rPr>
      </w:pPr>
      <w:r w:rsidRPr="005E6E64">
        <w:rPr>
          <w:rStyle w:val="22"/>
          <w:i w:val="0"/>
          <w:iCs w:val="0"/>
          <w:color w:val="000000"/>
          <w:sz w:val="24"/>
          <w:szCs w:val="24"/>
          <w:u w:val="none"/>
        </w:rPr>
        <w:t>Объем налоговых доходов районного бюджета на 2015</w:t>
      </w:r>
      <w:r w:rsidR="0055164E">
        <w:rPr>
          <w:rStyle w:val="22"/>
          <w:i w:val="0"/>
          <w:iCs w:val="0"/>
          <w:color w:val="000000"/>
          <w:sz w:val="24"/>
          <w:szCs w:val="24"/>
          <w:u w:val="none"/>
        </w:rPr>
        <w:t xml:space="preserve"> </w:t>
      </w:r>
      <w:r w:rsidRPr="005E6E64">
        <w:rPr>
          <w:rStyle w:val="22"/>
          <w:i w:val="0"/>
          <w:iCs w:val="0"/>
          <w:color w:val="000000"/>
          <w:sz w:val="24"/>
          <w:szCs w:val="24"/>
          <w:u w:val="none"/>
        </w:rPr>
        <w:t>год увеличивается и составит 39310</w:t>
      </w:r>
      <w:r w:rsidR="0055164E">
        <w:rPr>
          <w:rStyle w:val="22"/>
          <w:i w:val="0"/>
          <w:iCs w:val="0"/>
          <w:color w:val="000000"/>
          <w:sz w:val="24"/>
          <w:szCs w:val="24"/>
          <w:u w:val="none"/>
        </w:rPr>
        <w:t xml:space="preserve"> </w:t>
      </w:r>
      <w:r w:rsidRPr="005E6E64">
        <w:rPr>
          <w:rStyle w:val="22"/>
          <w:i w:val="0"/>
          <w:iCs w:val="0"/>
          <w:color w:val="000000"/>
          <w:sz w:val="24"/>
          <w:szCs w:val="24"/>
          <w:u w:val="none"/>
        </w:rPr>
        <w:t>тыс.</w:t>
      </w:r>
      <w:r w:rsidR="007C31D4">
        <w:rPr>
          <w:rStyle w:val="22"/>
          <w:i w:val="0"/>
          <w:iCs w:val="0"/>
          <w:color w:val="000000"/>
          <w:sz w:val="24"/>
          <w:szCs w:val="24"/>
          <w:u w:val="none"/>
        </w:rPr>
        <w:t xml:space="preserve"> </w:t>
      </w:r>
      <w:r w:rsidRPr="005E6E64">
        <w:rPr>
          <w:rStyle w:val="22"/>
          <w:i w:val="0"/>
          <w:iCs w:val="0"/>
          <w:color w:val="000000"/>
          <w:sz w:val="24"/>
          <w:szCs w:val="24"/>
          <w:u w:val="none"/>
        </w:rPr>
        <w:t>руб.</w:t>
      </w:r>
    </w:p>
    <w:p w:rsidR="004B28C2" w:rsidRPr="005E6E64" w:rsidRDefault="004B28C2" w:rsidP="0055164E">
      <w:pPr>
        <w:pStyle w:val="a8"/>
        <w:spacing w:after="0"/>
        <w:ind w:firstLine="567"/>
        <w:jc w:val="both"/>
        <w:rPr>
          <w:rStyle w:val="22"/>
          <w:i w:val="0"/>
          <w:iCs w:val="0"/>
          <w:color w:val="000000"/>
          <w:sz w:val="24"/>
          <w:szCs w:val="24"/>
          <w:u w:val="none"/>
        </w:rPr>
      </w:pPr>
      <w:r w:rsidRPr="005E6E64">
        <w:rPr>
          <w:rStyle w:val="22"/>
          <w:i w:val="0"/>
          <w:iCs w:val="0"/>
          <w:color w:val="000000"/>
          <w:sz w:val="24"/>
          <w:szCs w:val="24"/>
          <w:u w:val="none"/>
        </w:rPr>
        <w:t>Объем неналоговых доходов на 2015</w:t>
      </w:r>
      <w:r w:rsidR="0055164E">
        <w:rPr>
          <w:rStyle w:val="22"/>
          <w:i w:val="0"/>
          <w:iCs w:val="0"/>
          <w:color w:val="000000"/>
          <w:sz w:val="24"/>
          <w:szCs w:val="24"/>
          <w:u w:val="none"/>
        </w:rPr>
        <w:t xml:space="preserve"> </w:t>
      </w:r>
      <w:r w:rsidRPr="005E6E64">
        <w:rPr>
          <w:rStyle w:val="22"/>
          <w:i w:val="0"/>
          <w:iCs w:val="0"/>
          <w:color w:val="000000"/>
          <w:sz w:val="24"/>
          <w:szCs w:val="24"/>
          <w:u w:val="none"/>
        </w:rPr>
        <w:t>год ниже прогнозируемой оценки 2014</w:t>
      </w:r>
      <w:r w:rsidR="0055164E">
        <w:rPr>
          <w:rStyle w:val="22"/>
          <w:i w:val="0"/>
          <w:iCs w:val="0"/>
          <w:color w:val="000000"/>
          <w:sz w:val="24"/>
          <w:szCs w:val="24"/>
          <w:u w:val="none"/>
        </w:rPr>
        <w:t xml:space="preserve"> </w:t>
      </w:r>
      <w:r w:rsidRPr="005E6E64">
        <w:rPr>
          <w:rStyle w:val="22"/>
          <w:i w:val="0"/>
          <w:iCs w:val="0"/>
          <w:color w:val="000000"/>
          <w:sz w:val="24"/>
          <w:szCs w:val="24"/>
          <w:u w:val="none"/>
        </w:rPr>
        <w:t>года на 6674</w:t>
      </w:r>
      <w:r w:rsidR="0055164E">
        <w:rPr>
          <w:rStyle w:val="22"/>
          <w:i w:val="0"/>
          <w:iCs w:val="0"/>
          <w:color w:val="000000"/>
          <w:sz w:val="24"/>
          <w:szCs w:val="24"/>
          <w:u w:val="none"/>
        </w:rPr>
        <w:t xml:space="preserve"> </w:t>
      </w:r>
      <w:r w:rsidRPr="005E6E64">
        <w:rPr>
          <w:rStyle w:val="22"/>
          <w:i w:val="0"/>
          <w:iCs w:val="0"/>
          <w:color w:val="000000"/>
          <w:sz w:val="24"/>
          <w:szCs w:val="24"/>
          <w:u w:val="none"/>
        </w:rPr>
        <w:t>тыс.</w:t>
      </w:r>
      <w:r w:rsidR="007C31D4">
        <w:rPr>
          <w:rStyle w:val="22"/>
          <w:i w:val="0"/>
          <w:iCs w:val="0"/>
          <w:color w:val="000000"/>
          <w:sz w:val="24"/>
          <w:szCs w:val="24"/>
          <w:u w:val="none"/>
        </w:rPr>
        <w:t xml:space="preserve"> </w:t>
      </w:r>
      <w:r w:rsidRPr="005E6E64">
        <w:rPr>
          <w:rStyle w:val="22"/>
          <w:i w:val="0"/>
          <w:iCs w:val="0"/>
          <w:color w:val="000000"/>
          <w:sz w:val="24"/>
          <w:szCs w:val="24"/>
          <w:u w:val="none"/>
        </w:rPr>
        <w:t>руб. или 60,1%.</w:t>
      </w:r>
    </w:p>
    <w:p w:rsidR="004B28C2" w:rsidRPr="005E6E64" w:rsidRDefault="004B28C2" w:rsidP="0055164E">
      <w:pPr>
        <w:pStyle w:val="a8"/>
        <w:tabs>
          <w:tab w:val="left" w:pos="797"/>
        </w:tabs>
        <w:spacing w:after="0"/>
        <w:ind w:firstLine="567"/>
        <w:jc w:val="both"/>
        <w:rPr>
          <w:rStyle w:val="22"/>
          <w:i w:val="0"/>
          <w:iCs w:val="0"/>
          <w:sz w:val="24"/>
          <w:szCs w:val="24"/>
          <w:u w:val="none"/>
        </w:rPr>
      </w:pPr>
      <w:r w:rsidRPr="005E6E64">
        <w:rPr>
          <w:rStyle w:val="22"/>
          <w:i w:val="0"/>
          <w:iCs w:val="0"/>
          <w:sz w:val="24"/>
          <w:szCs w:val="24"/>
          <w:u w:val="none"/>
        </w:rPr>
        <w:t>Снижение прогнозируемых поступлений по неналоговым доходам обусловлено тем, что в 2014</w:t>
      </w:r>
      <w:r w:rsidR="0055164E">
        <w:rPr>
          <w:rStyle w:val="22"/>
          <w:i w:val="0"/>
          <w:iCs w:val="0"/>
          <w:sz w:val="24"/>
          <w:szCs w:val="24"/>
          <w:u w:val="none"/>
        </w:rPr>
        <w:t xml:space="preserve"> </w:t>
      </w:r>
      <w:r w:rsidRPr="005E6E64">
        <w:rPr>
          <w:rStyle w:val="22"/>
          <w:i w:val="0"/>
          <w:iCs w:val="0"/>
          <w:sz w:val="24"/>
          <w:szCs w:val="24"/>
          <w:u w:val="none"/>
        </w:rPr>
        <w:t>году было поступление разовых сумм от реализации имущества и земельных участков, находящихся в муниципальной собственности.</w:t>
      </w:r>
    </w:p>
    <w:p w:rsidR="004B28C2" w:rsidRPr="005E6E64" w:rsidRDefault="004B28C2" w:rsidP="0055164E">
      <w:pPr>
        <w:pStyle w:val="a8"/>
        <w:spacing w:after="0"/>
        <w:ind w:firstLine="567"/>
        <w:jc w:val="both"/>
        <w:rPr>
          <w:rStyle w:val="22"/>
          <w:i w:val="0"/>
          <w:iCs w:val="0"/>
          <w:color w:val="000000"/>
          <w:sz w:val="24"/>
          <w:szCs w:val="24"/>
          <w:u w:val="none"/>
        </w:rPr>
      </w:pPr>
      <w:r w:rsidRPr="005E6E64">
        <w:rPr>
          <w:rStyle w:val="22"/>
          <w:i w:val="0"/>
          <w:iCs w:val="0"/>
          <w:color w:val="000000"/>
          <w:sz w:val="24"/>
          <w:szCs w:val="24"/>
          <w:u w:val="none"/>
        </w:rPr>
        <w:t>В процессе исполнения районного бюджета доля налоговых доходов увеличивается, сокращается доля безвозмездных поступлений.</w:t>
      </w:r>
    </w:p>
    <w:p w:rsidR="004B28C2" w:rsidRPr="005E6E64" w:rsidRDefault="004B28C2" w:rsidP="00707EC5">
      <w:pPr>
        <w:pStyle w:val="a8"/>
        <w:spacing w:after="0"/>
        <w:jc w:val="both"/>
        <w:rPr>
          <w:rStyle w:val="22"/>
          <w:i w:val="0"/>
          <w:iCs w:val="0"/>
          <w:color w:val="000000"/>
          <w:sz w:val="24"/>
          <w:szCs w:val="24"/>
          <w:u w:val="none"/>
        </w:rPr>
      </w:pPr>
      <w:r w:rsidRPr="005E6E64">
        <w:rPr>
          <w:rStyle w:val="22"/>
          <w:i w:val="0"/>
          <w:iCs w:val="0"/>
          <w:color w:val="000000"/>
          <w:sz w:val="24"/>
          <w:szCs w:val="24"/>
          <w:u w:val="none"/>
        </w:rPr>
        <w:t xml:space="preserve">          Динамика налоговых и неналоговых доходов районного бюджета  в 20</w:t>
      </w:r>
      <w:r w:rsidR="009B55F8">
        <w:rPr>
          <w:rStyle w:val="22"/>
          <w:i w:val="0"/>
          <w:iCs w:val="0"/>
          <w:color w:val="000000"/>
          <w:sz w:val="24"/>
          <w:szCs w:val="24"/>
          <w:u w:val="none"/>
        </w:rPr>
        <w:t>13-2017гг.</w:t>
      </w:r>
      <w:r w:rsidR="007C31D4">
        <w:rPr>
          <w:rStyle w:val="22"/>
          <w:i w:val="0"/>
          <w:iCs w:val="0"/>
          <w:color w:val="000000"/>
          <w:sz w:val="24"/>
          <w:szCs w:val="24"/>
          <w:u w:val="none"/>
        </w:rPr>
        <w:t xml:space="preserve"> </w:t>
      </w:r>
      <w:r w:rsidR="009B55F8">
        <w:rPr>
          <w:rStyle w:val="22"/>
          <w:i w:val="0"/>
          <w:iCs w:val="0"/>
          <w:color w:val="000000"/>
          <w:sz w:val="24"/>
          <w:szCs w:val="24"/>
          <w:u w:val="none"/>
        </w:rPr>
        <w:t>приведена в таблице №7</w:t>
      </w:r>
      <w:r w:rsidR="0055164E">
        <w:rPr>
          <w:rStyle w:val="22"/>
          <w:i w:val="0"/>
          <w:iCs w:val="0"/>
          <w:color w:val="000000"/>
          <w:sz w:val="24"/>
          <w:szCs w:val="24"/>
          <w:u w:val="none"/>
        </w:rPr>
        <w:t>:</w:t>
      </w:r>
    </w:p>
    <w:p w:rsidR="004B28C2" w:rsidRDefault="009B55F8" w:rsidP="0055164E">
      <w:pPr>
        <w:pStyle w:val="a8"/>
        <w:spacing w:after="0"/>
        <w:jc w:val="right"/>
        <w:rPr>
          <w:rStyle w:val="22"/>
          <w:i w:val="0"/>
          <w:iCs w:val="0"/>
          <w:color w:val="000000"/>
          <w:sz w:val="20"/>
          <w:szCs w:val="20"/>
          <w:u w:val="none"/>
        </w:rPr>
      </w:pPr>
      <w:r>
        <w:rPr>
          <w:rStyle w:val="22"/>
          <w:i w:val="0"/>
          <w:iCs w:val="0"/>
          <w:color w:val="000000"/>
          <w:sz w:val="20"/>
          <w:szCs w:val="20"/>
          <w:u w:val="none"/>
        </w:rPr>
        <w:t>Таблица №7</w:t>
      </w:r>
      <w:r w:rsidR="0055164E">
        <w:rPr>
          <w:rStyle w:val="22"/>
          <w:i w:val="0"/>
          <w:iCs w:val="0"/>
          <w:color w:val="000000"/>
          <w:sz w:val="20"/>
          <w:szCs w:val="20"/>
          <w:u w:val="none"/>
        </w:rPr>
        <w:t xml:space="preserve"> </w:t>
      </w:r>
    </w:p>
    <w:p w:rsidR="0055164E" w:rsidRPr="00707EC5" w:rsidRDefault="0055164E" w:rsidP="0055164E">
      <w:pPr>
        <w:pStyle w:val="a8"/>
        <w:spacing w:after="0"/>
        <w:jc w:val="right"/>
        <w:rPr>
          <w:rStyle w:val="22"/>
          <w:i w:val="0"/>
          <w:iCs w:val="0"/>
          <w:color w:val="000000"/>
          <w:sz w:val="20"/>
          <w:szCs w:val="20"/>
          <w:u w:val="none"/>
        </w:rPr>
      </w:pPr>
      <w:r>
        <w:rPr>
          <w:rStyle w:val="22"/>
          <w:i w:val="0"/>
          <w:iCs w:val="0"/>
          <w:color w:val="000000"/>
          <w:sz w:val="20"/>
          <w:szCs w:val="20"/>
          <w:u w:val="none"/>
        </w:rPr>
        <w:t>(тыс. руб.)</w:t>
      </w:r>
    </w:p>
    <w:tbl>
      <w:tblPr>
        <w:tblStyle w:val="a7"/>
        <w:tblW w:w="0" w:type="auto"/>
        <w:tblLook w:val="04A0"/>
      </w:tblPr>
      <w:tblGrid>
        <w:gridCol w:w="1666"/>
        <w:gridCol w:w="874"/>
        <w:gridCol w:w="818"/>
        <w:gridCol w:w="1069"/>
        <w:gridCol w:w="810"/>
        <w:gridCol w:w="1052"/>
        <w:gridCol w:w="872"/>
        <w:gridCol w:w="1052"/>
        <w:gridCol w:w="872"/>
        <w:gridCol w:w="1052"/>
      </w:tblGrid>
      <w:tr w:rsidR="004B28C2" w:rsidRPr="00C505E7" w:rsidTr="00344078">
        <w:tc>
          <w:tcPr>
            <w:tcW w:w="1428" w:type="dxa"/>
          </w:tcPr>
          <w:p w:rsidR="004B28C2" w:rsidRPr="00C505E7" w:rsidRDefault="004B28C2" w:rsidP="00C505E7">
            <w:pPr>
              <w:pStyle w:val="a8"/>
              <w:spacing w:after="0"/>
              <w:rPr>
                <w:rStyle w:val="22"/>
                <w:i w:val="0"/>
                <w:iCs w:val="0"/>
                <w:color w:val="000000"/>
                <w:sz w:val="20"/>
                <w:szCs w:val="20"/>
                <w:u w:val="none"/>
              </w:rPr>
            </w:pPr>
            <w:r w:rsidRPr="00C505E7">
              <w:rPr>
                <w:rStyle w:val="22"/>
                <w:i w:val="0"/>
                <w:iCs w:val="0"/>
                <w:color w:val="000000"/>
                <w:sz w:val="20"/>
                <w:szCs w:val="20"/>
                <w:u w:val="none"/>
              </w:rPr>
              <w:t>наименование</w:t>
            </w:r>
          </w:p>
        </w:tc>
        <w:tc>
          <w:tcPr>
            <w:tcW w:w="996" w:type="dxa"/>
          </w:tcPr>
          <w:p w:rsidR="004B28C2" w:rsidRPr="00C505E7" w:rsidRDefault="004B28C2" w:rsidP="00C505E7">
            <w:pPr>
              <w:pStyle w:val="a8"/>
              <w:spacing w:after="0"/>
              <w:rPr>
                <w:rStyle w:val="22"/>
                <w:i w:val="0"/>
                <w:iCs w:val="0"/>
                <w:color w:val="000000"/>
                <w:sz w:val="20"/>
                <w:szCs w:val="20"/>
                <w:u w:val="none"/>
              </w:rPr>
            </w:pPr>
            <w:r w:rsidRPr="00C505E7">
              <w:rPr>
                <w:rStyle w:val="22"/>
                <w:i w:val="0"/>
                <w:iCs w:val="0"/>
                <w:color w:val="000000"/>
                <w:sz w:val="20"/>
                <w:szCs w:val="20"/>
                <w:u w:val="none"/>
              </w:rPr>
              <w:t>2013</w:t>
            </w:r>
          </w:p>
          <w:p w:rsidR="004B28C2" w:rsidRPr="00C505E7" w:rsidRDefault="004B28C2" w:rsidP="00C505E7">
            <w:pPr>
              <w:pStyle w:val="a8"/>
              <w:spacing w:after="0"/>
              <w:rPr>
                <w:rStyle w:val="22"/>
                <w:i w:val="0"/>
                <w:iCs w:val="0"/>
                <w:color w:val="000000"/>
                <w:sz w:val="20"/>
                <w:szCs w:val="20"/>
                <w:u w:val="none"/>
              </w:rPr>
            </w:pPr>
            <w:r w:rsidRPr="00C505E7">
              <w:rPr>
                <w:rStyle w:val="22"/>
                <w:i w:val="0"/>
                <w:iCs w:val="0"/>
                <w:color w:val="000000"/>
                <w:sz w:val="20"/>
                <w:szCs w:val="20"/>
                <w:u w:val="none"/>
              </w:rPr>
              <w:t>факт</w:t>
            </w:r>
          </w:p>
        </w:tc>
        <w:tc>
          <w:tcPr>
            <w:tcW w:w="1017" w:type="dxa"/>
          </w:tcPr>
          <w:p w:rsidR="004B28C2" w:rsidRPr="00C505E7" w:rsidRDefault="004B28C2" w:rsidP="00C505E7">
            <w:pPr>
              <w:pStyle w:val="a8"/>
              <w:spacing w:after="0"/>
              <w:rPr>
                <w:rStyle w:val="22"/>
                <w:i w:val="0"/>
                <w:iCs w:val="0"/>
                <w:color w:val="000000"/>
                <w:sz w:val="20"/>
                <w:szCs w:val="20"/>
                <w:u w:val="none"/>
              </w:rPr>
            </w:pPr>
            <w:r w:rsidRPr="00C505E7">
              <w:rPr>
                <w:rStyle w:val="22"/>
                <w:i w:val="0"/>
                <w:iCs w:val="0"/>
                <w:color w:val="000000"/>
                <w:sz w:val="20"/>
                <w:szCs w:val="20"/>
                <w:u w:val="none"/>
              </w:rPr>
              <w:t>2014</w:t>
            </w:r>
          </w:p>
          <w:p w:rsidR="004B28C2" w:rsidRPr="00C505E7" w:rsidRDefault="004B28C2" w:rsidP="00C505E7">
            <w:pPr>
              <w:pStyle w:val="a8"/>
              <w:spacing w:after="0"/>
              <w:rPr>
                <w:rStyle w:val="22"/>
                <w:i w:val="0"/>
                <w:iCs w:val="0"/>
                <w:color w:val="000000"/>
                <w:sz w:val="20"/>
                <w:szCs w:val="20"/>
                <w:u w:val="none"/>
              </w:rPr>
            </w:pPr>
            <w:r w:rsidRPr="00C505E7">
              <w:rPr>
                <w:rStyle w:val="22"/>
                <w:i w:val="0"/>
                <w:iCs w:val="0"/>
                <w:color w:val="000000"/>
                <w:sz w:val="20"/>
                <w:szCs w:val="20"/>
                <w:u w:val="none"/>
              </w:rPr>
              <w:t>оценка</w:t>
            </w:r>
          </w:p>
        </w:tc>
        <w:tc>
          <w:tcPr>
            <w:tcW w:w="1052" w:type="dxa"/>
          </w:tcPr>
          <w:p w:rsidR="004B28C2" w:rsidRPr="00C505E7" w:rsidRDefault="004B28C2" w:rsidP="00C505E7">
            <w:pPr>
              <w:pStyle w:val="a8"/>
              <w:spacing w:after="0"/>
              <w:rPr>
                <w:rStyle w:val="22"/>
                <w:i w:val="0"/>
                <w:iCs w:val="0"/>
                <w:color w:val="000000"/>
                <w:sz w:val="20"/>
                <w:szCs w:val="20"/>
                <w:u w:val="none"/>
              </w:rPr>
            </w:pPr>
            <w:r w:rsidRPr="00C505E7">
              <w:rPr>
                <w:rStyle w:val="22"/>
                <w:i w:val="0"/>
                <w:iCs w:val="0"/>
                <w:color w:val="000000"/>
                <w:sz w:val="20"/>
                <w:szCs w:val="20"/>
                <w:u w:val="none"/>
              </w:rPr>
              <w:t>Темп роста, снижения (гр.3/гр.2) в %</w:t>
            </w:r>
          </w:p>
        </w:tc>
        <w:tc>
          <w:tcPr>
            <w:tcW w:w="1016" w:type="dxa"/>
          </w:tcPr>
          <w:p w:rsidR="004B28C2" w:rsidRPr="00C505E7" w:rsidRDefault="004B28C2" w:rsidP="00C505E7">
            <w:pPr>
              <w:pStyle w:val="a8"/>
              <w:spacing w:after="0"/>
              <w:rPr>
                <w:rStyle w:val="22"/>
                <w:i w:val="0"/>
                <w:iCs w:val="0"/>
                <w:color w:val="000000"/>
                <w:sz w:val="20"/>
                <w:szCs w:val="20"/>
                <w:u w:val="none"/>
              </w:rPr>
            </w:pPr>
            <w:r w:rsidRPr="00C505E7">
              <w:rPr>
                <w:rStyle w:val="22"/>
                <w:i w:val="0"/>
                <w:iCs w:val="0"/>
                <w:color w:val="000000"/>
                <w:sz w:val="20"/>
                <w:szCs w:val="20"/>
                <w:u w:val="none"/>
              </w:rPr>
              <w:t>2015</w:t>
            </w:r>
          </w:p>
          <w:p w:rsidR="004B28C2" w:rsidRPr="00C505E7" w:rsidRDefault="004B28C2" w:rsidP="00C505E7">
            <w:pPr>
              <w:pStyle w:val="a8"/>
              <w:spacing w:after="0"/>
              <w:rPr>
                <w:rStyle w:val="22"/>
                <w:i w:val="0"/>
                <w:iCs w:val="0"/>
                <w:color w:val="000000"/>
                <w:sz w:val="20"/>
                <w:szCs w:val="20"/>
                <w:u w:val="none"/>
              </w:rPr>
            </w:pPr>
            <w:r w:rsidRPr="00C505E7">
              <w:rPr>
                <w:rStyle w:val="22"/>
                <w:i w:val="0"/>
                <w:iCs w:val="0"/>
                <w:color w:val="000000"/>
                <w:sz w:val="20"/>
                <w:szCs w:val="20"/>
                <w:u w:val="none"/>
              </w:rPr>
              <w:t>проект</w:t>
            </w:r>
          </w:p>
        </w:tc>
        <w:tc>
          <w:tcPr>
            <w:tcW w:w="1040" w:type="dxa"/>
          </w:tcPr>
          <w:p w:rsidR="004B28C2" w:rsidRPr="00C505E7" w:rsidRDefault="004B28C2" w:rsidP="00C505E7">
            <w:pPr>
              <w:pStyle w:val="a8"/>
              <w:spacing w:after="0"/>
              <w:rPr>
                <w:rStyle w:val="22"/>
                <w:i w:val="0"/>
                <w:iCs w:val="0"/>
                <w:color w:val="000000"/>
                <w:sz w:val="20"/>
                <w:szCs w:val="20"/>
                <w:u w:val="none"/>
              </w:rPr>
            </w:pPr>
            <w:r w:rsidRPr="00C505E7">
              <w:rPr>
                <w:rStyle w:val="22"/>
                <w:i w:val="0"/>
                <w:iCs w:val="0"/>
                <w:color w:val="000000"/>
                <w:sz w:val="20"/>
                <w:szCs w:val="20"/>
                <w:u w:val="none"/>
              </w:rPr>
              <w:t>Темп роста,</w:t>
            </w:r>
            <w:r w:rsidR="007C31D4" w:rsidRPr="00C505E7">
              <w:rPr>
                <w:rStyle w:val="22"/>
                <w:i w:val="0"/>
                <w:iCs w:val="0"/>
                <w:color w:val="000000"/>
                <w:sz w:val="20"/>
                <w:szCs w:val="20"/>
                <w:u w:val="none"/>
              </w:rPr>
              <w:t xml:space="preserve"> снижения</w:t>
            </w:r>
          </w:p>
          <w:p w:rsidR="004B28C2" w:rsidRPr="00C505E7" w:rsidRDefault="004B28C2" w:rsidP="00C505E7">
            <w:pPr>
              <w:pStyle w:val="a8"/>
              <w:spacing w:after="0"/>
              <w:rPr>
                <w:rStyle w:val="22"/>
                <w:i w:val="0"/>
                <w:iCs w:val="0"/>
                <w:color w:val="000000"/>
                <w:sz w:val="20"/>
                <w:szCs w:val="20"/>
                <w:u w:val="none"/>
              </w:rPr>
            </w:pPr>
            <w:r w:rsidRPr="00C505E7">
              <w:rPr>
                <w:rStyle w:val="22"/>
                <w:i w:val="0"/>
                <w:iCs w:val="0"/>
                <w:color w:val="000000"/>
                <w:sz w:val="20"/>
                <w:szCs w:val="20"/>
                <w:u w:val="none"/>
              </w:rPr>
              <w:t>(гр.5/гр3) в %</w:t>
            </w:r>
          </w:p>
        </w:tc>
        <w:tc>
          <w:tcPr>
            <w:tcW w:w="966" w:type="dxa"/>
          </w:tcPr>
          <w:p w:rsidR="004B28C2" w:rsidRPr="00C505E7" w:rsidRDefault="004B28C2" w:rsidP="00C505E7">
            <w:pPr>
              <w:pStyle w:val="a8"/>
              <w:spacing w:after="0"/>
              <w:rPr>
                <w:rStyle w:val="22"/>
                <w:i w:val="0"/>
                <w:iCs w:val="0"/>
                <w:color w:val="000000"/>
                <w:sz w:val="20"/>
                <w:szCs w:val="20"/>
                <w:u w:val="none"/>
              </w:rPr>
            </w:pPr>
            <w:r w:rsidRPr="00C505E7">
              <w:rPr>
                <w:rStyle w:val="22"/>
                <w:i w:val="0"/>
                <w:iCs w:val="0"/>
                <w:color w:val="000000"/>
                <w:sz w:val="20"/>
                <w:szCs w:val="20"/>
                <w:u w:val="none"/>
              </w:rPr>
              <w:t>2016</w:t>
            </w:r>
          </w:p>
          <w:p w:rsidR="004B28C2" w:rsidRPr="00C505E7" w:rsidRDefault="004B28C2" w:rsidP="00C505E7">
            <w:pPr>
              <w:pStyle w:val="a8"/>
              <w:spacing w:after="0"/>
              <w:rPr>
                <w:rStyle w:val="22"/>
                <w:i w:val="0"/>
                <w:iCs w:val="0"/>
                <w:color w:val="000000"/>
                <w:sz w:val="20"/>
                <w:szCs w:val="20"/>
                <w:u w:val="none"/>
              </w:rPr>
            </w:pPr>
            <w:r w:rsidRPr="00C505E7">
              <w:rPr>
                <w:rStyle w:val="22"/>
                <w:i w:val="0"/>
                <w:iCs w:val="0"/>
                <w:color w:val="000000"/>
                <w:sz w:val="20"/>
                <w:szCs w:val="20"/>
                <w:u w:val="none"/>
              </w:rPr>
              <w:t>проект</w:t>
            </w:r>
          </w:p>
        </w:tc>
        <w:tc>
          <w:tcPr>
            <w:tcW w:w="966" w:type="dxa"/>
          </w:tcPr>
          <w:p w:rsidR="004B28C2" w:rsidRPr="00C505E7" w:rsidRDefault="004B28C2" w:rsidP="00C505E7">
            <w:pPr>
              <w:pStyle w:val="a8"/>
              <w:spacing w:after="0"/>
              <w:rPr>
                <w:rStyle w:val="22"/>
                <w:i w:val="0"/>
                <w:iCs w:val="0"/>
                <w:color w:val="000000"/>
                <w:sz w:val="20"/>
                <w:szCs w:val="20"/>
                <w:u w:val="none"/>
              </w:rPr>
            </w:pPr>
            <w:r w:rsidRPr="00C505E7">
              <w:rPr>
                <w:rStyle w:val="22"/>
                <w:i w:val="0"/>
                <w:iCs w:val="0"/>
                <w:color w:val="000000"/>
                <w:sz w:val="20"/>
                <w:szCs w:val="20"/>
                <w:u w:val="none"/>
              </w:rPr>
              <w:t xml:space="preserve">Темп роста, </w:t>
            </w:r>
            <w:r w:rsidR="007C31D4" w:rsidRPr="00C505E7">
              <w:rPr>
                <w:rStyle w:val="22"/>
                <w:i w:val="0"/>
                <w:iCs w:val="0"/>
                <w:color w:val="000000"/>
                <w:sz w:val="20"/>
                <w:szCs w:val="20"/>
                <w:u w:val="none"/>
              </w:rPr>
              <w:t>снижения</w:t>
            </w:r>
          </w:p>
          <w:p w:rsidR="004B28C2" w:rsidRPr="00C505E7" w:rsidRDefault="004B28C2" w:rsidP="00C505E7">
            <w:pPr>
              <w:pStyle w:val="a8"/>
              <w:spacing w:after="0"/>
              <w:rPr>
                <w:rStyle w:val="22"/>
                <w:i w:val="0"/>
                <w:iCs w:val="0"/>
                <w:color w:val="000000"/>
                <w:sz w:val="20"/>
                <w:szCs w:val="20"/>
                <w:u w:val="none"/>
              </w:rPr>
            </w:pPr>
            <w:r w:rsidRPr="00C505E7">
              <w:rPr>
                <w:rStyle w:val="22"/>
                <w:i w:val="0"/>
                <w:iCs w:val="0"/>
                <w:color w:val="000000"/>
                <w:sz w:val="20"/>
                <w:szCs w:val="20"/>
                <w:u w:val="none"/>
              </w:rPr>
              <w:t>(гр.7/гр5) в %</w:t>
            </w:r>
          </w:p>
        </w:tc>
        <w:tc>
          <w:tcPr>
            <w:tcW w:w="966" w:type="dxa"/>
          </w:tcPr>
          <w:p w:rsidR="004B28C2" w:rsidRPr="00C505E7" w:rsidRDefault="004B28C2" w:rsidP="00C505E7">
            <w:pPr>
              <w:pStyle w:val="a8"/>
              <w:spacing w:after="0"/>
              <w:rPr>
                <w:rStyle w:val="22"/>
                <w:i w:val="0"/>
                <w:iCs w:val="0"/>
                <w:color w:val="000000"/>
                <w:sz w:val="20"/>
                <w:szCs w:val="20"/>
                <w:u w:val="none"/>
              </w:rPr>
            </w:pPr>
            <w:r w:rsidRPr="00C505E7">
              <w:rPr>
                <w:rStyle w:val="22"/>
                <w:i w:val="0"/>
                <w:iCs w:val="0"/>
                <w:color w:val="000000"/>
                <w:sz w:val="20"/>
                <w:szCs w:val="20"/>
                <w:u w:val="none"/>
              </w:rPr>
              <w:t>2017</w:t>
            </w:r>
          </w:p>
          <w:p w:rsidR="004B28C2" w:rsidRPr="00C505E7" w:rsidRDefault="004B28C2" w:rsidP="00C505E7">
            <w:pPr>
              <w:pStyle w:val="a8"/>
              <w:spacing w:after="0"/>
              <w:rPr>
                <w:rStyle w:val="22"/>
                <w:i w:val="0"/>
                <w:iCs w:val="0"/>
                <w:color w:val="000000"/>
                <w:sz w:val="20"/>
                <w:szCs w:val="20"/>
                <w:u w:val="none"/>
              </w:rPr>
            </w:pPr>
            <w:r w:rsidRPr="00C505E7">
              <w:rPr>
                <w:rStyle w:val="22"/>
                <w:i w:val="0"/>
                <w:iCs w:val="0"/>
                <w:color w:val="000000"/>
                <w:sz w:val="20"/>
                <w:szCs w:val="20"/>
                <w:u w:val="none"/>
              </w:rPr>
              <w:t>проект</w:t>
            </w:r>
          </w:p>
        </w:tc>
        <w:tc>
          <w:tcPr>
            <w:tcW w:w="977" w:type="dxa"/>
          </w:tcPr>
          <w:p w:rsidR="004B28C2" w:rsidRPr="00C505E7" w:rsidRDefault="004B28C2" w:rsidP="00C505E7">
            <w:pPr>
              <w:pStyle w:val="a8"/>
              <w:spacing w:after="0"/>
              <w:rPr>
                <w:rStyle w:val="22"/>
                <w:i w:val="0"/>
                <w:iCs w:val="0"/>
                <w:color w:val="000000"/>
                <w:sz w:val="20"/>
                <w:szCs w:val="20"/>
                <w:u w:val="none"/>
              </w:rPr>
            </w:pPr>
            <w:r w:rsidRPr="00C505E7">
              <w:rPr>
                <w:rStyle w:val="22"/>
                <w:i w:val="0"/>
                <w:iCs w:val="0"/>
                <w:color w:val="000000"/>
                <w:sz w:val="20"/>
                <w:szCs w:val="20"/>
                <w:u w:val="none"/>
              </w:rPr>
              <w:t xml:space="preserve">Темп роста, </w:t>
            </w:r>
            <w:r w:rsidR="007C31D4" w:rsidRPr="00C505E7">
              <w:rPr>
                <w:rStyle w:val="22"/>
                <w:i w:val="0"/>
                <w:iCs w:val="0"/>
                <w:color w:val="000000"/>
                <w:sz w:val="20"/>
                <w:szCs w:val="20"/>
                <w:u w:val="none"/>
              </w:rPr>
              <w:t xml:space="preserve">снижения </w:t>
            </w:r>
            <w:r w:rsidRPr="00C505E7">
              <w:rPr>
                <w:rStyle w:val="22"/>
                <w:i w:val="0"/>
                <w:iCs w:val="0"/>
                <w:color w:val="000000"/>
                <w:sz w:val="20"/>
                <w:szCs w:val="20"/>
                <w:u w:val="none"/>
              </w:rPr>
              <w:t>(гр.8/гр7) в %</w:t>
            </w:r>
          </w:p>
        </w:tc>
      </w:tr>
      <w:tr w:rsidR="004B28C2" w:rsidRPr="00C505E7" w:rsidTr="00344078">
        <w:tc>
          <w:tcPr>
            <w:tcW w:w="1428" w:type="dxa"/>
          </w:tcPr>
          <w:p w:rsidR="004B28C2" w:rsidRPr="00C505E7" w:rsidRDefault="004B28C2" w:rsidP="00C505E7">
            <w:pPr>
              <w:pStyle w:val="a8"/>
              <w:spacing w:after="0"/>
              <w:rPr>
                <w:rStyle w:val="22"/>
                <w:i w:val="0"/>
                <w:iCs w:val="0"/>
                <w:color w:val="000000"/>
                <w:sz w:val="20"/>
                <w:szCs w:val="20"/>
                <w:u w:val="none"/>
              </w:rPr>
            </w:pPr>
            <w:r w:rsidRPr="00C505E7">
              <w:rPr>
                <w:rStyle w:val="22"/>
                <w:i w:val="0"/>
                <w:iCs w:val="0"/>
                <w:color w:val="000000"/>
                <w:sz w:val="20"/>
                <w:szCs w:val="20"/>
                <w:u w:val="none"/>
              </w:rPr>
              <w:t>1</w:t>
            </w:r>
          </w:p>
        </w:tc>
        <w:tc>
          <w:tcPr>
            <w:tcW w:w="996" w:type="dxa"/>
          </w:tcPr>
          <w:p w:rsidR="004B28C2" w:rsidRPr="00C505E7" w:rsidRDefault="004B28C2" w:rsidP="00C505E7">
            <w:pPr>
              <w:pStyle w:val="a8"/>
              <w:spacing w:after="0"/>
              <w:rPr>
                <w:rStyle w:val="22"/>
                <w:i w:val="0"/>
                <w:iCs w:val="0"/>
                <w:color w:val="000000"/>
                <w:sz w:val="20"/>
                <w:szCs w:val="20"/>
                <w:u w:val="none"/>
              </w:rPr>
            </w:pPr>
            <w:r w:rsidRPr="00C505E7">
              <w:rPr>
                <w:rStyle w:val="22"/>
                <w:i w:val="0"/>
                <w:iCs w:val="0"/>
                <w:color w:val="000000"/>
                <w:sz w:val="20"/>
                <w:szCs w:val="20"/>
                <w:u w:val="none"/>
              </w:rPr>
              <w:t>2</w:t>
            </w:r>
          </w:p>
        </w:tc>
        <w:tc>
          <w:tcPr>
            <w:tcW w:w="1017" w:type="dxa"/>
          </w:tcPr>
          <w:p w:rsidR="004B28C2" w:rsidRPr="00C505E7" w:rsidRDefault="004B28C2" w:rsidP="00C505E7">
            <w:pPr>
              <w:pStyle w:val="a8"/>
              <w:spacing w:after="0"/>
              <w:rPr>
                <w:rStyle w:val="22"/>
                <w:i w:val="0"/>
                <w:iCs w:val="0"/>
                <w:color w:val="000000"/>
                <w:sz w:val="20"/>
                <w:szCs w:val="20"/>
                <w:u w:val="none"/>
              </w:rPr>
            </w:pPr>
            <w:r w:rsidRPr="00C505E7">
              <w:rPr>
                <w:rStyle w:val="22"/>
                <w:i w:val="0"/>
                <w:iCs w:val="0"/>
                <w:color w:val="000000"/>
                <w:sz w:val="20"/>
                <w:szCs w:val="20"/>
                <w:u w:val="none"/>
              </w:rPr>
              <w:t>3</w:t>
            </w:r>
          </w:p>
        </w:tc>
        <w:tc>
          <w:tcPr>
            <w:tcW w:w="1052" w:type="dxa"/>
          </w:tcPr>
          <w:p w:rsidR="004B28C2" w:rsidRPr="00C505E7" w:rsidRDefault="004B28C2" w:rsidP="00C505E7">
            <w:pPr>
              <w:pStyle w:val="a8"/>
              <w:spacing w:after="0"/>
              <w:rPr>
                <w:rStyle w:val="22"/>
                <w:i w:val="0"/>
                <w:iCs w:val="0"/>
                <w:color w:val="000000"/>
                <w:sz w:val="20"/>
                <w:szCs w:val="20"/>
                <w:u w:val="none"/>
              </w:rPr>
            </w:pPr>
            <w:r w:rsidRPr="00C505E7">
              <w:rPr>
                <w:rStyle w:val="22"/>
                <w:i w:val="0"/>
                <w:iCs w:val="0"/>
                <w:color w:val="000000"/>
                <w:sz w:val="20"/>
                <w:szCs w:val="20"/>
                <w:u w:val="none"/>
              </w:rPr>
              <w:t>4</w:t>
            </w:r>
          </w:p>
        </w:tc>
        <w:tc>
          <w:tcPr>
            <w:tcW w:w="1016" w:type="dxa"/>
          </w:tcPr>
          <w:p w:rsidR="004B28C2" w:rsidRPr="00C505E7" w:rsidRDefault="004B28C2" w:rsidP="00C505E7">
            <w:pPr>
              <w:pStyle w:val="a8"/>
              <w:spacing w:after="0"/>
              <w:rPr>
                <w:rStyle w:val="22"/>
                <w:i w:val="0"/>
                <w:iCs w:val="0"/>
                <w:color w:val="000000"/>
                <w:sz w:val="20"/>
                <w:szCs w:val="20"/>
                <w:u w:val="none"/>
              </w:rPr>
            </w:pPr>
            <w:r w:rsidRPr="00C505E7">
              <w:rPr>
                <w:rStyle w:val="22"/>
                <w:i w:val="0"/>
                <w:iCs w:val="0"/>
                <w:color w:val="000000"/>
                <w:sz w:val="20"/>
                <w:szCs w:val="20"/>
                <w:u w:val="none"/>
              </w:rPr>
              <w:t>5</w:t>
            </w:r>
          </w:p>
        </w:tc>
        <w:tc>
          <w:tcPr>
            <w:tcW w:w="1040" w:type="dxa"/>
          </w:tcPr>
          <w:p w:rsidR="004B28C2" w:rsidRPr="00C505E7" w:rsidRDefault="004B28C2" w:rsidP="00C505E7">
            <w:pPr>
              <w:pStyle w:val="a8"/>
              <w:spacing w:after="0"/>
              <w:rPr>
                <w:rStyle w:val="22"/>
                <w:i w:val="0"/>
                <w:iCs w:val="0"/>
                <w:color w:val="000000"/>
                <w:sz w:val="20"/>
                <w:szCs w:val="20"/>
                <w:u w:val="none"/>
              </w:rPr>
            </w:pPr>
            <w:r w:rsidRPr="00C505E7">
              <w:rPr>
                <w:rStyle w:val="22"/>
                <w:i w:val="0"/>
                <w:iCs w:val="0"/>
                <w:color w:val="000000"/>
                <w:sz w:val="20"/>
                <w:szCs w:val="20"/>
                <w:u w:val="none"/>
              </w:rPr>
              <w:t>6</w:t>
            </w:r>
          </w:p>
        </w:tc>
        <w:tc>
          <w:tcPr>
            <w:tcW w:w="966" w:type="dxa"/>
          </w:tcPr>
          <w:p w:rsidR="004B28C2" w:rsidRPr="00C505E7" w:rsidRDefault="004B28C2" w:rsidP="00C505E7">
            <w:pPr>
              <w:pStyle w:val="a8"/>
              <w:spacing w:after="0"/>
              <w:rPr>
                <w:rStyle w:val="22"/>
                <w:i w:val="0"/>
                <w:iCs w:val="0"/>
                <w:color w:val="000000"/>
                <w:sz w:val="20"/>
                <w:szCs w:val="20"/>
                <w:u w:val="none"/>
              </w:rPr>
            </w:pPr>
            <w:r w:rsidRPr="00C505E7">
              <w:rPr>
                <w:rStyle w:val="22"/>
                <w:i w:val="0"/>
                <w:iCs w:val="0"/>
                <w:color w:val="000000"/>
                <w:sz w:val="20"/>
                <w:szCs w:val="20"/>
                <w:u w:val="none"/>
              </w:rPr>
              <w:t>7</w:t>
            </w:r>
          </w:p>
        </w:tc>
        <w:tc>
          <w:tcPr>
            <w:tcW w:w="966" w:type="dxa"/>
          </w:tcPr>
          <w:p w:rsidR="004B28C2" w:rsidRPr="00C505E7" w:rsidRDefault="004B28C2" w:rsidP="00C505E7">
            <w:pPr>
              <w:pStyle w:val="a8"/>
              <w:spacing w:after="0"/>
              <w:rPr>
                <w:rStyle w:val="22"/>
                <w:i w:val="0"/>
                <w:iCs w:val="0"/>
                <w:color w:val="000000"/>
                <w:sz w:val="20"/>
                <w:szCs w:val="20"/>
                <w:u w:val="none"/>
              </w:rPr>
            </w:pPr>
            <w:r w:rsidRPr="00C505E7">
              <w:rPr>
                <w:rStyle w:val="22"/>
                <w:i w:val="0"/>
                <w:iCs w:val="0"/>
                <w:color w:val="000000"/>
                <w:sz w:val="20"/>
                <w:szCs w:val="20"/>
                <w:u w:val="none"/>
              </w:rPr>
              <w:t>8</w:t>
            </w:r>
          </w:p>
        </w:tc>
        <w:tc>
          <w:tcPr>
            <w:tcW w:w="966" w:type="dxa"/>
          </w:tcPr>
          <w:p w:rsidR="004B28C2" w:rsidRPr="00C505E7" w:rsidRDefault="004B28C2" w:rsidP="00C505E7">
            <w:pPr>
              <w:pStyle w:val="a8"/>
              <w:spacing w:after="0"/>
              <w:rPr>
                <w:rStyle w:val="22"/>
                <w:i w:val="0"/>
                <w:iCs w:val="0"/>
                <w:color w:val="000000"/>
                <w:sz w:val="20"/>
                <w:szCs w:val="20"/>
                <w:u w:val="none"/>
              </w:rPr>
            </w:pPr>
            <w:r w:rsidRPr="00C505E7">
              <w:rPr>
                <w:rStyle w:val="22"/>
                <w:i w:val="0"/>
                <w:iCs w:val="0"/>
                <w:color w:val="000000"/>
                <w:sz w:val="20"/>
                <w:szCs w:val="20"/>
                <w:u w:val="none"/>
              </w:rPr>
              <w:t>9</w:t>
            </w:r>
          </w:p>
        </w:tc>
        <w:tc>
          <w:tcPr>
            <w:tcW w:w="977" w:type="dxa"/>
          </w:tcPr>
          <w:p w:rsidR="004B28C2" w:rsidRPr="00C505E7" w:rsidRDefault="004B28C2" w:rsidP="00C505E7">
            <w:pPr>
              <w:pStyle w:val="a8"/>
              <w:spacing w:after="0"/>
              <w:rPr>
                <w:rStyle w:val="22"/>
                <w:i w:val="0"/>
                <w:iCs w:val="0"/>
                <w:color w:val="000000"/>
                <w:sz w:val="20"/>
                <w:szCs w:val="20"/>
                <w:u w:val="none"/>
              </w:rPr>
            </w:pPr>
            <w:r w:rsidRPr="00C505E7">
              <w:rPr>
                <w:rStyle w:val="22"/>
                <w:i w:val="0"/>
                <w:iCs w:val="0"/>
                <w:color w:val="000000"/>
                <w:sz w:val="20"/>
                <w:szCs w:val="20"/>
                <w:u w:val="none"/>
              </w:rPr>
              <w:t>10</w:t>
            </w:r>
          </w:p>
        </w:tc>
      </w:tr>
      <w:tr w:rsidR="004B28C2" w:rsidRPr="00C505E7" w:rsidTr="00344078">
        <w:tc>
          <w:tcPr>
            <w:tcW w:w="1428" w:type="dxa"/>
          </w:tcPr>
          <w:p w:rsidR="004B28C2" w:rsidRPr="00C505E7" w:rsidRDefault="004B28C2" w:rsidP="00C505E7">
            <w:pPr>
              <w:pStyle w:val="a8"/>
              <w:spacing w:after="0"/>
              <w:jc w:val="both"/>
              <w:rPr>
                <w:rStyle w:val="22"/>
                <w:i w:val="0"/>
                <w:iCs w:val="0"/>
                <w:color w:val="000000"/>
                <w:sz w:val="20"/>
                <w:szCs w:val="20"/>
                <w:u w:val="none"/>
              </w:rPr>
            </w:pPr>
            <w:r w:rsidRPr="00C505E7">
              <w:rPr>
                <w:rStyle w:val="22"/>
                <w:i w:val="0"/>
                <w:iCs w:val="0"/>
                <w:color w:val="000000"/>
                <w:sz w:val="20"/>
                <w:szCs w:val="20"/>
                <w:u w:val="none"/>
              </w:rPr>
              <w:t>Налоговые и неналоговые доходы, из них:</w:t>
            </w:r>
          </w:p>
        </w:tc>
        <w:tc>
          <w:tcPr>
            <w:tcW w:w="99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61420,7</w:t>
            </w:r>
          </w:p>
        </w:tc>
        <w:tc>
          <w:tcPr>
            <w:tcW w:w="1017"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60244</w:t>
            </w:r>
          </w:p>
        </w:tc>
        <w:tc>
          <w:tcPr>
            <w:tcW w:w="1052"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98,</w:t>
            </w:r>
            <w:r w:rsidR="004C5276">
              <w:rPr>
                <w:rStyle w:val="22"/>
                <w:i w:val="0"/>
                <w:iCs w:val="0"/>
                <w:color w:val="000000"/>
                <w:sz w:val="20"/>
                <w:szCs w:val="20"/>
                <w:u w:val="none"/>
              </w:rPr>
              <w:t>1</w:t>
            </w:r>
          </w:p>
        </w:tc>
        <w:tc>
          <w:tcPr>
            <w:tcW w:w="101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54864</w:t>
            </w:r>
          </w:p>
        </w:tc>
        <w:tc>
          <w:tcPr>
            <w:tcW w:w="1040"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91,1</w:t>
            </w:r>
          </w:p>
        </w:tc>
        <w:tc>
          <w:tcPr>
            <w:tcW w:w="96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56896,2</w:t>
            </w:r>
          </w:p>
        </w:tc>
        <w:tc>
          <w:tcPr>
            <w:tcW w:w="96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103,7</w:t>
            </w:r>
          </w:p>
        </w:tc>
        <w:tc>
          <w:tcPr>
            <w:tcW w:w="96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55197,5</w:t>
            </w:r>
          </w:p>
        </w:tc>
        <w:tc>
          <w:tcPr>
            <w:tcW w:w="977"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97</w:t>
            </w:r>
          </w:p>
        </w:tc>
      </w:tr>
      <w:tr w:rsidR="004B28C2" w:rsidRPr="00C505E7" w:rsidTr="00344078">
        <w:tc>
          <w:tcPr>
            <w:tcW w:w="1428" w:type="dxa"/>
          </w:tcPr>
          <w:p w:rsidR="004B28C2" w:rsidRPr="00C505E7" w:rsidRDefault="004B28C2" w:rsidP="00C505E7">
            <w:pPr>
              <w:pStyle w:val="a8"/>
              <w:spacing w:after="0"/>
              <w:jc w:val="both"/>
              <w:rPr>
                <w:rStyle w:val="22"/>
                <w:i w:val="0"/>
                <w:iCs w:val="0"/>
                <w:color w:val="000000"/>
                <w:sz w:val="20"/>
                <w:szCs w:val="20"/>
                <w:u w:val="none"/>
              </w:rPr>
            </w:pPr>
            <w:r w:rsidRPr="00C505E7">
              <w:rPr>
                <w:rStyle w:val="22"/>
                <w:i w:val="0"/>
                <w:iCs w:val="0"/>
                <w:color w:val="000000"/>
                <w:sz w:val="20"/>
                <w:szCs w:val="20"/>
                <w:u w:val="none"/>
              </w:rPr>
              <w:t>налоговые доходы</w:t>
            </w:r>
          </w:p>
        </w:tc>
        <w:tc>
          <w:tcPr>
            <w:tcW w:w="99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44926,6</w:t>
            </w:r>
          </w:p>
        </w:tc>
        <w:tc>
          <w:tcPr>
            <w:tcW w:w="1017"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38195</w:t>
            </w:r>
          </w:p>
        </w:tc>
        <w:tc>
          <w:tcPr>
            <w:tcW w:w="1052"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85</w:t>
            </w:r>
          </w:p>
        </w:tc>
        <w:tc>
          <w:tcPr>
            <w:tcW w:w="101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39310</w:t>
            </w:r>
          </w:p>
        </w:tc>
        <w:tc>
          <w:tcPr>
            <w:tcW w:w="1040"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102,9</w:t>
            </w:r>
          </w:p>
        </w:tc>
        <w:tc>
          <w:tcPr>
            <w:tcW w:w="96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41373</w:t>
            </w:r>
          </w:p>
        </w:tc>
        <w:tc>
          <w:tcPr>
            <w:tcW w:w="96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105,2</w:t>
            </w:r>
          </w:p>
        </w:tc>
        <w:tc>
          <w:tcPr>
            <w:tcW w:w="96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43154</w:t>
            </w:r>
          </w:p>
        </w:tc>
        <w:tc>
          <w:tcPr>
            <w:tcW w:w="977"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104,3</w:t>
            </w:r>
          </w:p>
        </w:tc>
      </w:tr>
      <w:tr w:rsidR="004B28C2" w:rsidRPr="00C505E7" w:rsidTr="00344078">
        <w:tc>
          <w:tcPr>
            <w:tcW w:w="1428" w:type="dxa"/>
          </w:tcPr>
          <w:p w:rsidR="004B28C2" w:rsidRPr="00C505E7" w:rsidRDefault="004B28C2" w:rsidP="00C505E7">
            <w:pPr>
              <w:pStyle w:val="a8"/>
              <w:spacing w:after="0"/>
              <w:jc w:val="both"/>
              <w:rPr>
                <w:rStyle w:val="22"/>
                <w:i w:val="0"/>
                <w:iCs w:val="0"/>
                <w:color w:val="000000"/>
                <w:sz w:val="20"/>
                <w:szCs w:val="20"/>
                <w:u w:val="none"/>
              </w:rPr>
            </w:pPr>
            <w:r w:rsidRPr="00C505E7">
              <w:rPr>
                <w:rStyle w:val="22"/>
                <w:i w:val="0"/>
                <w:iCs w:val="0"/>
                <w:color w:val="000000"/>
                <w:sz w:val="20"/>
                <w:szCs w:val="20"/>
                <w:u w:val="none"/>
              </w:rPr>
              <w:t>Налог на доходы физических лиц</w:t>
            </w:r>
          </w:p>
        </w:tc>
        <w:tc>
          <w:tcPr>
            <w:tcW w:w="99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40294,3</w:t>
            </w:r>
          </w:p>
        </w:tc>
        <w:tc>
          <w:tcPr>
            <w:tcW w:w="1017"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34375</w:t>
            </w:r>
          </w:p>
        </w:tc>
        <w:tc>
          <w:tcPr>
            <w:tcW w:w="1052"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85,3</w:t>
            </w:r>
          </w:p>
        </w:tc>
        <w:tc>
          <w:tcPr>
            <w:tcW w:w="101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35544</w:t>
            </w:r>
          </w:p>
        </w:tc>
        <w:tc>
          <w:tcPr>
            <w:tcW w:w="1040"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103,4</w:t>
            </w:r>
          </w:p>
        </w:tc>
        <w:tc>
          <w:tcPr>
            <w:tcW w:w="96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37463</w:t>
            </w:r>
          </w:p>
        </w:tc>
        <w:tc>
          <w:tcPr>
            <w:tcW w:w="96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105,4</w:t>
            </w:r>
          </w:p>
        </w:tc>
        <w:tc>
          <w:tcPr>
            <w:tcW w:w="96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39244</w:t>
            </w:r>
          </w:p>
        </w:tc>
        <w:tc>
          <w:tcPr>
            <w:tcW w:w="977"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104,8</w:t>
            </w:r>
          </w:p>
        </w:tc>
      </w:tr>
      <w:tr w:rsidR="004B28C2" w:rsidRPr="00C505E7" w:rsidTr="00344078">
        <w:tc>
          <w:tcPr>
            <w:tcW w:w="1428" w:type="dxa"/>
          </w:tcPr>
          <w:p w:rsidR="004B28C2" w:rsidRPr="00C505E7" w:rsidRDefault="004B28C2" w:rsidP="00C505E7">
            <w:pPr>
              <w:pStyle w:val="a8"/>
              <w:spacing w:after="0"/>
              <w:jc w:val="both"/>
              <w:rPr>
                <w:rStyle w:val="22"/>
                <w:i w:val="0"/>
                <w:iCs w:val="0"/>
                <w:color w:val="000000"/>
                <w:sz w:val="20"/>
                <w:szCs w:val="20"/>
                <w:u w:val="none"/>
              </w:rPr>
            </w:pPr>
            <w:r w:rsidRPr="00C505E7">
              <w:rPr>
                <w:rStyle w:val="22"/>
                <w:i w:val="0"/>
                <w:iCs w:val="0"/>
                <w:color w:val="000000"/>
                <w:sz w:val="20"/>
                <w:szCs w:val="20"/>
                <w:u w:val="none"/>
              </w:rPr>
              <w:t>Налоги на совокупный доход</w:t>
            </w:r>
          </w:p>
        </w:tc>
        <w:tc>
          <w:tcPr>
            <w:tcW w:w="99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3858,4</w:t>
            </w:r>
          </w:p>
        </w:tc>
        <w:tc>
          <w:tcPr>
            <w:tcW w:w="1017"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2785</w:t>
            </w:r>
          </w:p>
        </w:tc>
        <w:tc>
          <w:tcPr>
            <w:tcW w:w="1052"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72,2</w:t>
            </w:r>
          </w:p>
        </w:tc>
        <w:tc>
          <w:tcPr>
            <w:tcW w:w="101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2923</w:t>
            </w:r>
          </w:p>
        </w:tc>
        <w:tc>
          <w:tcPr>
            <w:tcW w:w="1040"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104,9</w:t>
            </w:r>
          </w:p>
        </w:tc>
        <w:tc>
          <w:tcPr>
            <w:tcW w:w="96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3067</w:t>
            </w:r>
          </w:p>
        </w:tc>
        <w:tc>
          <w:tcPr>
            <w:tcW w:w="96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104,9</w:t>
            </w:r>
          </w:p>
        </w:tc>
        <w:tc>
          <w:tcPr>
            <w:tcW w:w="96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3067</w:t>
            </w:r>
          </w:p>
        </w:tc>
        <w:tc>
          <w:tcPr>
            <w:tcW w:w="977"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100</w:t>
            </w:r>
          </w:p>
        </w:tc>
      </w:tr>
      <w:tr w:rsidR="004B28C2" w:rsidRPr="00C505E7" w:rsidTr="00344078">
        <w:tc>
          <w:tcPr>
            <w:tcW w:w="1428" w:type="dxa"/>
          </w:tcPr>
          <w:p w:rsidR="004B28C2" w:rsidRPr="00C505E7" w:rsidRDefault="004B28C2" w:rsidP="00C505E7">
            <w:pPr>
              <w:pStyle w:val="a8"/>
              <w:spacing w:after="0"/>
              <w:jc w:val="both"/>
              <w:rPr>
                <w:rStyle w:val="22"/>
                <w:i w:val="0"/>
                <w:iCs w:val="0"/>
                <w:color w:val="000000"/>
                <w:sz w:val="20"/>
                <w:szCs w:val="20"/>
                <w:u w:val="none"/>
              </w:rPr>
            </w:pPr>
            <w:r w:rsidRPr="00C505E7">
              <w:rPr>
                <w:rStyle w:val="22"/>
                <w:i w:val="0"/>
                <w:iCs w:val="0"/>
                <w:color w:val="000000"/>
                <w:sz w:val="20"/>
                <w:szCs w:val="20"/>
                <w:u w:val="none"/>
              </w:rPr>
              <w:t>Налоги на имущество</w:t>
            </w:r>
          </w:p>
        </w:tc>
        <w:tc>
          <w:tcPr>
            <w:tcW w:w="99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29</w:t>
            </w:r>
          </w:p>
        </w:tc>
        <w:tc>
          <w:tcPr>
            <w:tcW w:w="1017"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27</w:t>
            </w:r>
          </w:p>
        </w:tc>
        <w:tc>
          <w:tcPr>
            <w:tcW w:w="1052"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93,1</w:t>
            </w:r>
          </w:p>
        </w:tc>
        <w:tc>
          <w:tcPr>
            <w:tcW w:w="101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27</w:t>
            </w:r>
          </w:p>
        </w:tc>
        <w:tc>
          <w:tcPr>
            <w:tcW w:w="1040"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100</w:t>
            </w:r>
          </w:p>
        </w:tc>
        <w:tc>
          <w:tcPr>
            <w:tcW w:w="96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27</w:t>
            </w:r>
          </w:p>
        </w:tc>
        <w:tc>
          <w:tcPr>
            <w:tcW w:w="96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100</w:t>
            </w:r>
          </w:p>
        </w:tc>
        <w:tc>
          <w:tcPr>
            <w:tcW w:w="96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27</w:t>
            </w:r>
          </w:p>
        </w:tc>
        <w:tc>
          <w:tcPr>
            <w:tcW w:w="977"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100</w:t>
            </w:r>
          </w:p>
        </w:tc>
      </w:tr>
      <w:tr w:rsidR="004B28C2" w:rsidRPr="00C505E7" w:rsidTr="00344078">
        <w:tc>
          <w:tcPr>
            <w:tcW w:w="1428" w:type="dxa"/>
          </w:tcPr>
          <w:p w:rsidR="004B28C2" w:rsidRPr="00C505E7" w:rsidRDefault="004B28C2" w:rsidP="00C505E7">
            <w:pPr>
              <w:pStyle w:val="a8"/>
              <w:spacing w:after="0"/>
              <w:jc w:val="both"/>
              <w:rPr>
                <w:rStyle w:val="22"/>
                <w:i w:val="0"/>
                <w:iCs w:val="0"/>
                <w:color w:val="000000"/>
                <w:sz w:val="20"/>
                <w:szCs w:val="20"/>
                <w:u w:val="none"/>
              </w:rPr>
            </w:pPr>
            <w:r w:rsidRPr="00C505E7">
              <w:rPr>
                <w:rStyle w:val="22"/>
                <w:i w:val="0"/>
                <w:iCs w:val="0"/>
                <w:color w:val="000000"/>
                <w:sz w:val="20"/>
                <w:szCs w:val="20"/>
                <w:u w:val="none"/>
              </w:rPr>
              <w:t>Государственная пошлина</w:t>
            </w:r>
          </w:p>
        </w:tc>
        <w:tc>
          <w:tcPr>
            <w:tcW w:w="99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746,2</w:t>
            </w:r>
          </w:p>
        </w:tc>
        <w:tc>
          <w:tcPr>
            <w:tcW w:w="1017"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1008</w:t>
            </w:r>
          </w:p>
        </w:tc>
        <w:tc>
          <w:tcPr>
            <w:tcW w:w="1052"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135,1</w:t>
            </w:r>
          </w:p>
        </w:tc>
        <w:tc>
          <w:tcPr>
            <w:tcW w:w="101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816</w:t>
            </w:r>
          </w:p>
        </w:tc>
        <w:tc>
          <w:tcPr>
            <w:tcW w:w="1040"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81</w:t>
            </w:r>
          </w:p>
        </w:tc>
        <w:tc>
          <w:tcPr>
            <w:tcW w:w="96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816</w:t>
            </w:r>
          </w:p>
        </w:tc>
        <w:tc>
          <w:tcPr>
            <w:tcW w:w="96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100</w:t>
            </w:r>
          </w:p>
        </w:tc>
        <w:tc>
          <w:tcPr>
            <w:tcW w:w="96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816</w:t>
            </w:r>
          </w:p>
        </w:tc>
        <w:tc>
          <w:tcPr>
            <w:tcW w:w="977"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100</w:t>
            </w:r>
          </w:p>
        </w:tc>
      </w:tr>
      <w:tr w:rsidR="004B28C2" w:rsidRPr="00C505E7" w:rsidTr="00344078">
        <w:tc>
          <w:tcPr>
            <w:tcW w:w="1428" w:type="dxa"/>
          </w:tcPr>
          <w:p w:rsidR="004B28C2" w:rsidRPr="00C505E7" w:rsidRDefault="004B28C2" w:rsidP="00C505E7">
            <w:pPr>
              <w:pStyle w:val="a8"/>
              <w:spacing w:after="0"/>
              <w:jc w:val="both"/>
              <w:rPr>
                <w:rStyle w:val="22"/>
                <w:i w:val="0"/>
                <w:iCs w:val="0"/>
                <w:color w:val="000000"/>
                <w:sz w:val="20"/>
                <w:szCs w:val="20"/>
                <w:u w:val="none"/>
              </w:rPr>
            </w:pPr>
            <w:r w:rsidRPr="00C505E7">
              <w:rPr>
                <w:rStyle w:val="22"/>
                <w:i w:val="0"/>
                <w:iCs w:val="0"/>
                <w:color w:val="000000"/>
                <w:sz w:val="20"/>
                <w:szCs w:val="20"/>
                <w:u w:val="none"/>
              </w:rPr>
              <w:t>Задолженность и перерасчеты по отмененным налогам, сборам и иным обязательным платежам</w:t>
            </w:r>
          </w:p>
        </w:tc>
        <w:tc>
          <w:tcPr>
            <w:tcW w:w="99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-1,3</w:t>
            </w:r>
          </w:p>
        </w:tc>
        <w:tc>
          <w:tcPr>
            <w:tcW w:w="1017" w:type="dxa"/>
            <w:vAlign w:val="center"/>
          </w:tcPr>
          <w:p w:rsidR="004B28C2" w:rsidRPr="00C505E7" w:rsidRDefault="004B28C2" w:rsidP="00D00A89">
            <w:pPr>
              <w:pStyle w:val="a8"/>
              <w:spacing w:after="0"/>
              <w:jc w:val="center"/>
              <w:rPr>
                <w:rStyle w:val="22"/>
                <w:i w:val="0"/>
                <w:iCs w:val="0"/>
                <w:color w:val="000000"/>
                <w:sz w:val="20"/>
                <w:szCs w:val="20"/>
                <w:u w:val="none"/>
              </w:rPr>
            </w:pPr>
          </w:p>
        </w:tc>
        <w:tc>
          <w:tcPr>
            <w:tcW w:w="1052" w:type="dxa"/>
            <w:vAlign w:val="center"/>
          </w:tcPr>
          <w:p w:rsidR="004B28C2" w:rsidRPr="00C505E7" w:rsidRDefault="004B28C2" w:rsidP="00D00A89">
            <w:pPr>
              <w:pStyle w:val="a8"/>
              <w:spacing w:after="0"/>
              <w:jc w:val="center"/>
              <w:rPr>
                <w:rStyle w:val="22"/>
                <w:i w:val="0"/>
                <w:iCs w:val="0"/>
                <w:color w:val="000000"/>
                <w:sz w:val="20"/>
                <w:szCs w:val="20"/>
                <w:u w:val="none"/>
              </w:rPr>
            </w:pPr>
          </w:p>
        </w:tc>
        <w:tc>
          <w:tcPr>
            <w:tcW w:w="1016" w:type="dxa"/>
            <w:vAlign w:val="center"/>
          </w:tcPr>
          <w:p w:rsidR="004B28C2" w:rsidRPr="00C505E7" w:rsidRDefault="004B28C2" w:rsidP="00D00A89">
            <w:pPr>
              <w:pStyle w:val="a8"/>
              <w:spacing w:after="0"/>
              <w:jc w:val="center"/>
              <w:rPr>
                <w:rStyle w:val="22"/>
                <w:i w:val="0"/>
                <w:iCs w:val="0"/>
                <w:color w:val="000000"/>
                <w:sz w:val="20"/>
                <w:szCs w:val="20"/>
                <w:u w:val="none"/>
              </w:rPr>
            </w:pPr>
          </w:p>
        </w:tc>
        <w:tc>
          <w:tcPr>
            <w:tcW w:w="1040" w:type="dxa"/>
            <w:vAlign w:val="center"/>
          </w:tcPr>
          <w:p w:rsidR="004B28C2" w:rsidRPr="00C505E7" w:rsidRDefault="004B28C2" w:rsidP="00D00A89">
            <w:pPr>
              <w:pStyle w:val="a8"/>
              <w:spacing w:after="0"/>
              <w:jc w:val="center"/>
              <w:rPr>
                <w:rStyle w:val="22"/>
                <w:i w:val="0"/>
                <w:iCs w:val="0"/>
                <w:color w:val="000000"/>
                <w:sz w:val="20"/>
                <w:szCs w:val="20"/>
                <w:u w:val="none"/>
              </w:rPr>
            </w:pPr>
          </w:p>
        </w:tc>
        <w:tc>
          <w:tcPr>
            <w:tcW w:w="966" w:type="dxa"/>
            <w:vAlign w:val="center"/>
          </w:tcPr>
          <w:p w:rsidR="004B28C2" w:rsidRPr="00C505E7" w:rsidRDefault="004B28C2" w:rsidP="00D00A89">
            <w:pPr>
              <w:pStyle w:val="a8"/>
              <w:spacing w:after="0"/>
              <w:jc w:val="center"/>
              <w:rPr>
                <w:rStyle w:val="22"/>
                <w:i w:val="0"/>
                <w:iCs w:val="0"/>
                <w:color w:val="000000"/>
                <w:sz w:val="20"/>
                <w:szCs w:val="20"/>
                <w:u w:val="none"/>
              </w:rPr>
            </w:pPr>
          </w:p>
        </w:tc>
        <w:tc>
          <w:tcPr>
            <w:tcW w:w="966" w:type="dxa"/>
            <w:vAlign w:val="center"/>
          </w:tcPr>
          <w:p w:rsidR="004B28C2" w:rsidRPr="00C505E7" w:rsidRDefault="004B28C2" w:rsidP="00D00A89">
            <w:pPr>
              <w:pStyle w:val="a8"/>
              <w:spacing w:after="0"/>
              <w:jc w:val="center"/>
              <w:rPr>
                <w:rStyle w:val="22"/>
                <w:i w:val="0"/>
                <w:iCs w:val="0"/>
                <w:color w:val="000000"/>
                <w:sz w:val="20"/>
                <w:szCs w:val="20"/>
                <w:u w:val="none"/>
              </w:rPr>
            </w:pPr>
          </w:p>
        </w:tc>
        <w:tc>
          <w:tcPr>
            <w:tcW w:w="966" w:type="dxa"/>
            <w:vAlign w:val="center"/>
          </w:tcPr>
          <w:p w:rsidR="004B28C2" w:rsidRPr="00C505E7" w:rsidRDefault="004B28C2" w:rsidP="00D00A89">
            <w:pPr>
              <w:pStyle w:val="a8"/>
              <w:spacing w:after="0"/>
              <w:jc w:val="center"/>
              <w:rPr>
                <w:rStyle w:val="22"/>
                <w:i w:val="0"/>
                <w:iCs w:val="0"/>
                <w:color w:val="000000"/>
                <w:sz w:val="20"/>
                <w:szCs w:val="20"/>
                <w:u w:val="none"/>
              </w:rPr>
            </w:pPr>
          </w:p>
        </w:tc>
        <w:tc>
          <w:tcPr>
            <w:tcW w:w="977" w:type="dxa"/>
            <w:vAlign w:val="center"/>
          </w:tcPr>
          <w:p w:rsidR="004B28C2" w:rsidRPr="00C505E7" w:rsidRDefault="004B28C2" w:rsidP="00D00A89">
            <w:pPr>
              <w:pStyle w:val="a8"/>
              <w:spacing w:after="0"/>
              <w:jc w:val="center"/>
              <w:rPr>
                <w:rStyle w:val="22"/>
                <w:i w:val="0"/>
                <w:iCs w:val="0"/>
                <w:color w:val="000000"/>
                <w:sz w:val="20"/>
                <w:szCs w:val="20"/>
                <w:u w:val="none"/>
              </w:rPr>
            </w:pPr>
          </w:p>
        </w:tc>
      </w:tr>
      <w:tr w:rsidR="004B28C2" w:rsidRPr="00C505E7" w:rsidTr="00344078">
        <w:tc>
          <w:tcPr>
            <w:tcW w:w="1428" w:type="dxa"/>
          </w:tcPr>
          <w:p w:rsidR="004B28C2" w:rsidRPr="00C505E7" w:rsidRDefault="004B28C2" w:rsidP="00C505E7">
            <w:pPr>
              <w:pStyle w:val="a8"/>
              <w:spacing w:after="0"/>
              <w:jc w:val="both"/>
              <w:rPr>
                <w:rStyle w:val="22"/>
                <w:i w:val="0"/>
                <w:iCs w:val="0"/>
                <w:color w:val="000000"/>
                <w:sz w:val="20"/>
                <w:szCs w:val="20"/>
                <w:u w:val="none"/>
              </w:rPr>
            </w:pPr>
            <w:r w:rsidRPr="00C505E7">
              <w:rPr>
                <w:rStyle w:val="22"/>
                <w:i w:val="0"/>
                <w:iCs w:val="0"/>
                <w:color w:val="000000"/>
                <w:sz w:val="20"/>
                <w:szCs w:val="20"/>
                <w:u w:val="none"/>
              </w:rPr>
              <w:t>Неналоговые  доходы</w:t>
            </w:r>
          </w:p>
        </w:tc>
        <w:tc>
          <w:tcPr>
            <w:tcW w:w="99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16494,1</w:t>
            </w:r>
          </w:p>
        </w:tc>
        <w:tc>
          <w:tcPr>
            <w:tcW w:w="1017"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22049</w:t>
            </w:r>
          </w:p>
        </w:tc>
        <w:tc>
          <w:tcPr>
            <w:tcW w:w="1052"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133,7</w:t>
            </w:r>
          </w:p>
        </w:tc>
        <w:tc>
          <w:tcPr>
            <w:tcW w:w="101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15554</w:t>
            </w:r>
          </w:p>
        </w:tc>
        <w:tc>
          <w:tcPr>
            <w:tcW w:w="1040"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70,5</w:t>
            </w:r>
          </w:p>
        </w:tc>
        <w:tc>
          <w:tcPr>
            <w:tcW w:w="96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15523,2</w:t>
            </w:r>
          </w:p>
        </w:tc>
        <w:tc>
          <w:tcPr>
            <w:tcW w:w="96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99,8</w:t>
            </w:r>
          </w:p>
        </w:tc>
        <w:tc>
          <w:tcPr>
            <w:tcW w:w="96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12043,5</w:t>
            </w:r>
          </w:p>
        </w:tc>
        <w:tc>
          <w:tcPr>
            <w:tcW w:w="977"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77,6</w:t>
            </w:r>
          </w:p>
        </w:tc>
      </w:tr>
      <w:tr w:rsidR="004B28C2" w:rsidRPr="00C505E7" w:rsidTr="00344078">
        <w:tc>
          <w:tcPr>
            <w:tcW w:w="1428" w:type="dxa"/>
          </w:tcPr>
          <w:p w:rsidR="004B28C2" w:rsidRPr="00C505E7" w:rsidRDefault="004B28C2" w:rsidP="00C505E7">
            <w:pPr>
              <w:pStyle w:val="a8"/>
              <w:spacing w:after="0"/>
              <w:jc w:val="both"/>
              <w:rPr>
                <w:rStyle w:val="22"/>
                <w:i w:val="0"/>
                <w:iCs w:val="0"/>
                <w:color w:val="000000"/>
                <w:sz w:val="20"/>
                <w:szCs w:val="20"/>
                <w:u w:val="none"/>
              </w:rPr>
            </w:pPr>
            <w:r w:rsidRPr="00C505E7">
              <w:rPr>
                <w:rStyle w:val="22"/>
                <w:i w:val="0"/>
                <w:iCs w:val="0"/>
                <w:color w:val="000000"/>
                <w:sz w:val="20"/>
                <w:szCs w:val="20"/>
                <w:u w:val="none"/>
              </w:rPr>
              <w:t>Доходы от использования имущества, находящегося в государственной и муниципальной собственности</w:t>
            </w:r>
          </w:p>
        </w:tc>
        <w:tc>
          <w:tcPr>
            <w:tcW w:w="99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6483,6</w:t>
            </w:r>
          </w:p>
        </w:tc>
        <w:tc>
          <w:tcPr>
            <w:tcW w:w="1017"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7958</w:t>
            </w:r>
          </w:p>
        </w:tc>
        <w:tc>
          <w:tcPr>
            <w:tcW w:w="1052"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122,7</w:t>
            </w:r>
          </w:p>
        </w:tc>
        <w:tc>
          <w:tcPr>
            <w:tcW w:w="101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6068</w:t>
            </w:r>
          </w:p>
        </w:tc>
        <w:tc>
          <w:tcPr>
            <w:tcW w:w="1040"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76,3</w:t>
            </w:r>
          </w:p>
        </w:tc>
        <w:tc>
          <w:tcPr>
            <w:tcW w:w="96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5968</w:t>
            </w:r>
          </w:p>
        </w:tc>
        <w:tc>
          <w:tcPr>
            <w:tcW w:w="96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98,4</w:t>
            </w:r>
          </w:p>
        </w:tc>
        <w:tc>
          <w:tcPr>
            <w:tcW w:w="96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2441</w:t>
            </w:r>
          </w:p>
        </w:tc>
        <w:tc>
          <w:tcPr>
            <w:tcW w:w="977"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40,9</w:t>
            </w:r>
          </w:p>
        </w:tc>
      </w:tr>
      <w:tr w:rsidR="004B28C2" w:rsidRPr="00C505E7" w:rsidTr="00344078">
        <w:tc>
          <w:tcPr>
            <w:tcW w:w="1428" w:type="dxa"/>
          </w:tcPr>
          <w:p w:rsidR="004B28C2" w:rsidRPr="00C505E7" w:rsidRDefault="004B28C2" w:rsidP="00C505E7">
            <w:pPr>
              <w:pStyle w:val="a8"/>
              <w:spacing w:after="0"/>
              <w:jc w:val="both"/>
              <w:rPr>
                <w:rStyle w:val="22"/>
                <w:i w:val="0"/>
                <w:iCs w:val="0"/>
                <w:color w:val="000000"/>
                <w:sz w:val="20"/>
                <w:szCs w:val="20"/>
                <w:u w:val="none"/>
              </w:rPr>
            </w:pPr>
            <w:r w:rsidRPr="00C505E7">
              <w:rPr>
                <w:rStyle w:val="22"/>
                <w:i w:val="0"/>
                <w:iCs w:val="0"/>
                <w:color w:val="000000"/>
                <w:sz w:val="20"/>
                <w:szCs w:val="20"/>
                <w:u w:val="none"/>
              </w:rPr>
              <w:t xml:space="preserve">Платежи за пользование природными </w:t>
            </w:r>
            <w:r w:rsidRPr="00C505E7">
              <w:rPr>
                <w:rStyle w:val="22"/>
                <w:i w:val="0"/>
                <w:iCs w:val="0"/>
                <w:color w:val="000000"/>
                <w:sz w:val="20"/>
                <w:szCs w:val="20"/>
                <w:u w:val="none"/>
              </w:rPr>
              <w:lastRenderedPageBreak/>
              <w:t>ресурсами</w:t>
            </w:r>
          </w:p>
        </w:tc>
        <w:tc>
          <w:tcPr>
            <w:tcW w:w="99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lastRenderedPageBreak/>
              <w:t>369,5</w:t>
            </w:r>
          </w:p>
        </w:tc>
        <w:tc>
          <w:tcPr>
            <w:tcW w:w="1017"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406</w:t>
            </w:r>
          </w:p>
        </w:tc>
        <w:tc>
          <w:tcPr>
            <w:tcW w:w="1052"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109,9</w:t>
            </w:r>
          </w:p>
        </w:tc>
        <w:tc>
          <w:tcPr>
            <w:tcW w:w="101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188</w:t>
            </w:r>
          </w:p>
        </w:tc>
        <w:tc>
          <w:tcPr>
            <w:tcW w:w="1040"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46,3</w:t>
            </w:r>
          </w:p>
        </w:tc>
        <w:tc>
          <w:tcPr>
            <w:tcW w:w="96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215,2</w:t>
            </w:r>
          </w:p>
        </w:tc>
        <w:tc>
          <w:tcPr>
            <w:tcW w:w="96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114,5</w:t>
            </w:r>
          </w:p>
        </w:tc>
        <w:tc>
          <w:tcPr>
            <w:tcW w:w="96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222,5</w:t>
            </w:r>
          </w:p>
        </w:tc>
        <w:tc>
          <w:tcPr>
            <w:tcW w:w="977"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103,4</w:t>
            </w:r>
          </w:p>
        </w:tc>
      </w:tr>
      <w:tr w:rsidR="004B28C2" w:rsidRPr="00C505E7" w:rsidTr="00344078">
        <w:tc>
          <w:tcPr>
            <w:tcW w:w="1428" w:type="dxa"/>
          </w:tcPr>
          <w:p w:rsidR="004B28C2" w:rsidRPr="00C505E7" w:rsidRDefault="004B28C2" w:rsidP="00C505E7">
            <w:pPr>
              <w:pStyle w:val="a8"/>
              <w:spacing w:after="0"/>
              <w:jc w:val="both"/>
              <w:rPr>
                <w:rStyle w:val="22"/>
                <w:i w:val="0"/>
                <w:iCs w:val="0"/>
                <w:color w:val="000000"/>
                <w:sz w:val="20"/>
                <w:szCs w:val="20"/>
                <w:u w:val="none"/>
              </w:rPr>
            </w:pPr>
            <w:r w:rsidRPr="00C505E7">
              <w:rPr>
                <w:rStyle w:val="22"/>
                <w:i w:val="0"/>
                <w:iCs w:val="0"/>
                <w:color w:val="000000"/>
                <w:sz w:val="20"/>
                <w:szCs w:val="20"/>
                <w:u w:val="none"/>
              </w:rPr>
              <w:lastRenderedPageBreak/>
              <w:t>Доходы от оказания платных услуг(работ) и компенсации затрат государства</w:t>
            </w:r>
          </w:p>
        </w:tc>
        <w:tc>
          <w:tcPr>
            <w:tcW w:w="99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7094</w:t>
            </w:r>
          </w:p>
        </w:tc>
        <w:tc>
          <w:tcPr>
            <w:tcW w:w="1017"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8717</w:t>
            </w:r>
          </w:p>
        </w:tc>
        <w:tc>
          <w:tcPr>
            <w:tcW w:w="1052"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122,9</w:t>
            </w:r>
          </w:p>
        </w:tc>
        <w:tc>
          <w:tcPr>
            <w:tcW w:w="101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8747</w:t>
            </w:r>
          </w:p>
        </w:tc>
        <w:tc>
          <w:tcPr>
            <w:tcW w:w="1040"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100,3</w:t>
            </w:r>
          </w:p>
        </w:tc>
        <w:tc>
          <w:tcPr>
            <w:tcW w:w="96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8752</w:t>
            </w:r>
          </w:p>
        </w:tc>
        <w:tc>
          <w:tcPr>
            <w:tcW w:w="96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100</w:t>
            </w:r>
          </w:p>
        </w:tc>
        <w:tc>
          <w:tcPr>
            <w:tcW w:w="96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8755</w:t>
            </w:r>
          </w:p>
        </w:tc>
        <w:tc>
          <w:tcPr>
            <w:tcW w:w="977"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100</w:t>
            </w:r>
          </w:p>
        </w:tc>
      </w:tr>
      <w:tr w:rsidR="004B28C2" w:rsidRPr="00C505E7" w:rsidTr="00344078">
        <w:tc>
          <w:tcPr>
            <w:tcW w:w="1428" w:type="dxa"/>
          </w:tcPr>
          <w:p w:rsidR="004B28C2" w:rsidRPr="00C505E7" w:rsidRDefault="004B28C2" w:rsidP="00C505E7">
            <w:pPr>
              <w:pStyle w:val="a8"/>
              <w:spacing w:after="0"/>
              <w:jc w:val="both"/>
              <w:rPr>
                <w:rStyle w:val="22"/>
                <w:i w:val="0"/>
                <w:iCs w:val="0"/>
                <w:color w:val="000000"/>
                <w:sz w:val="20"/>
                <w:szCs w:val="20"/>
                <w:u w:val="none"/>
              </w:rPr>
            </w:pPr>
            <w:r w:rsidRPr="00C505E7">
              <w:rPr>
                <w:rStyle w:val="22"/>
                <w:i w:val="0"/>
                <w:iCs w:val="0"/>
                <w:color w:val="000000"/>
                <w:sz w:val="20"/>
                <w:szCs w:val="20"/>
                <w:u w:val="none"/>
              </w:rPr>
              <w:t>Доходы от продажи материальных и нематериальных активов</w:t>
            </w:r>
          </w:p>
        </w:tc>
        <w:tc>
          <w:tcPr>
            <w:tcW w:w="99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2081</w:t>
            </w:r>
          </w:p>
        </w:tc>
        <w:tc>
          <w:tcPr>
            <w:tcW w:w="1017"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4203</w:t>
            </w:r>
          </w:p>
        </w:tc>
        <w:tc>
          <w:tcPr>
            <w:tcW w:w="1052"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201,9</w:t>
            </w:r>
          </w:p>
        </w:tc>
        <w:tc>
          <w:tcPr>
            <w:tcW w:w="1016" w:type="dxa"/>
            <w:vAlign w:val="center"/>
          </w:tcPr>
          <w:p w:rsidR="004B28C2" w:rsidRPr="00C505E7" w:rsidRDefault="004B28C2" w:rsidP="00D00A89">
            <w:pPr>
              <w:pStyle w:val="a8"/>
              <w:spacing w:after="0"/>
              <w:jc w:val="center"/>
              <w:rPr>
                <w:rStyle w:val="22"/>
                <w:i w:val="0"/>
                <w:iCs w:val="0"/>
                <w:color w:val="000000"/>
                <w:sz w:val="20"/>
                <w:szCs w:val="20"/>
                <w:u w:val="none"/>
              </w:rPr>
            </w:pPr>
          </w:p>
        </w:tc>
        <w:tc>
          <w:tcPr>
            <w:tcW w:w="1040" w:type="dxa"/>
            <w:vAlign w:val="center"/>
          </w:tcPr>
          <w:p w:rsidR="004B28C2" w:rsidRPr="00C505E7" w:rsidRDefault="004B28C2" w:rsidP="00D00A89">
            <w:pPr>
              <w:pStyle w:val="a8"/>
              <w:spacing w:after="0"/>
              <w:jc w:val="center"/>
              <w:rPr>
                <w:rStyle w:val="22"/>
                <w:i w:val="0"/>
                <w:iCs w:val="0"/>
                <w:color w:val="000000"/>
                <w:sz w:val="20"/>
                <w:szCs w:val="20"/>
                <w:u w:val="none"/>
              </w:rPr>
            </w:pPr>
          </w:p>
        </w:tc>
        <w:tc>
          <w:tcPr>
            <w:tcW w:w="966" w:type="dxa"/>
            <w:vAlign w:val="center"/>
          </w:tcPr>
          <w:p w:rsidR="004B28C2" w:rsidRPr="00C505E7" w:rsidRDefault="00976FDD" w:rsidP="00D00A89">
            <w:pPr>
              <w:pStyle w:val="a8"/>
              <w:spacing w:after="0"/>
              <w:jc w:val="center"/>
              <w:rPr>
                <w:rStyle w:val="22"/>
                <w:i w:val="0"/>
                <w:iCs w:val="0"/>
                <w:color w:val="000000"/>
                <w:sz w:val="20"/>
                <w:szCs w:val="20"/>
                <w:u w:val="none"/>
              </w:rPr>
            </w:pPr>
            <w:r>
              <w:rPr>
                <w:rStyle w:val="22"/>
                <w:i w:val="0"/>
                <w:iCs w:val="0"/>
                <w:color w:val="000000"/>
                <w:sz w:val="20"/>
                <w:szCs w:val="20"/>
                <w:u w:val="none"/>
              </w:rPr>
              <w:br/>
            </w:r>
          </w:p>
        </w:tc>
        <w:tc>
          <w:tcPr>
            <w:tcW w:w="966" w:type="dxa"/>
            <w:vAlign w:val="center"/>
          </w:tcPr>
          <w:p w:rsidR="004B28C2" w:rsidRPr="00C505E7" w:rsidRDefault="004B28C2" w:rsidP="00D00A89">
            <w:pPr>
              <w:pStyle w:val="a8"/>
              <w:spacing w:after="0"/>
              <w:jc w:val="center"/>
              <w:rPr>
                <w:rStyle w:val="22"/>
                <w:i w:val="0"/>
                <w:iCs w:val="0"/>
                <w:color w:val="000000"/>
                <w:sz w:val="20"/>
                <w:szCs w:val="20"/>
                <w:u w:val="none"/>
              </w:rPr>
            </w:pPr>
          </w:p>
        </w:tc>
        <w:tc>
          <w:tcPr>
            <w:tcW w:w="966" w:type="dxa"/>
            <w:vAlign w:val="center"/>
          </w:tcPr>
          <w:p w:rsidR="004B28C2" w:rsidRPr="00C505E7" w:rsidRDefault="004B28C2" w:rsidP="00D00A89">
            <w:pPr>
              <w:pStyle w:val="a8"/>
              <w:spacing w:after="0"/>
              <w:jc w:val="center"/>
              <w:rPr>
                <w:rStyle w:val="22"/>
                <w:i w:val="0"/>
                <w:iCs w:val="0"/>
                <w:color w:val="000000"/>
                <w:sz w:val="20"/>
                <w:szCs w:val="20"/>
                <w:u w:val="none"/>
              </w:rPr>
            </w:pPr>
          </w:p>
        </w:tc>
        <w:tc>
          <w:tcPr>
            <w:tcW w:w="977" w:type="dxa"/>
            <w:vAlign w:val="center"/>
          </w:tcPr>
          <w:p w:rsidR="004B28C2" w:rsidRPr="00C505E7" w:rsidRDefault="004B28C2" w:rsidP="00D00A89">
            <w:pPr>
              <w:pStyle w:val="a8"/>
              <w:spacing w:after="0"/>
              <w:jc w:val="center"/>
              <w:rPr>
                <w:rStyle w:val="22"/>
                <w:i w:val="0"/>
                <w:iCs w:val="0"/>
                <w:color w:val="000000"/>
                <w:sz w:val="20"/>
                <w:szCs w:val="20"/>
                <w:u w:val="none"/>
              </w:rPr>
            </w:pPr>
          </w:p>
        </w:tc>
      </w:tr>
      <w:tr w:rsidR="004B28C2" w:rsidRPr="00C505E7" w:rsidTr="00344078">
        <w:tc>
          <w:tcPr>
            <w:tcW w:w="1428" w:type="dxa"/>
          </w:tcPr>
          <w:p w:rsidR="004B28C2" w:rsidRPr="00C505E7" w:rsidRDefault="004B28C2" w:rsidP="00C505E7">
            <w:pPr>
              <w:pStyle w:val="a8"/>
              <w:spacing w:after="0"/>
              <w:jc w:val="both"/>
              <w:rPr>
                <w:rStyle w:val="22"/>
                <w:i w:val="0"/>
                <w:iCs w:val="0"/>
                <w:color w:val="000000"/>
                <w:sz w:val="20"/>
                <w:szCs w:val="20"/>
                <w:u w:val="none"/>
              </w:rPr>
            </w:pPr>
            <w:r w:rsidRPr="00C505E7">
              <w:rPr>
                <w:rStyle w:val="22"/>
                <w:i w:val="0"/>
                <w:iCs w:val="0"/>
                <w:color w:val="000000"/>
                <w:sz w:val="20"/>
                <w:szCs w:val="20"/>
                <w:u w:val="none"/>
              </w:rPr>
              <w:t>Штрафы. Санкции. Возмещение ущерба</w:t>
            </w:r>
          </w:p>
        </w:tc>
        <w:tc>
          <w:tcPr>
            <w:tcW w:w="99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431</w:t>
            </w:r>
          </w:p>
        </w:tc>
        <w:tc>
          <w:tcPr>
            <w:tcW w:w="1017"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765</w:t>
            </w:r>
          </w:p>
        </w:tc>
        <w:tc>
          <w:tcPr>
            <w:tcW w:w="1052"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177,5</w:t>
            </w:r>
          </w:p>
        </w:tc>
        <w:tc>
          <w:tcPr>
            <w:tcW w:w="101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551</w:t>
            </w:r>
          </w:p>
        </w:tc>
        <w:tc>
          <w:tcPr>
            <w:tcW w:w="1040"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72</w:t>
            </w:r>
          </w:p>
        </w:tc>
        <w:tc>
          <w:tcPr>
            <w:tcW w:w="96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588</w:t>
            </w:r>
          </w:p>
        </w:tc>
        <w:tc>
          <w:tcPr>
            <w:tcW w:w="96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106,7</w:t>
            </w:r>
          </w:p>
        </w:tc>
        <w:tc>
          <w:tcPr>
            <w:tcW w:w="96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625</w:t>
            </w:r>
          </w:p>
        </w:tc>
        <w:tc>
          <w:tcPr>
            <w:tcW w:w="977"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106,3</w:t>
            </w:r>
          </w:p>
        </w:tc>
      </w:tr>
      <w:tr w:rsidR="004B28C2" w:rsidRPr="00C505E7" w:rsidTr="00344078">
        <w:tc>
          <w:tcPr>
            <w:tcW w:w="1428" w:type="dxa"/>
          </w:tcPr>
          <w:p w:rsidR="004B28C2" w:rsidRPr="00C505E7" w:rsidRDefault="004B28C2" w:rsidP="00C505E7">
            <w:pPr>
              <w:pStyle w:val="a8"/>
              <w:spacing w:after="0"/>
              <w:jc w:val="both"/>
              <w:rPr>
                <w:rStyle w:val="22"/>
                <w:i w:val="0"/>
                <w:iCs w:val="0"/>
                <w:color w:val="000000"/>
                <w:sz w:val="20"/>
                <w:szCs w:val="20"/>
                <w:u w:val="none"/>
              </w:rPr>
            </w:pPr>
            <w:r w:rsidRPr="00C505E7">
              <w:rPr>
                <w:rStyle w:val="22"/>
                <w:i w:val="0"/>
                <w:iCs w:val="0"/>
                <w:color w:val="000000"/>
                <w:sz w:val="20"/>
                <w:szCs w:val="20"/>
                <w:u w:val="none"/>
              </w:rPr>
              <w:t>Прочие неналоговые доходы</w:t>
            </w:r>
          </w:p>
        </w:tc>
        <w:tc>
          <w:tcPr>
            <w:tcW w:w="996" w:type="dxa"/>
            <w:vAlign w:val="center"/>
          </w:tcPr>
          <w:p w:rsidR="004B28C2" w:rsidRPr="00C505E7" w:rsidRDefault="004B28C2" w:rsidP="00D00A89">
            <w:pPr>
              <w:pStyle w:val="a8"/>
              <w:spacing w:after="0"/>
              <w:jc w:val="center"/>
              <w:rPr>
                <w:rStyle w:val="22"/>
                <w:i w:val="0"/>
                <w:iCs w:val="0"/>
                <w:color w:val="000000"/>
                <w:sz w:val="20"/>
                <w:szCs w:val="20"/>
                <w:u w:val="none"/>
              </w:rPr>
            </w:pPr>
            <w:r w:rsidRPr="00C505E7">
              <w:rPr>
                <w:rStyle w:val="22"/>
                <w:i w:val="0"/>
                <w:iCs w:val="0"/>
                <w:color w:val="000000"/>
                <w:sz w:val="20"/>
                <w:szCs w:val="20"/>
                <w:u w:val="none"/>
              </w:rPr>
              <w:t>35,3</w:t>
            </w:r>
          </w:p>
        </w:tc>
        <w:tc>
          <w:tcPr>
            <w:tcW w:w="1017" w:type="dxa"/>
            <w:vAlign w:val="center"/>
          </w:tcPr>
          <w:p w:rsidR="004B28C2" w:rsidRPr="00C505E7" w:rsidRDefault="004B28C2" w:rsidP="00D00A89">
            <w:pPr>
              <w:pStyle w:val="a8"/>
              <w:spacing w:after="0"/>
              <w:jc w:val="center"/>
              <w:rPr>
                <w:rStyle w:val="22"/>
                <w:i w:val="0"/>
                <w:iCs w:val="0"/>
                <w:color w:val="000000"/>
                <w:sz w:val="20"/>
                <w:szCs w:val="20"/>
                <w:u w:val="none"/>
              </w:rPr>
            </w:pPr>
          </w:p>
        </w:tc>
        <w:tc>
          <w:tcPr>
            <w:tcW w:w="1052" w:type="dxa"/>
            <w:vAlign w:val="center"/>
          </w:tcPr>
          <w:p w:rsidR="004B28C2" w:rsidRPr="00C505E7" w:rsidRDefault="004B28C2" w:rsidP="00D00A89">
            <w:pPr>
              <w:pStyle w:val="a8"/>
              <w:spacing w:after="0"/>
              <w:jc w:val="center"/>
              <w:rPr>
                <w:rStyle w:val="22"/>
                <w:i w:val="0"/>
                <w:iCs w:val="0"/>
                <w:color w:val="000000"/>
                <w:sz w:val="20"/>
                <w:szCs w:val="20"/>
                <w:u w:val="none"/>
              </w:rPr>
            </w:pPr>
          </w:p>
        </w:tc>
        <w:tc>
          <w:tcPr>
            <w:tcW w:w="1016" w:type="dxa"/>
            <w:vAlign w:val="center"/>
          </w:tcPr>
          <w:p w:rsidR="004B28C2" w:rsidRPr="00C505E7" w:rsidRDefault="004B28C2" w:rsidP="00D00A89">
            <w:pPr>
              <w:pStyle w:val="a8"/>
              <w:spacing w:after="0"/>
              <w:jc w:val="center"/>
              <w:rPr>
                <w:rStyle w:val="22"/>
                <w:i w:val="0"/>
                <w:iCs w:val="0"/>
                <w:color w:val="000000"/>
                <w:sz w:val="20"/>
                <w:szCs w:val="20"/>
                <w:u w:val="none"/>
              </w:rPr>
            </w:pPr>
          </w:p>
        </w:tc>
        <w:tc>
          <w:tcPr>
            <w:tcW w:w="1040" w:type="dxa"/>
            <w:vAlign w:val="center"/>
          </w:tcPr>
          <w:p w:rsidR="004B28C2" w:rsidRPr="00C505E7" w:rsidRDefault="004B28C2" w:rsidP="00D00A89">
            <w:pPr>
              <w:pStyle w:val="a8"/>
              <w:spacing w:after="0"/>
              <w:jc w:val="center"/>
              <w:rPr>
                <w:rStyle w:val="22"/>
                <w:i w:val="0"/>
                <w:iCs w:val="0"/>
                <w:color w:val="000000"/>
                <w:sz w:val="20"/>
                <w:szCs w:val="20"/>
                <w:u w:val="none"/>
              </w:rPr>
            </w:pPr>
          </w:p>
        </w:tc>
        <w:tc>
          <w:tcPr>
            <w:tcW w:w="966" w:type="dxa"/>
            <w:vAlign w:val="center"/>
          </w:tcPr>
          <w:p w:rsidR="004B28C2" w:rsidRPr="00C505E7" w:rsidRDefault="004B28C2" w:rsidP="00D00A89">
            <w:pPr>
              <w:pStyle w:val="a8"/>
              <w:spacing w:after="0"/>
              <w:jc w:val="center"/>
              <w:rPr>
                <w:rStyle w:val="22"/>
                <w:i w:val="0"/>
                <w:iCs w:val="0"/>
                <w:color w:val="000000"/>
                <w:sz w:val="20"/>
                <w:szCs w:val="20"/>
                <w:u w:val="none"/>
              </w:rPr>
            </w:pPr>
          </w:p>
        </w:tc>
        <w:tc>
          <w:tcPr>
            <w:tcW w:w="966" w:type="dxa"/>
            <w:vAlign w:val="center"/>
          </w:tcPr>
          <w:p w:rsidR="004B28C2" w:rsidRPr="00C505E7" w:rsidRDefault="004B28C2" w:rsidP="00D00A89">
            <w:pPr>
              <w:pStyle w:val="a8"/>
              <w:spacing w:after="0"/>
              <w:jc w:val="center"/>
              <w:rPr>
                <w:rStyle w:val="22"/>
                <w:i w:val="0"/>
                <w:iCs w:val="0"/>
                <w:color w:val="000000"/>
                <w:sz w:val="20"/>
                <w:szCs w:val="20"/>
                <w:u w:val="none"/>
              </w:rPr>
            </w:pPr>
          </w:p>
        </w:tc>
        <w:tc>
          <w:tcPr>
            <w:tcW w:w="966" w:type="dxa"/>
            <w:vAlign w:val="center"/>
          </w:tcPr>
          <w:p w:rsidR="004B28C2" w:rsidRPr="00C505E7" w:rsidRDefault="004B28C2" w:rsidP="00D00A89">
            <w:pPr>
              <w:pStyle w:val="a8"/>
              <w:spacing w:after="0"/>
              <w:jc w:val="center"/>
              <w:rPr>
                <w:rStyle w:val="22"/>
                <w:i w:val="0"/>
                <w:iCs w:val="0"/>
                <w:color w:val="000000"/>
                <w:sz w:val="20"/>
                <w:szCs w:val="20"/>
                <w:u w:val="none"/>
              </w:rPr>
            </w:pPr>
          </w:p>
        </w:tc>
        <w:tc>
          <w:tcPr>
            <w:tcW w:w="977" w:type="dxa"/>
            <w:vAlign w:val="center"/>
          </w:tcPr>
          <w:p w:rsidR="004B28C2" w:rsidRPr="00C505E7" w:rsidRDefault="004B28C2" w:rsidP="00D00A89">
            <w:pPr>
              <w:pStyle w:val="a8"/>
              <w:spacing w:after="0"/>
              <w:jc w:val="center"/>
              <w:rPr>
                <w:rStyle w:val="22"/>
                <w:i w:val="0"/>
                <w:iCs w:val="0"/>
                <w:color w:val="000000"/>
                <w:sz w:val="20"/>
                <w:szCs w:val="20"/>
                <w:u w:val="none"/>
              </w:rPr>
            </w:pPr>
          </w:p>
        </w:tc>
      </w:tr>
    </w:tbl>
    <w:p w:rsidR="004B28C2" w:rsidRPr="005E6E64" w:rsidRDefault="004B28C2" w:rsidP="00C505E7">
      <w:pPr>
        <w:pStyle w:val="a8"/>
        <w:spacing w:after="0"/>
        <w:ind w:firstLine="567"/>
        <w:jc w:val="both"/>
        <w:rPr>
          <w:rStyle w:val="22"/>
          <w:i w:val="0"/>
          <w:iCs w:val="0"/>
          <w:color w:val="000000"/>
          <w:sz w:val="24"/>
          <w:szCs w:val="24"/>
          <w:u w:val="none"/>
        </w:rPr>
      </w:pPr>
      <w:r w:rsidRPr="005E6E64">
        <w:rPr>
          <w:rStyle w:val="22"/>
          <w:i w:val="0"/>
          <w:iCs w:val="0"/>
          <w:color w:val="000000"/>
          <w:sz w:val="24"/>
          <w:szCs w:val="24"/>
          <w:u w:val="none"/>
        </w:rPr>
        <w:t>Основную долю доходов в налоговых и неналоговых доходах районного бюджета будут составлять:</w:t>
      </w:r>
    </w:p>
    <w:p w:rsidR="004B28C2" w:rsidRPr="005E6E64" w:rsidRDefault="004B28C2" w:rsidP="00C505E7">
      <w:pPr>
        <w:pStyle w:val="a8"/>
        <w:spacing w:after="0"/>
        <w:ind w:firstLine="567"/>
        <w:jc w:val="both"/>
        <w:rPr>
          <w:rStyle w:val="22"/>
          <w:i w:val="0"/>
          <w:iCs w:val="0"/>
          <w:color w:val="000000"/>
          <w:sz w:val="24"/>
          <w:szCs w:val="24"/>
          <w:u w:val="none"/>
        </w:rPr>
      </w:pPr>
      <w:r w:rsidRPr="005E6E64">
        <w:rPr>
          <w:rStyle w:val="22"/>
          <w:i w:val="0"/>
          <w:iCs w:val="0"/>
          <w:color w:val="000000"/>
          <w:sz w:val="24"/>
          <w:szCs w:val="24"/>
          <w:u w:val="none"/>
        </w:rPr>
        <w:t>- доходы от налога на доходы физических лиц в 2015</w:t>
      </w:r>
      <w:r w:rsidR="00C505E7">
        <w:rPr>
          <w:rStyle w:val="22"/>
          <w:i w:val="0"/>
          <w:iCs w:val="0"/>
          <w:color w:val="000000"/>
          <w:sz w:val="24"/>
          <w:szCs w:val="24"/>
          <w:u w:val="none"/>
        </w:rPr>
        <w:t xml:space="preserve"> </w:t>
      </w:r>
      <w:r w:rsidRPr="005E6E64">
        <w:rPr>
          <w:rStyle w:val="22"/>
          <w:i w:val="0"/>
          <w:iCs w:val="0"/>
          <w:color w:val="000000"/>
          <w:sz w:val="24"/>
          <w:szCs w:val="24"/>
          <w:u w:val="none"/>
        </w:rPr>
        <w:t>году 64,8%, в 2016</w:t>
      </w:r>
      <w:r w:rsidR="00C505E7">
        <w:rPr>
          <w:rStyle w:val="22"/>
          <w:i w:val="0"/>
          <w:iCs w:val="0"/>
          <w:color w:val="000000"/>
          <w:sz w:val="24"/>
          <w:szCs w:val="24"/>
          <w:u w:val="none"/>
        </w:rPr>
        <w:t xml:space="preserve"> </w:t>
      </w:r>
      <w:r w:rsidRPr="005E6E64">
        <w:rPr>
          <w:rStyle w:val="22"/>
          <w:i w:val="0"/>
          <w:iCs w:val="0"/>
          <w:color w:val="000000"/>
          <w:sz w:val="24"/>
          <w:szCs w:val="24"/>
          <w:u w:val="none"/>
        </w:rPr>
        <w:t>году – 65,8%, в 2017</w:t>
      </w:r>
      <w:r w:rsidR="00C505E7">
        <w:rPr>
          <w:rStyle w:val="22"/>
          <w:i w:val="0"/>
          <w:iCs w:val="0"/>
          <w:color w:val="000000"/>
          <w:sz w:val="24"/>
          <w:szCs w:val="24"/>
          <w:u w:val="none"/>
        </w:rPr>
        <w:t xml:space="preserve"> </w:t>
      </w:r>
      <w:r w:rsidRPr="005E6E64">
        <w:rPr>
          <w:rStyle w:val="22"/>
          <w:i w:val="0"/>
          <w:iCs w:val="0"/>
          <w:color w:val="000000"/>
          <w:sz w:val="24"/>
          <w:szCs w:val="24"/>
          <w:u w:val="none"/>
        </w:rPr>
        <w:t>году – 71,1%;</w:t>
      </w:r>
    </w:p>
    <w:p w:rsidR="004B28C2" w:rsidRPr="005E6E64" w:rsidRDefault="004B28C2" w:rsidP="00C505E7">
      <w:pPr>
        <w:pStyle w:val="a8"/>
        <w:spacing w:after="0"/>
        <w:ind w:firstLine="567"/>
        <w:jc w:val="both"/>
        <w:rPr>
          <w:rStyle w:val="22"/>
          <w:i w:val="0"/>
          <w:iCs w:val="0"/>
          <w:color w:val="000000"/>
          <w:sz w:val="24"/>
          <w:szCs w:val="24"/>
          <w:u w:val="none"/>
        </w:rPr>
      </w:pPr>
      <w:r w:rsidRPr="005E6E64">
        <w:rPr>
          <w:rStyle w:val="22"/>
          <w:i w:val="0"/>
          <w:iCs w:val="0"/>
          <w:color w:val="000000"/>
          <w:sz w:val="24"/>
          <w:szCs w:val="24"/>
          <w:u w:val="none"/>
        </w:rPr>
        <w:t>- налоги на совокупный  доход в 2015</w:t>
      </w:r>
      <w:r w:rsidR="00C505E7">
        <w:rPr>
          <w:rStyle w:val="22"/>
          <w:i w:val="0"/>
          <w:iCs w:val="0"/>
          <w:color w:val="000000"/>
          <w:sz w:val="24"/>
          <w:szCs w:val="24"/>
          <w:u w:val="none"/>
        </w:rPr>
        <w:t xml:space="preserve"> </w:t>
      </w:r>
      <w:r w:rsidRPr="005E6E64">
        <w:rPr>
          <w:rStyle w:val="22"/>
          <w:i w:val="0"/>
          <w:iCs w:val="0"/>
          <w:color w:val="000000"/>
          <w:sz w:val="24"/>
          <w:szCs w:val="24"/>
          <w:u w:val="none"/>
        </w:rPr>
        <w:t>году – 5,3%, в 2016</w:t>
      </w:r>
      <w:r w:rsidR="00C505E7">
        <w:rPr>
          <w:rStyle w:val="22"/>
          <w:i w:val="0"/>
          <w:iCs w:val="0"/>
          <w:color w:val="000000"/>
          <w:sz w:val="24"/>
          <w:szCs w:val="24"/>
          <w:u w:val="none"/>
        </w:rPr>
        <w:t xml:space="preserve"> </w:t>
      </w:r>
      <w:r w:rsidRPr="005E6E64">
        <w:rPr>
          <w:rStyle w:val="22"/>
          <w:i w:val="0"/>
          <w:iCs w:val="0"/>
          <w:color w:val="000000"/>
          <w:sz w:val="24"/>
          <w:szCs w:val="24"/>
          <w:u w:val="none"/>
        </w:rPr>
        <w:t>году -5,4%, в 2017</w:t>
      </w:r>
      <w:r w:rsidR="00C505E7">
        <w:rPr>
          <w:rStyle w:val="22"/>
          <w:i w:val="0"/>
          <w:iCs w:val="0"/>
          <w:color w:val="000000"/>
          <w:sz w:val="24"/>
          <w:szCs w:val="24"/>
          <w:u w:val="none"/>
        </w:rPr>
        <w:t xml:space="preserve"> </w:t>
      </w:r>
      <w:r w:rsidRPr="005E6E64">
        <w:rPr>
          <w:rStyle w:val="22"/>
          <w:i w:val="0"/>
          <w:iCs w:val="0"/>
          <w:color w:val="000000"/>
          <w:sz w:val="24"/>
          <w:szCs w:val="24"/>
          <w:u w:val="none"/>
        </w:rPr>
        <w:t>году -5,6%;</w:t>
      </w:r>
    </w:p>
    <w:p w:rsidR="004B28C2" w:rsidRPr="005E6E64" w:rsidRDefault="004B28C2" w:rsidP="00C505E7">
      <w:pPr>
        <w:pStyle w:val="a8"/>
        <w:spacing w:after="0"/>
        <w:ind w:firstLine="567"/>
        <w:jc w:val="both"/>
        <w:rPr>
          <w:rStyle w:val="22"/>
          <w:i w:val="0"/>
          <w:iCs w:val="0"/>
          <w:color w:val="000000"/>
          <w:sz w:val="24"/>
          <w:szCs w:val="24"/>
          <w:u w:val="none"/>
        </w:rPr>
      </w:pPr>
      <w:r w:rsidRPr="005E6E64">
        <w:rPr>
          <w:rStyle w:val="22"/>
          <w:i w:val="0"/>
          <w:iCs w:val="0"/>
          <w:color w:val="000000"/>
          <w:sz w:val="24"/>
          <w:szCs w:val="24"/>
          <w:u w:val="none"/>
        </w:rPr>
        <w:t xml:space="preserve">- </w:t>
      </w:r>
      <w:r w:rsidR="00C505E7">
        <w:rPr>
          <w:rStyle w:val="22"/>
          <w:i w:val="0"/>
          <w:iCs w:val="0"/>
          <w:color w:val="000000"/>
          <w:sz w:val="24"/>
          <w:szCs w:val="24"/>
          <w:u w:val="none"/>
        </w:rPr>
        <w:t>д</w:t>
      </w:r>
      <w:r w:rsidRPr="005E6E64">
        <w:rPr>
          <w:rStyle w:val="22"/>
          <w:i w:val="0"/>
          <w:iCs w:val="0"/>
          <w:color w:val="000000"/>
          <w:sz w:val="24"/>
          <w:szCs w:val="24"/>
          <w:u w:val="none"/>
        </w:rPr>
        <w:t>оходы от использования имущества, находящегося в муниципальной собственности в 2015</w:t>
      </w:r>
      <w:r w:rsidR="00C505E7">
        <w:rPr>
          <w:rStyle w:val="22"/>
          <w:i w:val="0"/>
          <w:iCs w:val="0"/>
          <w:color w:val="000000"/>
          <w:sz w:val="24"/>
          <w:szCs w:val="24"/>
          <w:u w:val="none"/>
        </w:rPr>
        <w:t xml:space="preserve"> </w:t>
      </w:r>
      <w:r w:rsidRPr="005E6E64">
        <w:rPr>
          <w:rStyle w:val="22"/>
          <w:i w:val="0"/>
          <w:iCs w:val="0"/>
          <w:color w:val="000000"/>
          <w:sz w:val="24"/>
          <w:szCs w:val="24"/>
          <w:u w:val="none"/>
        </w:rPr>
        <w:t>году – 11,1%, в 2016</w:t>
      </w:r>
      <w:r w:rsidR="00C505E7">
        <w:rPr>
          <w:rStyle w:val="22"/>
          <w:i w:val="0"/>
          <w:iCs w:val="0"/>
          <w:color w:val="000000"/>
          <w:sz w:val="24"/>
          <w:szCs w:val="24"/>
          <w:u w:val="none"/>
        </w:rPr>
        <w:t xml:space="preserve"> </w:t>
      </w:r>
      <w:r w:rsidRPr="005E6E64">
        <w:rPr>
          <w:rStyle w:val="22"/>
          <w:i w:val="0"/>
          <w:iCs w:val="0"/>
          <w:color w:val="000000"/>
          <w:sz w:val="24"/>
          <w:szCs w:val="24"/>
          <w:u w:val="none"/>
        </w:rPr>
        <w:t>году -10,5%, в 2017</w:t>
      </w:r>
      <w:r w:rsidR="00C505E7">
        <w:rPr>
          <w:rStyle w:val="22"/>
          <w:i w:val="0"/>
          <w:iCs w:val="0"/>
          <w:color w:val="000000"/>
          <w:sz w:val="24"/>
          <w:szCs w:val="24"/>
          <w:u w:val="none"/>
        </w:rPr>
        <w:t xml:space="preserve"> </w:t>
      </w:r>
      <w:r w:rsidRPr="005E6E64">
        <w:rPr>
          <w:rStyle w:val="22"/>
          <w:i w:val="0"/>
          <w:iCs w:val="0"/>
          <w:color w:val="000000"/>
          <w:sz w:val="24"/>
          <w:szCs w:val="24"/>
          <w:u w:val="none"/>
        </w:rPr>
        <w:t>году -4,4%;</w:t>
      </w:r>
    </w:p>
    <w:p w:rsidR="004B28C2" w:rsidRPr="005E6E64" w:rsidRDefault="004B28C2" w:rsidP="00C505E7">
      <w:pPr>
        <w:pStyle w:val="a8"/>
        <w:spacing w:after="0"/>
        <w:ind w:firstLine="567"/>
        <w:jc w:val="both"/>
        <w:rPr>
          <w:rStyle w:val="22"/>
          <w:i w:val="0"/>
          <w:iCs w:val="0"/>
          <w:color w:val="000000"/>
          <w:sz w:val="24"/>
          <w:szCs w:val="24"/>
          <w:u w:val="none"/>
        </w:rPr>
      </w:pPr>
      <w:r w:rsidRPr="005E6E64">
        <w:rPr>
          <w:rStyle w:val="22"/>
          <w:i w:val="0"/>
          <w:iCs w:val="0"/>
          <w:color w:val="000000"/>
          <w:sz w:val="24"/>
          <w:szCs w:val="24"/>
          <w:u w:val="none"/>
        </w:rPr>
        <w:t xml:space="preserve">- </w:t>
      </w:r>
      <w:r w:rsidR="00C505E7">
        <w:rPr>
          <w:rStyle w:val="22"/>
          <w:i w:val="0"/>
          <w:iCs w:val="0"/>
          <w:color w:val="000000"/>
          <w:sz w:val="24"/>
          <w:szCs w:val="24"/>
          <w:u w:val="none"/>
        </w:rPr>
        <w:t>д</w:t>
      </w:r>
      <w:r w:rsidRPr="005E6E64">
        <w:rPr>
          <w:rStyle w:val="22"/>
          <w:i w:val="0"/>
          <w:iCs w:val="0"/>
          <w:color w:val="000000"/>
          <w:sz w:val="24"/>
          <w:szCs w:val="24"/>
          <w:u w:val="none"/>
        </w:rPr>
        <w:t>оходы от оказания платных услуг</w:t>
      </w:r>
      <w:r w:rsidR="00C505E7">
        <w:rPr>
          <w:rStyle w:val="22"/>
          <w:i w:val="0"/>
          <w:iCs w:val="0"/>
          <w:color w:val="000000"/>
          <w:sz w:val="24"/>
          <w:szCs w:val="24"/>
          <w:u w:val="none"/>
        </w:rPr>
        <w:t xml:space="preserve"> </w:t>
      </w:r>
      <w:r w:rsidRPr="005E6E64">
        <w:rPr>
          <w:rStyle w:val="22"/>
          <w:i w:val="0"/>
          <w:iCs w:val="0"/>
          <w:color w:val="000000"/>
          <w:sz w:val="24"/>
          <w:szCs w:val="24"/>
          <w:u w:val="none"/>
        </w:rPr>
        <w:t>(работ) и компенсации затрат государства в 2015</w:t>
      </w:r>
      <w:r w:rsidR="00C505E7">
        <w:rPr>
          <w:rStyle w:val="22"/>
          <w:i w:val="0"/>
          <w:iCs w:val="0"/>
          <w:color w:val="000000"/>
          <w:sz w:val="24"/>
          <w:szCs w:val="24"/>
          <w:u w:val="none"/>
        </w:rPr>
        <w:t xml:space="preserve"> </w:t>
      </w:r>
      <w:r w:rsidRPr="005E6E64">
        <w:rPr>
          <w:rStyle w:val="22"/>
          <w:i w:val="0"/>
          <w:iCs w:val="0"/>
          <w:color w:val="000000"/>
          <w:sz w:val="24"/>
          <w:szCs w:val="24"/>
          <w:u w:val="none"/>
        </w:rPr>
        <w:t>году – 15,9%, в 2016</w:t>
      </w:r>
      <w:r w:rsidR="00C505E7">
        <w:rPr>
          <w:rStyle w:val="22"/>
          <w:i w:val="0"/>
          <w:iCs w:val="0"/>
          <w:color w:val="000000"/>
          <w:sz w:val="24"/>
          <w:szCs w:val="24"/>
          <w:u w:val="none"/>
        </w:rPr>
        <w:t xml:space="preserve"> </w:t>
      </w:r>
      <w:r w:rsidRPr="005E6E64">
        <w:rPr>
          <w:rStyle w:val="22"/>
          <w:i w:val="0"/>
          <w:iCs w:val="0"/>
          <w:color w:val="000000"/>
          <w:sz w:val="24"/>
          <w:szCs w:val="24"/>
          <w:u w:val="none"/>
        </w:rPr>
        <w:t>году -15,4%, в 2017</w:t>
      </w:r>
      <w:r w:rsidR="00C505E7">
        <w:rPr>
          <w:rStyle w:val="22"/>
          <w:i w:val="0"/>
          <w:iCs w:val="0"/>
          <w:color w:val="000000"/>
          <w:sz w:val="24"/>
          <w:szCs w:val="24"/>
          <w:u w:val="none"/>
        </w:rPr>
        <w:t xml:space="preserve"> </w:t>
      </w:r>
      <w:r w:rsidRPr="005E6E64">
        <w:rPr>
          <w:rStyle w:val="22"/>
          <w:i w:val="0"/>
          <w:iCs w:val="0"/>
          <w:color w:val="000000"/>
          <w:sz w:val="24"/>
          <w:szCs w:val="24"/>
          <w:u w:val="none"/>
        </w:rPr>
        <w:t>году -15,9%.</w:t>
      </w:r>
    </w:p>
    <w:p w:rsidR="004B28C2" w:rsidRPr="005E6E64" w:rsidRDefault="004B28C2" w:rsidP="008125AE">
      <w:pPr>
        <w:pStyle w:val="a8"/>
        <w:jc w:val="center"/>
        <w:rPr>
          <w:rStyle w:val="22"/>
          <w:b/>
          <w:i w:val="0"/>
          <w:iCs w:val="0"/>
          <w:color w:val="000000"/>
          <w:sz w:val="24"/>
          <w:szCs w:val="24"/>
          <w:u w:val="none"/>
        </w:rPr>
      </w:pPr>
      <w:r w:rsidRPr="005E6E64">
        <w:rPr>
          <w:rStyle w:val="22"/>
          <w:b/>
          <w:i w:val="0"/>
          <w:iCs w:val="0"/>
          <w:color w:val="000000"/>
          <w:sz w:val="24"/>
          <w:szCs w:val="24"/>
          <w:u w:val="none"/>
        </w:rPr>
        <w:t>Налоговые доходы</w:t>
      </w:r>
    </w:p>
    <w:p w:rsidR="004B28C2" w:rsidRPr="005E6E64" w:rsidRDefault="004B28C2" w:rsidP="005A44E4">
      <w:pPr>
        <w:pStyle w:val="a8"/>
        <w:spacing w:after="0"/>
        <w:ind w:firstLine="567"/>
        <w:jc w:val="both"/>
        <w:rPr>
          <w:rStyle w:val="22"/>
          <w:b/>
          <w:i w:val="0"/>
          <w:iCs w:val="0"/>
          <w:color w:val="000000"/>
          <w:sz w:val="24"/>
          <w:szCs w:val="24"/>
          <w:u w:val="none"/>
        </w:rPr>
      </w:pPr>
      <w:r w:rsidRPr="005E6E64">
        <w:rPr>
          <w:rStyle w:val="22"/>
          <w:i w:val="0"/>
          <w:iCs w:val="0"/>
          <w:color w:val="000000"/>
          <w:sz w:val="24"/>
          <w:szCs w:val="24"/>
          <w:u w:val="none"/>
        </w:rPr>
        <w:t xml:space="preserve">Налог на доходы физических лиц (Код  БК 1 01 02000 01 0000 110) предусмотрен Проектом </w:t>
      </w:r>
      <w:r w:rsidR="005A44E4">
        <w:rPr>
          <w:rStyle w:val="22"/>
          <w:i w:val="0"/>
          <w:iCs w:val="0"/>
          <w:color w:val="000000"/>
          <w:sz w:val="24"/>
          <w:szCs w:val="24"/>
          <w:u w:val="none"/>
        </w:rPr>
        <w:t>бюджета</w:t>
      </w:r>
      <w:r w:rsidRPr="005E6E64">
        <w:rPr>
          <w:rStyle w:val="22"/>
          <w:i w:val="0"/>
          <w:iCs w:val="0"/>
          <w:color w:val="000000"/>
          <w:sz w:val="24"/>
          <w:szCs w:val="24"/>
          <w:u w:val="none"/>
        </w:rPr>
        <w:t xml:space="preserve"> в 2015</w:t>
      </w:r>
      <w:r w:rsidR="005A44E4">
        <w:rPr>
          <w:rStyle w:val="22"/>
          <w:i w:val="0"/>
          <w:iCs w:val="0"/>
          <w:color w:val="000000"/>
          <w:sz w:val="24"/>
          <w:szCs w:val="24"/>
          <w:u w:val="none"/>
        </w:rPr>
        <w:t xml:space="preserve"> </w:t>
      </w:r>
      <w:r w:rsidRPr="005E6E64">
        <w:rPr>
          <w:rStyle w:val="22"/>
          <w:i w:val="0"/>
          <w:iCs w:val="0"/>
          <w:color w:val="000000"/>
          <w:sz w:val="24"/>
          <w:szCs w:val="24"/>
          <w:u w:val="none"/>
        </w:rPr>
        <w:t>году  в сумме 35544</w:t>
      </w:r>
      <w:r w:rsidR="005A44E4">
        <w:rPr>
          <w:rStyle w:val="22"/>
          <w:i w:val="0"/>
          <w:iCs w:val="0"/>
          <w:color w:val="000000"/>
          <w:sz w:val="24"/>
          <w:szCs w:val="24"/>
          <w:u w:val="none"/>
        </w:rPr>
        <w:t xml:space="preserve"> </w:t>
      </w:r>
      <w:r w:rsidRPr="005E6E64">
        <w:rPr>
          <w:rStyle w:val="22"/>
          <w:i w:val="0"/>
          <w:iCs w:val="0"/>
          <w:color w:val="000000"/>
          <w:sz w:val="24"/>
          <w:szCs w:val="24"/>
          <w:u w:val="none"/>
        </w:rPr>
        <w:t>тыс.</w:t>
      </w:r>
      <w:r w:rsidR="005A44E4">
        <w:rPr>
          <w:rStyle w:val="22"/>
          <w:i w:val="0"/>
          <w:iCs w:val="0"/>
          <w:color w:val="000000"/>
          <w:sz w:val="24"/>
          <w:szCs w:val="24"/>
          <w:u w:val="none"/>
        </w:rPr>
        <w:t xml:space="preserve"> </w:t>
      </w:r>
      <w:r w:rsidRPr="005E6E64">
        <w:rPr>
          <w:rStyle w:val="22"/>
          <w:i w:val="0"/>
          <w:iCs w:val="0"/>
          <w:color w:val="000000"/>
          <w:sz w:val="24"/>
          <w:szCs w:val="24"/>
          <w:u w:val="none"/>
        </w:rPr>
        <w:t>рублей, что выше ожидаемой оценки  2014</w:t>
      </w:r>
      <w:r w:rsidR="005A44E4">
        <w:rPr>
          <w:rStyle w:val="22"/>
          <w:i w:val="0"/>
          <w:iCs w:val="0"/>
          <w:color w:val="000000"/>
          <w:sz w:val="24"/>
          <w:szCs w:val="24"/>
          <w:u w:val="none"/>
        </w:rPr>
        <w:t xml:space="preserve"> </w:t>
      </w:r>
      <w:r w:rsidRPr="005E6E64">
        <w:rPr>
          <w:rStyle w:val="22"/>
          <w:i w:val="0"/>
          <w:iCs w:val="0"/>
          <w:color w:val="000000"/>
          <w:sz w:val="24"/>
          <w:szCs w:val="24"/>
          <w:u w:val="none"/>
        </w:rPr>
        <w:t>года на 1169</w:t>
      </w:r>
      <w:r w:rsidR="005A44E4">
        <w:rPr>
          <w:rStyle w:val="22"/>
          <w:i w:val="0"/>
          <w:iCs w:val="0"/>
          <w:color w:val="000000"/>
          <w:sz w:val="24"/>
          <w:szCs w:val="24"/>
          <w:u w:val="none"/>
        </w:rPr>
        <w:t xml:space="preserve"> </w:t>
      </w:r>
      <w:r w:rsidRPr="005E6E64">
        <w:rPr>
          <w:rStyle w:val="22"/>
          <w:i w:val="0"/>
          <w:iCs w:val="0"/>
          <w:color w:val="000000"/>
          <w:sz w:val="24"/>
          <w:szCs w:val="24"/>
          <w:u w:val="none"/>
        </w:rPr>
        <w:t>тыс.</w:t>
      </w:r>
      <w:r w:rsidR="005A44E4">
        <w:rPr>
          <w:rStyle w:val="22"/>
          <w:i w:val="0"/>
          <w:iCs w:val="0"/>
          <w:color w:val="000000"/>
          <w:sz w:val="24"/>
          <w:szCs w:val="24"/>
          <w:u w:val="none"/>
        </w:rPr>
        <w:t xml:space="preserve"> </w:t>
      </w:r>
      <w:r w:rsidRPr="005E6E64">
        <w:rPr>
          <w:rStyle w:val="22"/>
          <w:i w:val="0"/>
          <w:iCs w:val="0"/>
          <w:color w:val="000000"/>
          <w:sz w:val="24"/>
          <w:szCs w:val="24"/>
          <w:u w:val="none"/>
        </w:rPr>
        <w:t>руб., или на 3,4%.</w:t>
      </w:r>
    </w:p>
    <w:p w:rsidR="004B28C2" w:rsidRPr="005E6E64" w:rsidRDefault="004B28C2" w:rsidP="005A44E4">
      <w:pPr>
        <w:pStyle w:val="a8"/>
        <w:spacing w:after="0"/>
        <w:ind w:firstLine="567"/>
        <w:jc w:val="both"/>
        <w:rPr>
          <w:rStyle w:val="22"/>
          <w:i w:val="0"/>
          <w:iCs w:val="0"/>
          <w:color w:val="000000"/>
          <w:sz w:val="24"/>
          <w:szCs w:val="24"/>
          <w:u w:val="none"/>
        </w:rPr>
      </w:pPr>
      <w:r w:rsidRPr="005E6E64">
        <w:rPr>
          <w:rStyle w:val="22"/>
          <w:i w:val="0"/>
          <w:iCs w:val="0"/>
          <w:color w:val="000000"/>
          <w:sz w:val="24"/>
          <w:szCs w:val="24"/>
          <w:u w:val="none"/>
        </w:rPr>
        <w:t xml:space="preserve">Согласно </w:t>
      </w:r>
      <w:r w:rsidR="005A44E4">
        <w:rPr>
          <w:rStyle w:val="22"/>
          <w:i w:val="0"/>
          <w:iCs w:val="0"/>
          <w:color w:val="000000"/>
          <w:sz w:val="24"/>
          <w:szCs w:val="24"/>
          <w:u w:val="none"/>
        </w:rPr>
        <w:t>П</w:t>
      </w:r>
      <w:r w:rsidRPr="005E6E64">
        <w:rPr>
          <w:rStyle w:val="22"/>
          <w:i w:val="0"/>
          <w:iCs w:val="0"/>
          <w:color w:val="000000"/>
          <w:sz w:val="24"/>
          <w:szCs w:val="24"/>
          <w:u w:val="none"/>
        </w:rPr>
        <w:t>ояснительной записки к Проекту</w:t>
      </w:r>
      <w:r w:rsidR="005A44E4">
        <w:rPr>
          <w:rStyle w:val="22"/>
          <w:i w:val="0"/>
          <w:iCs w:val="0"/>
          <w:color w:val="000000"/>
          <w:sz w:val="24"/>
          <w:szCs w:val="24"/>
          <w:u w:val="none"/>
        </w:rPr>
        <w:t xml:space="preserve"> бюджета,</w:t>
      </w:r>
      <w:r w:rsidRPr="005E6E64">
        <w:rPr>
          <w:rStyle w:val="22"/>
          <w:i w:val="0"/>
          <w:iCs w:val="0"/>
          <w:color w:val="000000"/>
          <w:sz w:val="24"/>
          <w:szCs w:val="24"/>
          <w:u w:val="none"/>
        </w:rPr>
        <w:t xml:space="preserve"> прогнозные объемы поступлений на 2015</w:t>
      </w:r>
      <w:r w:rsidR="005A44E4">
        <w:rPr>
          <w:rStyle w:val="22"/>
          <w:i w:val="0"/>
          <w:iCs w:val="0"/>
          <w:color w:val="000000"/>
          <w:sz w:val="24"/>
          <w:szCs w:val="24"/>
          <w:u w:val="none"/>
        </w:rPr>
        <w:t xml:space="preserve"> </w:t>
      </w:r>
      <w:r w:rsidRPr="005E6E64">
        <w:rPr>
          <w:rStyle w:val="22"/>
          <w:i w:val="0"/>
          <w:iCs w:val="0"/>
          <w:color w:val="000000"/>
          <w:sz w:val="24"/>
          <w:szCs w:val="24"/>
          <w:u w:val="none"/>
        </w:rPr>
        <w:t>год и плановый период 2016-2017</w:t>
      </w:r>
      <w:r w:rsidR="005A44E4">
        <w:rPr>
          <w:rStyle w:val="22"/>
          <w:i w:val="0"/>
          <w:iCs w:val="0"/>
          <w:color w:val="000000"/>
          <w:sz w:val="24"/>
          <w:szCs w:val="24"/>
          <w:u w:val="none"/>
        </w:rPr>
        <w:t xml:space="preserve"> </w:t>
      </w:r>
      <w:r w:rsidRPr="005E6E64">
        <w:rPr>
          <w:rStyle w:val="22"/>
          <w:i w:val="0"/>
          <w:iCs w:val="0"/>
          <w:color w:val="000000"/>
          <w:sz w:val="24"/>
          <w:szCs w:val="24"/>
          <w:u w:val="none"/>
        </w:rPr>
        <w:t>годов</w:t>
      </w:r>
      <w:r w:rsidR="005A44E4">
        <w:rPr>
          <w:rStyle w:val="22"/>
          <w:i w:val="0"/>
          <w:iCs w:val="0"/>
          <w:color w:val="000000"/>
          <w:sz w:val="24"/>
          <w:szCs w:val="24"/>
          <w:u w:val="none"/>
        </w:rPr>
        <w:t>,</w:t>
      </w:r>
      <w:r w:rsidRPr="005E6E64">
        <w:rPr>
          <w:rStyle w:val="22"/>
          <w:i w:val="0"/>
          <w:iCs w:val="0"/>
          <w:color w:val="000000"/>
          <w:sz w:val="24"/>
          <w:szCs w:val="24"/>
          <w:u w:val="none"/>
        </w:rPr>
        <w:t xml:space="preserve"> в виде налога на доходы физических лиц</w:t>
      </w:r>
      <w:r w:rsidR="005A44E4">
        <w:rPr>
          <w:rStyle w:val="22"/>
          <w:i w:val="0"/>
          <w:iCs w:val="0"/>
          <w:color w:val="000000"/>
          <w:sz w:val="24"/>
          <w:szCs w:val="24"/>
          <w:u w:val="none"/>
        </w:rPr>
        <w:t>,</w:t>
      </w:r>
      <w:r w:rsidRPr="005E6E64">
        <w:rPr>
          <w:rStyle w:val="22"/>
          <w:i w:val="0"/>
          <w:iCs w:val="0"/>
          <w:color w:val="000000"/>
          <w:sz w:val="24"/>
          <w:szCs w:val="24"/>
          <w:u w:val="none"/>
        </w:rPr>
        <w:t xml:space="preserve"> определены на основе прогнозируемых поступлений 2014</w:t>
      </w:r>
      <w:r w:rsidR="005A44E4">
        <w:rPr>
          <w:rStyle w:val="22"/>
          <w:i w:val="0"/>
          <w:iCs w:val="0"/>
          <w:color w:val="000000"/>
          <w:sz w:val="24"/>
          <w:szCs w:val="24"/>
          <w:u w:val="none"/>
        </w:rPr>
        <w:t xml:space="preserve"> </w:t>
      </w:r>
      <w:r w:rsidRPr="005E6E64">
        <w:rPr>
          <w:rStyle w:val="22"/>
          <w:i w:val="0"/>
          <w:iCs w:val="0"/>
          <w:color w:val="000000"/>
          <w:sz w:val="24"/>
          <w:szCs w:val="24"/>
          <w:u w:val="none"/>
        </w:rPr>
        <w:t>года в сумме 34375</w:t>
      </w:r>
      <w:r w:rsidR="005A44E4">
        <w:rPr>
          <w:rStyle w:val="22"/>
          <w:i w:val="0"/>
          <w:iCs w:val="0"/>
          <w:color w:val="000000"/>
          <w:sz w:val="24"/>
          <w:szCs w:val="24"/>
          <w:u w:val="none"/>
        </w:rPr>
        <w:t xml:space="preserve"> </w:t>
      </w:r>
      <w:r w:rsidRPr="005E6E64">
        <w:rPr>
          <w:rStyle w:val="22"/>
          <w:i w:val="0"/>
          <w:iCs w:val="0"/>
          <w:color w:val="000000"/>
          <w:sz w:val="24"/>
          <w:szCs w:val="24"/>
          <w:u w:val="none"/>
        </w:rPr>
        <w:t>тыс.</w:t>
      </w:r>
      <w:r w:rsidR="005A44E4">
        <w:rPr>
          <w:rStyle w:val="22"/>
          <w:i w:val="0"/>
          <w:iCs w:val="0"/>
          <w:color w:val="000000"/>
          <w:sz w:val="24"/>
          <w:szCs w:val="24"/>
          <w:u w:val="none"/>
        </w:rPr>
        <w:t xml:space="preserve"> </w:t>
      </w:r>
      <w:r w:rsidRPr="005E6E64">
        <w:rPr>
          <w:rStyle w:val="22"/>
          <w:i w:val="0"/>
          <w:iCs w:val="0"/>
          <w:color w:val="000000"/>
          <w:sz w:val="24"/>
          <w:szCs w:val="24"/>
          <w:u w:val="none"/>
        </w:rPr>
        <w:t>руб., с учетом роста фонда заработной платы в 2015</w:t>
      </w:r>
      <w:r w:rsidR="005A44E4">
        <w:rPr>
          <w:rStyle w:val="22"/>
          <w:i w:val="0"/>
          <w:iCs w:val="0"/>
          <w:color w:val="000000"/>
          <w:sz w:val="24"/>
          <w:szCs w:val="24"/>
          <w:u w:val="none"/>
        </w:rPr>
        <w:t xml:space="preserve"> </w:t>
      </w:r>
      <w:r w:rsidRPr="005E6E64">
        <w:rPr>
          <w:rStyle w:val="22"/>
          <w:i w:val="0"/>
          <w:iCs w:val="0"/>
          <w:color w:val="000000"/>
          <w:sz w:val="24"/>
          <w:szCs w:val="24"/>
          <w:u w:val="none"/>
        </w:rPr>
        <w:t>году -3,4%, в 2016 году – 5,4%, в 2017</w:t>
      </w:r>
      <w:r w:rsidR="005A44E4">
        <w:rPr>
          <w:rStyle w:val="22"/>
          <w:i w:val="0"/>
          <w:iCs w:val="0"/>
          <w:color w:val="000000"/>
          <w:sz w:val="24"/>
          <w:szCs w:val="24"/>
          <w:u w:val="none"/>
        </w:rPr>
        <w:t xml:space="preserve"> </w:t>
      </w:r>
      <w:r w:rsidRPr="005E6E64">
        <w:rPr>
          <w:rStyle w:val="22"/>
          <w:i w:val="0"/>
          <w:iCs w:val="0"/>
          <w:color w:val="000000"/>
          <w:sz w:val="24"/>
          <w:szCs w:val="24"/>
          <w:u w:val="none"/>
        </w:rPr>
        <w:t>году -4,7%.</w:t>
      </w:r>
    </w:p>
    <w:p w:rsidR="004B28C2" w:rsidRPr="005E6E64" w:rsidRDefault="004B28C2" w:rsidP="005A44E4">
      <w:pPr>
        <w:pStyle w:val="a8"/>
        <w:spacing w:after="0"/>
        <w:ind w:firstLine="567"/>
        <w:jc w:val="both"/>
        <w:rPr>
          <w:rStyle w:val="22"/>
          <w:i w:val="0"/>
          <w:iCs w:val="0"/>
          <w:color w:val="000000"/>
          <w:sz w:val="24"/>
          <w:szCs w:val="24"/>
          <w:u w:val="none"/>
        </w:rPr>
      </w:pPr>
      <w:r w:rsidRPr="005E6E64">
        <w:rPr>
          <w:rStyle w:val="22"/>
          <w:i w:val="0"/>
          <w:iCs w:val="0"/>
          <w:color w:val="000000"/>
          <w:sz w:val="24"/>
          <w:szCs w:val="24"/>
          <w:u w:val="none"/>
        </w:rPr>
        <w:t>Налоги на совокупный доход (Код БК  1 05 00000 00 0000 000) прогнозируются в доходах районного бюджета:</w:t>
      </w:r>
    </w:p>
    <w:p w:rsidR="004B28C2" w:rsidRPr="005E6E64" w:rsidRDefault="004B28C2" w:rsidP="005A44E4">
      <w:pPr>
        <w:pStyle w:val="a8"/>
        <w:spacing w:after="0"/>
        <w:ind w:firstLine="567"/>
        <w:jc w:val="both"/>
        <w:rPr>
          <w:rStyle w:val="22"/>
          <w:i w:val="0"/>
          <w:iCs w:val="0"/>
          <w:color w:val="000000"/>
          <w:sz w:val="24"/>
          <w:szCs w:val="24"/>
          <w:u w:val="none"/>
        </w:rPr>
      </w:pPr>
      <w:r w:rsidRPr="005E6E64">
        <w:rPr>
          <w:rStyle w:val="22"/>
          <w:i w:val="0"/>
          <w:iCs w:val="0"/>
          <w:color w:val="000000"/>
          <w:sz w:val="24"/>
          <w:szCs w:val="24"/>
          <w:u w:val="none"/>
        </w:rPr>
        <w:t>- на 2015</w:t>
      </w:r>
      <w:r w:rsidR="005A44E4">
        <w:rPr>
          <w:rStyle w:val="22"/>
          <w:i w:val="0"/>
          <w:iCs w:val="0"/>
          <w:color w:val="000000"/>
          <w:sz w:val="24"/>
          <w:szCs w:val="24"/>
          <w:u w:val="none"/>
        </w:rPr>
        <w:t xml:space="preserve"> </w:t>
      </w:r>
      <w:r w:rsidRPr="005E6E64">
        <w:rPr>
          <w:rStyle w:val="22"/>
          <w:i w:val="0"/>
          <w:iCs w:val="0"/>
          <w:color w:val="000000"/>
          <w:sz w:val="24"/>
          <w:szCs w:val="24"/>
          <w:u w:val="none"/>
        </w:rPr>
        <w:t>год в сумме 2923</w:t>
      </w:r>
      <w:r w:rsidR="005A44E4">
        <w:rPr>
          <w:rStyle w:val="22"/>
          <w:i w:val="0"/>
          <w:iCs w:val="0"/>
          <w:color w:val="000000"/>
          <w:sz w:val="24"/>
          <w:szCs w:val="24"/>
          <w:u w:val="none"/>
        </w:rPr>
        <w:t xml:space="preserve"> </w:t>
      </w:r>
      <w:r w:rsidRPr="005E6E64">
        <w:rPr>
          <w:rStyle w:val="22"/>
          <w:i w:val="0"/>
          <w:iCs w:val="0"/>
          <w:color w:val="000000"/>
          <w:sz w:val="24"/>
          <w:szCs w:val="24"/>
          <w:u w:val="none"/>
        </w:rPr>
        <w:t>тыс.</w:t>
      </w:r>
      <w:r w:rsidR="005A44E4">
        <w:rPr>
          <w:rStyle w:val="22"/>
          <w:i w:val="0"/>
          <w:iCs w:val="0"/>
          <w:color w:val="000000"/>
          <w:sz w:val="24"/>
          <w:szCs w:val="24"/>
          <w:u w:val="none"/>
        </w:rPr>
        <w:t xml:space="preserve"> </w:t>
      </w:r>
      <w:r w:rsidRPr="005E6E64">
        <w:rPr>
          <w:rStyle w:val="22"/>
          <w:i w:val="0"/>
          <w:iCs w:val="0"/>
          <w:color w:val="000000"/>
          <w:sz w:val="24"/>
          <w:szCs w:val="24"/>
          <w:u w:val="none"/>
        </w:rPr>
        <w:t>руб., или на 138</w:t>
      </w:r>
      <w:r w:rsidR="005A44E4">
        <w:rPr>
          <w:rStyle w:val="22"/>
          <w:i w:val="0"/>
          <w:iCs w:val="0"/>
          <w:color w:val="000000"/>
          <w:sz w:val="24"/>
          <w:szCs w:val="24"/>
          <w:u w:val="none"/>
        </w:rPr>
        <w:t xml:space="preserve"> </w:t>
      </w:r>
      <w:r w:rsidRPr="005E6E64">
        <w:rPr>
          <w:rStyle w:val="22"/>
          <w:i w:val="0"/>
          <w:iCs w:val="0"/>
          <w:color w:val="000000"/>
          <w:sz w:val="24"/>
          <w:szCs w:val="24"/>
          <w:u w:val="none"/>
        </w:rPr>
        <w:t>тыс.</w:t>
      </w:r>
      <w:r w:rsidR="005A44E4">
        <w:rPr>
          <w:rStyle w:val="22"/>
          <w:i w:val="0"/>
          <w:iCs w:val="0"/>
          <w:color w:val="000000"/>
          <w:sz w:val="24"/>
          <w:szCs w:val="24"/>
          <w:u w:val="none"/>
        </w:rPr>
        <w:t xml:space="preserve"> </w:t>
      </w:r>
      <w:r w:rsidRPr="005E6E64">
        <w:rPr>
          <w:rStyle w:val="22"/>
          <w:i w:val="0"/>
          <w:iCs w:val="0"/>
          <w:color w:val="000000"/>
          <w:sz w:val="24"/>
          <w:szCs w:val="24"/>
          <w:u w:val="none"/>
        </w:rPr>
        <w:t>руб.(5%) выше оценки 2014</w:t>
      </w:r>
      <w:r w:rsidR="005A44E4">
        <w:rPr>
          <w:rStyle w:val="22"/>
          <w:i w:val="0"/>
          <w:iCs w:val="0"/>
          <w:color w:val="000000"/>
          <w:sz w:val="24"/>
          <w:szCs w:val="24"/>
          <w:u w:val="none"/>
        </w:rPr>
        <w:t xml:space="preserve"> </w:t>
      </w:r>
      <w:r w:rsidRPr="005E6E64">
        <w:rPr>
          <w:rStyle w:val="22"/>
          <w:i w:val="0"/>
          <w:iCs w:val="0"/>
          <w:color w:val="000000"/>
          <w:sz w:val="24"/>
          <w:szCs w:val="24"/>
          <w:u w:val="none"/>
        </w:rPr>
        <w:t>года;</w:t>
      </w:r>
    </w:p>
    <w:p w:rsidR="004B28C2" w:rsidRPr="005E6E64" w:rsidRDefault="004B28C2" w:rsidP="005A44E4">
      <w:pPr>
        <w:pStyle w:val="a8"/>
        <w:spacing w:after="0"/>
        <w:ind w:firstLine="567"/>
        <w:jc w:val="both"/>
        <w:rPr>
          <w:rStyle w:val="22"/>
          <w:i w:val="0"/>
          <w:iCs w:val="0"/>
          <w:color w:val="000000"/>
          <w:sz w:val="24"/>
          <w:szCs w:val="24"/>
          <w:u w:val="none"/>
        </w:rPr>
      </w:pPr>
      <w:r w:rsidRPr="005E6E64">
        <w:rPr>
          <w:rStyle w:val="22"/>
          <w:i w:val="0"/>
          <w:iCs w:val="0"/>
          <w:color w:val="000000"/>
          <w:sz w:val="24"/>
          <w:szCs w:val="24"/>
          <w:u w:val="none"/>
        </w:rPr>
        <w:t>- на 2016</w:t>
      </w:r>
      <w:r w:rsidR="005A44E4">
        <w:rPr>
          <w:rStyle w:val="22"/>
          <w:i w:val="0"/>
          <w:iCs w:val="0"/>
          <w:color w:val="000000"/>
          <w:sz w:val="24"/>
          <w:szCs w:val="24"/>
          <w:u w:val="none"/>
        </w:rPr>
        <w:t xml:space="preserve"> </w:t>
      </w:r>
      <w:r w:rsidRPr="005E6E64">
        <w:rPr>
          <w:rStyle w:val="22"/>
          <w:i w:val="0"/>
          <w:iCs w:val="0"/>
          <w:color w:val="000000"/>
          <w:sz w:val="24"/>
          <w:szCs w:val="24"/>
          <w:u w:val="none"/>
        </w:rPr>
        <w:t>год  в сумме 3067</w:t>
      </w:r>
      <w:r w:rsidR="005A44E4">
        <w:rPr>
          <w:rStyle w:val="22"/>
          <w:i w:val="0"/>
          <w:iCs w:val="0"/>
          <w:color w:val="000000"/>
          <w:sz w:val="24"/>
          <w:szCs w:val="24"/>
          <w:u w:val="none"/>
        </w:rPr>
        <w:t xml:space="preserve"> </w:t>
      </w:r>
      <w:r w:rsidRPr="005E6E64">
        <w:rPr>
          <w:rStyle w:val="22"/>
          <w:i w:val="0"/>
          <w:iCs w:val="0"/>
          <w:color w:val="000000"/>
          <w:sz w:val="24"/>
          <w:szCs w:val="24"/>
          <w:u w:val="none"/>
        </w:rPr>
        <w:t>тыс.</w:t>
      </w:r>
      <w:r w:rsidR="005A44E4">
        <w:rPr>
          <w:rStyle w:val="22"/>
          <w:i w:val="0"/>
          <w:iCs w:val="0"/>
          <w:color w:val="000000"/>
          <w:sz w:val="24"/>
          <w:szCs w:val="24"/>
          <w:u w:val="none"/>
        </w:rPr>
        <w:t xml:space="preserve"> </w:t>
      </w:r>
      <w:r w:rsidRPr="005E6E64">
        <w:rPr>
          <w:rStyle w:val="22"/>
          <w:i w:val="0"/>
          <w:iCs w:val="0"/>
          <w:color w:val="000000"/>
          <w:sz w:val="24"/>
          <w:szCs w:val="24"/>
          <w:u w:val="none"/>
        </w:rPr>
        <w:t>руб. или  на 144</w:t>
      </w:r>
      <w:r w:rsidR="005A44E4">
        <w:rPr>
          <w:rStyle w:val="22"/>
          <w:i w:val="0"/>
          <w:iCs w:val="0"/>
          <w:color w:val="000000"/>
          <w:sz w:val="24"/>
          <w:szCs w:val="24"/>
          <w:u w:val="none"/>
        </w:rPr>
        <w:t xml:space="preserve"> </w:t>
      </w:r>
      <w:r w:rsidR="005539C0">
        <w:rPr>
          <w:rStyle w:val="22"/>
          <w:i w:val="0"/>
          <w:iCs w:val="0"/>
          <w:color w:val="000000"/>
          <w:sz w:val="24"/>
          <w:szCs w:val="24"/>
          <w:u w:val="none"/>
        </w:rPr>
        <w:t>тыс.</w:t>
      </w:r>
      <w:r w:rsidR="005A44E4">
        <w:rPr>
          <w:rStyle w:val="22"/>
          <w:i w:val="0"/>
          <w:iCs w:val="0"/>
          <w:color w:val="000000"/>
          <w:sz w:val="24"/>
          <w:szCs w:val="24"/>
          <w:u w:val="none"/>
        </w:rPr>
        <w:t xml:space="preserve"> </w:t>
      </w:r>
      <w:r w:rsidR="005539C0">
        <w:rPr>
          <w:rStyle w:val="22"/>
          <w:i w:val="0"/>
          <w:iCs w:val="0"/>
          <w:color w:val="000000"/>
          <w:sz w:val="24"/>
          <w:szCs w:val="24"/>
          <w:u w:val="none"/>
        </w:rPr>
        <w:t>руб.(4,9%) выше уровня 2015</w:t>
      </w:r>
      <w:r w:rsidR="005A44E4">
        <w:rPr>
          <w:rStyle w:val="22"/>
          <w:i w:val="0"/>
          <w:iCs w:val="0"/>
          <w:color w:val="000000"/>
          <w:sz w:val="24"/>
          <w:szCs w:val="24"/>
          <w:u w:val="none"/>
        </w:rPr>
        <w:t xml:space="preserve"> </w:t>
      </w:r>
      <w:r w:rsidRPr="005E6E64">
        <w:rPr>
          <w:rStyle w:val="22"/>
          <w:i w:val="0"/>
          <w:iCs w:val="0"/>
          <w:color w:val="000000"/>
          <w:sz w:val="24"/>
          <w:szCs w:val="24"/>
          <w:u w:val="none"/>
        </w:rPr>
        <w:t>года;</w:t>
      </w:r>
    </w:p>
    <w:p w:rsidR="004B28C2" w:rsidRPr="005E6E64" w:rsidRDefault="005A44E4" w:rsidP="005A44E4">
      <w:pPr>
        <w:pStyle w:val="a8"/>
        <w:spacing w:after="0"/>
        <w:ind w:firstLine="567"/>
        <w:jc w:val="both"/>
        <w:rPr>
          <w:rStyle w:val="22"/>
          <w:i w:val="0"/>
          <w:iCs w:val="0"/>
          <w:color w:val="000000"/>
          <w:sz w:val="24"/>
          <w:szCs w:val="24"/>
          <w:u w:val="none"/>
        </w:rPr>
      </w:pPr>
      <w:r>
        <w:rPr>
          <w:rStyle w:val="22"/>
          <w:i w:val="0"/>
          <w:iCs w:val="0"/>
          <w:color w:val="000000"/>
          <w:sz w:val="24"/>
          <w:szCs w:val="24"/>
          <w:u w:val="none"/>
        </w:rPr>
        <w:t xml:space="preserve">- </w:t>
      </w:r>
      <w:r w:rsidR="004B28C2" w:rsidRPr="005E6E64">
        <w:rPr>
          <w:rStyle w:val="22"/>
          <w:i w:val="0"/>
          <w:iCs w:val="0"/>
          <w:color w:val="000000"/>
          <w:sz w:val="24"/>
          <w:szCs w:val="24"/>
          <w:u w:val="none"/>
        </w:rPr>
        <w:t>2017</w:t>
      </w:r>
      <w:r>
        <w:rPr>
          <w:rStyle w:val="22"/>
          <w:i w:val="0"/>
          <w:iCs w:val="0"/>
          <w:color w:val="000000"/>
          <w:sz w:val="24"/>
          <w:szCs w:val="24"/>
          <w:u w:val="none"/>
        </w:rPr>
        <w:t xml:space="preserve"> </w:t>
      </w:r>
      <w:r w:rsidR="004B28C2" w:rsidRPr="005E6E64">
        <w:rPr>
          <w:rStyle w:val="22"/>
          <w:i w:val="0"/>
          <w:iCs w:val="0"/>
          <w:color w:val="000000"/>
          <w:sz w:val="24"/>
          <w:szCs w:val="24"/>
          <w:u w:val="none"/>
        </w:rPr>
        <w:t>год на уровне 2016</w:t>
      </w:r>
      <w:r>
        <w:rPr>
          <w:rStyle w:val="22"/>
          <w:i w:val="0"/>
          <w:iCs w:val="0"/>
          <w:color w:val="000000"/>
          <w:sz w:val="24"/>
          <w:szCs w:val="24"/>
          <w:u w:val="none"/>
        </w:rPr>
        <w:t xml:space="preserve"> </w:t>
      </w:r>
      <w:r w:rsidR="004B28C2" w:rsidRPr="005E6E64">
        <w:rPr>
          <w:rStyle w:val="22"/>
          <w:i w:val="0"/>
          <w:iCs w:val="0"/>
          <w:color w:val="000000"/>
          <w:sz w:val="24"/>
          <w:szCs w:val="24"/>
          <w:u w:val="none"/>
        </w:rPr>
        <w:t>года.</w:t>
      </w:r>
    </w:p>
    <w:p w:rsidR="004B28C2" w:rsidRPr="005E6E64" w:rsidRDefault="004B28C2" w:rsidP="005A44E4">
      <w:pPr>
        <w:pStyle w:val="a8"/>
        <w:spacing w:after="0"/>
        <w:ind w:firstLine="567"/>
        <w:jc w:val="both"/>
        <w:rPr>
          <w:rStyle w:val="22"/>
          <w:i w:val="0"/>
          <w:iCs w:val="0"/>
          <w:color w:val="000000"/>
          <w:sz w:val="24"/>
          <w:szCs w:val="24"/>
          <w:u w:val="none"/>
        </w:rPr>
      </w:pPr>
      <w:r w:rsidRPr="005E6E64">
        <w:rPr>
          <w:rStyle w:val="22"/>
          <w:i w:val="0"/>
          <w:iCs w:val="0"/>
          <w:color w:val="000000"/>
          <w:sz w:val="24"/>
          <w:szCs w:val="24"/>
          <w:u w:val="none"/>
        </w:rPr>
        <w:t>В объем налогов на совокупный доход  включены следующие виды налогов:</w:t>
      </w:r>
    </w:p>
    <w:p w:rsidR="004B28C2" w:rsidRPr="005E6E64" w:rsidRDefault="004B28C2" w:rsidP="005A44E4">
      <w:pPr>
        <w:pStyle w:val="a8"/>
        <w:spacing w:after="0"/>
        <w:ind w:firstLine="567"/>
        <w:jc w:val="both"/>
        <w:rPr>
          <w:rStyle w:val="22"/>
          <w:i w:val="0"/>
          <w:iCs w:val="0"/>
          <w:color w:val="000000"/>
          <w:sz w:val="24"/>
          <w:szCs w:val="24"/>
          <w:u w:val="none"/>
        </w:rPr>
      </w:pPr>
      <w:r w:rsidRPr="005E6E64">
        <w:rPr>
          <w:rStyle w:val="22"/>
          <w:i w:val="0"/>
          <w:iCs w:val="0"/>
          <w:color w:val="000000"/>
          <w:sz w:val="24"/>
          <w:szCs w:val="24"/>
          <w:u w:val="none"/>
        </w:rPr>
        <w:t>-</w:t>
      </w:r>
      <w:r w:rsidR="005A44E4">
        <w:rPr>
          <w:rStyle w:val="22"/>
          <w:i w:val="0"/>
          <w:iCs w:val="0"/>
          <w:color w:val="000000"/>
          <w:sz w:val="24"/>
          <w:szCs w:val="24"/>
          <w:u w:val="none"/>
        </w:rPr>
        <w:t xml:space="preserve"> </w:t>
      </w:r>
      <w:r w:rsidRPr="005E6E64">
        <w:rPr>
          <w:rStyle w:val="22"/>
          <w:i w:val="0"/>
          <w:iCs w:val="0"/>
          <w:color w:val="000000"/>
          <w:sz w:val="24"/>
          <w:szCs w:val="24"/>
          <w:u w:val="none"/>
        </w:rPr>
        <w:t>единый налог на вмененный доход для отдельных видов деятельности на 2015</w:t>
      </w:r>
      <w:r w:rsidR="005A44E4">
        <w:rPr>
          <w:rStyle w:val="22"/>
          <w:i w:val="0"/>
          <w:iCs w:val="0"/>
          <w:color w:val="000000"/>
          <w:sz w:val="24"/>
          <w:szCs w:val="24"/>
          <w:u w:val="none"/>
        </w:rPr>
        <w:t xml:space="preserve"> </w:t>
      </w:r>
      <w:r w:rsidRPr="005E6E64">
        <w:rPr>
          <w:rStyle w:val="22"/>
          <w:i w:val="0"/>
          <w:iCs w:val="0"/>
          <w:color w:val="000000"/>
          <w:sz w:val="24"/>
          <w:szCs w:val="24"/>
          <w:u w:val="none"/>
        </w:rPr>
        <w:t>год</w:t>
      </w:r>
      <w:r w:rsidR="005A44E4">
        <w:rPr>
          <w:rStyle w:val="22"/>
          <w:i w:val="0"/>
          <w:iCs w:val="0"/>
          <w:color w:val="000000"/>
          <w:sz w:val="24"/>
          <w:szCs w:val="24"/>
          <w:u w:val="none"/>
        </w:rPr>
        <w:t xml:space="preserve"> – </w:t>
      </w:r>
      <w:r w:rsidRPr="005E6E64">
        <w:rPr>
          <w:rStyle w:val="22"/>
          <w:i w:val="0"/>
          <w:iCs w:val="0"/>
          <w:color w:val="000000"/>
          <w:sz w:val="24"/>
          <w:szCs w:val="24"/>
          <w:u w:val="none"/>
        </w:rPr>
        <w:t>2889</w:t>
      </w:r>
      <w:r w:rsidR="005A44E4">
        <w:rPr>
          <w:rStyle w:val="22"/>
          <w:i w:val="0"/>
          <w:iCs w:val="0"/>
          <w:color w:val="000000"/>
          <w:sz w:val="24"/>
          <w:szCs w:val="24"/>
          <w:u w:val="none"/>
        </w:rPr>
        <w:t xml:space="preserve"> </w:t>
      </w:r>
      <w:r w:rsidRPr="005E6E64">
        <w:rPr>
          <w:rStyle w:val="22"/>
          <w:i w:val="0"/>
          <w:iCs w:val="0"/>
          <w:color w:val="000000"/>
          <w:sz w:val="24"/>
          <w:szCs w:val="24"/>
          <w:u w:val="none"/>
        </w:rPr>
        <w:t>тыс.</w:t>
      </w:r>
      <w:r w:rsidR="005A44E4">
        <w:rPr>
          <w:rStyle w:val="22"/>
          <w:i w:val="0"/>
          <w:iCs w:val="0"/>
          <w:color w:val="000000"/>
          <w:sz w:val="24"/>
          <w:szCs w:val="24"/>
          <w:u w:val="none"/>
        </w:rPr>
        <w:t xml:space="preserve"> </w:t>
      </w:r>
      <w:r w:rsidRPr="005E6E64">
        <w:rPr>
          <w:rStyle w:val="22"/>
          <w:i w:val="0"/>
          <w:iCs w:val="0"/>
          <w:color w:val="000000"/>
          <w:sz w:val="24"/>
          <w:szCs w:val="24"/>
          <w:u w:val="none"/>
        </w:rPr>
        <w:t>руб., на  2016</w:t>
      </w:r>
      <w:r w:rsidR="005A44E4">
        <w:rPr>
          <w:rStyle w:val="22"/>
          <w:i w:val="0"/>
          <w:iCs w:val="0"/>
          <w:color w:val="000000"/>
          <w:sz w:val="24"/>
          <w:szCs w:val="24"/>
          <w:u w:val="none"/>
        </w:rPr>
        <w:t>-</w:t>
      </w:r>
      <w:r w:rsidRPr="005E6E64">
        <w:rPr>
          <w:rStyle w:val="22"/>
          <w:i w:val="0"/>
          <w:iCs w:val="0"/>
          <w:color w:val="000000"/>
          <w:sz w:val="24"/>
          <w:szCs w:val="24"/>
          <w:u w:val="none"/>
        </w:rPr>
        <w:t>2017</w:t>
      </w:r>
      <w:r w:rsidR="005A44E4">
        <w:rPr>
          <w:rStyle w:val="22"/>
          <w:i w:val="0"/>
          <w:iCs w:val="0"/>
          <w:color w:val="000000"/>
          <w:sz w:val="24"/>
          <w:szCs w:val="24"/>
          <w:u w:val="none"/>
        </w:rPr>
        <w:t xml:space="preserve"> </w:t>
      </w:r>
      <w:r w:rsidRPr="005E6E64">
        <w:rPr>
          <w:rStyle w:val="22"/>
          <w:i w:val="0"/>
          <w:iCs w:val="0"/>
          <w:color w:val="000000"/>
          <w:sz w:val="24"/>
          <w:szCs w:val="24"/>
          <w:u w:val="none"/>
        </w:rPr>
        <w:t>годы по</w:t>
      </w:r>
      <w:r w:rsidR="005A44E4">
        <w:rPr>
          <w:rStyle w:val="22"/>
          <w:i w:val="0"/>
          <w:iCs w:val="0"/>
          <w:color w:val="000000"/>
          <w:sz w:val="24"/>
          <w:szCs w:val="24"/>
          <w:u w:val="none"/>
        </w:rPr>
        <w:t xml:space="preserve"> </w:t>
      </w:r>
      <w:r w:rsidRPr="005E6E64">
        <w:rPr>
          <w:rStyle w:val="22"/>
          <w:i w:val="0"/>
          <w:iCs w:val="0"/>
          <w:color w:val="000000"/>
          <w:sz w:val="24"/>
          <w:szCs w:val="24"/>
          <w:u w:val="none"/>
        </w:rPr>
        <w:t>3033</w:t>
      </w:r>
      <w:r w:rsidR="005A44E4">
        <w:rPr>
          <w:rStyle w:val="22"/>
          <w:i w:val="0"/>
          <w:iCs w:val="0"/>
          <w:color w:val="000000"/>
          <w:sz w:val="24"/>
          <w:szCs w:val="24"/>
          <w:u w:val="none"/>
        </w:rPr>
        <w:t xml:space="preserve"> </w:t>
      </w:r>
      <w:r w:rsidRPr="005E6E64">
        <w:rPr>
          <w:rStyle w:val="22"/>
          <w:i w:val="0"/>
          <w:iCs w:val="0"/>
          <w:color w:val="000000"/>
          <w:sz w:val="24"/>
          <w:szCs w:val="24"/>
          <w:u w:val="none"/>
        </w:rPr>
        <w:t>тыс.</w:t>
      </w:r>
      <w:r w:rsidR="005A44E4">
        <w:rPr>
          <w:rStyle w:val="22"/>
          <w:i w:val="0"/>
          <w:iCs w:val="0"/>
          <w:color w:val="000000"/>
          <w:sz w:val="24"/>
          <w:szCs w:val="24"/>
          <w:u w:val="none"/>
        </w:rPr>
        <w:t xml:space="preserve"> </w:t>
      </w:r>
      <w:r w:rsidRPr="005E6E64">
        <w:rPr>
          <w:rStyle w:val="22"/>
          <w:i w:val="0"/>
          <w:iCs w:val="0"/>
          <w:color w:val="000000"/>
          <w:sz w:val="24"/>
          <w:szCs w:val="24"/>
          <w:u w:val="none"/>
        </w:rPr>
        <w:t>рублей</w:t>
      </w:r>
      <w:r w:rsidR="005A44E4">
        <w:rPr>
          <w:rStyle w:val="22"/>
          <w:i w:val="0"/>
          <w:iCs w:val="0"/>
          <w:color w:val="000000"/>
          <w:sz w:val="24"/>
          <w:szCs w:val="24"/>
          <w:u w:val="none"/>
        </w:rPr>
        <w:t>,</w:t>
      </w:r>
      <w:r w:rsidRPr="005E6E64">
        <w:rPr>
          <w:rStyle w:val="22"/>
          <w:i w:val="0"/>
          <w:iCs w:val="0"/>
          <w:color w:val="000000"/>
          <w:sz w:val="24"/>
          <w:szCs w:val="24"/>
          <w:u w:val="none"/>
        </w:rPr>
        <w:t xml:space="preserve"> соответственно. В соответствии со ст.61.2 БК РФ данный налог зачисляется в местный бюджет по нормативу 100%</w:t>
      </w:r>
      <w:r w:rsidR="00664F3A">
        <w:rPr>
          <w:rStyle w:val="22"/>
          <w:i w:val="0"/>
          <w:iCs w:val="0"/>
          <w:color w:val="000000"/>
          <w:sz w:val="24"/>
          <w:szCs w:val="24"/>
          <w:u w:val="none"/>
        </w:rPr>
        <w:t>;</w:t>
      </w:r>
    </w:p>
    <w:p w:rsidR="004B28C2" w:rsidRPr="005E6E64" w:rsidRDefault="004B28C2" w:rsidP="005A44E4">
      <w:pPr>
        <w:pStyle w:val="a8"/>
        <w:spacing w:after="0"/>
        <w:ind w:firstLine="567"/>
        <w:jc w:val="both"/>
        <w:rPr>
          <w:rStyle w:val="22"/>
          <w:i w:val="0"/>
          <w:iCs w:val="0"/>
          <w:color w:val="000000"/>
          <w:sz w:val="24"/>
          <w:szCs w:val="24"/>
          <w:u w:val="none"/>
        </w:rPr>
      </w:pPr>
      <w:r w:rsidRPr="005E6E64">
        <w:rPr>
          <w:rStyle w:val="22"/>
          <w:i w:val="0"/>
          <w:iCs w:val="0"/>
          <w:color w:val="000000"/>
          <w:sz w:val="24"/>
          <w:szCs w:val="24"/>
          <w:u w:val="none"/>
        </w:rPr>
        <w:t>- единый сельскохозяйственный налог прогнозируется к поступлению по 34</w:t>
      </w:r>
      <w:r w:rsidR="00664F3A">
        <w:rPr>
          <w:rStyle w:val="22"/>
          <w:i w:val="0"/>
          <w:iCs w:val="0"/>
          <w:color w:val="000000"/>
          <w:sz w:val="24"/>
          <w:szCs w:val="24"/>
          <w:u w:val="none"/>
        </w:rPr>
        <w:t xml:space="preserve"> </w:t>
      </w:r>
      <w:r w:rsidRPr="005E6E64">
        <w:rPr>
          <w:rStyle w:val="22"/>
          <w:i w:val="0"/>
          <w:iCs w:val="0"/>
          <w:color w:val="000000"/>
          <w:sz w:val="24"/>
          <w:szCs w:val="24"/>
          <w:u w:val="none"/>
        </w:rPr>
        <w:t>тыс.</w:t>
      </w:r>
      <w:r w:rsidR="00664F3A">
        <w:rPr>
          <w:rStyle w:val="22"/>
          <w:i w:val="0"/>
          <w:iCs w:val="0"/>
          <w:color w:val="000000"/>
          <w:sz w:val="24"/>
          <w:szCs w:val="24"/>
          <w:u w:val="none"/>
        </w:rPr>
        <w:t xml:space="preserve"> </w:t>
      </w:r>
      <w:r w:rsidRPr="005E6E64">
        <w:rPr>
          <w:rStyle w:val="22"/>
          <w:i w:val="0"/>
          <w:iCs w:val="0"/>
          <w:color w:val="000000"/>
          <w:sz w:val="24"/>
          <w:szCs w:val="24"/>
          <w:u w:val="none"/>
        </w:rPr>
        <w:t>рублей ежегодно.</w:t>
      </w:r>
    </w:p>
    <w:p w:rsidR="004B28C2" w:rsidRPr="005E6E64" w:rsidRDefault="004B28C2" w:rsidP="00664F3A">
      <w:pPr>
        <w:pStyle w:val="a8"/>
        <w:spacing w:after="0"/>
        <w:ind w:firstLine="567"/>
        <w:jc w:val="both"/>
        <w:rPr>
          <w:rStyle w:val="22"/>
          <w:i w:val="0"/>
          <w:iCs w:val="0"/>
          <w:color w:val="000000"/>
          <w:sz w:val="24"/>
          <w:szCs w:val="24"/>
          <w:u w:val="none"/>
        </w:rPr>
      </w:pPr>
      <w:r w:rsidRPr="005E6E64">
        <w:rPr>
          <w:rStyle w:val="22"/>
          <w:i w:val="0"/>
          <w:iCs w:val="0"/>
          <w:color w:val="000000"/>
          <w:sz w:val="24"/>
          <w:szCs w:val="24"/>
          <w:u w:val="none"/>
        </w:rPr>
        <w:t>Налоги на имущество физических лиц (Код БК 1 06</w:t>
      </w:r>
      <w:r w:rsidR="005539C0">
        <w:rPr>
          <w:rStyle w:val="22"/>
          <w:i w:val="0"/>
          <w:iCs w:val="0"/>
          <w:color w:val="000000"/>
          <w:sz w:val="24"/>
          <w:szCs w:val="24"/>
          <w:u w:val="none"/>
        </w:rPr>
        <w:t xml:space="preserve"> 01000 00 0000 110)  прогнозирую</w:t>
      </w:r>
      <w:r w:rsidRPr="005E6E64">
        <w:rPr>
          <w:rStyle w:val="22"/>
          <w:i w:val="0"/>
          <w:iCs w:val="0"/>
          <w:color w:val="000000"/>
          <w:sz w:val="24"/>
          <w:szCs w:val="24"/>
          <w:u w:val="none"/>
        </w:rPr>
        <w:t>тся по 27 тыс.</w:t>
      </w:r>
      <w:r w:rsidR="00664F3A">
        <w:rPr>
          <w:rStyle w:val="22"/>
          <w:i w:val="0"/>
          <w:iCs w:val="0"/>
          <w:color w:val="000000"/>
          <w:sz w:val="24"/>
          <w:szCs w:val="24"/>
          <w:u w:val="none"/>
        </w:rPr>
        <w:t xml:space="preserve"> </w:t>
      </w:r>
      <w:r w:rsidRPr="005E6E64">
        <w:rPr>
          <w:rStyle w:val="22"/>
          <w:i w:val="0"/>
          <w:iCs w:val="0"/>
          <w:color w:val="000000"/>
          <w:sz w:val="24"/>
          <w:szCs w:val="24"/>
          <w:u w:val="none"/>
        </w:rPr>
        <w:t>рублей ежегодно, в том числе:</w:t>
      </w:r>
    </w:p>
    <w:p w:rsidR="004B28C2" w:rsidRPr="005E6E64" w:rsidRDefault="004B28C2" w:rsidP="00664F3A">
      <w:pPr>
        <w:pStyle w:val="a8"/>
        <w:spacing w:after="0"/>
        <w:ind w:firstLine="567"/>
        <w:jc w:val="both"/>
        <w:rPr>
          <w:rStyle w:val="22"/>
          <w:i w:val="0"/>
          <w:iCs w:val="0"/>
          <w:color w:val="000000"/>
          <w:sz w:val="24"/>
          <w:szCs w:val="24"/>
          <w:u w:val="none"/>
        </w:rPr>
      </w:pPr>
      <w:r w:rsidRPr="005E6E64">
        <w:rPr>
          <w:rStyle w:val="22"/>
          <w:i w:val="0"/>
          <w:iCs w:val="0"/>
          <w:color w:val="000000"/>
          <w:sz w:val="24"/>
          <w:szCs w:val="24"/>
          <w:u w:val="none"/>
        </w:rPr>
        <w:t>- налоги на имущество физических лиц 1</w:t>
      </w:r>
      <w:r w:rsidR="00664F3A">
        <w:rPr>
          <w:rStyle w:val="22"/>
          <w:i w:val="0"/>
          <w:iCs w:val="0"/>
          <w:color w:val="000000"/>
          <w:sz w:val="24"/>
          <w:szCs w:val="24"/>
          <w:u w:val="none"/>
        </w:rPr>
        <w:t xml:space="preserve"> </w:t>
      </w:r>
      <w:r w:rsidRPr="005E6E64">
        <w:rPr>
          <w:rStyle w:val="22"/>
          <w:i w:val="0"/>
          <w:iCs w:val="0"/>
          <w:color w:val="000000"/>
          <w:sz w:val="24"/>
          <w:szCs w:val="24"/>
          <w:u w:val="none"/>
        </w:rPr>
        <w:t>тыс.</w:t>
      </w:r>
      <w:r w:rsidR="00664F3A">
        <w:rPr>
          <w:rStyle w:val="22"/>
          <w:i w:val="0"/>
          <w:iCs w:val="0"/>
          <w:color w:val="000000"/>
          <w:sz w:val="24"/>
          <w:szCs w:val="24"/>
          <w:u w:val="none"/>
        </w:rPr>
        <w:t xml:space="preserve"> </w:t>
      </w:r>
      <w:r w:rsidRPr="005E6E64">
        <w:rPr>
          <w:rStyle w:val="22"/>
          <w:i w:val="0"/>
          <w:iCs w:val="0"/>
          <w:color w:val="000000"/>
          <w:sz w:val="24"/>
          <w:szCs w:val="24"/>
          <w:u w:val="none"/>
        </w:rPr>
        <w:t>руб.;</w:t>
      </w:r>
    </w:p>
    <w:p w:rsidR="004B28C2" w:rsidRPr="005E6E64" w:rsidRDefault="004B28C2" w:rsidP="00664F3A">
      <w:pPr>
        <w:pStyle w:val="a8"/>
        <w:spacing w:after="0"/>
        <w:ind w:firstLine="567"/>
        <w:jc w:val="both"/>
        <w:rPr>
          <w:rStyle w:val="22"/>
          <w:i w:val="0"/>
          <w:iCs w:val="0"/>
          <w:color w:val="000000"/>
          <w:sz w:val="24"/>
          <w:szCs w:val="24"/>
          <w:u w:val="none"/>
        </w:rPr>
      </w:pPr>
      <w:r w:rsidRPr="005E6E64">
        <w:rPr>
          <w:rStyle w:val="22"/>
          <w:i w:val="0"/>
          <w:iCs w:val="0"/>
          <w:color w:val="000000"/>
          <w:sz w:val="24"/>
          <w:szCs w:val="24"/>
          <w:u w:val="none"/>
        </w:rPr>
        <w:t>- земельный налог 26</w:t>
      </w:r>
      <w:r w:rsidR="00664F3A">
        <w:rPr>
          <w:rStyle w:val="22"/>
          <w:i w:val="0"/>
          <w:iCs w:val="0"/>
          <w:color w:val="000000"/>
          <w:sz w:val="24"/>
          <w:szCs w:val="24"/>
          <w:u w:val="none"/>
        </w:rPr>
        <w:t xml:space="preserve"> </w:t>
      </w:r>
      <w:r w:rsidRPr="005E6E64">
        <w:rPr>
          <w:rStyle w:val="22"/>
          <w:i w:val="0"/>
          <w:iCs w:val="0"/>
          <w:color w:val="000000"/>
          <w:sz w:val="24"/>
          <w:szCs w:val="24"/>
          <w:u w:val="none"/>
        </w:rPr>
        <w:t xml:space="preserve">тыс.руб. </w:t>
      </w:r>
    </w:p>
    <w:p w:rsidR="004B28C2" w:rsidRPr="005E6E64" w:rsidRDefault="004B28C2" w:rsidP="00664F3A">
      <w:pPr>
        <w:pStyle w:val="a8"/>
        <w:spacing w:after="0"/>
        <w:ind w:firstLine="567"/>
        <w:jc w:val="both"/>
        <w:rPr>
          <w:rStyle w:val="22"/>
          <w:i w:val="0"/>
          <w:iCs w:val="0"/>
          <w:color w:val="000000"/>
          <w:sz w:val="24"/>
          <w:szCs w:val="24"/>
          <w:u w:val="none"/>
        </w:rPr>
      </w:pPr>
      <w:r w:rsidRPr="005E6E64">
        <w:rPr>
          <w:rStyle w:val="22"/>
          <w:i w:val="0"/>
          <w:iCs w:val="0"/>
          <w:color w:val="000000"/>
          <w:sz w:val="24"/>
          <w:szCs w:val="24"/>
          <w:u w:val="none"/>
        </w:rPr>
        <w:t>Государственная пошлина (Код БК 1 08 00000 00 0000 000) прогнозируется в доходах районного бюджета   по 816 тыс.</w:t>
      </w:r>
      <w:r w:rsidR="00664F3A">
        <w:rPr>
          <w:rStyle w:val="22"/>
          <w:i w:val="0"/>
          <w:iCs w:val="0"/>
          <w:color w:val="000000"/>
          <w:sz w:val="24"/>
          <w:szCs w:val="24"/>
          <w:u w:val="none"/>
        </w:rPr>
        <w:t xml:space="preserve"> </w:t>
      </w:r>
      <w:r w:rsidRPr="005E6E64">
        <w:rPr>
          <w:rStyle w:val="22"/>
          <w:i w:val="0"/>
          <w:iCs w:val="0"/>
          <w:color w:val="000000"/>
          <w:sz w:val="24"/>
          <w:szCs w:val="24"/>
          <w:u w:val="none"/>
        </w:rPr>
        <w:t>руб.</w:t>
      </w:r>
      <w:r w:rsidR="00664F3A">
        <w:rPr>
          <w:rStyle w:val="22"/>
          <w:i w:val="0"/>
          <w:iCs w:val="0"/>
          <w:color w:val="000000"/>
          <w:sz w:val="24"/>
          <w:szCs w:val="24"/>
          <w:u w:val="none"/>
        </w:rPr>
        <w:t xml:space="preserve"> </w:t>
      </w:r>
      <w:r w:rsidRPr="005E6E64">
        <w:rPr>
          <w:rStyle w:val="22"/>
          <w:i w:val="0"/>
          <w:iCs w:val="0"/>
          <w:color w:val="000000"/>
          <w:sz w:val="24"/>
          <w:szCs w:val="24"/>
          <w:u w:val="none"/>
        </w:rPr>
        <w:t>ежегодно.</w:t>
      </w:r>
    </w:p>
    <w:p w:rsidR="004B28C2" w:rsidRPr="005E6E64" w:rsidRDefault="004B28C2" w:rsidP="00664F3A">
      <w:pPr>
        <w:pStyle w:val="a8"/>
        <w:spacing w:after="0"/>
        <w:ind w:firstLine="567"/>
        <w:jc w:val="both"/>
        <w:rPr>
          <w:rStyle w:val="22"/>
          <w:i w:val="0"/>
          <w:iCs w:val="0"/>
          <w:color w:val="000000"/>
          <w:sz w:val="24"/>
          <w:szCs w:val="24"/>
          <w:u w:val="none"/>
        </w:rPr>
      </w:pPr>
      <w:r w:rsidRPr="005E6E64">
        <w:rPr>
          <w:rStyle w:val="22"/>
          <w:i w:val="0"/>
          <w:iCs w:val="0"/>
          <w:color w:val="000000"/>
          <w:sz w:val="24"/>
          <w:szCs w:val="24"/>
          <w:u w:val="none"/>
        </w:rPr>
        <w:t>На основании положения главы 25.3 «Государственная пошлина» Налогового кодекса Российской Федерации</w:t>
      </w:r>
      <w:r w:rsidR="00664F3A">
        <w:rPr>
          <w:rStyle w:val="22"/>
          <w:i w:val="0"/>
          <w:iCs w:val="0"/>
          <w:color w:val="000000"/>
          <w:sz w:val="24"/>
          <w:szCs w:val="24"/>
          <w:u w:val="none"/>
        </w:rPr>
        <w:t>,</w:t>
      </w:r>
      <w:r w:rsidRPr="005E6E64">
        <w:rPr>
          <w:rStyle w:val="22"/>
          <w:i w:val="0"/>
          <w:iCs w:val="0"/>
          <w:color w:val="000000"/>
          <w:sz w:val="24"/>
          <w:szCs w:val="24"/>
          <w:u w:val="none"/>
        </w:rPr>
        <w:t xml:space="preserve"> и в соответствии со статьями 61.1, 61.2 Бюджетного кодекса РФ в местный бюджет зачисляется государственная пошлина:</w:t>
      </w:r>
    </w:p>
    <w:p w:rsidR="004B28C2" w:rsidRPr="005E6E64" w:rsidRDefault="004B28C2" w:rsidP="00664F3A">
      <w:pPr>
        <w:pStyle w:val="a8"/>
        <w:spacing w:after="0"/>
        <w:ind w:firstLine="567"/>
        <w:jc w:val="both"/>
        <w:rPr>
          <w:rStyle w:val="22"/>
          <w:i w:val="0"/>
          <w:iCs w:val="0"/>
          <w:color w:val="000000"/>
          <w:sz w:val="24"/>
          <w:szCs w:val="24"/>
          <w:u w:val="none"/>
        </w:rPr>
      </w:pPr>
      <w:r w:rsidRPr="005E6E64">
        <w:rPr>
          <w:rStyle w:val="22"/>
          <w:i w:val="0"/>
          <w:iCs w:val="0"/>
          <w:color w:val="000000"/>
          <w:sz w:val="24"/>
          <w:szCs w:val="24"/>
          <w:u w:val="none"/>
        </w:rPr>
        <w:lastRenderedPageBreak/>
        <w:t>- по делам, рассматриваемым судами общей юрисдикции, мировыми судьями;</w:t>
      </w:r>
    </w:p>
    <w:p w:rsidR="004B28C2" w:rsidRPr="005E6E64" w:rsidRDefault="004B28C2" w:rsidP="00664F3A">
      <w:pPr>
        <w:pStyle w:val="a8"/>
        <w:spacing w:after="0"/>
        <w:ind w:firstLine="567"/>
        <w:jc w:val="both"/>
        <w:rPr>
          <w:rStyle w:val="22"/>
          <w:i w:val="0"/>
          <w:iCs w:val="0"/>
          <w:color w:val="000000"/>
          <w:sz w:val="24"/>
          <w:szCs w:val="24"/>
          <w:u w:val="none"/>
        </w:rPr>
      </w:pPr>
      <w:r w:rsidRPr="005E6E64">
        <w:rPr>
          <w:rStyle w:val="22"/>
          <w:i w:val="0"/>
          <w:iCs w:val="0"/>
          <w:color w:val="000000"/>
          <w:sz w:val="24"/>
          <w:szCs w:val="24"/>
          <w:u w:val="none"/>
        </w:rPr>
        <w:t>- за государственную регистрацию, а также за совершение прочих значимых действий;</w:t>
      </w:r>
    </w:p>
    <w:p w:rsidR="004B28C2" w:rsidRPr="005E6E64" w:rsidRDefault="004B28C2" w:rsidP="00664F3A">
      <w:pPr>
        <w:pStyle w:val="a8"/>
        <w:spacing w:after="0"/>
        <w:ind w:firstLine="567"/>
        <w:jc w:val="both"/>
        <w:rPr>
          <w:rStyle w:val="22"/>
          <w:i w:val="0"/>
          <w:iCs w:val="0"/>
          <w:color w:val="000000"/>
          <w:sz w:val="24"/>
          <w:szCs w:val="24"/>
          <w:u w:val="none"/>
        </w:rPr>
      </w:pPr>
      <w:r w:rsidRPr="005E6E64">
        <w:rPr>
          <w:rStyle w:val="22"/>
          <w:i w:val="0"/>
          <w:iCs w:val="0"/>
          <w:color w:val="000000"/>
          <w:sz w:val="24"/>
          <w:szCs w:val="24"/>
          <w:u w:val="none"/>
        </w:rPr>
        <w:t>- за совершение действий, связанных с лицензированием;</w:t>
      </w:r>
    </w:p>
    <w:p w:rsidR="004B28C2" w:rsidRPr="005E6E64" w:rsidRDefault="004B28C2" w:rsidP="00664F3A">
      <w:pPr>
        <w:pStyle w:val="a8"/>
        <w:spacing w:after="0"/>
        <w:ind w:firstLine="567"/>
        <w:jc w:val="both"/>
        <w:rPr>
          <w:rStyle w:val="22"/>
          <w:i w:val="0"/>
          <w:iCs w:val="0"/>
          <w:color w:val="000000"/>
          <w:sz w:val="24"/>
          <w:szCs w:val="24"/>
          <w:u w:val="none"/>
        </w:rPr>
      </w:pPr>
      <w:r w:rsidRPr="005E6E64">
        <w:rPr>
          <w:rStyle w:val="22"/>
          <w:i w:val="0"/>
          <w:iCs w:val="0"/>
          <w:color w:val="000000"/>
          <w:sz w:val="24"/>
          <w:szCs w:val="24"/>
          <w:u w:val="none"/>
        </w:rPr>
        <w:t>- за выдачу разрешений на установку рекламной продукции;</w:t>
      </w:r>
    </w:p>
    <w:p w:rsidR="004B28C2" w:rsidRPr="005E6E64" w:rsidRDefault="004B28C2" w:rsidP="00664F3A">
      <w:pPr>
        <w:pStyle w:val="a8"/>
        <w:spacing w:after="0"/>
        <w:ind w:firstLine="567"/>
        <w:jc w:val="both"/>
        <w:rPr>
          <w:rStyle w:val="22"/>
          <w:i w:val="0"/>
          <w:iCs w:val="0"/>
          <w:color w:val="000000"/>
          <w:sz w:val="24"/>
          <w:szCs w:val="24"/>
          <w:u w:val="none"/>
        </w:rPr>
      </w:pPr>
      <w:r w:rsidRPr="005E6E64">
        <w:rPr>
          <w:rStyle w:val="22"/>
          <w:i w:val="0"/>
          <w:iCs w:val="0"/>
          <w:color w:val="000000"/>
          <w:sz w:val="24"/>
          <w:szCs w:val="24"/>
          <w:u w:val="none"/>
        </w:rPr>
        <w:t>-</w:t>
      </w:r>
      <w:r w:rsidR="00664F3A">
        <w:rPr>
          <w:rStyle w:val="22"/>
          <w:i w:val="0"/>
          <w:iCs w:val="0"/>
          <w:color w:val="000000"/>
          <w:sz w:val="24"/>
          <w:szCs w:val="24"/>
          <w:u w:val="none"/>
        </w:rPr>
        <w:t xml:space="preserve"> </w:t>
      </w:r>
      <w:r w:rsidRPr="005E6E64">
        <w:rPr>
          <w:rStyle w:val="22"/>
          <w:i w:val="0"/>
          <w:iCs w:val="0"/>
          <w:color w:val="000000"/>
          <w:sz w:val="24"/>
          <w:szCs w:val="24"/>
          <w:u w:val="none"/>
        </w:rPr>
        <w:t>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4B28C2" w:rsidRPr="005E6E64" w:rsidRDefault="004B28C2" w:rsidP="00664F3A">
      <w:pPr>
        <w:pStyle w:val="a8"/>
        <w:spacing w:after="0"/>
        <w:ind w:firstLine="567"/>
        <w:jc w:val="both"/>
        <w:rPr>
          <w:rStyle w:val="22"/>
          <w:i w:val="0"/>
          <w:iCs w:val="0"/>
          <w:color w:val="000000"/>
          <w:sz w:val="24"/>
          <w:szCs w:val="24"/>
          <w:u w:val="none"/>
        </w:rPr>
      </w:pPr>
      <w:r w:rsidRPr="005E6E64">
        <w:rPr>
          <w:rStyle w:val="22"/>
          <w:i w:val="0"/>
          <w:iCs w:val="0"/>
          <w:color w:val="000000"/>
          <w:sz w:val="24"/>
          <w:szCs w:val="24"/>
          <w:u w:val="none"/>
        </w:rPr>
        <w:t xml:space="preserve">Согласно </w:t>
      </w:r>
      <w:r w:rsidR="00664F3A">
        <w:rPr>
          <w:rStyle w:val="22"/>
          <w:i w:val="0"/>
          <w:iCs w:val="0"/>
          <w:color w:val="000000"/>
          <w:sz w:val="24"/>
          <w:szCs w:val="24"/>
          <w:u w:val="none"/>
        </w:rPr>
        <w:t>П</w:t>
      </w:r>
      <w:r w:rsidRPr="005E6E64">
        <w:rPr>
          <w:rStyle w:val="22"/>
          <w:i w:val="0"/>
          <w:iCs w:val="0"/>
          <w:color w:val="000000"/>
          <w:sz w:val="24"/>
          <w:szCs w:val="24"/>
          <w:u w:val="none"/>
        </w:rPr>
        <w:t>ояснительной записки к Проекту бюджета, расчет прогноза  поступления государственной пошлины осуществлен на основании прогнозируемых поступлений в 2014</w:t>
      </w:r>
      <w:r w:rsidR="00664F3A">
        <w:rPr>
          <w:rStyle w:val="22"/>
          <w:i w:val="0"/>
          <w:iCs w:val="0"/>
          <w:color w:val="000000"/>
          <w:sz w:val="24"/>
          <w:szCs w:val="24"/>
          <w:u w:val="none"/>
        </w:rPr>
        <w:t xml:space="preserve"> </w:t>
      </w:r>
      <w:r w:rsidRPr="005E6E64">
        <w:rPr>
          <w:rStyle w:val="22"/>
          <w:i w:val="0"/>
          <w:iCs w:val="0"/>
          <w:color w:val="000000"/>
          <w:sz w:val="24"/>
          <w:szCs w:val="24"/>
          <w:u w:val="none"/>
        </w:rPr>
        <w:t>году и информации главных администраторов доходов бюджета.</w:t>
      </w:r>
    </w:p>
    <w:p w:rsidR="004B28C2" w:rsidRPr="005E6E64" w:rsidRDefault="004B28C2" w:rsidP="008125AE">
      <w:pPr>
        <w:pStyle w:val="a8"/>
        <w:spacing w:after="0"/>
        <w:jc w:val="center"/>
        <w:rPr>
          <w:rStyle w:val="22"/>
          <w:b/>
          <w:i w:val="0"/>
          <w:iCs w:val="0"/>
          <w:color w:val="000000"/>
          <w:sz w:val="24"/>
          <w:szCs w:val="24"/>
          <w:u w:val="none"/>
        </w:rPr>
      </w:pPr>
      <w:r w:rsidRPr="005E6E64">
        <w:rPr>
          <w:rStyle w:val="22"/>
          <w:b/>
          <w:i w:val="0"/>
          <w:iCs w:val="0"/>
          <w:color w:val="000000"/>
          <w:sz w:val="24"/>
          <w:szCs w:val="24"/>
          <w:u w:val="none"/>
        </w:rPr>
        <w:t>Неналоговые доходы</w:t>
      </w:r>
    </w:p>
    <w:p w:rsidR="004B28C2" w:rsidRPr="005E6E64" w:rsidRDefault="004B28C2" w:rsidP="00664F3A">
      <w:pPr>
        <w:pStyle w:val="a8"/>
        <w:spacing w:after="0"/>
        <w:ind w:firstLine="567"/>
        <w:jc w:val="both"/>
        <w:rPr>
          <w:rStyle w:val="22"/>
          <w:i w:val="0"/>
          <w:iCs w:val="0"/>
          <w:color w:val="000000"/>
          <w:sz w:val="24"/>
          <w:szCs w:val="24"/>
          <w:u w:val="none"/>
        </w:rPr>
      </w:pPr>
      <w:r w:rsidRPr="005E6E64">
        <w:rPr>
          <w:rStyle w:val="22"/>
          <w:i w:val="0"/>
          <w:iCs w:val="0"/>
          <w:color w:val="000000"/>
          <w:sz w:val="24"/>
          <w:szCs w:val="24"/>
          <w:u w:val="none"/>
        </w:rPr>
        <w:t>Доходы от использования имущества, находящегося в муниципальной собственности (Код БК 1 11 00000 00 0000 000) прогнозируются в доходах бюджета:</w:t>
      </w:r>
    </w:p>
    <w:p w:rsidR="004B28C2" w:rsidRPr="005E6E64" w:rsidRDefault="004B28C2" w:rsidP="00664F3A">
      <w:pPr>
        <w:pStyle w:val="a8"/>
        <w:spacing w:after="0"/>
        <w:ind w:firstLine="567"/>
        <w:jc w:val="both"/>
        <w:rPr>
          <w:rStyle w:val="22"/>
          <w:i w:val="0"/>
          <w:iCs w:val="0"/>
          <w:color w:val="000000"/>
          <w:sz w:val="24"/>
          <w:szCs w:val="24"/>
          <w:u w:val="none"/>
        </w:rPr>
      </w:pPr>
      <w:r w:rsidRPr="005E6E64">
        <w:rPr>
          <w:rStyle w:val="22"/>
          <w:i w:val="0"/>
          <w:iCs w:val="0"/>
          <w:color w:val="000000"/>
          <w:sz w:val="24"/>
          <w:szCs w:val="24"/>
          <w:u w:val="none"/>
        </w:rPr>
        <w:t>- на 2015</w:t>
      </w:r>
      <w:r w:rsidR="00664F3A">
        <w:rPr>
          <w:rStyle w:val="22"/>
          <w:i w:val="0"/>
          <w:iCs w:val="0"/>
          <w:color w:val="000000"/>
          <w:sz w:val="24"/>
          <w:szCs w:val="24"/>
          <w:u w:val="none"/>
        </w:rPr>
        <w:t xml:space="preserve"> </w:t>
      </w:r>
      <w:r w:rsidRPr="005E6E64">
        <w:rPr>
          <w:rStyle w:val="22"/>
          <w:i w:val="0"/>
          <w:iCs w:val="0"/>
          <w:color w:val="000000"/>
          <w:sz w:val="24"/>
          <w:szCs w:val="24"/>
          <w:u w:val="none"/>
        </w:rPr>
        <w:t>год в объеме 6068 тыс.</w:t>
      </w:r>
      <w:r w:rsidR="00664F3A">
        <w:rPr>
          <w:rStyle w:val="22"/>
          <w:i w:val="0"/>
          <w:iCs w:val="0"/>
          <w:color w:val="000000"/>
          <w:sz w:val="24"/>
          <w:szCs w:val="24"/>
          <w:u w:val="none"/>
        </w:rPr>
        <w:t xml:space="preserve"> </w:t>
      </w:r>
      <w:r w:rsidRPr="005E6E64">
        <w:rPr>
          <w:rStyle w:val="22"/>
          <w:i w:val="0"/>
          <w:iCs w:val="0"/>
          <w:color w:val="000000"/>
          <w:sz w:val="24"/>
          <w:szCs w:val="24"/>
          <w:u w:val="none"/>
        </w:rPr>
        <w:t>руб., или на 1890</w:t>
      </w:r>
      <w:r w:rsidR="00664F3A">
        <w:rPr>
          <w:rStyle w:val="22"/>
          <w:i w:val="0"/>
          <w:iCs w:val="0"/>
          <w:color w:val="000000"/>
          <w:sz w:val="24"/>
          <w:szCs w:val="24"/>
          <w:u w:val="none"/>
        </w:rPr>
        <w:t xml:space="preserve"> </w:t>
      </w:r>
      <w:r w:rsidRPr="005E6E64">
        <w:rPr>
          <w:rStyle w:val="22"/>
          <w:i w:val="0"/>
          <w:iCs w:val="0"/>
          <w:color w:val="000000"/>
          <w:sz w:val="24"/>
          <w:szCs w:val="24"/>
          <w:u w:val="none"/>
        </w:rPr>
        <w:t>тыс.</w:t>
      </w:r>
      <w:r w:rsidR="00664F3A">
        <w:rPr>
          <w:rStyle w:val="22"/>
          <w:i w:val="0"/>
          <w:iCs w:val="0"/>
          <w:color w:val="000000"/>
          <w:sz w:val="24"/>
          <w:szCs w:val="24"/>
          <w:u w:val="none"/>
        </w:rPr>
        <w:t xml:space="preserve"> </w:t>
      </w:r>
      <w:r w:rsidRPr="005E6E64">
        <w:rPr>
          <w:rStyle w:val="22"/>
          <w:i w:val="0"/>
          <w:iCs w:val="0"/>
          <w:color w:val="000000"/>
          <w:sz w:val="24"/>
          <w:szCs w:val="24"/>
          <w:u w:val="none"/>
        </w:rPr>
        <w:t>руб.(23,7%) ниже ожидаемой оценки 2014</w:t>
      </w:r>
      <w:r w:rsidR="00664F3A">
        <w:rPr>
          <w:rStyle w:val="22"/>
          <w:i w:val="0"/>
          <w:iCs w:val="0"/>
          <w:color w:val="000000"/>
          <w:sz w:val="24"/>
          <w:szCs w:val="24"/>
          <w:u w:val="none"/>
        </w:rPr>
        <w:t xml:space="preserve"> </w:t>
      </w:r>
      <w:r w:rsidRPr="005E6E64">
        <w:rPr>
          <w:rStyle w:val="22"/>
          <w:i w:val="0"/>
          <w:iCs w:val="0"/>
          <w:color w:val="000000"/>
          <w:sz w:val="24"/>
          <w:szCs w:val="24"/>
          <w:u w:val="none"/>
        </w:rPr>
        <w:t>года;</w:t>
      </w:r>
    </w:p>
    <w:p w:rsidR="004B28C2" w:rsidRPr="005E6E64" w:rsidRDefault="004B28C2" w:rsidP="00664F3A">
      <w:pPr>
        <w:pStyle w:val="a8"/>
        <w:spacing w:after="0"/>
        <w:ind w:firstLine="567"/>
        <w:jc w:val="both"/>
        <w:rPr>
          <w:rStyle w:val="22"/>
          <w:i w:val="0"/>
          <w:iCs w:val="0"/>
          <w:color w:val="000000"/>
          <w:sz w:val="24"/>
          <w:szCs w:val="24"/>
          <w:u w:val="none"/>
        </w:rPr>
      </w:pPr>
      <w:r w:rsidRPr="005E6E64">
        <w:rPr>
          <w:rStyle w:val="22"/>
          <w:i w:val="0"/>
          <w:iCs w:val="0"/>
          <w:color w:val="000000"/>
          <w:sz w:val="24"/>
          <w:szCs w:val="24"/>
          <w:u w:val="none"/>
        </w:rPr>
        <w:t>- на 2016</w:t>
      </w:r>
      <w:r w:rsidR="00664F3A">
        <w:rPr>
          <w:rStyle w:val="22"/>
          <w:i w:val="0"/>
          <w:iCs w:val="0"/>
          <w:color w:val="000000"/>
          <w:sz w:val="24"/>
          <w:szCs w:val="24"/>
          <w:u w:val="none"/>
        </w:rPr>
        <w:t xml:space="preserve"> </w:t>
      </w:r>
      <w:r w:rsidRPr="005E6E64">
        <w:rPr>
          <w:rStyle w:val="22"/>
          <w:i w:val="0"/>
          <w:iCs w:val="0"/>
          <w:color w:val="000000"/>
          <w:sz w:val="24"/>
          <w:szCs w:val="24"/>
          <w:u w:val="none"/>
        </w:rPr>
        <w:t>год в объеме 5968</w:t>
      </w:r>
      <w:r w:rsidR="00664F3A">
        <w:rPr>
          <w:rStyle w:val="22"/>
          <w:i w:val="0"/>
          <w:iCs w:val="0"/>
          <w:color w:val="000000"/>
          <w:sz w:val="24"/>
          <w:szCs w:val="24"/>
          <w:u w:val="none"/>
        </w:rPr>
        <w:t xml:space="preserve"> тыс. руб.</w:t>
      </w:r>
      <w:r w:rsidRPr="005E6E64">
        <w:rPr>
          <w:rStyle w:val="22"/>
          <w:i w:val="0"/>
          <w:iCs w:val="0"/>
          <w:color w:val="000000"/>
          <w:sz w:val="24"/>
          <w:szCs w:val="24"/>
          <w:u w:val="none"/>
        </w:rPr>
        <w:t>, или на 100</w:t>
      </w:r>
      <w:r w:rsidR="00664F3A">
        <w:rPr>
          <w:rStyle w:val="22"/>
          <w:i w:val="0"/>
          <w:iCs w:val="0"/>
          <w:color w:val="000000"/>
          <w:sz w:val="24"/>
          <w:szCs w:val="24"/>
          <w:u w:val="none"/>
        </w:rPr>
        <w:t xml:space="preserve"> </w:t>
      </w:r>
      <w:r w:rsidRPr="005E6E64">
        <w:rPr>
          <w:rStyle w:val="22"/>
          <w:i w:val="0"/>
          <w:iCs w:val="0"/>
          <w:color w:val="000000"/>
          <w:sz w:val="24"/>
          <w:szCs w:val="24"/>
          <w:u w:val="none"/>
        </w:rPr>
        <w:t>тыс.руб.</w:t>
      </w:r>
      <w:r w:rsidR="00664F3A">
        <w:rPr>
          <w:rStyle w:val="22"/>
          <w:i w:val="0"/>
          <w:iCs w:val="0"/>
          <w:color w:val="000000"/>
          <w:sz w:val="24"/>
          <w:szCs w:val="24"/>
          <w:u w:val="none"/>
        </w:rPr>
        <w:t xml:space="preserve"> </w:t>
      </w:r>
      <w:r w:rsidRPr="005E6E64">
        <w:rPr>
          <w:rStyle w:val="22"/>
          <w:i w:val="0"/>
          <w:iCs w:val="0"/>
          <w:color w:val="000000"/>
          <w:sz w:val="24"/>
          <w:szCs w:val="24"/>
          <w:u w:val="none"/>
        </w:rPr>
        <w:t>(1,6%) ниже уровня 2015</w:t>
      </w:r>
      <w:r w:rsidR="00664F3A">
        <w:rPr>
          <w:rStyle w:val="22"/>
          <w:i w:val="0"/>
          <w:iCs w:val="0"/>
          <w:color w:val="000000"/>
          <w:sz w:val="24"/>
          <w:szCs w:val="24"/>
          <w:u w:val="none"/>
        </w:rPr>
        <w:t xml:space="preserve"> </w:t>
      </w:r>
      <w:r w:rsidRPr="005E6E64">
        <w:rPr>
          <w:rStyle w:val="22"/>
          <w:i w:val="0"/>
          <w:iCs w:val="0"/>
          <w:color w:val="000000"/>
          <w:sz w:val="24"/>
          <w:szCs w:val="24"/>
          <w:u w:val="none"/>
        </w:rPr>
        <w:t>года;</w:t>
      </w:r>
    </w:p>
    <w:p w:rsidR="004B28C2" w:rsidRPr="005E6E64" w:rsidRDefault="004B28C2" w:rsidP="00664F3A">
      <w:pPr>
        <w:pStyle w:val="a8"/>
        <w:spacing w:after="0"/>
        <w:ind w:firstLine="567"/>
        <w:jc w:val="both"/>
        <w:rPr>
          <w:rStyle w:val="22"/>
          <w:i w:val="0"/>
          <w:iCs w:val="0"/>
          <w:color w:val="000000"/>
          <w:sz w:val="24"/>
          <w:szCs w:val="24"/>
          <w:u w:val="none"/>
        </w:rPr>
      </w:pPr>
      <w:r w:rsidRPr="005E6E64">
        <w:rPr>
          <w:rStyle w:val="22"/>
          <w:i w:val="0"/>
          <w:iCs w:val="0"/>
          <w:color w:val="000000"/>
          <w:sz w:val="24"/>
          <w:szCs w:val="24"/>
          <w:u w:val="none"/>
        </w:rPr>
        <w:t>- на 2017</w:t>
      </w:r>
      <w:r w:rsidR="00664F3A">
        <w:rPr>
          <w:rStyle w:val="22"/>
          <w:i w:val="0"/>
          <w:iCs w:val="0"/>
          <w:color w:val="000000"/>
          <w:sz w:val="24"/>
          <w:szCs w:val="24"/>
          <w:u w:val="none"/>
        </w:rPr>
        <w:t xml:space="preserve"> </w:t>
      </w:r>
      <w:r w:rsidRPr="005E6E64">
        <w:rPr>
          <w:rStyle w:val="22"/>
          <w:i w:val="0"/>
          <w:iCs w:val="0"/>
          <w:color w:val="000000"/>
          <w:sz w:val="24"/>
          <w:szCs w:val="24"/>
          <w:u w:val="none"/>
        </w:rPr>
        <w:t>год в объеме  2441 тыс.</w:t>
      </w:r>
      <w:r w:rsidR="00664F3A">
        <w:rPr>
          <w:rStyle w:val="22"/>
          <w:i w:val="0"/>
          <w:iCs w:val="0"/>
          <w:color w:val="000000"/>
          <w:sz w:val="24"/>
          <w:szCs w:val="24"/>
          <w:u w:val="none"/>
        </w:rPr>
        <w:t xml:space="preserve"> </w:t>
      </w:r>
      <w:r w:rsidRPr="005E6E64">
        <w:rPr>
          <w:rStyle w:val="22"/>
          <w:i w:val="0"/>
          <w:iCs w:val="0"/>
          <w:color w:val="000000"/>
          <w:sz w:val="24"/>
          <w:szCs w:val="24"/>
          <w:u w:val="none"/>
        </w:rPr>
        <w:t>руб., или на 3527</w:t>
      </w:r>
      <w:r w:rsidR="00664F3A">
        <w:rPr>
          <w:rStyle w:val="22"/>
          <w:i w:val="0"/>
          <w:iCs w:val="0"/>
          <w:color w:val="000000"/>
          <w:sz w:val="24"/>
          <w:szCs w:val="24"/>
          <w:u w:val="none"/>
        </w:rPr>
        <w:t xml:space="preserve"> </w:t>
      </w:r>
      <w:r w:rsidRPr="005E6E64">
        <w:rPr>
          <w:rStyle w:val="22"/>
          <w:i w:val="0"/>
          <w:iCs w:val="0"/>
          <w:color w:val="000000"/>
          <w:sz w:val="24"/>
          <w:szCs w:val="24"/>
          <w:u w:val="none"/>
        </w:rPr>
        <w:t>тыс.</w:t>
      </w:r>
      <w:r w:rsidR="00664F3A">
        <w:rPr>
          <w:rStyle w:val="22"/>
          <w:i w:val="0"/>
          <w:iCs w:val="0"/>
          <w:color w:val="000000"/>
          <w:sz w:val="24"/>
          <w:szCs w:val="24"/>
          <w:u w:val="none"/>
        </w:rPr>
        <w:t xml:space="preserve"> </w:t>
      </w:r>
      <w:r w:rsidRPr="005E6E64">
        <w:rPr>
          <w:rStyle w:val="22"/>
          <w:i w:val="0"/>
          <w:iCs w:val="0"/>
          <w:color w:val="000000"/>
          <w:sz w:val="24"/>
          <w:szCs w:val="24"/>
          <w:u w:val="none"/>
        </w:rPr>
        <w:t>руб.(59,1%) ниже уровня 2016</w:t>
      </w:r>
      <w:r w:rsidR="00664F3A">
        <w:rPr>
          <w:rStyle w:val="22"/>
          <w:i w:val="0"/>
          <w:iCs w:val="0"/>
          <w:color w:val="000000"/>
          <w:sz w:val="24"/>
          <w:szCs w:val="24"/>
          <w:u w:val="none"/>
        </w:rPr>
        <w:t xml:space="preserve"> </w:t>
      </w:r>
      <w:r w:rsidRPr="005E6E64">
        <w:rPr>
          <w:rStyle w:val="22"/>
          <w:i w:val="0"/>
          <w:iCs w:val="0"/>
          <w:color w:val="000000"/>
          <w:sz w:val="24"/>
          <w:szCs w:val="24"/>
          <w:u w:val="none"/>
        </w:rPr>
        <w:t>года.</w:t>
      </w:r>
    </w:p>
    <w:p w:rsidR="004B28C2" w:rsidRPr="005E6E64" w:rsidRDefault="004B28C2" w:rsidP="00664F3A">
      <w:pPr>
        <w:pStyle w:val="a8"/>
        <w:spacing w:after="0"/>
        <w:ind w:firstLine="567"/>
        <w:jc w:val="both"/>
        <w:rPr>
          <w:rStyle w:val="22"/>
          <w:i w:val="0"/>
          <w:iCs w:val="0"/>
          <w:color w:val="000000"/>
          <w:sz w:val="24"/>
          <w:szCs w:val="24"/>
          <w:u w:val="none"/>
        </w:rPr>
      </w:pPr>
      <w:r w:rsidRPr="005E6E64">
        <w:rPr>
          <w:rStyle w:val="22"/>
          <w:i w:val="0"/>
          <w:iCs w:val="0"/>
          <w:color w:val="000000"/>
          <w:sz w:val="24"/>
          <w:szCs w:val="24"/>
          <w:u w:val="none"/>
        </w:rPr>
        <w:t>Доходы от использования имущества, находящегося в муниципальной собственности, в соответствии со ст.62 БК РФ являются неналоговыми доходами местного бюджета и зачисляются в местный бюджета по нормативу 100%.</w:t>
      </w:r>
    </w:p>
    <w:p w:rsidR="004B28C2" w:rsidRPr="005E6E64" w:rsidRDefault="004B28C2" w:rsidP="00664F3A">
      <w:pPr>
        <w:pStyle w:val="a8"/>
        <w:spacing w:after="0"/>
        <w:ind w:firstLine="567"/>
        <w:jc w:val="both"/>
        <w:rPr>
          <w:rStyle w:val="22"/>
          <w:i w:val="0"/>
          <w:iCs w:val="0"/>
          <w:color w:val="000000"/>
          <w:sz w:val="24"/>
          <w:szCs w:val="24"/>
          <w:u w:val="none"/>
        </w:rPr>
      </w:pPr>
      <w:r w:rsidRPr="005E6E64">
        <w:rPr>
          <w:rStyle w:val="22"/>
          <w:i w:val="0"/>
          <w:iCs w:val="0"/>
          <w:color w:val="000000"/>
          <w:sz w:val="24"/>
          <w:szCs w:val="24"/>
          <w:u w:val="none"/>
        </w:rPr>
        <w:t>В объем неналоговых доходов включены следующие виды доходов:</w:t>
      </w:r>
    </w:p>
    <w:p w:rsidR="004B28C2" w:rsidRPr="005E6E64" w:rsidRDefault="004B28C2" w:rsidP="00664F3A">
      <w:pPr>
        <w:pStyle w:val="a8"/>
        <w:spacing w:after="0"/>
        <w:ind w:firstLine="567"/>
        <w:jc w:val="both"/>
        <w:rPr>
          <w:rStyle w:val="22"/>
          <w:i w:val="0"/>
          <w:iCs w:val="0"/>
          <w:color w:val="000000"/>
          <w:sz w:val="24"/>
          <w:szCs w:val="24"/>
          <w:u w:val="none"/>
        </w:rPr>
      </w:pPr>
      <w:r w:rsidRPr="005E6E64">
        <w:rPr>
          <w:rStyle w:val="22"/>
          <w:i w:val="0"/>
          <w:iCs w:val="0"/>
          <w:color w:val="000000"/>
          <w:sz w:val="24"/>
          <w:szCs w:val="24"/>
          <w:u w:val="none"/>
        </w:rPr>
        <w:t>-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указанных земельных участков, которые предусмотрены в Проекте</w:t>
      </w:r>
      <w:r w:rsidR="00664F3A">
        <w:rPr>
          <w:rStyle w:val="22"/>
          <w:i w:val="0"/>
          <w:iCs w:val="0"/>
          <w:color w:val="000000"/>
          <w:sz w:val="24"/>
          <w:szCs w:val="24"/>
          <w:u w:val="none"/>
        </w:rPr>
        <w:t xml:space="preserve"> бюджета</w:t>
      </w:r>
      <w:r w:rsidRPr="005E6E64">
        <w:rPr>
          <w:rStyle w:val="22"/>
          <w:i w:val="0"/>
          <w:iCs w:val="0"/>
          <w:color w:val="000000"/>
          <w:sz w:val="24"/>
          <w:szCs w:val="24"/>
          <w:u w:val="none"/>
        </w:rPr>
        <w:t>:</w:t>
      </w:r>
    </w:p>
    <w:p w:rsidR="004B28C2" w:rsidRPr="005E6E64" w:rsidRDefault="004B28C2" w:rsidP="00664F3A">
      <w:pPr>
        <w:pStyle w:val="a8"/>
        <w:spacing w:after="0"/>
        <w:ind w:firstLine="567"/>
        <w:jc w:val="both"/>
        <w:rPr>
          <w:rStyle w:val="22"/>
          <w:i w:val="0"/>
          <w:iCs w:val="0"/>
          <w:color w:val="000000"/>
          <w:sz w:val="24"/>
          <w:szCs w:val="24"/>
          <w:u w:val="none"/>
        </w:rPr>
      </w:pPr>
      <w:r w:rsidRPr="005E6E64">
        <w:rPr>
          <w:rStyle w:val="22"/>
          <w:i w:val="0"/>
          <w:iCs w:val="0"/>
          <w:color w:val="000000"/>
          <w:sz w:val="24"/>
          <w:szCs w:val="24"/>
          <w:u w:val="none"/>
        </w:rPr>
        <w:t>- на 2015</w:t>
      </w:r>
      <w:r w:rsidR="00664F3A">
        <w:rPr>
          <w:rStyle w:val="22"/>
          <w:i w:val="0"/>
          <w:iCs w:val="0"/>
          <w:color w:val="000000"/>
          <w:sz w:val="24"/>
          <w:szCs w:val="24"/>
          <w:u w:val="none"/>
        </w:rPr>
        <w:t xml:space="preserve"> </w:t>
      </w:r>
      <w:r w:rsidRPr="005E6E64">
        <w:rPr>
          <w:rStyle w:val="22"/>
          <w:i w:val="0"/>
          <w:iCs w:val="0"/>
          <w:color w:val="000000"/>
          <w:sz w:val="24"/>
          <w:szCs w:val="24"/>
          <w:u w:val="none"/>
        </w:rPr>
        <w:t>год в сумме 3861</w:t>
      </w:r>
      <w:r w:rsidR="00664F3A">
        <w:rPr>
          <w:rStyle w:val="22"/>
          <w:i w:val="0"/>
          <w:iCs w:val="0"/>
          <w:color w:val="000000"/>
          <w:sz w:val="24"/>
          <w:szCs w:val="24"/>
          <w:u w:val="none"/>
        </w:rPr>
        <w:t xml:space="preserve"> </w:t>
      </w:r>
      <w:r w:rsidRPr="005E6E64">
        <w:rPr>
          <w:rStyle w:val="22"/>
          <w:i w:val="0"/>
          <w:iCs w:val="0"/>
          <w:color w:val="000000"/>
          <w:sz w:val="24"/>
          <w:szCs w:val="24"/>
          <w:u w:val="none"/>
        </w:rPr>
        <w:t>тыс.</w:t>
      </w:r>
      <w:r w:rsidR="00664F3A">
        <w:rPr>
          <w:rStyle w:val="22"/>
          <w:i w:val="0"/>
          <w:iCs w:val="0"/>
          <w:color w:val="000000"/>
          <w:sz w:val="24"/>
          <w:szCs w:val="24"/>
          <w:u w:val="none"/>
        </w:rPr>
        <w:t xml:space="preserve"> </w:t>
      </w:r>
      <w:r w:rsidRPr="005E6E64">
        <w:rPr>
          <w:rStyle w:val="22"/>
          <w:i w:val="0"/>
          <w:iCs w:val="0"/>
          <w:color w:val="000000"/>
          <w:sz w:val="24"/>
          <w:szCs w:val="24"/>
          <w:u w:val="none"/>
        </w:rPr>
        <w:t xml:space="preserve">руб., или </w:t>
      </w:r>
      <w:r w:rsidR="006A5208">
        <w:rPr>
          <w:rStyle w:val="22"/>
          <w:i w:val="0"/>
          <w:iCs w:val="0"/>
          <w:color w:val="000000"/>
          <w:sz w:val="24"/>
          <w:szCs w:val="24"/>
          <w:u w:val="none"/>
        </w:rPr>
        <w:t xml:space="preserve"> на 24,6</w:t>
      </w:r>
      <w:r w:rsidRPr="005E6E64">
        <w:rPr>
          <w:rStyle w:val="22"/>
          <w:i w:val="0"/>
          <w:iCs w:val="0"/>
          <w:color w:val="000000"/>
          <w:sz w:val="24"/>
          <w:szCs w:val="24"/>
          <w:u w:val="none"/>
        </w:rPr>
        <w:t>% ниже ожидаемой оценки  исполнения районного бюджета на 2014</w:t>
      </w:r>
      <w:r w:rsidR="00664F3A">
        <w:rPr>
          <w:rStyle w:val="22"/>
          <w:i w:val="0"/>
          <w:iCs w:val="0"/>
          <w:color w:val="000000"/>
          <w:sz w:val="24"/>
          <w:szCs w:val="24"/>
          <w:u w:val="none"/>
        </w:rPr>
        <w:t xml:space="preserve"> </w:t>
      </w:r>
      <w:r w:rsidRPr="005E6E64">
        <w:rPr>
          <w:rStyle w:val="22"/>
          <w:i w:val="0"/>
          <w:iCs w:val="0"/>
          <w:color w:val="000000"/>
          <w:sz w:val="24"/>
          <w:szCs w:val="24"/>
          <w:u w:val="none"/>
        </w:rPr>
        <w:t>год;</w:t>
      </w:r>
    </w:p>
    <w:p w:rsidR="004B28C2" w:rsidRPr="005E6E64" w:rsidRDefault="004B28C2" w:rsidP="00664F3A">
      <w:pPr>
        <w:pStyle w:val="a8"/>
        <w:spacing w:after="0"/>
        <w:ind w:firstLine="567"/>
        <w:jc w:val="both"/>
        <w:rPr>
          <w:rStyle w:val="22"/>
          <w:i w:val="0"/>
          <w:iCs w:val="0"/>
          <w:color w:val="000000"/>
          <w:sz w:val="24"/>
          <w:szCs w:val="24"/>
          <w:u w:val="none"/>
        </w:rPr>
      </w:pPr>
      <w:r w:rsidRPr="005E6E64">
        <w:rPr>
          <w:rStyle w:val="22"/>
          <w:i w:val="0"/>
          <w:iCs w:val="0"/>
          <w:color w:val="000000"/>
          <w:sz w:val="24"/>
          <w:szCs w:val="24"/>
          <w:u w:val="none"/>
        </w:rPr>
        <w:t>- на 2016</w:t>
      </w:r>
      <w:r w:rsidR="001A37B5">
        <w:rPr>
          <w:rStyle w:val="22"/>
          <w:i w:val="0"/>
          <w:iCs w:val="0"/>
          <w:color w:val="000000"/>
          <w:sz w:val="24"/>
          <w:szCs w:val="24"/>
          <w:u w:val="none"/>
        </w:rPr>
        <w:t xml:space="preserve"> </w:t>
      </w:r>
      <w:r w:rsidRPr="005E6E64">
        <w:rPr>
          <w:rStyle w:val="22"/>
          <w:i w:val="0"/>
          <w:iCs w:val="0"/>
          <w:color w:val="000000"/>
          <w:sz w:val="24"/>
          <w:szCs w:val="24"/>
          <w:u w:val="none"/>
        </w:rPr>
        <w:t>год в сумме 3858</w:t>
      </w:r>
      <w:r w:rsidR="00664F3A">
        <w:rPr>
          <w:rStyle w:val="22"/>
          <w:i w:val="0"/>
          <w:iCs w:val="0"/>
          <w:color w:val="000000"/>
          <w:sz w:val="24"/>
          <w:szCs w:val="24"/>
          <w:u w:val="none"/>
        </w:rPr>
        <w:t xml:space="preserve"> </w:t>
      </w:r>
      <w:r w:rsidRPr="005E6E64">
        <w:rPr>
          <w:rStyle w:val="22"/>
          <w:i w:val="0"/>
          <w:iCs w:val="0"/>
          <w:color w:val="000000"/>
          <w:sz w:val="24"/>
          <w:szCs w:val="24"/>
          <w:u w:val="none"/>
        </w:rPr>
        <w:t>тыс.</w:t>
      </w:r>
      <w:r w:rsidR="001A37B5">
        <w:rPr>
          <w:rStyle w:val="22"/>
          <w:i w:val="0"/>
          <w:iCs w:val="0"/>
          <w:color w:val="000000"/>
          <w:sz w:val="24"/>
          <w:szCs w:val="24"/>
          <w:u w:val="none"/>
        </w:rPr>
        <w:t xml:space="preserve"> </w:t>
      </w:r>
      <w:r w:rsidRPr="005E6E64">
        <w:rPr>
          <w:rStyle w:val="22"/>
          <w:i w:val="0"/>
          <w:iCs w:val="0"/>
          <w:color w:val="000000"/>
          <w:sz w:val="24"/>
          <w:szCs w:val="24"/>
          <w:u w:val="none"/>
        </w:rPr>
        <w:t>ру</w:t>
      </w:r>
      <w:r w:rsidR="005539C0">
        <w:rPr>
          <w:rStyle w:val="22"/>
          <w:i w:val="0"/>
          <w:iCs w:val="0"/>
          <w:color w:val="000000"/>
          <w:sz w:val="24"/>
          <w:szCs w:val="24"/>
          <w:u w:val="none"/>
        </w:rPr>
        <w:t xml:space="preserve">б., или </w:t>
      </w:r>
      <w:r w:rsidR="006A5208">
        <w:rPr>
          <w:rStyle w:val="22"/>
          <w:i w:val="0"/>
          <w:iCs w:val="0"/>
          <w:color w:val="000000"/>
          <w:sz w:val="24"/>
          <w:szCs w:val="24"/>
          <w:u w:val="none"/>
        </w:rPr>
        <w:t>99,9</w:t>
      </w:r>
      <w:r w:rsidR="005539C0">
        <w:rPr>
          <w:rStyle w:val="22"/>
          <w:i w:val="0"/>
          <w:iCs w:val="0"/>
          <w:color w:val="000000"/>
          <w:sz w:val="24"/>
          <w:szCs w:val="24"/>
          <w:u w:val="none"/>
        </w:rPr>
        <w:t>% к уровню 2015</w:t>
      </w:r>
      <w:r w:rsidR="001A37B5">
        <w:rPr>
          <w:rStyle w:val="22"/>
          <w:i w:val="0"/>
          <w:iCs w:val="0"/>
          <w:color w:val="000000"/>
          <w:sz w:val="24"/>
          <w:szCs w:val="24"/>
          <w:u w:val="none"/>
        </w:rPr>
        <w:t xml:space="preserve"> </w:t>
      </w:r>
      <w:r w:rsidR="005539C0">
        <w:rPr>
          <w:rStyle w:val="22"/>
          <w:i w:val="0"/>
          <w:iCs w:val="0"/>
          <w:color w:val="000000"/>
          <w:sz w:val="24"/>
          <w:szCs w:val="24"/>
          <w:u w:val="none"/>
        </w:rPr>
        <w:t>года;</w:t>
      </w:r>
    </w:p>
    <w:p w:rsidR="004B28C2" w:rsidRPr="005E6E64" w:rsidRDefault="004B28C2" w:rsidP="00664F3A">
      <w:pPr>
        <w:pStyle w:val="a8"/>
        <w:spacing w:after="0"/>
        <w:ind w:firstLine="567"/>
        <w:jc w:val="both"/>
        <w:rPr>
          <w:rStyle w:val="22"/>
          <w:i w:val="0"/>
          <w:iCs w:val="0"/>
          <w:color w:val="000000"/>
          <w:sz w:val="24"/>
          <w:szCs w:val="24"/>
          <w:u w:val="none"/>
        </w:rPr>
      </w:pPr>
      <w:r w:rsidRPr="005E6E64">
        <w:rPr>
          <w:rStyle w:val="22"/>
          <w:i w:val="0"/>
          <w:iCs w:val="0"/>
          <w:color w:val="000000"/>
          <w:sz w:val="24"/>
          <w:szCs w:val="24"/>
          <w:u w:val="none"/>
        </w:rPr>
        <w:t>- на 2017</w:t>
      </w:r>
      <w:r w:rsidR="001A37B5">
        <w:rPr>
          <w:rStyle w:val="22"/>
          <w:i w:val="0"/>
          <w:iCs w:val="0"/>
          <w:color w:val="000000"/>
          <w:sz w:val="24"/>
          <w:szCs w:val="24"/>
          <w:u w:val="none"/>
        </w:rPr>
        <w:t xml:space="preserve"> </w:t>
      </w:r>
      <w:r w:rsidRPr="005E6E64">
        <w:rPr>
          <w:rStyle w:val="22"/>
          <w:i w:val="0"/>
          <w:iCs w:val="0"/>
          <w:color w:val="000000"/>
          <w:sz w:val="24"/>
          <w:szCs w:val="24"/>
          <w:u w:val="none"/>
        </w:rPr>
        <w:t>год в сумме 331 тыс.</w:t>
      </w:r>
      <w:r w:rsidR="001A37B5">
        <w:rPr>
          <w:rStyle w:val="22"/>
          <w:i w:val="0"/>
          <w:iCs w:val="0"/>
          <w:color w:val="000000"/>
          <w:sz w:val="24"/>
          <w:szCs w:val="24"/>
          <w:u w:val="none"/>
        </w:rPr>
        <w:t xml:space="preserve"> </w:t>
      </w:r>
      <w:r w:rsidRPr="005E6E64">
        <w:rPr>
          <w:rStyle w:val="22"/>
          <w:i w:val="0"/>
          <w:iCs w:val="0"/>
          <w:color w:val="000000"/>
          <w:sz w:val="24"/>
          <w:szCs w:val="24"/>
          <w:u w:val="none"/>
        </w:rPr>
        <w:t>руб</w:t>
      </w:r>
      <w:r w:rsidR="001A37B5">
        <w:rPr>
          <w:rStyle w:val="22"/>
          <w:i w:val="0"/>
          <w:iCs w:val="0"/>
          <w:color w:val="000000"/>
          <w:sz w:val="24"/>
          <w:szCs w:val="24"/>
          <w:u w:val="none"/>
        </w:rPr>
        <w:t>.</w:t>
      </w:r>
      <w:r w:rsidRPr="005E6E64">
        <w:rPr>
          <w:rStyle w:val="22"/>
          <w:i w:val="0"/>
          <w:iCs w:val="0"/>
          <w:color w:val="000000"/>
          <w:sz w:val="24"/>
          <w:szCs w:val="24"/>
          <w:u w:val="none"/>
        </w:rPr>
        <w:t>, или на 91,4% ниже по отношению к 2016</w:t>
      </w:r>
      <w:r w:rsidR="001A37B5">
        <w:rPr>
          <w:rStyle w:val="22"/>
          <w:i w:val="0"/>
          <w:iCs w:val="0"/>
          <w:color w:val="000000"/>
          <w:sz w:val="24"/>
          <w:szCs w:val="24"/>
          <w:u w:val="none"/>
        </w:rPr>
        <w:t xml:space="preserve"> </w:t>
      </w:r>
      <w:r w:rsidRPr="005E6E64">
        <w:rPr>
          <w:rStyle w:val="22"/>
          <w:i w:val="0"/>
          <w:iCs w:val="0"/>
          <w:color w:val="000000"/>
          <w:sz w:val="24"/>
          <w:szCs w:val="24"/>
          <w:u w:val="none"/>
        </w:rPr>
        <w:t>году.</w:t>
      </w:r>
    </w:p>
    <w:p w:rsidR="00664F3A" w:rsidRDefault="004B28C2" w:rsidP="00664F3A">
      <w:pPr>
        <w:pStyle w:val="a8"/>
        <w:spacing w:after="0"/>
        <w:ind w:firstLine="567"/>
        <w:jc w:val="both"/>
        <w:rPr>
          <w:sz w:val="24"/>
          <w:szCs w:val="24"/>
        </w:rPr>
      </w:pPr>
      <w:r w:rsidRPr="005E6E64">
        <w:rPr>
          <w:rStyle w:val="22"/>
          <w:i w:val="0"/>
          <w:iCs w:val="0"/>
          <w:color w:val="000000"/>
          <w:sz w:val="24"/>
          <w:szCs w:val="24"/>
          <w:u w:val="none"/>
        </w:rPr>
        <w:t>Прогнозируемое на 2017</w:t>
      </w:r>
      <w:r w:rsidR="00664F3A">
        <w:rPr>
          <w:rStyle w:val="22"/>
          <w:i w:val="0"/>
          <w:iCs w:val="0"/>
          <w:color w:val="000000"/>
          <w:sz w:val="24"/>
          <w:szCs w:val="24"/>
          <w:u w:val="none"/>
        </w:rPr>
        <w:t xml:space="preserve"> </w:t>
      </w:r>
      <w:r w:rsidRPr="005E6E64">
        <w:rPr>
          <w:rStyle w:val="22"/>
          <w:i w:val="0"/>
          <w:iCs w:val="0"/>
          <w:color w:val="000000"/>
          <w:sz w:val="24"/>
          <w:szCs w:val="24"/>
          <w:u w:val="none"/>
        </w:rPr>
        <w:t>год снижение неналоговых доходов</w:t>
      </w:r>
      <w:r w:rsidR="00664F3A">
        <w:rPr>
          <w:rStyle w:val="22"/>
          <w:i w:val="0"/>
          <w:iCs w:val="0"/>
          <w:color w:val="000000"/>
          <w:sz w:val="24"/>
          <w:szCs w:val="24"/>
          <w:u w:val="none"/>
        </w:rPr>
        <w:t>,</w:t>
      </w:r>
      <w:r w:rsidRPr="005E6E64">
        <w:rPr>
          <w:rStyle w:val="22"/>
          <w:i w:val="0"/>
          <w:iCs w:val="0"/>
          <w:color w:val="000000"/>
          <w:sz w:val="24"/>
          <w:szCs w:val="24"/>
          <w:u w:val="none"/>
        </w:rPr>
        <w:t xml:space="preserve"> относительно ожидаемого исполнения в 2014</w:t>
      </w:r>
      <w:r w:rsidR="00664F3A">
        <w:rPr>
          <w:rStyle w:val="22"/>
          <w:i w:val="0"/>
          <w:iCs w:val="0"/>
          <w:color w:val="000000"/>
          <w:sz w:val="24"/>
          <w:szCs w:val="24"/>
          <w:u w:val="none"/>
        </w:rPr>
        <w:t xml:space="preserve"> </w:t>
      </w:r>
      <w:r w:rsidRPr="005E6E64">
        <w:rPr>
          <w:rStyle w:val="22"/>
          <w:i w:val="0"/>
          <w:iCs w:val="0"/>
          <w:color w:val="000000"/>
          <w:sz w:val="24"/>
          <w:szCs w:val="24"/>
          <w:u w:val="none"/>
        </w:rPr>
        <w:t>году</w:t>
      </w:r>
      <w:r w:rsidR="00664F3A">
        <w:rPr>
          <w:rStyle w:val="22"/>
          <w:i w:val="0"/>
          <w:iCs w:val="0"/>
          <w:color w:val="000000"/>
          <w:sz w:val="24"/>
          <w:szCs w:val="24"/>
          <w:u w:val="none"/>
        </w:rPr>
        <w:t>,</w:t>
      </w:r>
      <w:r w:rsidRPr="005E6E64">
        <w:rPr>
          <w:rStyle w:val="22"/>
          <w:i w:val="0"/>
          <w:iCs w:val="0"/>
          <w:color w:val="000000"/>
          <w:sz w:val="24"/>
          <w:szCs w:val="24"/>
          <w:u w:val="none"/>
        </w:rPr>
        <w:t xml:space="preserve"> обусловлено поступлением в 2014</w:t>
      </w:r>
      <w:r w:rsidR="00664F3A">
        <w:rPr>
          <w:rStyle w:val="22"/>
          <w:i w:val="0"/>
          <w:iCs w:val="0"/>
          <w:color w:val="000000"/>
          <w:sz w:val="24"/>
          <w:szCs w:val="24"/>
          <w:u w:val="none"/>
        </w:rPr>
        <w:t xml:space="preserve"> </w:t>
      </w:r>
      <w:r w:rsidRPr="005E6E64">
        <w:rPr>
          <w:rStyle w:val="22"/>
          <w:i w:val="0"/>
          <w:iCs w:val="0"/>
          <w:color w:val="000000"/>
          <w:sz w:val="24"/>
          <w:szCs w:val="24"/>
          <w:u w:val="none"/>
        </w:rPr>
        <w:t>году разовых сумм от реализации имущества и  земельных участков, находящихся в муниципальной собственности.</w:t>
      </w:r>
      <w:r w:rsidR="00664F3A" w:rsidRPr="005E6E64">
        <w:rPr>
          <w:sz w:val="24"/>
          <w:szCs w:val="24"/>
        </w:rPr>
        <w:t xml:space="preserve"> </w:t>
      </w:r>
    </w:p>
    <w:p w:rsidR="00664F3A" w:rsidRDefault="00C4718A" w:rsidP="00664F3A">
      <w:pPr>
        <w:pStyle w:val="a8"/>
        <w:spacing w:after="0"/>
        <w:ind w:firstLine="567"/>
        <w:jc w:val="both"/>
        <w:rPr>
          <w:sz w:val="24"/>
          <w:szCs w:val="24"/>
        </w:rPr>
      </w:pPr>
      <w:r w:rsidRPr="005E6E64">
        <w:rPr>
          <w:sz w:val="24"/>
          <w:szCs w:val="24"/>
        </w:rPr>
        <w:t>Можно сделать вывод, что  в объемах прогнозируемых  поступлений  по данному виду налога не предусматривается увеличение базовой ставки арендной платы и не учитывается  рост индекса потребительских цен (</w:t>
      </w:r>
      <w:r w:rsidR="00664F3A">
        <w:rPr>
          <w:sz w:val="24"/>
          <w:szCs w:val="24"/>
        </w:rPr>
        <w:t>П</w:t>
      </w:r>
      <w:r w:rsidRPr="005E6E64">
        <w:rPr>
          <w:sz w:val="24"/>
          <w:szCs w:val="24"/>
        </w:rPr>
        <w:t>ояснительная записка не раскрывает полностью  причин снижения данного вида налога).</w:t>
      </w:r>
    </w:p>
    <w:p w:rsidR="00C536DB" w:rsidRPr="008125AE" w:rsidRDefault="00664F3A" w:rsidP="00664F3A">
      <w:pPr>
        <w:pStyle w:val="a8"/>
        <w:spacing w:after="0"/>
        <w:ind w:firstLine="567"/>
        <w:jc w:val="both"/>
        <w:rPr>
          <w:sz w:val="24"/>
          <w:szCs w:val="24"/>
        </w:rPr>
      </w:pPr>
      <w:r w:rsidRPr="008125AE">
        <w:rPr>
          <w:sz w:val="24"/>
          <w:szCs w:val="24"/>
        </w:rPr>
        <w:t xml:space="preserve"> </w:t>
      </w:r>
      <w:r w:rsidR="00C536DB" w:rsidRPr="008125AE">
        <w:rPr>
          <w:sz w:val="24"/>
          <w:szCs w:val="24"/>
        </w:rPr>
        <w:t>По 4 муниципальным предприятиям  перечисления в 2015</w:t>
      </w:r>
      <w:r w:rsidR="001A37B5">
        <w:rPr>
          <w:sz w:val="24"/>
          <w:szCs w:val="24"/>
        </w:rPr>
        <w:t xml:space="preserve"> </w:t>
      </w:r>
      <w:r w:rsidR="00C536DB" w:rsidRPr="008125AE">
        <w:rPr>
          <w:sz w:val="24"/>
          <w:szCs w:val="24"/>
        </w:rPr>
        <w:t>году  части прибыли в бюджет не прогнозируются, как видно из представл</w:t>
      </w:r>
      <w:r w:rsidR="009B55F8">
        <w:rPr>
          <w:sz w:val="24"/>
          <w:szCs w:val="24"/>
        </w:rPr>
        <w:t>енной ниже таблицы  (таблица №8</w:t>
      </w:r>
      <w:r w:rsidR="00C536DB" w:rsidRPr="008125AE">
        <w:rPr>
          <w:sz w:val="24"/>
          <w:szCs w:val="24"/>
        </w:rPr>
        <w:t>)</w:t>
      </w:r>
      <w:r w:rsidR="001A37B5">
        <w:rPr>
          <w:sz w:val="24"/>
          <w:szCs w:val="24"/>
        </w:rPr>
        <w:t xml:space="preserve">, некоторые </w:t>
      </w:r>
      <w:r w:rsidR="00C536DB" w:rsidRPr="008125AE">
        <w:rPr>
          <w:sz w:val="24"/>
          <w:szCs w:val="24"/>
        </w:rPr>
        <w:t>муниципальные унитарные предприятия работают с убытком</w:t>
      </w:r>
      <w:r w:rsidR="001A37B5">
        <w:rPr>
          <w:sz w:val="24"/>
          <w:szCs w:val="24"/>
        </w:rPr>
        <w:t xml:space="preserve"> (МУАТП, МУТЭП)</w:t>
      </w:r>
      <w:r w:rsidR="00C536DB" w:rsidRPr="008125AE">
        <w:rPr>
          <w:sz w:val="24"/>
          <w:szCs w:val="24"/>
        </w:rPr>
        <w:t>.</w:t>
      </w:r>
    </w:p>
    <w:p w:rsidR="00DE59AF" w:rsidRPr="008125AE" w:rsidRDefault="009B55F8" w:rsidP="00C536DB">
      <w:pPr>
        <w:widowControl w:val="0"/>
        <w:ind w:firstLine="708"/>
        <w:jc w:val="right"/>
      </w:pPr>
      <w:r>
        <w:t>Таблица №8</w:t>
      </w:r>
    </w:p>
    <w:p w:rsidR="00C536DB" w:rsidRPr="008125AE" w:rsidRDefault="001A37B5" w:rsidP="00C536DB">
      <w:pPr>
        <w:widowControl w:val="0"/>
        <w:ind w:firstLine="708"/>
        <w:jc w:val="right"/>
      </w:pPr>
      <w:r>
        <w:t>(</w:t>
      </w:r>
      <w:r w:rsidR="00C536DB" w:rsidRPr="008125AE">
        <w:t>Тыс.</w:t>
      </w:r>
      <w:r>
        <w:t xml:space="preserve"> </w:t>
      </w:r>
      <w:r w:rsidR="00C536DB" w:rsidRPr="008125AE">
        <w:t>руб.</w:t>
      </w:r>
      <w:r>
        <w:t>)</w:t>
      </w:r>
    </w:p>
    <w:tbl>
      <w:tblPr>
        <w:tblStyle w:val="a7"/>
        <w:tblW w:w="10314" w:type="dxa"/>
        <w:tblLayout w:type="fixed"/>
        <w:tblLook w:val="04A0"/>
      </w:tblPr>
      <w:tblGrid>
        <w:gridCol w:w="2235"/>
        <w:gridCol w:w="1417"/>
        <w:gridCol w:w="1276"/>
        <w:gridCol w:w="1276"/>
        <w:gridCol w:w="1417"/>
        <w:gridCol w:w="1418"/>
        <w:gridCol w:w="1275"/>
      </w:tblGrid>
      <w:tr w:rsidR="00C536DB" w:rsidRPr="008125AE" w:rsidTr="00132F8A">
        <w:tc>
          <w:tcPr>
            <w:tcW w:w="2235" w:type="dxa"/>
            <w:vMerge w:val="restart"/>
          </w:tcPr>
          <w:p w:rsidR="00C536DB" w:rsidRPr="008125AE" w:rsidRDefault="00C536DB" w:rsidP="001A37B5">
            <w:pPr>
              <w:widowControl w:val="0"/>
              <w:ind w:firstLine="708"/>
              <w:jc w:val="center"/>
            </w:pPr>
            <w:r w:rsidRPr="008125AE">
              <w:t>Организации</w:t>
            </w:r>
          </w:p>
        </w:tc>
        <w:tc>
          <w:tcPr>
            <w:tcW w:w="1417" w:type="dxa"/>
            <w:vMerge w:val="restart"/>
          </w:tcPr>
          <w:p w:rsidR="00C536DB" w:rsidRPr="008125AE" w:rsidRDefault="00C536DB" w:rsidP="001A37B5">
            <w:pPr>
              <w:widowControl w:val="0"/>
              <w:ind w:firstLine="33"/>
              <w:jc w:val="center"/>
            </w:pPr>
            <w:r w:rsidRPr="008125AE">
              <w:t>2012</w:t>
            </w:r>
            <w:r w:rsidR="001A37B5">
              <w:t xml:space="preserve"> </w:t>
            </w:r>
            <w:r w:rsidRPr="008125AE">
              <w:t>год</w:t>
            </w:r>
          </w:p>
          <w:p w:rsidR="00C536DB" w:rsidRPr="008125AE" w:rsidRDefault="00AD169B" w:rsidP="001A37B5">
            <w:pPr>
              <w:widowControl w:val="0"/>
              <w:ind w:firstLine="33"/>
              <w:jc w:val="center"/>
            </w:pPr>
            <w:r w:rsidRPr="008125AE">
              <w:t>Ф</w:t>
            </w:r>
            <w:r w:rsidR="00C536DB" w:rsidRPr="008125AE">
              <w:t>акт</w:t>
            </w:r>
            <w:r>
              <w:t xml:space="preserve">             (- убыток, + прибыль)</w:t>
            </w:r>
          </w:p>
        </w:tc>
        <w:tc>
          <w:tcPr>
            <w:tcW w:w="1276" w:type="dxa"/>
            <w:vMerge w:val="restart"/>
          </w:tcPr>
          <w:p w:rsidR="00C536DB" w:rsidRDefault="00C536DB" w:rsidP="001A37B5">
            <w:pPr>
              <w:widowControl w:val="0"/>
              <w:ind w:firstLine="33"/>
              <w:jc w:val="center"/>
            </w:pPr>
            <w:r w:rsidRPr="008125AE">
              <w:t>201</w:t>
            </w:r>
            <w:r w:rsidR="00353692" w:rsidRPr="008125AE">
              <w:t>3 год ф</w:t>
            </w:r>
            <w:r w:rsidRPr="008125AE">
              <w:t>акт</w:t>
            </w:r>
          </w:p>
          <w:p w:rsidR="00AD169B" w:rsidRPr="008125AE" w:rsidRDefault="00AD169B" w:rsidP="001A37B5">
            <w:pPr>
              <w:widowControl w:val="0"/>
              <w:ind w:firstLine="33"/>
              <w:jc w:val="center"/>
            </w:pPr>
            <w:r>
              <w:t>( - убыток, + прибыль)</w:t>
            </w:r>
          </w:p>
        </w:tc>
        <w:tc>
          <w:tcPr>
            <w:tcW w:w="1276" w:type="dxa"/>
            <w:vMerge w:val="restart"/>
          </w:tcPr>
          <w:p w:rsidR="00C536DB" w:rsidRPr="008125AE" w:rsidRDefault="00C536DB" w:rsidP="001A37B5">
            <w:pPr>
              <w:widowControl w:val="0"/>
              <w:ind w:firstLine="33"/>
              <w:jc w:val="center"/>
            </w:pPr>
            <w:r w:rsidRPr="008125AE">
              <w:t>2014</w:t>
            </w:r>
            <w:r w:rsidR="001A37B5">
              <w:t xml:space="preserve"> </w:t>
            </w:r>
            <w:r w:rsidRPr="008125AE">
              <w:t>год</w:t>
            </w:r>
          </w:p>
          <w:p w:rsidR="00C536DB" w:rsidRDefault="00AD169B" w:rsidP="001A37B5">
            <w:pPr>
              <w:widowControl w:val="0"/>
              <w:ind w:firstLine="33"/>
              <w:jc w:val="center"/>
            </w:pPr>
            <w:r w:rsidRPr="008125AE">
              <w:t>О</w:t>
            </w:r>
            <w:r w:rsidR="00C536DB" w:rsidRPr="008125AE">
              <w:t>ценка</w:t>
            </w:r>
          </w:p>
          <w:p w:rsidR="00AD169B" w:rsidRPr="008125AE" w:rsidRDefault="00AD169B" w:rsidP="001A37B5">
            <w:pPr>
              <w:widowControl w:val="0"/>
              <w:ind w:firstLine="33"/>
              <w:jc w:val="center"/>
            </w:pPr>
            <w:r>
              <w:t>( - убыток, + прибыль)</w:t>
            </w:r>
          </w:p>
        </w:tc>
        <w:tc>
          <w:tcPr>
            <w:tcW w:w="4110" w:type="dxa"/>
            <w:gridSpan w:val="3"/>
          </w:tcPr>
          <w:p w:rsidR="00C536DB" w:rsidRPr="008125AE" w:rsidRDefault="00C536DB" w:rsidP="001A37B5">
            <w:pPr>
              <w:widowControl w:val="0"/>
              <w:ind w:firstLine="708"/>
              <w:jc w:val="center"/>
            </w:pPr>
            <w:r w:rsidRPr="008125AE">
              <w:t>Прогноз 2015-2017годы</w:t>
            </w:r>
          </w:p>
        </w:tc>
      </w:tr>
      <w:tr w:rsidR="00C536DB" w:rsidRPr="008125AE" w:rsidTr="00132F8A">
        <w:tc>
          <w:tcPr>
            <w:tcW w:w="2235" w:type="dxa"/>
            <w:vMerge/>
          </w:tcPr>
          <w:p w:rsidR="00C536DB" w:rsidRPr="008125AE" w:rsidRDefault="00C536DB" w:rsidP="00C536DB">
            <w:pPr>
              <w:widowControl w:val="0"/>
              <w:ind w:firstLine="708"/>
              <w:jc w:val="both"/>
            </w:pPr>
          </w:p>
        </w:tc>
        <w:tc>
          <w:tcPr>
            <w:tcW w:w="1417" w:type="dxa"/>
            <w:vMerge/>
          </w:tcPr>
          <w:p w:rsidR="00C536DB" w:rsidRPr="008125AE" w:rsidRDefault="00C536DB" w:rsidP="001A37B5">
            <w:pPr>
              <w:widowControl w:val="0"/>
              <w:ind w:firstLine="708"/>
              <w:jc w:val="center"/>
            </w:pPr>
          </w:p>
        </w:tc>
        <w:tc>
          <w:tcPr>
            <w:tcW w:w="1276" w:type="dxa"/>
            <w:vMerge/>
          </w:tcPr>
          <w:p w:rsidR="00C536DB" w:rsidRPr="008125AE" w:rsidRDefault="00C536DB" w:rsidP="001A37B5">
            <w:pPr>
              <w:widowControl w:val="0"/>
              <w:ind w:firstLine="708"/>
              <w:jc w:val="center"/>
            </w:pPr>
          </w:p>
        </w:tc>
        <w:tc>
          <w:tcPr>
            <w:tcW w:w="1276" w:type="dxa"/>
            <w:vMerge/>
          </w:tcPr>
          <w:p w:rsidR="00C536DB" w:rsidRPr="008125AE" w:rsidRDefault="00C536DB" w:rsidP="001A37B5">
            <w:pPr>
              <w:widowControl w:val="0"/>
              <w:ind w:firstLine="708"/>
              <w:jc w:val="center"/>
            </w:pPr>
          </w:p>
        </w:tc>
        <w:tc>
          <w:tcPr>
            <w:tcW w:w="1417" w:type="dxa"/>
          </w:tcPr>
          <w:p w:rsidR="00C536DB" w:rsidRDefault="00C536DB" w:rsidP="001A37B5">
            <w:pPr>
              <w:widowControl w:val="0"/>
              <w:ind w:firstLine="33"/>
              <w:jc w:val="center"/>
            </w:pPr>
            <w:r w:rsidRPr="008125AE">
              <w:t>2015</w:t>
            </w:r>
          </w:p>
          <w:p w:rsidR="00AD169B" w:rsidRPr="008125AE" w:rsidRDefault="00AD169B" w:rsidP="001A37B5">
            <w:pPr>
              <w:widowControl w:val="0"/>
              <w:ind w:firstLine="33"/>
              <w:jc w:val="center"/>
            </w:pPr>
            <w:r>
              <w:t xml:space="preserve">( </w:t>
            </w:r>
            <w:r w:rsidR="00D75FE6">
              <w:t>-</w:t>
            </w:r>
            <w:r>
              <w:t xml:space="preserve"> убыток, + прибыль)</w:t>
            </w:r>
          </w:p>
        </w:tc>
        <w:tc>
          <w:tcPr>
            <w:tcW w:w="1418" w:type="dxa"/>
          </w:tcPr>
          <w:p w:rsidR="00C536DB" w:rsidRDefault="00C536DB" w:rsidP="001A37B5">
            <w:pPr>
              <w:widowControl w:val="0"/>
              <w:ind w:firstLine="33"/>
              <w:jc w:val="center"/>
            </w:pPr>
            <w:r w:rsidRPr="008125AE">
              <w:t>2016</w:t>
            </w:r>
          </w:p>
          <w:p w:rsidR="00AD169B" w:rsidRPr="008125AE" w:rsidRDefault="00AD169B" w:rsidP="001A37B5">
            <w:pPr>
              <w:widowControl w:val="0"/>
              <w:ind w:firstLine="33"/>
              <w:jc w:val="center"/>
            </w:pPr>
            <w:r>
              <w:t>( - убыток, + прибыль)</w:t>
            </w:r>
          </w:p>
        </w:tc>
        <w:tc>
          <w:tcPr>
            <w:tcW w:w="1275" w:type="dxa"/>
          </w:tcPr>
          <w:p w:rsidR="00C536DB" w:rsidRDefault="00C536DB" w:rsidP="001A37B5">
            <w:pPr>
              <w:widowControl w:val="0"/>
              <w:ind w:firstLine="33"/>
              <w:jc w:val="center"/>
            </w:pPr>
            <w:r w:rsidRPr="008125AE">
              <w:t>2017</w:t>
            </w:r>
          </w:p>
          <w:p w:rsidR="00D74F8A" w:rsidRDefault="00D74F8A" w:rsidP="001A37B5">
            <w:pPr>
              <w:widowControl w:val="0"/>
              <w:ind w:firstLine="33"/>
              <w:jc w:val="center"/>
            </w:pPr>
          </w:p>
          <w:p w:rsidR="00AD169B" w:rsidRPr="008125AE" w:rsidRDefault="00AD169B" w:rsidP="001A37B5">
            <w:pPr>
              <w:widowControl w:val="0"/>
              <w:ind w:firstLine="33"/>
              <w:jc w:val="center"/>
            </w:pPr>
            <w:r>
              <w:t>( - убыток. + прибыль)</w:t>
            </w:r>
          </w:p>
        </w:tc>
      </w:tr>
      <w:tr w:rsidR="00C536DB" w:rsidRPr="008125AE" w:rsidTr="00132F8A">
        <w:tc>
          <w:tcPr>
            <w:tcW w:w="2235" w:type="dxa"/>
          </w:tcPr>
          <w:p w:rsidR="00C536DB" w:rsidRPr="008125AE" w:rsidRDefault="00C536DB" w:rsidP="001A37B5">
            <w:pPr>
              <w:widowControl w:val="0"/>
            </w:pPr>
            <w:r w:rsidRPr="008125AE">
              <w:t>МУП « Аптека №12»</w:t>
            </w:r>
          </w:p>
        </w:tc>
        <w:tc>
          <w:tcPr>
            <w:tcW w:w="1417" w:type="dxa"/>
          </w:tcPr>
          <w:p w:rsidR="00C536DB" w:rsidRPr="008125AE" w:rsidRDefault="00C536DB" w:rsidP="001A37B5">
            <w:pPr>
              <w:widowControl w:val="0"/>
              <w:jc w:val="center"/>
            </w:pPr>
            <w:r w:rsidRPr="008125AE">
              <w:t>400</w:t>
            </w:r>
          </w:p>
        </w:tc>
        <w:tc>
          <w:tcPr>
            <w:tcW w:w="1276" w:type="dxa"/>
          </w:tcPr>
          <w:p w:rsidR="00C536DB" w:rsidRPr="008125AE" w:rsidRDefault="00C536DB" w:rsidP="001A37B5">
            <w:pPr>
              <w:widowControl w:val="0"/>
              <w:jc w:val="center"/>
            </w:pPr>
            <w:r w:rsidRPr="008125AE">
              <w:t>550</w:t>
            </w:r>
          </w:p>
        </w:tc>
        <w:tc>
          <w:tcPr>
            <w:tcW w:w="1276" w:type="dxa"/>
          </w:tcPr>
          <w:p w:rsidR="00C536DB" w:rsidRPr="008125AE" w:rsidRDefault="00C536DB" w:rsidP="001A37B5">
            <w:pPr>
              <w:widowControl w:val="0"/>
              <w:jc w:val="center"/>
            </w:pPr>
            <w:r w:rsidRPr="008125AE">
              <w:t>610</w:t>
            </w:r>
          </w:p>
        </w:tc>
        <w:tc>
          <w:tcPr>
            <w:tcW w:w="1417" w:type="dxa"/>
          </w:tcPr>
          <w:p w:rsidR="00C536DB" w:rsidRPr="008125AE" w:rsidRDefault="00C536DB" w:rsidP="001A37B5">
            <w:pPr>
              <w:widowControl w:val="0"/>
              <w:jc w:val="center"/>
            </w:pPr>
            <w:r w:rsidRPr="008125AE">
              <w:t>700</w:t>
            </w:r>
          </w:p>
        </w:tc>
        <w:tc>
          <w:tcPr>
            <w:tcW w:w="1418" w:type="dxa"/>
          </w:tcPr>
          <w:p w:rsidR="00C536DB" w:rsidRPr="008125AE" w:rsidRDefault="00C536DB" w:rsidP="001A37B5">
            <w:pPr>
              <w:widowControl w:val="0"/>
              <w:jc w:val="center"/>
            </w:pPr>
            <w:r w:rsidRPr="008125AE">
              <w:t>720</w:t>
            </w:r>
          </w:p>
        </w:tc>
        <w:tc>
          <w:tcPr>
            <w:tcW w:w="1275" w:type="dxa"/>
          </w:tcPr>
          <w:p w:rsidR="00C536DB" w:rsidRPr="008125AE" w:rsidRDefault="00C536DB" w:rsidP="001A37B5">
            <w:pPr>
              <w:widowControl w:val="0"/>
              <w:jc w:val="center"/>
            </w:pPr>
            <w:r w:rsidRPr="008125AE">
              <w:t>800</w:t>
            </w:r>
          </w:p>
        </w:tc>
      </w:tr>
      <w:tr w:rsidR="00C536DB" w:rsidRPr="008125AE" w:rsidTr="00132F8A">
        <w:tc>
          <w:tcPr>
            <w:tcW w:w="2235" w:type="dxa"/>
          </w:tcPr>
          <w:p w:rsidR="00C536DB" w:rsidRPr="008125AE" w:rsidRDefault="00C536DB" w:rsidP="001A37B5">
            <w:pPr>
              <w:widowControl w:val="0"/>
            </w:pPr>
            <w:r w:rsidRPr="008125AE">
              <w:t>МТП «Ленаречторг»</w:t>
            </w:r>
          </w:p>
        </w:tc>
        <w:tc>
          <w:tcPr>
            <w:tcW w:w="1417" w:type="dxa"/>
          </w:tcPr>
          <w:p w:rsidR="00C536DB" w:rsidRPr="008125AE" w:rsidRDefault="00C536DB" w:rsidP="001A37B5">
            <w:pPr>
              <w:widowControl w:val="0"/>
              <w:jc w:val="center"/>
            </w:pPr>
            <w:r w:rsidRPr="008125AE">
              <w:t>100</w:t>
            </w:r>
          </w:p>
        </w:tc>
        <w:tc>
          <w:tcPr>
            <w:tcW w:w="1276" w:type="dxa"/>
          </w:tcPr>
          <w:p w:rsidR="00C536DB" w:rsidRPr="008125AE" w:rsidRDefault="00C536DB" w:rsidP="001A37B5">
            <w:pPr>
              <w:widowControl w:val="0"/>
              <w:jc w:val="center"/>
            </w:pPr>
            <w:r w:rsidRPr="008125AE">
              <w:t>600</w:t>
            </w:r>
          </w:p>
        </w:tc>
        <w:tc>
          <w:tcPr>
            <w:tcW w:w="1276" w:type="dxa"/>
          </w:tcPr>
          <w:p w:rsidR="00C536DB" w:rsidRPr="008125AE" w:rsidRDefault="00C536DB" w:rsidP="001A37B5">
            <w:pPr>
              <w:widowControl w:val="0"/>
              <w:jc w:val="center"/>
            </w:pPr>
            <w:r w:rsidRPr="008125AE">
              <w:t>700</w:t>
            </w:r>
          </w:p>
        </w:tc>
        <w:tc>
          <w:tcPr>
            <w:tcW w:w="1417" w:type="dxa"/>
          </w:tcPr>
          <w:p w:rsidR="00C536DB" w:rsidRPr="008125AE" w:rsidRDefault="00C536DB" w:rsidP="001A37B5">
            <w:pPr>
              <w:widowControl w:val="0"/>
              <w:jc w:val="center"/>
            </w:pPr>
            <w:r w:rsidRPr="008125AE">
              <w:t>800</w:t>
            </w:r>
          </w:p>
        </w:tc>
        <w:tc>
          <w:tcPr>
            <w:tcW w:w="1418" w:type="dxa"/>
          </w:tcPr>
          <w:p w:rsidR="00C536DB" w:rsidRPr="008125AE" w:rsidRDefault="00C536DB" w:rsidP="001A37B5">
            <w:pPr>
              <w:widowControl w:val="0"/>
              <w:jc w:val="center"/>
            </w:pPr>
            <w:r w:rsidRPr="008125AE">
              <w:t>900</w:t>
            </w:r>
          </w:p>
        </w:tc>
        <w:tc>
          <w:tcPr>
            <w:tcW w:w="1275" w:type="dxa"/>
          </w:tcPr>
          <w:p w:rsidR="00C536DB" w:rsidRPr="008125AE" w:rsidRDefault="00C536DB" w:rsidP="001A37B5">
            <w:pPr>
              <w:widowControl w:val="0"/>
              <w:jc w:val="center"/>
            </w:pPr>
            <w:r w:rsidRPr="008125AE">
              <w:t>930</w:t>
            </w:r>
          </w:p>
        </w:tc>
      </w:tr>
      <w:tr w:rsidR="00C536DB" w:rsidRPr="008125AE" w:rsidTr="00132F8A">
        <w:tc>
          <w:tcPr>
            <w:tcW w:w="2235" w:type="dxa"/>
          </w:tcPr>
          <w:p w:rsidR="00C536DB" w:rsidRPr="008125AE" w:rsidRDefault="00C536DB" w:rsidP="001A37B5">
            <w:pPr>
              <w:widowControl w:val="0"/>
            </w:pPr>
            <w:r w:rsidRPr="008125AE">
              <w:t>МУАТП</w:t>
            </w:r>
          </w:p>
        </w:tc>
        <w:tc>
          <w:tcPr>
            <w:tcW w:w="1417" w:type="dxa"/>
          </w:tcPr>
          <w:p w:rsidR="00C536DB" w:rsidRPr="008125AE" w:rsidRDefault="00353692" w:rsidP="001A37B5">
            <w:pPr>
              <w:widowControl w:val="0"/>
              <w:jc w:val="center"/>
            </w:pPr>
            <w:r w:rsidRPr="008125AE">
              <w:t>-5400</w:t>
            </w:r>
          </w:p>
        </w:tc>
        <w:tc>
          <w:tcPr>
            <w:tcW w:w="1276" w:type="dxa"/>
          </w:tcPr>
          <w:p w:rsidR="00C536DB" w:rsidRPr="008125AE" w:rsidRDefault="00353692" w:rsidP="001A37B5">
            <w:pPr>
              <w:widowControl w:val="0"/>
              <w:jc w:val="center"/>
            </w:pPr>
            <w:r w:rsidRPr="008125AE">
              <w:t>-5300</w:t>
            </w:r>
          </w:p>
        </w:tc>
        <w:tc>
          <w:tcPr>
            <w:tcW w:w="1276" w:type="dxa"/>
          </w:tcPr>
          <w:p w:rsidR="00C536DB" w:rsidRPr="008125AE" w:rsidRDefault="00353692" w:rsidP="001A37B5">
            <w:pPr>
              <w:widowControl w:val="0"/>
              <w:jc w:val="center"/>
            </w:pPr>
            <w:r w:rsidRPr="008125AE">
              <w:t>-6400</w:t>
            </w:r>
          </w:p>
        </w:tc>
        <w:tc>
          <w:tcPr>
            <w:tcW w:w="1417" w:type="dxa"/>
          </w:tcPr>
          <w:p w:rsidR="00C536DB" w:rsidRPr="008125AE" w:rsidRDefault="00353692" w:rsidP="001A37B5">
            <w:pPr>
              <w:widowControl w:val="0"/>
              <w:jc w:val="center"/>
            </w:pPr>
            <w:r w:rsidRPr="008125AE">
              <w:t>-6700</w:t>
            </w:r>
          </w:p>
        </w:tc>
        <w:tc>
          <w:tcPr>
            <w:tcW w:w="1418" w:type="dxa"/>
          </w:tcPr>
          <w:p w:rsidR="00C536DB" w:rsidRPr="008125AE" w:rsidRDefault="00353692" w:rsidP="001A37B5">
            <w:pPr>
              <w:widowControl w:val="0"/>
              <w:jc w:val="center"/>
            </w:pPr>
            <w:r w:rsidRPr="008125AE">
              <w:t>-7200</w:t>
            </w:r>
          </w:p>
        </w:tc>
        <w:tc>
          <w:tcPr>
            <w:tcW w:w="1275" w:type="dxa"/>
          </w:tcPr>
          <w:p w:rsidR="00C536DB" w:rsidRPr="008125AE" w:rsidRDefault="00353692" w:rsidP="001A37B5">
            <w:pPr>
              <w:widowControl w:val="0"/>
              <w:jc w:val="center"/>
            </w:pPr>
            <w:r w:rsidRPr="008125AE">
              <w:t>-7800</w:t>
            </w:r>
          </w:p>
        </w:tc>
      </w:tr>
      <w:tr w:rsidR="00C536DB" w:rsidRPr="008125AE" w:rsidTr="00132F8A">
        <w:tc>
          <w:tcPr>
            <w:tcW w:w="2235" w:type="dxa"/>
          </w:tcPr>
          <w:p w:rsidR="00C536DB" w:rsidRPr="008125AE" w:rsidRDefault="00C536DB" w:rsidP="001A37B5">
            <w:pPr>
              <w:widowControl w:val="0"/>
            </w:pPr>
            <w:r w:rsidRPr="008125AE">
              <w:t>МУТЭП</w:t>
            </w:r>
          </w:p>
        </w:tc>
        <w:tc>
          <w:tcPr>
            <w:tcW w:w="1417" w:type="dxa"/>
          </w:tcPr>
          <w:p w:rsidR="00C536DB" w:rsidRPr="008125AE" w:rsidRDefault="00353692" w:rsidP="001A37B5">
            <w:pPr>
              <w:widowControl w:val="0"/>
              <w:jc w:val="center"/>
            </w:pPr>
            <w:r w:rsidRPr="008125AE">
              <w:t>-2600</w:t>
            </w:r>
          </w:p>
        </w:tc>
        <w:tc>
          <w:tcPr>
            <w:tcW w:w="1276" w:type="dxa"/>
          </w:tcPr>
          <w:p w:rsidR="00C536DB" w:rsidRPr="008125AE" w:rsidRDefault="00353692" w:rsidP="001A37B5">
            <w:pPr>
              <w:widowControl w:val="0"/>
              <w:jc w:val="center"/>
            </w:pPr>
            <w:r w:rsidRPr="008125AE">
              <w:t>-400</w:t>
            </w:r>
          </w:p>
        </w:tc>
        <w:tc>
          <w:tcPr>
            <w:tcW w:w="1276" w:type="dxa"/>
          </w:tcPr>
          <w:p w:rsidR="00C536DB" w:rsidRPr="008125AE" w:rsidRDefault="00353692" w:rsidP="001A37B5">
            <w:pPr>
              <w:widowControl w:val="0"/>
              <w:jc w:val="center"/>
            </w:pPr>
            <w:r w:rsidRPr="008125AE">
              <w:t>-500</w:t>
            </w:r>
          </w:p>
        </w:tc>
        <w:tc>
          <w:tcPr>
            <w:tcW w:w="1417" w:type="dxa"/>
          </w:tcPr>
          <w:p w:rsidR="00C536DB" w:rsidRPr="008125AE" w:rsidRDefault="00353692" w:rsidP="001A37B5">
            <w:pPr>
              <w:widowControl w:val="0"/>
              <w:jc w:val="center"/>
            </w:pPr>
            <w:r w:rsidRPr="008125AE">
              <w:t>-500</w:t>
            </w:r>
          </w:p>
        </w:tc>
        <w:tc>
          <w:tcPr>
            <w:tcW w:w="1418" w:type="dxa"/>
          </w:tcPr>
          <w:p w:rsidR="00C536DB" w:rsidRPr="008125AE" w:rsidRDefault="00353692" w:rsidP="001A37B5">
            <w:pPr>
              <w:widowControl w:val="0"/>
              <w:jc w:val="center"/>
            </w:pPr>
            <w:r w:rsidRPr="008125AE">
              <w:t>-600</w:t>
            </w:r>
          </w:p>
        </w:tc>
        <w:tc>
          <w:tcPr>
            <w:tcW w:w="1275" w:type="dxa"/>
          </w:tcPr>
          <w:p w:rsidR="00C536DB" w:rsidRPr="008125AE" w:rsidRDefault="00353692" w:rsidP="001A37B5">
            <w:pPr>
              <w:widowControl w:val="0"/>
              <w:jc w:val="center"/>
            </w:pPr>
            <w:r w:rsidRPr="008125AE">
              <w:t>-600</w:t>
            </w:r>
          </w:p>
        </w:tc>
      </w:tr>
    </w:tbl>
    <w:p w:rsidR="00DE59AF" w:rsidRPr="008125AE" w:rsidRDefault="00DE59AF" w:rsidP="00C62912">
      <w:pPr>
        <w:widowControl w:val="0"/>
        <w:ind w:firstLine="708"/>
        <w:jc w:val="both"/>
      </w:pPr>
    </w:p>
    <w:p w:rsidR="00353692" w:rsidRPr="005E6E64" w:rsidRDefault="002B3FE8" w:rsidP="00664F3A">
      <w:pPr>
        <w:widowControl w:val="0"/>
        <w:ind w:firstLine="567"/>
        <w:jc w:val="both"/>
        <w:rPr>
          <w:sz w:val="24"/>
          <w:szCs w:val="24"/>
        </w:rPr>
      </w:pPr>
      <w:r w:rsidRPr="005E6E64">
        <w:rPr>
          <w:sz w:val="24"/>
          <w:szCs w:val="24"/>
        </w:rPr>
        <w:t>В пояснительной записке нет информации отдела по управлению муниципальным имуществом о принятии решения Думы по прогнозному плану приватизации муниципального имущества на 2015-2017</w:t>
      </w:r>
      <w:r w:rsidR="001A37B5">
        <w:rPr>
          <w:sz w:val="24"/>
          <w:szCs w:val="24"/>
        </w:rPr>
        <w:t xml:space="preserve"> </w:t>
      </w:r>
      <w:r w:rsidRPr="005E6E64">
        <w:rPr>
          <w:sz w:val="24"/>
          <w:szCs w:val="24"/>
        </w:rPr>
        <w:t>годы.</w:t>
      </w:r>
    </w:p>
    <w:p w:rsidR="002B3FE8" w:rsidRPr="005E6E64" w:rsidRDefault="002B3FE8" w:rsidP="00664F3A">
      <w:pPr>
        <w:widowControl w:val="0"/>
        <w:ind w:firstLine="567"/>
        <w:jc w:val="both"/>
        <w:rPr>
          <w:sz w:val="24"/>
          <w:szCs w:val="24"/>
        </w:rPr>
      </w:pPr>
      <w:r w:rsidRPr="005E6E64">
        <w:rPr>
          <w:sz w:val="24"/>
          <w:szCs w:val="24"/>
        </w:rPr>
        <w:t>В прогнозном плане на 2015 -2017</w:t>
      </w:r>
      <w:r w:rsidR="001A37B5">
        <w:rPr>
          <w:sz w:val="24"/>
          <w:szCs w:val="24"/>
        </w:rPr>
        <w:t xml:space="preserve"> </w:t>
      </w:r>
      <w:r w:rsidRPr="005E6E64">
        <w:rPr>
          <w:sz w:val="24"/>
          <w:szCs w:val="24"/>
        </w:rPr>
        <w:t>годы  нет налога по коду БК 1 14 060 012 04 0000 430, пояснений по данному виду налога в пояснительной нет, в оценке 2014</w:t>
      </w:r>
      <w:r w:rsidR="001A37B5">
        <w:rPr>
          <w:sz w:val="24"/>
          <w:szCs w:val="24"/>
        </w:rPr>
        <w:t xml:space="preserve"> </w:t>
      </w:r>
      <w:r w:rsidRPr="005E6E64">
        <w:rPr>
          <w:sz w:val="24"/>
          <w:szCs w:val="24"/>
        </w:rPr>
        <w:t xml:space="preserve">года доходы от данного </w:t>
      </w:r>
      <w:r w:rsidRPr="005E6E64">
        <w:rPr>
          <w:sz w:val="24"/>
          <w:szCs w:val="24"/>
        </w:rPr>
        <w:lastRenderedPageBreak/>
        <w:t>вида налога</w:t>
      </w:r>
      <w:r w:rsidR="005539C0">
        <w:rPr>
          <w:sz w:val="24"/>
          <w:szCs w:val="24"/>
        </w:rPr>
        <w:t xml:space="preserve"> прогнозируются</w:t>
      </w:r>
      <w:r w:rsidRPr="005E6E64">
        <w:rPr>
          <w:sz w:val="24"/>
          <w:szCs w:val="24"/>
        </w:rPr>
        <w:t xml:space="preserve"> в сумме 3981</w:t>
      </w:r>
      <w:r w:rsidR="001A37B5">
        <w:rPr>
          <w:sz w:val="24"/>
          <w:szCs w:val="24"/>
        </w:rPr>
        <w:t xml:space="preserve"> </w:t>
      </w:r>
      <w:r w:rsidRPr="005E6E64">
        <w:rPr>
          <w:sz w:val="24"/>
          <w:szCs w:val="24"/>
        </w:rPr>
        <w:t>тыс.</w:t>
      </w:r>
      <w:r w:rsidR="001A37B5">
        <w:rPr>
          <w:sz w:val="24"/>
          <w:szCs w:val="24"/>
        </w:rPr>
        <w:t xml:space="preserve"> </w:t>
      </w:r>
      <w:r w:rsidRPr="005E6E64">
        <w:rPr>
          <w:sz w:val="24"/>
          <w:szCs w:val="24"/>
        </w:rPr>
        <w:t>руб</w:t>
      </w:r>
      <w:r w:rsidR="001A37B5">
        <w:rPr>
          <w:sz w:val="24"/>
          <w:szCs w:val="24"/>
        </w:rPr>
        <w:t>лей</w:t>
      </w:r>
      <w:r w:rsidRPr="005E6E64">
        <w:rPr>
          <w:sz w:val="24"/>
          <w:szCs w:val="24"/>
        </w:rPr>
        <w:t>.</w:t>
      </w:r>
    </w:p>
    <w:p w:rsidR="00D87FB9" w:rsidRPr="005E6E64" w:rsidRDefault="00D87FB9" w:rsidP="00664F3A">
      <w:pPr>
        <w:widowControl w:val="0"/>
        <w:ind w:firstLine="567"/>
        <w:jc w:val="both"/>
        <w:rPr>
          <w:sz w:val="24"/>
          <w:szCs w:val="24"/>
        </w:rPr>
      </w:pPr>
      <w:r w:rsidRPr="005E6E64">
        <w:rPr>
          <w:sz w:val="24"/>
          <w:szCs w:val="24"/>
        </w:rPr>
        <w:t>Платежи за пользование природными ресурсами (Код БК 1 12 00000  00 0000 000</w:t>
      </w:r>
      <w:r w:rsidR="00804D14" w:rsidRPr="005E6E64">
        <w:rPr>
          <w:sz w:val="24"/>
          <w:szCs w:val="24"/>
        </w:rPr>
        <w:t>)</w:t>
      </w:r>
      <w:r w:rsidRPr="005E6E64">
        <w:rPr>
          <w:sz w:val="24"/>
          <w:szCs w:val="24"/>
        </w:rPr>
        <w:t xml:space="preserve"> предусмотрены в проекте:</w:t>
      </w:r>
    </w:p>
    <w:p w:rsidR="00D87FB9" w:rsidRPr="005E6E64" w:rsidRDefault="00D87FB9" w:rsidP="00664F3A">
      <w:pPr>
        <w:widowControl w:val="0"/>
        <w:ind w:firstLine="567"/>
        <w:jc w:val="both"/>
        <w:rPr>
          <w:sz w:val="24"/>
          <w:szCs w:val="24"/>
        </w:rPr>
      </w:pPr>
      <w:r w:rsidRPr="005E6E64">
        <w:rPr>
          <w:sz w:val="24"/>
          <w:szCs w:val="24"/>
        </w:rPr>
        <w:t>- на 2015</w:t>
      </w:r>
      <w:r w:rsidR="001A37B5">
        <w:rPr>
          <w:sz w:val="24"/>
          <w:szCs w:val="24"/>
        </w:rPr>
        <w:t xml:space="preserve"> </w:t>
      </w:r>
      <w:r w:rsidRPr="005E6E64">
        <w:rPr>
          <w:sz w:val="24"/>
          <w:szCs w:val="24"/>
        </w:rPr>
        <w:t>год в объеме  188</w:t>
      </w:r>
      <w:r w:rsidR="001A37B5">
        <w:rPr>
          <w:sz w:val="24"/>
          <w:szCs w:val="24"/>
        </w:rPr>
        <w:t xml:space="preserve"> </w:t>
      </w:r>
      <w:r w:rsidRPr="005E6E64">
        <w:rPr>
          <w:sz w:val="24"/>
          <w:szCs w:val="24"/>
        </w:rPr>
        <w:t>тыс.</w:t>
      </w:r>
      <w:r w:rsidR="001A37B5">
        <w:rPr>
          <w:sz w:val="24"/>
          <w:szCs w:val="24"/>
        </w:rPr>
        <w:t xml:space="preserve"> </w:t>
      </w:r>
      <w:r w:rsidRPr="005E6E64">
        <w:rPr>
          <w:sz w:val="24"/>
          <w:szCs w:val="24"/>
        </w:rPr>
        <w:t>руб</w:t>
      </w:r>
      <w:r w:rsidR="001A37B5">
        <w:rPr>
          <w:sz w:val="24"/>
          <w:szCs w:val="24"/>
        </w:rPr>
        <w:t>.</w:t>
      </w:r>
      <w:r w:rsidRPr="005E6E64">
        <w:rPr>
          <w:sz w:val="24"/>
          <w:szCs w:val="24"/>
        </w:rPr>
        <w:t xml:space="preserve"> или ниже ожидаемой оценки 2014</w:t>
      </w:r>
      <w:r w:rsidR="001A37B5">
        <w:rPr>
          <w:sz w:val="24"/>
          <w:szCs w:val="24"/>
        </w:rPr>
        <w:t xml:space="preserve"> </w:t>
      </w:r>
      <w:r w:rsidRPr="005E6E64">
        <w:rPr>
          <w:sz w:val="24"/>
          <w:szCs w:val="24"/>
        </w:rPr>
        <w:t xml:space="preserve">года на </w:t>
      </w:r>
      <w:r w:rsidR="0080530B">
        <w:rPr>
          <w:sz w:val="24"/>
          <w:szCs w:val="24"/>
        </w:rPr>
        <w:t>53,7</w:t>
      </w:r>
      <w:r w:rsidRPr="005E6E64">
        <w:rPr>
          <w:sz w:val="24"/>
          <w:szCs w:val="24"/>
        </w:rPr>
        <w:t xml:space="preserve">% </w:t>
      </w:r>
      <w:r w:rsidR="00804D14" w:rsidRPr="005E6E64">
        <w:rPr>
          <w:sz w:val="24"/>
          <w:szCs w:val="24"/>
        </w:rPr>
        <w:t xml:space="preserve">                             (</w:t>
      </w:r>
      <w:r w:rsidR="0080530B">
        <w:rPr>
          <w:sz w:val="24"/>
          <w:szCs w:val="24"/>
        </w:rPr>
        <w:t>21</w:t>
      </w:r>
      <w:r w:rsidRPr="005E6E64">
        <w:rPr>
          <w:sz w:val="24"/>
          <w:szCs w:val="24"/>
        </w:rPr>
        <w:t>8</w:t>
      </w:r>
      <w:r w:rsidR="001A37B5">
        <w:rPr>
          <w:sz w:val="24"/>
          <w:szCs w:val="24"/>
        </w:rPr>
        <w:t xml:space="preserve"> </w:t>
      </w:r>
      <w:r w:rsidRPr="005E6E64">
        <w:rPr>
          <w:sz w:val="24"/>
          <w:szCs w:val="24"/>
        </w:rPr>
        <w:t>тыс.</w:t>
      </w:r>
      <w:r w:rsidR="001A37B5">
        <w:rPr>
          <w:sz w:val="24"/>
          <w:szCs w:val="24"/>
        </w:rPr>
        <w:t xml:space="preserve"> </w:t>
      </w:r>
      <w:r w:rsidRPr="005E6E64">
        <w:rPr>
          <w:sz w:val="24"/>
          <w:szCs w:val="24"/>
        </w:rPr>
        <w:t>руб.);</w:t>
      </w:r>
    </w:p>
    <w:p w:rsidR="00D87FB9" w:rsidRPr="005E6E64" w:rsidRDefault="00D87FB9" w:rsidP="00664F3A">
      <w:pPr>
        <w:widowControl w:val="0"/>
        <w:ind w:firstLine="567"/>
        <w:jc w:val="both"/>
        <w:rPr>
          <w:sz w:val="24"/>
          <w:szCs w:val="24"/>
        </w:rPr>
      </w:pPr>
      <w:r w:rsidRPr="005E6E64">
        <w:rPr>
          <w:sz w:val="24"/>
          <w:szCs w:val="24"/>
        </w:rPr>
        <w:t>- на 2016</w:t>
      </w:r>
      <w:r w:rsidR="001A37B5">
        <w:rPr>
          <w:sz w:val="24"/>
          <w:szCs w:val="24"/>
        </w:rPr>
        <w:t xml:space="preserve"> </w:t>
      </w:r>
      <w:r w:rsidRPr="005E6E64">
        <w:rPr>
          <w:sz w:val="24"/>
          <w:szCs w:val="24"/>
        </w:rPr>
        <w:t>год –  в объеме 215,2</w:t>
      </w:r>
      <w:r w:rsidR="001A37B5">
        <w:rPr>
          <w:sz w:val="24"/>
          <w:szCs w:val="24"/>
        </w:rPr>
        <w:t xml:space="preserve"> </w:t>
      </w:r>
      <w:r w:rsidRPr="005E6E64">
        <w:rPr>
          <w:sz w:val="24"/>
          <w:szCs w:val="24"/>
        </w:rPr>
        <w:t>тыс.</w:t>
      </w:r>
      <w:r w:rsidR="001A37B5">
        <w:rPr>
          <w:sz w:val="24"/>
          <w:szCs w:val="24"/>
        </w:rPr>
        <w:t xml:space="preserve"> </w:t>
      </w:r>
      <w:r w:rsidRPr="005E6E64">
        <w:rPr>
          <w:sz w:val="24"/>
          <w:szCs w:val="24"/>
        </w:rPr>
        <w:t>руб</w:t>
      </w:r>
      <w:r w:rsidR="001A37B5">
        <w:rPr>
          <w:sz w:val="24"/>
          <w:szCs w:val="24"/>
        </w:rPr>
        <w:t>.</w:t>
      </w:r>
      <w:r w:rsidRPr="005E6E64">
        <w:rPr>
          <w:sz w:val="24"/>
          <w:szCs w:val="24"/>
        </w:rPr>
        <w:t xml:space="preserve">, или </w:t>
      </w:r>
      <w:r w:rsidR="0080530B">
        <w:rPr>
          <w:sz w:val="24"/>
          <w:szCs w:val="24"/>
        </w:rPr>
        <w:t>1</w:t>
      </w:r>
      <w:r w:rsidRPr="005E6E64">
        <w:rPr>
          <w:sz w:val="24"/>
          <w:szCs w:val="24"/>
        </w:rPr>
        <w:t>4,5% выше прогноза на 2015</w:t>
      </w:r>
      <w:r w:rsidR="001A37B5">
        <w:rPr>
          <w:sz w:val="24"/>
          <w:szCs w:val="24"/>
        </w:rPr>
        <w:t xml:space="preserve"> </w:t>
      </w:r>
      <w:r w:rsidRPr="005E6E64">
        <w:rPr>
          <w:sz w:val="24"/>
          <w:szCs w:val="24"/>
        </w:rPr>
        <w:t>год;</w:t>
      </w:r>
    </w:p>
    <w:p w:rsidR="00D87FB9" w:rsidRPr="005E6E64" w:rsidRDefault="00D87FB9" w:rsidP="00664F3A">
      <w:pPr>
        <w:widowControl w:val="0"/>
        <w:ind w:firstLine="567"/>
        <w:jc w:val="both"/>
        <w:rPr>
          <w:sz w:val="24"/>
          <w:szCs w:val="24"/>
        </w:rPr>
      </w:pPr>
      <w:r w:rsidRPr="005E6E64">
        <w:rPr>
          <w:sz w:val="24"/>
          <w:szCs w:val="24"/>
        </w:rPr>
        <w:t>- на 2017</w:t>
      </w:r>
      <w:r w:rsidR="001A37B5">
        <w:rPr>
          <w:sz w:val="24"/>
          <w:szCs w:val="24"/>
        </w:rPr>
        <w:t xml:space="preserve"> </w:t>
      </w:r>
      <w:r w:rsidRPr="005E6E64">
        <w:rPr>
          <w:sz w:val="24"/>
          <w:szCs w:val="24"/>
        </w:rPr>
        <w:t>год в объеме 222,5 тыс.</w:t>
      </w:r>
      <w:r w:rsidR="001A37B5">
        <w:rPr>
          <w:sz w:val="24"/>
          <w:szCs w:val="24"/>
        </w:rPr>
        <w:t xml:space="preserve"> </w:t>
      </w:r>
      <w:r w:rsidRPr="005E6E64">
        <w:rPr>
          <w:sz w:val="24"/>
          <w:szCs w:val="24"/>
        </w:rPr>
        <w:t>руб., или на 3,4% выше прогноза на 2016</w:t>
      </w:r>
      <w:r w:rsidR="001A37B5">
        <w:rPr>
          <w:sz w:val="24"/>
          <w:szCs w:val="24"/>
        </w:rPr>
        <w:t xml:space="preserve"> </w:t>
      </w:r>
      <w:r w:rsidRPr="005E6E64">
        <w:rPr>
          <w:sz w:val="24"/>
          <w:szCs w:val="24"/>
        </w:rPr>
        <w:t>год.</w:t>
      </w:r>
    </w:p>
    <w:p w:rsidR="00D87FB9" w:rsidRPr="005E6E64" w:rsidRDefault="00D87FB9" w:rsidP="00664F3A">
      <w:pPr>
        <w:widowControl w:val="0"/>
        <w:ind w:firstLine="567"/>
        <w:jc w:val="both"/>
        <w:rPr>
          <w:sz w:val="24"/>
          <w:szCs w:val="24"/>
        </w:rPr>
      </w:pPr>
      <w:r w:rsidRPr="005E6E64">
        <w:rPr>
          <w:sz w:val="24"/>
          <w:szCs w:val="24"/>
        </w:rPr>
        <w:t>В 2015</w:t>
      </w:r>
      <w:r w:rsidR="001A37B5">
        <w:rPr>
          <w:sz w:val="24"/>
          <w:szCs w:val="24"/>
        </w:rPr>
        <w:t xml:space="preserve"> </w:t>
      </w:r>
      <w:r w:rsidRPr="005E6E64">
        <w:rPr>
          <w:sz w:val="24"/>
          <w:szCs w:val="24"/>
        </w:rPr>
        <w:t>году ожидается поступление дохода  в виде платы за выбросы загрязняющих веществ в атмосферный воздух стационарными объектами</w:t>
      </w:r>
      <w:r w:rsidR="00C67EAC" w:rsidRPr="005E6E64">
        <w:rPr>
          <w:sz w:val="24"/>
          <w:szCs w:val="24"/>
        </w:rPr>
        <w:t>- 88 тыс.</w:t>
      </w:r>
      <w:r w:rsidR="001A37B5">
        <w:rPr>
          <w:sz w:val="24"/>
          <w:szCs w:val="24"/>
        </w:rPr>
        <w:t xml:space="preserve"> </w:t>
      </w:r>
      <w:r w:rsidR="00C67EAC" w:rsidRPr="005E6E64">
        <w:rPr>
          <w:sz w:val="24"/>
          <w:szCs w:val="24"/>
        </w:rPr>
        <w:t>руб.</w:t>
      </w:r>
      <w:r w:rsidRPr="005E6E64">
        <w:rPr>
          <w:sz w:val="24"/>
          <w:szCs w:val="24"/>
        </w:rPr>
        <w:t>, плата за выбросы загрязняющих веществ в атмосферный воздух передвижными объектами</w:t>
      </w:r>
      <w:r w:rsidR="00C67EAC" w:rsidRPr="005E6E64">
        <w:rPr>
          <w:sz w:val="24"/>
          <w:szCs w:val="24"/>
        </w:rPr>
        <w:t xml:space="preserve"> – 3 тыс.</w:t>
      </w:r>
      <w:r w:rsidR="001A37B5">
        <w:rPr>
          <w:sz w:val="24"/>
          <w:szCs w:val="24"/>
        </w:rPr>
        <w:t xml:space="preserve"> </w:t>
      </w:r>
      <w:r w:rsidR="00C67EAC" w:rsidRPr="005E6E64">
        <w:rPr>
          <w:sz w:val="24"/>
          <w:szCs w:val="24"/>
        </w:rPr>
        <w:t>руб.</w:t>
      </w:r>
      <w:r w:rsidRPr="005E6E64">
        <w:rPr>
          <w:sz w:val="24"/>
          <w:szCs w:val="24"/>
        </w:rPr>
        <w:t>, плата за сбросы загрязняющих веществ в водные объекты</w:t>
      </w:r>
      <w:r w:rsidR="00C67EAC" w:rsidRPr="005E6E64">
        <w:rPr>
          <w:sz w:val="24"/>
          <w:szCs w:val="24"/>
        </w:rPr>
        <w:t xml:space="preserve"> – 6 тыс.руб., плата за размещение отходов производства и потребления – 91 тыс.руб.</w:t>
      </w:r>
    </w:p>
    <w:p w:rsidR="00804D14" w:rsidRPr="005E6E64" w:rsidRDefault="00804D14" w:rsidP="00664F3A">
      <w:pPr>
        <w:widowControl w:val="0"/>
        <w:ind w:firstLine="567"/>
        <w:rPr>
          <w:sz w:val="24"/>
          <w:szCs w:val="24"/>
        </w:rPr>
      </w:pPr>
      <w:r w:rsidRPr="005E6E64">
        <w:rPr>
          <w:sz w:val="24"/>
          <w:szCs w:val="24"/>
        </w:rPr>
        <w:t>Доходы от оказания платных услуг и компенсация затрат государства (Код БК  1 13 00000 00 0000 130) предусмотрены в сумме:</w:t>
      </w:r>
    </w:p>
    <w:p w:rsidR="00804D14" w:rsidRPr="005E6E64" w:rsidRDefault="00804D14" w:rsidP="00664F3A">
      <w:pPr>
        <w:widowControl w:val="0"/>
        <w:ind w:firstLine="567"/>
        <w:rPr>
          <w:sz w:val="24"/>
          <w:szCs w:val="24"/>
        </w:rPr>
      </w:pPr>
      <w:r w:rsidRPr="005E6E64">
        <w:rPr>
          <w:sz w:val="24"/>
          <w:szCs w:val="24"/>
        </w:rPr>
        <w:t>-  на 2015год в сумме 8348</w:t>
      </w:r>
      <w:r w:rsidR="00664F3A">
        <w:rPr>
          <w:sz w:val="24"/>
          <w:szCs w:val="24"/>
        </w:rPr>
        <w:t xml:space="preserve"> </w:t>
      </w:r>
      <w:r w:rsidRPr="005E6E64">
        <w:rPr>
          <w:sz w:val="24"/>
          <w:szCs w:val="24"/>
        </w:rPr>
        <w:t>тыс.</w:t>
      </w:r>
      <w:r w:rsidR="00664F3A">
        <w:rPr>
          <w:sz w:val="24"/>
          <w:szCs w:val="24"/>
        </w:rPr>
        <w:t xml:space="preserve"> </w:t>
      </w:r>
      <w:r w:rsidRPr="005E6E64">
        <w:rPr>
          <w:sz w:val="24"/>
          <w:szCs w:val="24"/>
        </w:rPr>
        <w:t>руб</w:t>
      </w:r>
      <w:r w:rsidR="00664F3A">
        <w:rPr>
          <w:sz w:val="24"/>
          <w:szCs w:val="24"/>
        </w:rPr>
        <w:t>.</w:t>
      </w:r>
      <w:r w:rsidRPr="005E6E64">
        <w:rPr>
          <w:sz w:val="24"/>
          <w:szCs w:val="24"/>
        </w:rPr>
        <w:t>, или ниже уровня оценки 2014</w:t>
      </w:r>
      <w:r w:rsidR="00664F3A">
        <w:rPr>
          <w:sz w:val="24"/>
          <w:szCs w:val="24"/>
        </w:rPr>
        <w:t xml:space="preserve"> </w:t>
      </w:r>
      <w:r w:rsidRPr="005E6E64">
        <w:rPr>
          <w:sz w:val="24"/>
          <w:szCs w:val="24"/>
        </w:rPr>
        <w:t>года на 369</w:t>
      </w:r>
      <w:r w:rsidR="00664F3A">
        <w:rPr>
          <w:sz w:val="24"/>
          <w:szCs w:val="24"/>
        </w:rPr>
        <w:t xml:space="preserve"> </w:t>
      </w:r>
      <w:r w:rsidRPr="005E6E64">
        <w:rPr>
          <w:sz w:val="24"/>
          <w:szCs w:val="24"/>
        </w:rPr>
        <w:t>тыс</w:t>
      </w:r>
      <w:r w:rsidR="00664F3A">
        <w:rPr>
          <w:sz w:val="24"/>
          <w:szCs w:val="24"/>
        </w:rPr>
        <w:t xml:space="preserve">. </w:t>
      </w:r>
      <w:r w:rsidRPr="005E6E64">
        <w:rPr>
          <w:sz w:val="24"/>
          <w:szCs w:val="24"/>
        </w:rPr>
        <w:t xml:space="preserve">руб., или на </w:t>
      </w:r>
      <w:r w:rsidR="0080530B">
        <w:rPr>
          <w:sz w:val="24"/>
          <w:szCs w:val="24"/>
        </w:rPr>
        <w:t>4,2</w:t>
      </w:r>
      <w:r w:rsidRPr="005E6E64">
        <w:rPr>
          <w:sz w:val="24"/>
          <w:szCs w:val="24"/>
        </w:rPr>
        <w:t>%</w:t>
      </w:r>
    </w:p>
    <w:p w:rsidR="00D87FB9" w:rsidRPr="005E6E64" w:rsidRDefault="00967DA2" w:rsidP="00664F3A">
      <w:pPr>
        <w:widowControl w:val="0"/>
        <w:ind w:firstLine="567"/>
        <w:rPr>
          <w:sz w:val="24"/>
          <w:szCs w:val="24"/>
        </w:rPr>
      </w:pPr>
      <w:r w:rsidRPr="005E6E64">
        <w:rPr>
          <w:sz w:val="24"/>
          <w:szCs w:val="24"/>
        </w:rPr>
        <w:t>- на 2016</w:t>
      </w:r>
      <w:r w:rsidR="00664F3A">
        <w:rPr>
          <w:sz w:val="24"/>
          <w:szCs w:val="24"/>
        </w:rPr>
        <w:t xml:space="preserve"> </w:t>
      </w:r>
      <w:r w:rsidRPr="005E6E64">
        <w:rPr>
          <w:sz w:val="24"/>
          <w:szCs w:val="24"/>
        </w:rPr>
        <w:t>год в сумме 8752</w:t>
      </w:r>
      <w:r w:rsidR="00664F3A">
        <w:rPr>
          <w:sz w:val="24"/>
          <w:szCs w:val="24"/>
        </w:rPr>
        <w:t xml:space="preserve"> </w:t>
      </w:r>
      <w:r w:rsidRPr="005E6E64">
        <w:rPr>
          <w:sz w:val="24"/>
          <w:szCs w:val="24"/>
        </w:rPr>
        <w:t>тыс.руб., или на 404</w:t>
      </w:r>
      <w:r w:rsidR="00664F3A">
        <w:rPr>
          <w:sz w:val="24"/>
          <w:szCs w:val="24"/>
        </w:rPr>
        <w:t xml:space="preserve"> </w:t>
      </w:r>
      <w:r w:rsidRPr="005E6E64">
        <w:rPr>
          <w:sz w:val="24"/>
          <w:szCs w:val="24"/>
        </w:rPr>
        <w:t>тыс.</w:t>
      </w:r>
      <w:r w:rsidR="00664F3A">
        <w:rPr>
          <w:sz w:val="24"/>
          <w:szCs w:val="24"/>
        </w:rPr>
        <w:t xml:space="preserve"> </w:t>
      </w:r>
      <w:r w:rsidRPr="005E6E64">
        <w:rPr>
          <w:sz w:val="24"/>
          <w:szCs w:val="24"/>
        </w:rPr>
        <w:t>руб. (4,8%) больше прогнозных поступлений 2015</w:t>
      </w:r>
      <w:r w:rsidR="00664F3A">
        <w:rPr>
          <w:sz w:val="24"/>
          <w:szCs w:val="24"/>
        </w:rPr>
        <w:t xml:space="preserve"> </w:t>
      </w:r>
      <w:r w:rsidRPr="005E6E64">
        <w:rPr>
          <w:sz w:val="24"/>
          <w:szCs w:val="24"/>
        </w:rPr>
        <w:t>года;</w:t>
      </w:r>
    </w:p>
    <w:p w:rsidR="001A3CB7" w:rsidRPr="005E6E64" w:rsidRDefault="00967DA2" w:rsidP="00664F3A">
      <w:pPr>
        <w:widowControl w:val="0"/>
        <w:ind w:firstLine="567"/>
        <w:rPr>
          <w:sz w:val="24"/>
          <w:szCs w:val="24"/>
        </w:rPr>
      </w:pPr>
      <w:r w:rsidRPr="005E6E64">
        <w:rPr>
          <w:sz w:val="24"/>
          <w:szCs w:val="24"/>
        </w:rPr>
        <w:t>- на 2017</w:t>
      </w:r>
      <w:r w:rsidR="00664F3A">
        <w:rPr>
          <w:sz w:val="24"/>
          <w:szCs w:val="24"/>
        </w:rPr>
        <w:t xml:space="preserve"> </w:t>
      </w:r>
      <w:r w:rsidRPr="005E6E64">
        <w:rPr>
          <w:sz w:val="24"/>
          <w:szCs w:val="24"/>
        </w:rPr>
        <w:t>год в сумме 8755 тыс.</w:t>
      </w:r>
      <w:r w:rsidR="00664F3A">
        <w:rPr>
          <w:sz w:val="24"/>
          <w:szCs w:val="24"/>
        </w:rPr>
        <w:t xml:space="preserve"> </w:t>
      </w:r>
      <w:r w:rsidRPr="005E6E64">
        <w:rPr>
          <w:sz w:val="24"/>
          <w:szCs w:val="24"/>
        </w:rPr>
        <w:t>руб</w:t>
      </w:r>
      <w:r w:rsidR="001A3CB7" w:rsidRPr="005E6E64">
        <w:rPr>
          <w:sz w:val="24"/>
          <w:szCs w:val="24"/>
        </w:rPr>
        <w:t>.</w:t>
      </w:r>
    </w:p>
    <w:p w:rsidR="00EC14F6" w:rsidRPr="005E6E64" w:rsidRDefault="00EC14F6" w:rsidP="00664F3A">
      <w:pPr>
        <w:widowControl w:val="0"/>
        <w:numPr>
          <w:ilvl w:val="12"/>
          <w:numId w:val="0"/>
        </w:numPr>
        <w:ind w:firstLine="567"/>
        <w:jc w:val="both"/>
        <w:rPr>
          <w:sz w:val="24"/>
          <w:szCs w:val="24"/>
        </w:rPr>
      </w:pPr>
      <w:r w:rsidRPr="00497520">
        <w:rPr>
          <w:sz w:val="24"/>
          <w:szCs w:val="24"/>
          <w:u w:val="single"/>
        </w:rPr>
        <w:t>Шт</w:t>
      </w:r>
      <w:r w:rsidR="00D64EE4" w:rsidRPr="00497520">
        <w:rPr>
          <w:sz w:val="24"/>
          <w:szCs w:val="24"/>
          <w:u w:val="single"/>
        </w:rPr>
        <w:t>р</w:t>
      </w:r>
      <w:r w:rsidRPr="00497520">
        <w:rPr>
          <w:sz w:val="24"/>
          <w:szCs w:val="24"/>
          <w:u w:val="single"/>
        </w:rPr>
        <w:t>афы, санкции, возмещение ущерба (Код БК 1</w:t>
      </w:r>
      <w:r w:rsidR="00D64EE4" w:rsidRPr="00497520">
        <w:rPr>
          <w:sz w:val="24"/>
          <w:szCs w:val="24"/>
          <w:u w:val="single"/>
        </w:rPr>
        <w:t xml:space="preserve"> 16</w:t>
      </w:r>
      <w:r w:rsidRPr="00497520">
        <w:rPr>
          <w:sz w:val="24"/>
          <w:szCs w:val="24"/>
          <w:u w:val="single"/>
        </w:rPr>
        <w:t xml:space="preserve"> 00000 00 0000 000</w:t>
      </w:r>
      <w:r w:rsidRPr="005E6E64">
        <w:rPr>
          <w:sz w:val="24"/>
          <w:szCs w:val="24"/>
        </w:rPr>
        <w:t>)  предусмотрены в Проекте</w:t>
      </w:r>
      <w:r w:rsidR="00664F3A">
        <w:rPr>
          <w:sz w:val="24"/>
          <w:szCs w:val="24"/>
        </w:rPr>
        <w:t xml:space="preserve"> бюджета</w:t>
      </w:r>
      <w:r w:rsidRPr="005E6E64">
        <w:rPr>
          <w:sz w:val="24"/>
          <w:szCs w:val="24"/>
        </w:rPr>
        <w:t>:</w:t>
      </w:r>
    </w:p>
    <w:p w:rsidR="00EC14F6" w:rsidRPr="005E6E64" w:rsidRDefault="00EC14F6" w:rsidP="00664F3A">
      <w:pPr>
        <w:widowControl w:val="0"/>
        <w:numPr>
          <w:ilvl w:val="12"/>
          <w:numId w:val="0"/>
        </w:numPr>
        <w:ind w:firstLine="567"/>
        <w:jc w:val="both"/>
        <w:rPr>
          <w:sz w:val="24"/>
          <w:szCs w:val="24"/>
        </w:rPr>
      </w:pPr>
      <w:r w:rsidRPr="005E6E64">
        <w:rPr>
          <w:sz w:val="24"/>
          <w:szCs w:val="24"/>
        </w:rPr>
        <w:t>-</w:t>
      </w:r>
      <w:r w:rsidR="00664F3A">
        <w:rPr>
          <w:sz w:val="24"/>
          <w:szCs w:val="24"/>
        </w:rPr>
        <w:t xml:space="preserve"> </w:t>
      </w:r>
      <w:r w:rsidRPr="005E6E64">
        <w:rPr>
          <w:sz w:val="24"/>
          <w:szCs w:val="24"/>
        </w:rPr>
        <w:t xml:space="preserve">на 2015 год в сумме </w:t>
      </w:r>
      <w:r w:rsidR="00A744FE" w:rsidRPr="005E6E64">
        <w:rPr>
          <w:sz w:val="24"/>
          <w:szCs w:val="24"/>
        </w:rPr>
        <w:t>551</w:t>
      </w:r>
      <w:r w:rsidR="00664F3A">
        <w:rPr>
          <w:sz w:val="24"/>
          <w:szCs w:val="24"/>
        </w:rPr>
        <w:t xml:space="preserve"> </w:t>
      </w:r>
      <w:r w:rsidRPr="005E6E64">
        <w:rPr>
          <w:sz w:val="24"/>
          <w:szCs w:val="24"/>
        </w:rPr>
        <w:t>тыс.</w:t>
      </w:r>
      <w:r w:rsidR="00664F3A">
        <w:rPr>
          <w:sz w:val="24"/>
          <w:szCs w:val="24"/>
        </w:rPr>
        <w:t xml:space="preserve"> </w:t>
      </w:r>
      <w:r w:rsidRPr="005E6E64">
        <w:rPr>
          <w:sz w:val="24"/>
          <w:szCs w:val="24"/>
        </w:rPr>
        <w:t xml:space="preserve">руб. </w:t>
      </w:r>
      <w:r w:rsidR="00D64EE4" w:rsidRPr="005E6E64">
        <w:rPr>
          <w:sz w:val="24"/>
          <w:szCs w:val="24"/>
        </w:rPr>
        <w:t>запланированы</w:t>
      </w:r>
      <w:r w:rsidR="00A744FE" w:rsidRPr="005E6E64">
        <w:rPr>
          <w:sz w:val="24"/>
          <w:szCs w:val="24"/>
        </w:rPr>
        <w:t xml:space="preserve"> ниже  уровня</w:t>
      </w:r>
      <w:r w:rsidR="008125AE">
        <w:rPr>
          <w:sz w:val="24"/>
          <w:szCs w:val="24"/>
        </w:rPr>
        <w:t xml:space="preserve"> </w:t>
      </w:r>
      <w:r w:rsidRPr="005E6E64">
        <w:rPr>
          <w:sz w:val="24"/>
          <w:szCs w:val="24"/>
        </w:rPr>
        <w:t>ожидаемой оценки 2014</w:t>
      </w:r>
      <w:r w:rsidR="00664F3A">
        <w:rPr>
          <w:sz w:val="24"/>
          <w:szCs w:val="24"/>
        </w:rPr>
        <w:t xml:space="preserve"> </w:t>
      </w:r>
      <w:r w:rsidRPr="005E6E64">
        <w:rPr>
          <w:sz w:val="24"/>
          <w:szCs w:val="24"/>
        </w:rPr>
        <w:t>года</w:t>
      </w:r>
      <w:r w:rsidR="00A744FE" w:rsidRPr="005E6E64">
        <w:rPr>
          <w:sz w:val="24"/>
          <w:szCs w:val="24"/>
        </w:rPr>
        <w:t xml:space="preserve"> на </w:t>
      </w:r>
      <w:r w:rsidR="0080530B">
        <w:rPr>
          <w:sz w:val="24"/>
          <w:szCs w:val="24"/>
        </w:rPr>
        <w:t>214</w:t>
      </w:r>
      <w:r w:rsidR="00A744FE" w:rsidRPr="005E6E64">
        <w:rPr>
          <w:sz w:val="24"/>
          <w:szCs w:val="24"/>
        </w:rPr>
        <w:t>тыс.</w:t>
      </w:r>
      <w:r w:rsidR="00664F3A">
        <w:rPr>
          <w:sz w:val="24"/>
          <w:szCs w:val="24"/>
        </w:rPr>
        <w:t xml:space="preserve"> </w:t>
      </w:r>
      <w:r w:rsidR="00A744FE" w:rsidRPr="005E6E64">
        <w:rPr>
          <w:sz w:val="24"/>
          <w:szCs w:val="24"/>
        </w:rPr>
        <w:t>руб.</w:t>
      </w:r>
      <w:r w:rsidR="00664F3A">
        <w:rPr>
          <w:sz w:val="24"/>
          <w:szCs w:val="24"/>
        </w:rPr>
        <w:t xml:space="preserve"> </w:t>
      </w:r>
      <w:r w:rsidR="00A744FE" w:rsidRPr="005E6E64">
        <w:rPr>
          <w:sz w:val="24"/>
          <w:szCs w:val="24"/>
        </w:rPr>
        <w:t>(</w:t>
      </w:r>
      <w:r w:rsidR="0080530B">
        <w:rPr>
          <w:sz w:val="24"/>
          <w:szCs w:val="24"/>
        </w:rPr>
        <w:t>2</w:t>
      </w:r>
      <w:r w:rsidR="00A744FE" w:rsidRPr="005E6E64">
        <w:rPr>
          <w:sz w:val="24"/>
          <w:szCs w:val="24"/>
        </w:rPr>
        <w:t>%)</w:t>
      </w:r>
      <w:r w:rsidRPr="005E6E64">
        <w:rPr>
          <w:sz w:val="24"/>
          <w:szCs w:val="24"/>
        </w:rPr>
        <w:t xml:space="preserve">; </w:t>
      </w:r>
    </w:p>
    <w:p w:rsidR="00EC14F6" w:rsidRPr="005E6E64" w:rsidRDefault="00EC14F6" w:rsidP="00664F3A">
      <w:pPr>
        <w:widowControl w:val="0"/>
        <w:numPr>
          <w:ilvl w:val="12"/>
          <w:numId w:val="0"/>
        </w:numPr>
        <w:ind w:firstLine="567"/>
        <w:jc w:val="both"/>
        <w:rPr>
          <w:sz w:val="24"/>
          <w:szCs w:val="24"/>
        </w:rPr>
      </w:pPr>
      <w:r w:rsidRPr="005E6E64">
        <w:rPr>
          <w:sz w:val="24"/>
          <w:szCs w:val="24"/>
        </w:rPr>
        <w:t>-</w:t>
      </w:r>
      <w:r w:rsidR="00664F3A">
        <w:rPr>
          <w:sz w:val="24"/>
          <w:szCs w:val="24"/>
        </w:rPr>
        <w:t xml:space="preserve"> </w:t>
      </w:r>
      <w:r w:rsidRPr="005E6E64">
        <w:rPr>
          <w:sz w:val="24"/>
          <w:szCs w:val="24"/>
        </w:rPr>
        <w:t>на 2016</w:t>
      </w:r>
      <w:r w:rsidR="00664F3A">
        <w:rPr>
          <w:sz w:val="24"/>
          <w:szCs w:val="24"/>
        </w:rPr>
        <w:t xml:space="preserve"> </w:t>
      </w:r>
      <w:r w:rsidRPr="005E6E64">
        <w:rPr>
          <w:sz w:val="24"/>
          <w:szCs w:val="24"/>
        </w:rPr>
        <w:t xml:space="preserve">год в сумме </w:t>
      </w:r>
      <w:r w:rsidR="00A744FE" w:rsidRPr="005E6E64">
        <w:rPr>
          <w:sz w:val="24"/>
          <w:szCs w:val="24"/>
        </w:rPr>
        <w:t>588</w:t>
      </w:r>
      <w:r w:rsidR="00664F3A">
        <w:rPr>
          <w:sz w:val="24"/>
          <w:szCs w:val="24"/>
        </w:rPr>
        <w:t xml:space="preserve"> </w:t>
      </w:r>
      <w:r w:rsidR="00D64EE4" w:rsidRPr="005E6E64">
        <w:rPr>
          <w:sz w:val="24"/>
          <w:szCs w:val="24"/>
        </w:rPr>
        <w:t>тыс.</w:t>
      </w:r>
      <w:r w:rsidR="00664F3A">
        <w:rPr>
          <w:sz w:val="24"/>
          <w:szCs w:val="24"/>
        </w:rPr>
        <w:t xml:space="preserve"> </w:t>
      </w:r>
      <w:r w:rsidR="00D64EE4" w:rsidRPr="005E6E64">
        <w:rPr>
          <w:sz w:val="24"/>
          <w:szCs w:val="24"/>
        </w:rPr>
        <w:t xml:space="preserve">руб. или на </w:t>
      </w:r>
      <w:r w:rsidR="00A744FE" w:rsidRPr="005E6E64">
        <w:rPr>
          <w:sz w:val="24"/>
          <w:szCs w:val="24"/>
        </w:rPr>
        <w:t>37</w:t>
      </w:r>
      <w:r w:rsidR="00664F3A">
        <w:rPr>
          <w:sz w:val="24"/>
          <w:szCs w:val="24"/>
        </w:rPr>
        <w:t xml:space="preserve"> </w:t>
      </w:r>
      <w:r w:rsidR="00A744FE" w:rsidRPr="005E6E64">
        <w:rPr>
          <w:sz w:val="24"/>
          <w:szCs w:val="24"/>
        </w:rPr>
        <w:t>тыс.</w:t>
      </w:r>
      <w:r w:rsidR="00664F3A">
        <w:rPr>
          <w:sz w:val="24"/>
          <w:szCs w:val="24"/>
        </w:rPr>
        <w:t xml:space="preserve"> </w:t>
      </w:r>
      <w:r w:rsidR="00A744FE" w:rsidRPr="005E6E64">
        <w:rPr>
          <w:sz w:val="24"/>
          <w:szCs w:val="24"/>
        </w:rPr>
        <w:t>руб. (на 6</w:t>
      </w:r>
      <w:r w:rsidR="00D64EE4" w:rsidRPr="005E6E64">
        <w:rPr>
          <w:sz w:val="24"/>
          <w:szCs w:val="24"/>
        </w:rPr>
        <w:t>,7%</w:t>
      </w:r>
      <w:r w:rsidRPr="005E6E64">
        <w:rPr>
          <w:sz w:val="24"/>
          <w:szCs w:val="24"/>
        </w:rPr>
        <w:t xml:space="preserve">) </w:t>
      </w:r>
      <w:r w:rsidR="00A744FE" w:rsidRPr="005E6E64">
        <w:rPr>
          <w:sz w:val="24"/>
          <w:szCs w:val="24"/>
        </w:rPr>
        <w:t>выше</w:t>
      </w:r>
      <w:r w:rsidRPr="005E6E64">
        <w:rPr>
          <w:sz w:val="24"/>
          <w:szCs w:val="24"/>
        </w:rPr>
        <w:t xml:space="preserve"> прогнозных поступлений  2015 года; </w:t>
      </w:r>
    </w:p>
    <w:p w:rsidR="00F37866" w:rsidRPr="005E6E64" w:rsidRDefault="00EC14F6" w:rsidP="00664F3A">
      <w:pPr>
        <w:widowControl w:val="0"/>
        <w:numPr>
          <w:ilvl w:val="12"/>
          <w:numId w:val="0"/>
        </w:numPr>
        <w:ind w:firstLine="567"/>
        <w:jc w:val="both"/>
        <w:rPr>
          <w:sz w:val="24"/>
          <w:szCs w:val="24"/>
        </w:rPr>
      </w:pPr>
      <w:r w:rsidRPr="005E6E64">
        <w:rPr>
          <w:sz w:val="24"/>
          <w:szCs w:val="24"/>
        </w:rPr>
        <w:t>-</w:t>
      </w:r>
      <w:r w:rsidR="00664F3A">
        <w:rPr>
          <w:sz w:val="24"/>
          <w:szCs w:val="24"/>
        </w:rPr>
        <w:t xml:space="preserve"> </w:t>
      </w:r>
      <w:r w:rsidRPr="005E6E64">
        <w:rPr>
          <w:sz w:val="24"/>
          <w:szCs w:val="24"/>
        </w:rPr>
        <w:t>на 2017</w:t>
      </w:r>
      <w:r w:rsidR="00664F3A">
        <w:rPr>
          <w:sz w:val="24"/>
          <w:szCs w:val="24"/>
        </w:rPr>
        <w:t xml:space="preserve"> </w:t>
      </w:r>
      <w:r w:rsidRPr="005E6E64">
        <w:rPr>
          <w:sz w:val="24"/>
          <w:szCs w:val="24"/>
        </w:rPr>
        <w:t xml:space="preserve">год в сумме </w:t>
      </w:r>
      <w:r w:rsidR="00A744FE" w:rsidRPr="005E6E64">
        <w:rPr>
          <w:sz w:val="24"/>
          <w:szCs w:val="24"/>
        </w:rPr>
        <w:t>625</w:t>
      </w:r>
      <w:r w:rsidR="00664F3A">
        <w:rPr>
          <w:sz w:val="24"/>
          <w:szCs w:val="24"/>
        </w:rPr>
        <w:t xml:space="preserve"> </w:t>
      </w:r>
      <w:r w:rsidRPr="005E6E64">
        <w:rPr>
          <w:sz w:val="24"/>
          <w:szCs w:val="24"/>
        </w:rPr>
        <w:t xml:space="preserve">тыс.руб. </w:t>
      </w:r>
      <w:r w:rsidR="00D64EE4" w:rsidRPr="005E6E64">
        <w:rPr>
          <w:sz w:val="24"/>
          <w:szCs w:val="24"/>
        </w:rPr>
        <w:t xml:space="preserve">или на </w:t>
      </w:r>
      <w:r w:rsidR="00A744FE" w:rsidRPr="005E6E64">
        <w:rPr>
          <w:sz w:val="24"/>
          <w:szCs w:val="24"/>
        </w:rPr>
        <w:t>37</w:t>
      </w:r>
      <w:r w:rsidR="00664F3A">
        <w:rPr>
          <w:sz w:val="24"/>
          <w:szCs w:val="24"/>
        </w:rPr>
        <w:t xml:space="preserve"> </w:t>
      </w:r>
      <w:r w:rsidRPr="005E6E64">
        <w:rPr>
          <w:sz w:val="24"/>
          <w:szCs w:val="24"/>
        </w:rPr>
        <w:t>тыс.</w:t>
      </w:r>
      <w:r w:rsidR="00664F3A">
        <w:rPr>
          <w:sz w:val="24"/>
          <w:szCs w:val="24"/>
        </w:rPr>
        <w:t xml:space="preserve"> </w:t>
      </w:r>
      <w:r w:rsidRPr="005E6E64">
        <w:rPr>
          <w:sz w:val="24"/>
          <w:szCs w:val="24"/>
        </w:rPr>
        <w:t xml:space="preserve">руб. (на </w:t>
      </w:r>
      <w:r w:rsidR="00A744FE" w:rsidRPr="005E6E64">
        <w:rPr>
          <w:sz w:val="24"/>
          <w:szCs w:val="24"/>
        </w:rPr>
        <w:t>6,3</w:t>
      </w:r>
      <w:r w:rsidRPr="005E6E64">
        <w:rPr>
          <w:sz w:val="24"/>
          <w:szCs w:val="24"/>
        </w:rPr>
        <w:t xml:space="preserve"> %) выше прогнозных поступлений  2016 го</w:t>
      </w:r>
      <w:r w:rsidR="00D64EE4" w:rsidRPr="005E6E64">
        <w:rPr>
          <w:sz w:val="24"/>
          <w:szCs w:val="24"/>
        </w:rPr>
        <w:t>да.</w:t>
      </w:r>
    </w:p>
    <w:p w:rsidR="00BB557F" w:rsidRPr="005E6E64" w:rsidRDefault="00CA6922" w:rsidP="00664F3A">
      <w:pPr>
        <w:widowControl w:val="0"/>
        <w:numPr>
          <w:ilvl w:val="12"/>
          <w:numId w:val="0"/>
        </w:numPr>
        <w:ind w:firstLine="567"/>
        <w:jc w:val="both"/>
        <w:rPr>
          <w:sz w:val="24"/>
          <w:szCs w:val="24"/>
        </w:rPr>
      </w:pPr>
      <w:r w:rsidRPr="00497520">
        <w:rPr>
          <w:sz w:val="24"/>
          <w:szCs w:val="24"/>
          <w:u w:val="single"/>
        </w:rPr>
        <w:t>Безвозмездные поступления (</w:t>
      </w:r>
      <w:r w:rsidR="00053BD7" w:rsidRPr="00497520">
        <w:rPr>
          <w:sz w:val="24"/>
          <w:szCs w:val="24"/>
          <w:u w:val="single"/>
        </w:rPr>
        <w:t xml:space="preserve">Код БК 2 </w:t>
      </w:r>
      <w:r w:rsidRPr="00497520">
        <w:rPr>
          <w:sz w:val="24"/>
          <w:szCs w:val="24"/>
          <w:u w:val="single"/>
        </w:rPr>
        <w:t>00 00000 00 0000000)</w:t>
      </w:r>
      <w:r w:rsidR="00BB557F" w:rsidRPr="005E6E64">
        <w:rPr>
          <w:sz w:val="24"/>
          <w:szCs w:val="24"/>
        </w:rPr>
        <w:t xml:space="preserve"> в местный бюд</w:t>
      </w:r>
      <w:r w:rsidR="003F0F63" w:rsidRPr="005E6E64">
        <w:rPr>
          <w:sz w:val="24"/>
          <w:szCs w:val="24"/>
        </w:rPr>
        <w:t>жет на 2015</w:t>
      </w:r>
      <w:r w:rsidR="00026523">
        <w:rPr>
          <w:sz w:val="24"/>
          <w:szCs w:val="24"/>
        </w:rPr>
        <w:t xml:space="preserve"> </w:t>
      </w:r>
      <w:r w:rsidR="00BB557F" w:rsidRPr="005E6E64">
        <w:rPr>
          <w:sz w:val="24"/>
          <w:szCs w:val="24"/>
        </w:rPr>
        <w:t xml:space="preserve">год и на плановый период </w:t>
      </w:r>
      <w:r w:rsidR="003F0F63" w:rsidRPr="005E6E64">
        <w:rPr>
          <w:sz w:val="24"/>
          <w:szCs w:val="24"/>
        </w:rPr>
        <w:t>2016-2017</w:t>
      </w:r>
      <w:r w:rsidR="00026523">
        <w:rPr>
          <w:sz w:val="24"/>
          <w:szCs w:val="24"/>
        </w:rPr>
        <w:t xml:space="preserve"> </w:t>
      </w:r>
      <w:r w:rsidR="00BB557F" w:rsidRPr="005E6E64">
        <w:rPr>
          <w:sz w:val="24"/>
          <w:szCs w:val="24"/>
        </w:rPr>
        <w:t>годов предусмотрены с учетом параметров проекта закона Иркутской облас</w:t>
      </w:r>
      <w:r w:rsidR="003F0F63" w:rsidRPr="005E6E64">
        <w:rPr>
          <w:sz w:val="24"/>
          <w:szCs w:val="24"/>
        </w:rPr>
        <w:t>ти «Об областном бюджете на 2015</w:t>
      </w:r>
      <w:r w:rsidR="00026523">
        <w:rPr>
          <w:sz w:val="24"/>
          <w:szCs w:val="24"/>
        </w:rPr>
        <w:t xml:space="preserve"> </w:t>
      </w:r>
      <w:r w:rsidR="003F0F63" w:rsidRPr="005E6E64">
        <w:rPr>
          <w:sz w:val="24"/>
          <w:szCs w:val="24"/>
        </w:rPr>
        <w:t>год и на плановый период 2016 и 2017</w:t>
      </w:r>
      <w:r w:rsidR="00026523">
        <w:rPr>
          <w:sz w:val="24"/>
          <w:szCs w:val="24"/>
        </w:rPr>
        <w:t xml:space="preserve"> </w:t>
      </w:r>
      <w:r w:rsidR="00BB557F" w:rsidRPr="005E6E64">
        <w:rPr>
          <w:sz w:val="24"/>
          <w:szCs w:val="24"/>
        </w:rPr>
        <w:t xml:space="preserve">годов». </w:t>
      </w:r>
    </w:p>
    <w:p w:rsidR="0067515F" w:rsidRPr="005E6E64" w:rsidRDefault="000F325D" w:rsidP="00664F3A">
      <w:pPr>
        <w:widowControl w:val="0"/>
        <w:numPr>
          <w:ilvl w:val="12"/>
          <w:numId w:val="0"/>
        </w:numPr>
        <w:ind w:firstLine="567"/>
        <w:jc w:val="both"/>
        <w:rPr>
          <w:sz w:val="24"/>
          <w:szCs w:val="24"/>
        </w:rPr>
      </w:pPr>
      <w:r w:rsidRPr="005E6E64">
        <w:rPr>
          <w:sz w:val="24"/>
          <w:szCs w:val="24"/>
        </w:rPr>
        <w:t>Согласно проекту закона Иркутской области о</w:t>
      </w:r>
      <w:r w:rsidR="00E17517" w:rsidRPr="005E6E64">
        <w:rPr>
          <w:sz w:val="24"/>
          <w:szCs w:val="24"/>
        </w:rPr>
        <w:t>бщая сумма безвозмездных поступлений в местный бюджет сос</w:t>
      </w:r>
      <w:r w:rsidR="003F0F63" w:rsidRPr="005E6E64">
        <w:rPr>
          <w:sz w:val="24"/>
          <w:szCs w:val="24"/>
        </w:rPr>
        <w:t>тавит в 2015</w:t>
      </w:r>
      <w:r w:rsidR="00026523">
        <w:rPr>
          <w:sz w:val="24"/>
          <w:szCs w:val="24"/>
        </w:rPr>
        <w:t xml:space="preserve"> </w:t>
      </w:r>
      <w:r w:rsidR="003F0F63" w:rsidRPr="005E6E64">
        <w:rPr>
          <w:sz w:val="24"/>
          <w:szCs w:val="24"/>
        </w:rPr>
        <w:t xml:space="preserve">году – </w:t>
      </w:r>
      <w:r w:rsidR="00A744FE" w:rsidRPr="005E6E64">
        <w:rPr>
          <w:sz w:val="24"/>
          <w:szCs w:val="24"/>
        </w:rPr>
        <w:t>265231,6</w:t>
      </w:r>
      <w:r w:rsidR="00026523">
        <w:rPr>
          <w:sz w:val="24"/>
          <w:szCs w:val="24"/>
        </w:rPr>
        <w:t xml:space="preserve"> </w:t>
      </w:r>
      <w:r w:rsidR="003F0F63" w:rsidRPr="005E6E64">
        <w:rPr>
          <w:sz w:val="24"/>
          <w:szCs w:val="24"/>
        </w:rPr>
        <w:t>тыс.</w:t>
      </w:r>
      <w:r w:rsidR="00026523">
        <w:rPr>
          <w:sz w:val="24"/>
          <w:szCs w:val="24"/>
        </w:rPr>
        <w:t xml:space="preserve"> </w:t>
      </w:r>
      <w:r w:rsidR="003F0F63" w:rsidRPr="005E6E64">
        <w:rPr>
          <w:sz w:val="24"/>
          <w:szCs w:val="24"/>
        </w:rPr>
        <w:t>руб., в 2016</w:t>
      </w:r>
      <w:r w:rsidR="00026523">
        <w:rPr>
          <w:sz w:val="24"/>
          <w:szCs w:val="24"/>
        </w:rPr>
        <w:t xml:space="preserve"> </w:t>
      </w:r>
      <w:r w:rsidR="003F0F63" w:rsidRPr="005E6E64">
        <w:rPr>
          <w:sz w:val="24"/>
          <w:szCs w:val="24"/>
        </w:rPr>
        <w:t xml:space="preserve">году – </w:t>
      </w:r>
      <w:r w:rsidR="00A744FE" w:rsidRPr="005E6E64">
        <w:rPr>
          <w:sz w:val="24"/>
          <w:szCs w:val="24"/>
        </w:rPr>
        <w:t>261262,1</w:t>
      </w:r>
      <w:r w:rsidR="00026523">
        <w:rPr>
          <w:sz w:val="24"/>
          <w:szCs w:val="24"/>
        </w:rPr>
        <w:t xml:space="preserve"> </w:t>
      </w:r>
      <w:r w:rsidR="003F0F63" w:rsidRPr="005E6E64">
        <w:rPr>
          <w:sz w:val="24"/>
          <w:szCs w:val="24"/>
        </w:rPr>
        <w:t>тыс.</w:t>
      </w:r>
      <w:r w:rsidR="00026523">
        <w:rPr>
          <w:sz w:val="24"/>
          <w:szCs w:val="24"/>
        </w:rPr>
        <w:t xml:space="preserve"> </w:t>
      </w:r>
      <w:r w:rsidR="003F0F63" w:rsidRPr="005E6E64">
        <w:rPr>
          <w:sz w:val="24"/>
          <w:szCs w:val="24"/>
        </w:rPr>
        <w:t>руб., в 2017</w:t>
      </w:r>
      <w:r w:rsidR="00026523">
        <w:rPr>
          <w:sz w:val="24"/>
          <w:szCs w:val="24"/>
        </w:rPr>
        <w:t xml:space="preserve"> </w:t>
      </w:r>
      <w:r w:rsidR="003F0F63" w:rsidRPr="005E6E64">
        <w:rPr>
          <w:sz w:val="24"/>
          <w:szCs w:val="24"/>
        </w:rPr>
        <w:t xml:space="preserve">году – </w:t>
      </w:r>
      <w:r w:rsidR="00A744FE" w:rsidRPr="005E6E64">
        <w:rPr>
          <w:sz w:val="24"/>
          <w:szCs w:val="24"/>
        </w:rPr>
        <w:t>261254,1</w:t>
      </w:r>
      <w:r w:rsidR="00026523">
        <w:rPr>
          <w:sz w:val="24"/>
          <w:szCs w:val="24"/>
        </w:rPr>
        <w:t xml:space="preserve"> </w:t>
      </w:r>
      <w:r w:rsidR="00E17517" w:rsidRPr="005E6E64">
        <w:rPr>
          <w:sz w:val="24"/>
          <w:szCs w:val="24"/>
        </w:rPr>
        <w:t>тыс.</w:t>
      </w:r>
      <w:r w:rsidR="00026523">
        <w:rPr>
          <w:sz w:val="24"/>
          <w:szCs w:val="24"/>
        </w:rPr>
        <w:t xml:space="preserve"> </w:t>
      </w:r>
      <w:r w:rsidR="00E17517" w:rsidRPr="005E6E64">
        <w:rPr>
          <w:sz w:val="24"/>
          <w:szCs w:val="24"/>
        </w:rPr>
        <w:t>руб.</w:t>
      </w:r>
    </w:p>
    <w:p w:rsidR="00C85E40" w:rsidRPr="005E6E64" w:rsidRDefault="00D760A1" w:rsidP="00C62912">
      <w:pPr>
        <w:widowControl w:val="0"/>
        <w:numPr>
          <w:ilvl w:val="12"/>
          <w:numId w:val="0"/>
        </w:numPr>
        <w:ind w:firstLine="720"/>
        <w:jc w:val="both"/>
        <w:rPr>
          <w:sz w:val="24"/>
          <w:szCs w:val="24"/>
        </w:rPr>
      </w:pPr>
      <w:r w:rsidRPr="005E6E64">
        <w:rPr>
          <w:sz w:val="24"/>
          <w:szCs w:val="24"/>
        </w:rPr>
        <w:t>Информация о</w:t>
      </w:r>
      <w:r w:rsidR="001D1BDF" w:rsidRPr="005E6E64">
        <w:rPr>
          <w:sz w:val="24"/>
          <w:szCs w:val="24"/>
        </w:rPr>
        <w:t xml:space="preserve"> безвозмездных поступлениях за </w:t>
      </w:r>
      <w:r w:rsidR="00230E45">
        <w:rPr>
          <w:sz w:val="24"/>
          <w:szCs w:val="24"/>
        </w:rPr>
        <w:t xml:space="preserve">2013-2014годы </w:t>
      </w:r>
      <w:r w:rsidR="001D1BDF" w:rsidRPr="005E6E64">
        <w:rPr>
          <w:sz w:val="24"/>
          <w:szCs w:val="24"/>
        </w:rPr>
        <w:t xml:space="preserve"> и </w:t>
      </w:r>
      <w:r w:rsidRPr="005E6E64">
        <w:rPr>
          <w:sz w:val="24"/>
          <w:szCs w:val="24"/>
        </w:rPr>
        <w:t xml:space="preserve"> прогнозируемых б</w:t>
      </w:r>
      <w:r w:rsidR="00053BD7" w:rsidRPr="005E6E64">
        <w:rPr>
          <w:sz w:val="24"/>
          <w:szCs w:val="24"/>
        </w:rPr>
        <w:t>езвозмездных поступлениях</w:t>
      </w:r>
      <w:r w:rsidR="003408DF" w:rsidRPr="005E6E64">
        <w:rPr>
          <w:sz w:val="24"/>
          <w:szCs w:val="24"/>
        </w:rPr>
        <w:t xml:space="preserve"> в местный бюджет</w:t>
      </w:r>
      <w:r w:rsidR="00520BA7" w:rsidRPr="005E6E64">
        <w:rPr>
          <w:sz w:val="24"/>
          <w:szCs w:val="24"/>
        </w:rPr>
        <w:t xml:space="preserve"> в 201</w:t>
      </w:r>
      <w:r w:rsidR="003F0F63" w:rsidRPr="005E6E64">
        <w:rPr>
          <w:sz w:val="24"/>
          <w:szCs w:val="24"/>
        </w:rPr>
        <w:t>5-2017</w:t>
      </w:r>
      <w:r w:rsidR="00026523">
        <w:rPr>
          <w:sz w:val="24"/>
          <w:szCs w:val="24"/>
        </w:rPr>
        <w:t xml:space="preserve"> </w:t>
      </w:r>
      <w:r w:rsidR="00BB557F" w:rsidRPr="005E6E64">
        <w:rPr>
          <w:sz w:val="24"/>
          <w:szCs w:val="24"/>
        </w:rPr>
        <w:t>годах</w:t>
      </w:r>
      <w:r w:rsidRPr="005E6E64">
        <w:rPr>
          <w:sz w:val="24"/>
          <w:szCs w:val="24"/>
        </w:rPr>
        <w:t xml:space="preserve">  представлена в </w:t>
      </w:r>
      <w:r w:rsidR="00DB5048" w:rsidRPr="005E6E64">
        <w:rPr>
          <w:sz w:val="24"/>
          <w:szCs w:val="24"/>
        </w:rPr>
        <w:t>т</w:t>
      </w:r>
      <w:r w:rsidRPr="005E6E64">
        <w:rPr>
          <w:sz w:val="24"/>
          <w:szCs w:val="24"/>
        </w:rPr>
        <w:t xml:space="preserve">аблице </w:t>
      </w:r>
      <w:r w:rsidR="003408DF" w:rsidRPr="005E6E64">
        <w:rPr>
          <w:sz w:val="24"/>
          <w:szCs w:val="24"/>
        </w:rPr>
        <w:t>№</w:t>
      </w:r>
      <w:r w:rsidR="009B55F8">
        <w:rPr>
          <w:sz w:val="24"/>
          <w:szCs w:val="24"/>
        </w:rPr>
        <w:t>9</w:t>
      </w:r>
      <w:r w:rsidR="008639E8" w:rsidRPr="005E6E64">
        <w:rPr>
          <w:sz w:val="24"/>
          <w:szCs w:val="24"/>
        </w:rPr>
        <w:t>.</w:t>
      </w:r>
    </w:p>
    <w:p w:rsidR="00D760A1" w:rsidRPr="008125AE" w:rsidRDefault="003408DF" w:rsidP="00C62912">
      <w:pPr>
        <w:widowControl w:val="0"/>
        <w:numPr>
          <w:ilvl w:val="12"/>
          <w:numId w:val="0"/>
        </w:numPr>
        <w:ind w:firstLine="720"/>
        <w:jc w:val="right"/>
      </w:pPr>
      <w:r w:rsidRPr="008125AE">
        <w:t>Таблица №</w:t>
      </w:r>
      <w:r w:rsidR="009B55F8">
        <w:t>9</w:t>
      </w:r>
      <w:r w:rsidR="00026523">
        <w:t xml:space="preserve"> </w:t>
      </w:r>
      <w:r w:rsidR="00D760A1" w:rsidRPr="008125AE">
        <w:t>(тыс.руб.)</w:t>
      </w:r>
    </w:p>
    <w:tbl>
      <w:tblPr>
        <w:tblStyle w:val="a7"/>
        <w:tblW w:w="10456" w:type="dxa"/>
        <w:tblLayout w:type="fixed"/>
        <w:tblLook w:val="04A0"/>
      </w:tblPr>
      <w:tblGrid>
        <w:gridCol w:w="1951"/>
        <w:gridCol w:w="1134"/>
        <w:gridCol w:w="1276"/>
        <w:gridCol w:w="1134"/>
        <w:gridCol w:w="1417"/>
        <w:gridCol w:w="993"/>
        <w:gridCol w:w="1275"/>
        <w:gridCol w:w="1276"/>
      </w:tblGrid>
      <w:tr w:rsidR="006B35BB" w:rsidRPr="008125AE" w:rsidTr="006B35BB">
        <w:tc>
          <w:tcPr>
            <w:tcW w:w="1951" w:type="dxa"/>
          </w:tcPr>
          <w:p w:rsidR="006B35BB" w:rsidRPr="008125AE" w:rsidRDefault="006B35BB" w:rsidP="00026523">
            <w:pPr>
              <w:widowControl w:val="0"/>
              <w:numPr>
                <w:ilvl w:val="12"/>
                <w:numId w:val="0"/>
              </w:numPr>
              <w:jc w:val="center"/>
            </w:pPr>
            <w:r w:rsidRPr="008125AE">
              <w:t>Показатель</w:t>
            </w:r>
          </w:p>
        </w:tc>
        <w:tc>
          <w:tcPr>
            <w:tcW w:w="1134" w:type="dxa"/>
          </w:tcPr>
          <w:p w:rsidR="006B35BB" w:rsidRPr="008125AE" w:rsidRDefault="006B35BB" w:rsidP="00026523">
            <w:pPr>
              <w:widowControl w:val="0"/>
              <w:numPr>
                <w:ilvl w:val="12"/>
                <w:numId w:val="0"/>
              </w:numPr>
              <w:jc w:val="center"/>
              <w:rPr>
                <w:highlight w:val="yellow"/>
              </w:rPr>
            </w:pPr>
            <w:r w:rsidRPr="008125AE">
              <w:t>2013г. факт</w:t>
            </w:r>
          </w:p>
        </w:tc>
        <w:tc>
          <w:tcPr>
            <w:tcW w:w="1276" w:type="dxa"/>
          </w:tcPr>
          <w:p w:rsidR="006B35BB" w:rsidRPr="008125AE" w:rsidRDefault="006B35BB" w:rsidP="00026523">
            <w:pPr>
              <w:widowControl w:val="0"/>
              <w:numPr>
                <w:ilvl w:val="12"/>
                <w:numId w:val="0"/>
              </w:numPr>
              <w:jc w:val="center"/>
            </w:pPr>
            <w:r w:rsidRPr="008125AE">
              <w:t>Оценка 2014г.</w:t>
            </w:r>
          </w:p>
        </w:tc>
        <w:tc>
          <w:tcPr>
            <w:tcW w:w="1134" w:type="dxa"/>
          </w:tcPr>
          <w:p w:rsidR="006B35BB" w:rsidRPr="008125AE" w:rsidRDefault="006B35BB" w:rsidP="00026523">
            <w:pPr>
              <w:widowControl w:val="0"/>
              <w:numPr>
                <w:ilvl w:val="12"/>
                <w:numId w:val="0"/>
              </w:numPr>
              <w:jc w:val="center"/>
            </w:pPr>
            <w:r w:rsidRPr="008125AE">
              <w:t>% к 2013г.</w:t>
            </w:r>
          </w:p>
          <w:p w:rsidR="006B35BB" w:rsidRPr="008125AE" w:rsidRDefault="006B35BB" w:rsidP="00026523">
            <w:pPr>
              <w:widowControl w:val="0"/>
              <w:numPr>
                <w:ilvl w:val="12"/>
                <w:numId w:val="0"/>
              </w:numPr>
              <w:jc w:val="center"/>
            </w:pPr>
            <w:r>
              <w:t>(</w:t>
            </w:r>
            <w:r w:rsidRPr="008125AE">
              <w:t>гр.</w:t>
            </w:r>
            <w:r>
              <w:t>2</w:t>
            </w:r>
            <w:r w:rsidRPr="008125AE">
              <w:t>/гр.</w:t>
            </w:r>
            <w:r>
              <w:t>1)</w:t>
            </w:r>
            <w:r w:rsidRPr="008125AE">
              <w:t xml:space="preserve"> </w:t>
            </w:r>
          </w:p>
        </w:tc>
        <w:tc>
          <w:tcPr>
            <w:tcW w:w="1417" w:type="dxa"/>
          </w:tcPr>
          <w:p w:rsidR="006B35BB" w:rsidRPr="008125AE" w:rsidRDefault="006B35BB" w:rsidP="00026523">
            <w:pPr>
              <w:widowControl w:val="0"/>
              <w:numPr>
                <w:ilvl w:val="12"/>
                <w:numId w:val="0"/>
              </w:numPr>
              <w:jc w:val="center"/>
            </w:pPr>
            <w:r w:rsidRPr="008125AE">
              <w:t>Прогноз 2015г.</w:t>
            </w:r>
          </w:p>
        </w:tc>
        <w:tc>
          <w:tcPr>
            <w:tcW w:w="993" w:type="dxa"/>
          </w:tcPr>
          <w:p w:rsidR="006B35BB" w:rsidRPr="008125AE" w:rsidRDefault="006B35BB" w:rsidP="00026523">
            <w:pPr>
              <w:widowControl w:val="0"/>
              <w:numPr>
                <w:ilvl w:val="12"/>
                <w:numId w:val="0"/>
              </w:numPr>
              <w:jc w:val="center"/>
            </w:pPr>
            <w:r w:rsidRPr="008125AE">
              <w:t>% к 2014г.</w:t>
            </w:r>
          </w:p>
          <w:p w:rsidR="006B35BB" w:rsidRPr="008125AE" w:rsidRDefault="006B35BB" w:rsidP="00026523">
            <w:pPr>
              <w:widowControl w:val="0"/>
              <w:numPr>
                <w:ilvl w:val="12"/>
                <w:numId w:val="0"/>
              </w:numPr>
              <w:jc w:val="center"/>
            </w:pPr>
            <w:r w:rsidRPr="008125AE">
              <w:t>гр.</w:t>
            </w:r>
            <w:r>
              <w:t>4</w:t>
            </w:r>
            <w:r w:rsidRPr="008125AE">
              <w:t>/гр</w:t>
            </w:r>
            <w:r>
              <w:t>2</w:t>
            </w:r>
            <w:r w:rsidRPr="008125AE">
              <w:t xml:space="preserve">   </w:t>
            </w:r>
          </w:p>
        </w:tc>
        <w:tc>
          <w:tcPr>
            <w:tcW w:w="1275" w:type="dxa"/>
          </w:tcPr>
          <w:p w:rsidR="006B35BB" w:rsidRPr="008125AE" w:rsidRDefault="006B35BB" w:rsidP="00026523">
            <w:pPr>
              <w:widowControl w:val="0"/>
              <w:numPr>
                <w:ilvl w:val="12"/>
                <w:numId w:val="0"/>
              </w:numPr>
              <w:jc w:val="center"/>
            </w:pPr>
            <w:r w:rsidRPr="008125AE">
              <w:t>Прогноз 2016г.</w:t>
            </w:r>
          </w:p>
        </w:tc>
        <w:tc>
          <w:tcPr>
            <w:tcW w:w="1276" w:type="dxa"/>
          </w:tcPr>
          <w:p w:rsidR="006B35BB" w:rsidRPr="008125AE" w:rsidRDefault="006B35BB" w:rsidP="00026523">
            <w:pPr>
              <w:widowControl w:val="0"/>
              <w:numPr>
                <w:ilvl w:val="12"/>
                <w:numId w:val="0"/>
              </w:numPr>
              <w:jc w:val="center"/>
            </w:pPr>
            <w:r w:rsidRPr="008125AE">
              <w:t>Прогноз 2017г.</w:t>
            </w:r>
          </w:p>
        </w:tc>
      </w:tr>
      <w:tr w:rsidR="006B35BB" w:rsidRPr="008125AE" w:rsidTr="006B35BB">
        <w:tc>
          <w:tcPr>
            <w:tcW w:w="1951" w:type="dxa"/>
          </w:tcPr>
          <w:p w:rsidR="006B35BB" w:rsidRPr="008125AE" w:rsidRDefault="006B35BB" w:rsidP="00026523">
            <w:pPr>
              <w:widowControl w:val="0"/>
              <w:numPr>
                <w:ilvl w:val="12"/>
                <w:numId w:val="0"/>
              </w:numPr>
              <w:jc w:val="center"/>
            </w:pPr>
            <w:r>
              <w:t>а</w:t>
            </w:r>
          </w:p>
        </w:tc>
        <w:tc>
          <w:tcPr>
            <w:tcW w:w="1134" w:type="dxa"/>
          </w:tcPr>
          <w:p w:rsidR="006B35BB" w:rsidRPr="008125AE" w:rsidRDefault="006B35BB" w:rsidP="00026523">
            <w:pPr>
              <w:widowControl w:val="0"/>
              <w:numPr>
                <w:ilvl w:val="12"/>
                <w:numId w:val="0"/>
              </w:numPr>
              <w:jc w:val="center"/>
            </w:pPr>
            <w:r>
              <w:t>1</w:t>
            </w:r>
          </w:p>
        </w:tc>
        <w:tc>
          <w:tcPr>
            <w:tcW w:w="1276" w:type="dxa"/>
          </w:tcPr>
          <w:p w:rsidR="006B35BB" w:rsidRPr="008125AE" w:rsidRDefault="006B35BB" w:rsidP="00026523">
            <w:pPr>
              <w:widowControl w:val="0"/>
              <w:numPr>
                <w:ilvl w:val="12"/>
                <w:numId w:val="0"/>
              </w:numPr>
              <w:jc w:val="center"/>
            </w:pPr>
            <w:r>
              <w:t>2</w:t>
            </w:r>
          </w:p>
        </w:tc>
        <w:tc>
          <w:tcPr>
            <w:tcW w:w="1134" w:type="dxa"/>
          </w:tcPr>
          <w:p w:rsidR="006B35BB" w:rsidRPr="008125AE" w:rsidRDefault="006B35BB" w:rsidP="00026523">
            <w:pPr>
              <w:widowControl w:val="0"/>
              <w:numPr>
                <w:ilvl w:val="12"/>
                <w:numId w:val="0"/>
              </w:numPr>
              <w:jc w:val="center"/>
            </w:pPr>
            <w:r>
              <w:t>3</w:t>
            </w:r>
          </w:p>
        </w:tc>
        <w:tc>
          <w:tcPr>
            <w:tcW w:w="1417" w:type="dxa"/>
          </w:tcPr>
          <w:p w:rsidR="006B35BB" w:rsidRPr="008125AE" w:rsidRDefault="006B35BB" w:rsidP="00026523">
            <w:pPr>
              <w:widowControl w:val="0"/>
              <w:numPr>
                <w:ilvl w:val="12"/>
                <w:numId w:val="0"/>
              </w:numPr>
              <w:jc w:val="center"/>
            </w:pPr>
            <w:r>
              <w:t>4</w:t>
            </w:r>
          </w:p>
        </w:tc>
        <w:tc>
          <w:tcPr>
            <w:tcW w:w="993" w:type="dxa"/>
          </w:tcPr>
          <w:p w:rsidR="006B35BB" w:rsidRPr="008125AE" w:rsidRDefault="006B35BB" w:rsidP="00026523">
            <w:pPr>
              <w:widowControl w:val="0"/>
              <w:numPr>
                <w:ilvl w:val="12"/>
                <w:numId w:val="0"/>
              </w:numPr>
              <w:jc w:val="center"/>
            </w:pPr>
            <w:r>
              <w:t>5</w:t>
            </w:r>
          </w:p>
        </w:tc>
        <w:tc>
          <w:tcPr>
            <w:tcW w:w="1275" w:type="dxa"/>
          </w:tcPr>
          <w:p w:rsidR="006B35BB" w:rsidRPr="008125AE" w:rsidRDefault="006B35BB" w:rsidP="00026523">
            <w:pPr>
              <w:widowControl w:val="0"/>
              <w:numPr>
                <w:ilvl w:val="12"/>
                <w:numId w:val="0"/>
              </w:numPr>
              <w:jc w:val="center"/>
            </w:pPr>
            <w:r>
              <w:t>6</w:t>
            </w:r>
          </w:p>
        </w:tc>
        <w:tc>
          <w:tcPr>
            <w:tcW w:w="1276" w:type="dxa"/>
          </w:tcPr>
          <w:p w:rsidR="006B35BB" w:rsidRPr="008125AE" w:rsidRDefault="006B35BB" w:rsidP="00026523">
            <w:pPr>
              <w:widowControl w:val="0"/>
              <w:numPr>
                <w:ilvl w:val="12"/>
                <w:numId w:val="0"/>
              </w:numPr>
              <w:jc w:val="center"/>
            </w:pPr>
            <w:r>
              <w:t>7</w:t>
            </w:r>
          </w:p>
        </w:tc>
      </w:tr>
      <w:tr w:rsidR="006B35BB" w:rsidRPr="008125AE" w:rsidTr="006B35BB">
        <w:tc>
          <w:tcPr>
            <w:tcW w:w="1951" w:type="dxa"/>
          </w:tcPr>
          <w:p w:rsidR="006B35BB" w:rsidRPr="008125AE" w:rsidRDefault="006B35BB" w:rsidP="00026523">
            <w:pPr>
              <w:widowControl w:val="0"/>
              <w:numPr>
                <w:ilvl w:val="12"/>
                <w:numId w:val="0"/>
              </w:numPr>
              <w:jc w:val="both"/>
            </w:pPr>
            <w:r w:rsidRPr="008125AE">
              <w:t>Дотации</w:t>
            </w:r>
          </w:p>
        </w:tc>
        <w:tc>
          <w:tcPr>
            <w:tcW w:w="1134" w:type="dxa"/>
          </w:tcPr>
          <w:p w:rsidR="006B35BB" w:rsidRPr="008125AE" w:rsidRDefault="006B35BB" w:rsidP="00026523">
            <w:pPr>
              <w:widowControl w:val="0"/>
              <w:numPr>
                <w:ilvl w:val="12"/>
                <w:numId w:val="0"/>
              </w:numPr>
              <w:jc w:val="center"/>
            </w:pPr>
            <w:r w:rsidRPr="008125AE">
              <w:t>107913,3</w:t>
            </w:r>
          </w:p>
        </w:tc>
        <w:tc>
          <w:tcPr>
            <w:tcW w:w="1276" w:type="dxa"/>
          </w:tcPr>
          <w:p w:rsidR="006B35BB" w:rsidRPr="008125AE" w:rsidRDefault="006B35BB" w:rsidP="00026523">
            <w:pPr>
              <w:widowControl w:val="0"/>
              <w:numPr>
                <w:ilvl w:val="12"/>
                <w:numId w:val="0"/>
              </w:numPr>
              <w:jc w:val="center"/>
            </w:pPr>
            <w:r w:rsidRPr="008125AE">
              <w:t>25910,8</w:t>
            </w:r>
          </w:p>
        </w:tc>
        <w:tc>
          <w:tcPr>
            <w:tcW w:w="1134" w:type="dxa"/>
          </w:tcPr>
          <w:p w:rsidR="006B35BB" w:rsidRPr="008125AE" w:rsidRDefault="00AB1DC4" w:rsidP="00026523">
            <w:pPr>
              <w:widowControl w:val="0"/>
              <w:numPr>
                <w:ilvl w:val="12"/>
                <w:numId w:val="0"/>
              </w:numPr>
              <w:jc w:val="center"/>
            </w:pPr>
            <w:r>
              <w:t>-76%</w:t>
            </w:r>
          </w:p>
        </w:tc>
        <w:tc>
          <w:tcPr>
            <w:tcW w:w="1417" w:type="dxa"/>
          </w:tcPr>
          <w:p w:rsidR="006B35BB" w:rsidRPr="008125AE" w:rsidRDefault="006B35BB" w:rsidP="00026523">
            <w:pPr>
              <w:widowControl w:val="0"/>
              <w:numPr>
                <w:ilvl w:val="12"/>
                <w:numId w:val="0"/>
              </w:numPr>
              <w:jc w:val="center"/>
            </w:pPr>
            <w:r w:rsidRPr="008125AE">
              <w:t>32791,3</w:t>
            </w:r>
          </w:p>
        </w:tc>
        <w:tc>
          <w:tcPr>
            <w:tcW w:w="993" w:type="dxa"/>
          </w:tcPr>
          <w:p w:rsidR="006B35BB" w:rsidRPr="008125AE" w:rsidRDefault="009B3409" w:rsidP="00026523">
            <w:pPr>
              <w:widowControl w:val="0"/>
              <w:numPr>
                <w:ilvl w:val="12"/>
                <w:numId w:val="0"/>
              </w:numPr>
              <w:jc w:val="center"/>
            </w:pPr>
            <w:r>
              <w:t>+26,6%</w:t>
            </w:r>
          </w:p>
        </w:tc>
        <w:tc>
          <w:tcPr>
            <w:tcW w:w="1275" w:type="dxa"/>
          </w:tcPr>
          <w:p w:rsidR="006B35BB" w:rsidRPr="008125AE" w:rsidRDefault="006B35BB" w:rsidP="00026523">
            <w:pPr>
              <w:widowControl w:val="0"/>
              <w:numPr>
                <w:ilvl w:val="12"/>
                <w:numId w:val="0"/>
              </w:numPr>
              <w:jc w:val="center"/>
            </w:pPr>
            <w:r w:rsidRPr="008125AE">
              <w:t>9459</w:t>
            </w:r>
          </w:p>
        </w:tc>
        <w:tc>
          <w:tcPr>
            <w:tcW w:w="1276" w:type="dxa"/>
          </w:tcPr>
          <w:p w:rsidR="006B35BB" w:rsidRPr="008125AE" w:rsidRDefault="006B35BB" w:rsidP="00026523">
            <w:pPr>
              <w:widowControl w:val="0"/>
              <w:numPr>
                <w:ilvl w:val="12"/>
                <w:numId w:val="0"/>
              </w:numPr>
              <w:jc w:val="center"/>
            </w:pPr>
            <w:r w:rsidRPr="008125AE">
              <w:t>13679,5</w:t>
            </w:r>
          </w:p>
        </w:tc>
      </w:tr>
      <w:tr w:rsidR="006B35BB" w:rsidRPr="008125AE" w:rsidTr="006B35BB">
        <w:tc>
          <w:tcPr>
            <w:tcW w:w="1951" w:type="dxa"/>
          </w:tcPr>
          <w:p w:rsidR="006B35BB" w:rsidRPr="008125AE" w:rsidRDefault="006B35BB" w:rsidP="00026523">
            <w:pPr>
              <w:widowControl w:val="0"/>
              <w:numPr>
                <w:ilvl w:val="12"/>
                <w:numId w:val="0"/>
              </w:numPr>
              <w:jc w:val="both"/>
            </w:pPr>
            <w:r w:rsidRPr="008125AE">
              <w:t>Субсидии</w:t>
            </w:r>
          </w:p>
        </w:tc>
        <w:tc>
          <w:tcPr>
            <w:tcW w:w="1134" w:type="dxa"/>
          </w:tcPr>
          <w:p w:rsidR="006B35BB" w:rsidRPr="008125AE" w:rsidRDefault="006B35BB" w:rsidP="00026523">
            <w:pPr>
              <w:widowControl w:val="0"/>
              <w:numPr>
                <w:ilvl w:val="12"/>
                <w:numId w:val="0"/>
              </w:numPr>
              <w:jc w:val="center"/>
            </w:pPr>
            <w:r>
              <w:t>48321,7</w:t>
            </w:r>
          </w:p>
        </w:tc>
        <w:tc>
          <w:tcPr>
            <w:tcW w:w="1276" w:type="dxa"/>
          </w:tcPr>
          <w:p w:rsidR="006B35BB" w:rsidRPr="008125AE" w:rsidRDefault="006B35BB" w:rsidP="00026523">
            <w:pPr>
              <w:widowControl w:val="0"/>
              <w:numPr>
                <w:ilvl w:val="12"/>
                <w:numId w:val="0"/>
              </w:numPr>
              <w:jc w:val="center"/>
            </w:pPr>
            <w:r w:rsidRPr="008125AE">
              <w:t>57703,1</w:t>
            </w:r>
          </w:p>
        </w:tc>
        <w:tc>
          <w:tcPr>
            <w:tcW w:w="1134" w:type="dxa"/>
          </w:tcPr>
          <w:p w:rsidR="006B35BB" w:rsidRPr="008125AE" w:rsidRDefault="00AB1DC4" w:rsidP="00026523">
            <w:pPr>
              <w:widowControl w:val="0"/>
              <w:numPr>
                <w:ilvl w:val="12"/>
                <w:numId w:val="0"/>
              </w:numPr>
              <w:jc w:val="center"/>
            </w:pPr>
            <w:r>
              <w:t>+19,4%</w:t>
            </w:r>
          </w:p>
        </w:tc>
        <w:tc>
          <w:tcPr>
            <w:tcW w:w="1417" w:type="dxa"/>
          </w:tcPr>
          <w:p w:rsidR="006B35BB" w:rsidRPr="008125AE" w:rsidRDefault="006B35BB" w:rsidP="00026523">
            <w:pPr>
              <w:widowControl w:val="0"/>
              <w:numPr>
                <w:ilvl w:val="12"/>
                <w:numId w:val="0"/>
              </w:numPr>
              <w:jc w:val="center"/>
            </w:pPr>
            <w:r w:rsidRPr="008125AE">
              <w:t>906,6</w:t>
            </w:r>
          </w:p>
        </w:tc>
        <w:tc>
          <w:tcPr>
            <w:tcW w:w="993" w:type="dxa"/>
          </w:tcPr>
          <w:p w:rsidR="006B35BB" w:rsidRPr="008125AE" w:rsidRDefault="009B3409" w:rsidP="00026523">
            <w:pPr>
              <w:widowControl w:val="0"/>
              <w:numPr>
                <w:ilvl w:val="12"/>
                <w:numId w:val="0"/>
              </w:numPr>
              <w:jc w:val="center"/>
            </w:pPr>
            <w:r>
              <w:t>-98,4%</w:t>
            </w:r>
          </w:p>
        </w:tc>
        <w:tc>
          <w:tcPr>
            <w:tcW w:w="1275" w:type="dxa"/>
          </w:tcPr>
          <w:p w:rsidR="006B35BB" w:rsidRPr="008125AE" w:rsidRDefault="006B35BB" w:rsidP="00026523">
            <w:pPr>
              <w:widowControl w:val="0"/>
              <w:numPr>
                <w:ilvl w:val="12"/>
                <w:numId w:val="0"/>
              </w:numPr>
              <w:jc w:val="center"/>
            </w:pPr>
            <w:r w:rsidRPr="008125AE">
              <w:t>40367,4</w:t>
            </w:r>
          </w:p>
        </w:tc>
        <w:tc>
          <w:tcPr>
            <w:tcW w:w="1276" w:type="dxa"/>
          </w:tcPr>
          <w:p w:rsidR="006B35BB" w:rsidRPr="008125AE" w:rsidRDefault="006B35BB" w:rsidP="00026523">
            <w:pPr>
              <w:widowControl w:val="0"/>
              <w:numPr>
                <w:ilvl w:val="12"/>
                <w:numId w:val="0"/>
              </w:numPr>
              <w:jc w:val="center"/>
            </w:pPr>
            <w:r w:rsidRPr="008125AE">
              <w:t>25312,4</w:t>
            </w:r>
          </w:p>
        </w:tc>
      </w:tr>
      <w:tr w:rsidR="006B35BB" w:rsidRPr="008125AE" w:rsidTr="006B35BB">
        <w:tc>
          <w:tcPr>
            <w:tcW w:w="1951" w:type="dxa"/>
          </w:tcPr>
          <w:p w:rsidR="006B35BB" w:rsidRPr="008125AE" w:rsidRDefault="006B35BB" w:rsidP="00026523">
            <w:pPr>
              <w:widowControl w:val="0"/>
              <w:numPr>
                <w:ilvl w:val="12"/>
                <w:numId w:val="0"/>
              </w:numPr>
              <w:jc w:val="both"/>
            </w:pPr>
            <w:r w:rsidRPr="008125AE">
              <w:t>Субвенции</w:t>
            </w:r>
          </w:p>
        </w:tc>
        <w:tc>
          <w:tcPr>
            <w:tcW w:w="1134" w:type="dxa"/>
          </w:tcPr>
          <w:p w:rsidR="006B35BB" w:rsidRPr="008125AE" w:rsidRDefault="006B35BB" w:rsidP="00026523">
            <w:pPr>
              <w:widowControl w:val="0"/>
              <w:numPr>
                <w:ilvl w:val="12"/>
                <w:numId w:val="0"/>
              </w:numPr>
              <w:jc w:val="center"/>
            </w:pPr>
            <w:r>
              <w:t>165703,6</w:t>
            </w:r>
          </w:p>
        </w:tc>
        <w:tc>
          <w:tcPr>
            <w:tcW w:w="1276" w:type="dxa"/>
          </w:tcPr>
          <w:p w:rsidR="006B35BB" w:rsidRPr="008125AE" w:rsidRDefault="006B35BB" w:rsidP="00026523">
            <w:pPr>
              <w:widowControl w:val="0"/>
              <w:numPr>
                <w:ilvl w:val="12"/>
                <w:numId w:val="0"/>
              </w:numPr>
              <w:jc w:val="center"/>
            </w:pPr>
            <w:r w:rsidRPr="008125AE">
              <w:t>227995,8</w:t>
            </w:r>
          </w:p>
        </w:tc>
        <w:tc>
          <w:tcPr>
            <w:tcW w:w="1134" w:type="dxa"/>
          </w:tcPr>
          <w:p w:rsidR="006B35BB" w:rsidRPr="008125AE" w:rsidRDefault="00AB1DC4" w:rsidP="00026523">
            <w:pPr>
              <w:widowControl w:val="0"/>
              <w:numPr>
                <w:ilvl w:val="12"/>
                <w:numId w:val="0"/>
              </w:numPr>
              <w:jc w:val="center"/>
            </w:pPr>
            <w:r>
              <w:t>+37,6%</w:t>
            </w:r>
          </w:p>
        </w:tc>
        <w:tc>
          <w:tcPr>
            <w:tcW w:w="1417" w:type="dxa"/>
          </w:tcPr>
          <w:p w:rsidR="006B35BB" w:rsidRPr="008125AE" w:rsidRDefault="006B35BB" w:rsidP="00026523">
            <w:pPr>
              <w:widowControl w:val="0"/>
              <w:numPr>
                <w:ilvl w:val="12"/>
                <w:numId w:val="0"/>
              </w:numPr>
              <w:jc w:val="center"/>
            </w:pPr>
            <w:r w:rsidRPr="008125AE">
              <w:t>231503,5</w:t>
            </w:r>
          </w:p>
        </w:tc>
        <w:tc>
          <w:tcPr>
            <w:tcW w:w="993" w:type="dxa"/>
          </w:tcPr>
          <w:p w:rsidR="006B35BB" w:rsidRPr="008125AE" w:rsidRDefault="009B3409" w:rsidP="00026523">
            <w:pPr>
              <w:widowControl w:val="0"/>
              <w:numPr>
                <w:ilvl w:val="12"/>
                <w:numId w:val="0"/>
              </w:numPr>
              <w:jc w:val="center"/>
            </w:pPr>
            <w:r>
              <w:t>+1,5%</w:t>
            </w:r>
          </w:p>
        </w:tc>
        <w:tc>
          <w:tcPr>
            <w:tcW w:w="1275" w:type="dxa"/>
          </w:tcPr>
          <w:p w:rsidR="006B35BB" w:rsidRPr="008125AE" w:rsidRDefault="006B35BB" w:rsidP="00026523">
            <w:pPr>
              <w:widowControl w:val="0"/>
              <w:numPr>
                <w:ilvl w:val="12"/>
                <w:numId w:val="0"/>
              </w:numPr>
              <w:jc w:val="center"/>
            </w:pPr>
            <w:r w:rsidRPr="008125AE">
              <w:t>211405,5</w:t>
            </w:r>
          </w:p>
        </w:tc>
        <w:tc>
          <w:tcPr>
            <w:tcW w:w="1276" w:type="dxa"/>
          </w:tcPr>
          <w:p w:rsidR="006B35BB" w:rsidRPr="008125AE" w:rsidRDefault="006B35BB" w:rsidP="00026523">
            <w:pPr>
              <w:widowControl w:val="0"/>
              <w:numPr>
                <w:ilvl w:val="12"/>
                <w:numId w:val="0"/>
              </w:numPr>
              <w:jc w:val="center"/>
            </w:pPr>
            <w:r w:rsidRPr="008125AE">
              <w:t>222232</w:t>
            </w:r>
          </w:p>
        </w:tc>
      </w:tr>
      <w:tr w:rsidR="006B35BB" w:rsidRPr="008125AE" w:rsidTr="006B35BB">
        <w:tc>
          <w:tcPr>
            <w:tcW w:w="1951" w:type="dxa"/>
          </w:tcPr>
          <w:p w:rsidR="006B35BB" w:rsidRPr="008125AE" w:rsidRDefault="006B35BB" w:rsidP="00026523">
            <w:pPr>
              <w:widowControl w:val="0"/>
              <w:numPr>
                <w:ilvl w:val="12"/>
                <w:numId w:val="0"/>
              </w:numPr>
              <w:jc w:val="both"/>
            </w:pPr>
            <w:r w:rsidRPr="008125AE">
              <w:t>Иные межбюджетные трансферты</w:t>
            </w:r>
          </w:p>
        </w:tc>
        <w:tc>
          <w:tcPr>
            <w:tcW w:w="1134" w:type="dxa"/>
          </w:tcPr>
          <w:p w:rsidR="006B35BB" w:rsidRPr="008125AE" w:rsidRDefault="006B35BB" w:rsidP="00026523">
            <w:pPr>
              <w:widowControl w:val="0"/>
              <w:numPr>
                <w:ilvl w:val="12"/>
                <w:numId w:val="0"/>
              </w:numPr>
              <w:jc w:val="center"/>
            </w:pPr>
            <w:r w:rsidRPr="008125AE">
              <w:t>58449,4</w:t>
            </w:r>
          </w:p>
        </w:tc>
        <w:tc>
          <w:tcPr>
            <w:tcW w:w="1276" w:type="dxa"/>
          </w:tcPr>
          <w:p w:rsidR="006B35BB" w:rsidRPr="008125AE" w:rsidRDefault="006B35BB" w:rsidP="00026523">
            <w:pPr>
              <w:widowControl w:val="0"/>
              <w:numPr>
                <w:ilvl w:val="12"/>
                <w:numId w:val="0"/>
              </w:numPr>
              <w:jc w:val="center"/>
            </w:pPr>
            <w:r w:rsidRPr="008125AE">
              <w:t>37162,7</w:t>
            </w:r>
          </w:p>
        </w:tc>
        <w:tc>
          <w:tcPr>
            <w:tcW w:w="1134" w:type="dxa"/>
          </w:tcPr>
          <w:p w:rsidR="006B35BB" w:rsidRPr="008125AE" w:rsidRDefault="00AB1DC4" w:rsidP="00026523">
            <w:pPr>
              <w:widowControl w:val="0"/>
              <w:numPr>
                <w:ilvl w:val="12"/>
                <w:numId w:val="0"/>
              </w:numPr>
              <w:jc w:val="center"/>
            </w:pPr>
            <w:r>
              <w:t>-36,4%</w:t>
            </w:r>
          </w:p>
        </w:tc>
        <w:tc>
          <w:tcPr>
            <w:tcW w:w="1417" w:type="dxa"/>
          </w:tcPr>
          <w:p w:rsidR="006B35BB" w:rsidRPr="008125AE" w:rsidRDefault="006B35BB" w:rsidP="00026523">
            <w:pPr>
              <w:widowControl w:val="0"/>
              <w:numPr>
                <w:ilvl w:val="12"/>
                <w:numId w:val="0"/>
              </w:numPr>
              <w:jc w:val="center"/>
            </w:pPr>
            <w:r w:rsidRPr="008125AE">
              <w:t>11319,8</w:t>
            </w:r>
          </w:p>
        </w:tc>
        <w:tc>
          <w:tcPr>
            <w:tcW w:w="993" w:type="dxa"/>
          </w:tcPr>
          <w:p w:rsidR="006B35BB" w:rsidRPr="008125AE" w:rsidRDefault="009B3409" w:rsidP="00026523">
            <w:pPr>
              <w:widowControl w:val="0"/>
              <w:numPr>
                <w:ilvl w:val="12"/>
                <w:numId w:val="0"/>
              </w:numPr>
              <w:jc w:val="center"/>
            </w:pPr>
            <w:r>
              <w:t>-69,5%</w:t>
            </w:r>
          </w:p>
        </w:tc>
        <w:tc>
          <w:tcPr>
            <w:tcW w:w="1275" w:type="dxa"/>
          </w:tcPr>
          <w:p w:rsidR="006B35BB" w:rsidRPr="008125AE" w:rsidRDefault="006B35BB" w:rsidP="00026523">
            <w:pPr>
              <w:widowControl w:val="0"/>
              <w:numPr>
                <w:ilvl w:val="12"/>
                <w:numId w:val="0"/>
              </w:numPr>
              <w:jc w:val="center"/>
            </w:pPr>
            <w:r w:rsidRPr="008125AE">
              <w:t>11319,8</w:t>
            </w:r>
          </w:p>
        </w:tc>
        <w:tc>
          <w:tcPr>
            <w:tcW w:w="1276" w:type="dxa"/>
          </w:tcPr>
          <w:p w:rsidR="006B35BB" w:rsidRPr="008125AE" w:rsidRDefault="006B35BB" w:rsidP="00026523">
            <w:pPr>
              <w:widowControl w:val="0"/>
              <w:numPr>
                <w:ilvl w:val="12"/>
                <w:numId w:val="0"/>
              </w:numPr>
              <w:jc w:val="center"/>
            </w:pPr>
            <w:r w:rsidRPr="008125AE">
              <w:t>9866,3</w:t>
            </w:r>
          </w:p>
        </w:tc>
      </w:tr>
      <w:tr w:rsidR="006B35BB" w:rsidRPr="008125AE" w:rsidTr="006B35BB">
        <w:tc>
          <w:tcPr>
            <w:tcW w:w="1951" w:type="dxa"/>
          </w:tcPr>
          <w:p w:rsidR="006B35BB" w:rsidRPr="008125AE" w:rsidRDefault="006B35BB" w:rsidP="00026523">
            <w:pPr>
              <w:widowControl w:val="0"/>
              <w:numPr>
                <w:ilvl w:val="12"/>
                <w:numId w:val="0"/>
              </w:numPr>
              <w:jc w:val="both"/>
            </w:pPr>
            <w:r w:rsidRPr="008125AE">
              <w:t>Безвозмездные поступления от юридических и физических лиц</w:t>
            </w:r>
          </w:p>
        </w:tc>
        <w:tc>
          <w:tcPr>
            <w:tcW w:w="1134" w:type="dxa"/>
          </w:tcPr>
          <w:p w:rsidR="006B35BB" w:rsidRPr="008125AE" w:rsidRDefault="006B35BB" w:rsidP="00026523">
            <w:pPr>
              <w:widowControl w:val="0"/>
              <w:numPr>
                <w:ilvl w:val="12"/>
                <w:numId w:val="0"/>
              </w:numPr>
              <w:jc w:val="center"/>
            </w:pPr>
            <w:r w:rsidRPr="008125AE">
              <w:t>150</w:t>
            </w:r>
          </w:p>
        </w:tc>
        <w:tc>
          <w:tcPr>
            <w:tcW w:w="1276" w:type="dxa"/>
          </w:tcPr>
          <w:p w:rsidR="006B35BB" w:rsidRPr="008125AE" w:rsidRDefault="006B35BB" w:rsidP="00026523">
            <w:pPr>
              <w:widowControl w:val="0"/>
              <w:numPr>
                <w:ilvl w:val="12"/>
                <w:numId w:val="0"/>
              </w:numPr>
              <w:jc w:val="center"/>
            </w:pPr>
            <w:r w:rsidRPr="008125AE">
              <w:t>310,8</w:t>
            </w:r>
          </w:p>
        </w:tc>
        <w:tc>
          <w:tcPr>
            <w:tcW w:w="1134" w:type="dxa"/>
          </w:tcPr>
          <w:p w:rsidR="006B35BB" w:rsidRPr="008125AE" w:rsidRDefault="00AB1DC4" w:rsidP="00026523">
            <w:pPr>
              <w:widowControl w:val="0"/>
              <w:numPr>
                <w:ilvl w:val="12"/>
                <w:numId w:val="0"/>
              </w:numPr>
              <w:jc w:val="center"/>
            </w:pPr>
            <w:r>
              <w:t>+107,2%</w:t>
            </w:r>
          </w:p>
        </w:tc>
        <w:tc>
          <w:tcPr>
            <w:tcW w:w="1417" w:type="dxa"/>
          </w:tcPr>
          <w:p w:rsidR="006B35BB" w:rsidRPr="008125AE" w:rsidRDefault="009B3409" w:rsidP="00026523">
            <w:pPr>
              <w:widowControl w:val="0"/>
              <w:numPr>
                <w:ilvl w:val="12"/>
                <w:numId w:val="0"/>
              </w:numPr>
              <w:jc w:val="center"/>
            </w:pPr>
            <w:r>
              <w:t>0</w:t>
            </w:r>
          </w:p>
        </w:tc>
        <w:tc>
          <w:tcPr>
            <w:tcW w:w="993" w:type="dxa"/>
          </w:tcPr>
          <w:p w:rsidR="006B35BB" w:rsidRPr="008125AE" w:rsidRDefault="009B3409" w:rsidP="00026523">
            <w:pPr>
              <w:widowControl w:val="0"/>
              <w:numPr>
                <w:ilvl w:val="12"/>
                <w:numId w:val="0"/>
              </w:numPr>
              <w:jc w:val="center"/>
            </w:pPr>
            <w:r>
              <w:t>0</w:t>
            </w:r>
          </w:p>
        </w:tc>
        <w:tc>
          <w:tcPr>
            <w:tcW w:w="1275" w:type="dxa"/>
          </w:tcPr>
          <w:p w:rsidR="006B35BB" w:rsidRPr="008125AE" w:rsidRDefault="001638DE" w:rsidP="00026523">
            <w:pPr>
              <w:widowControl w:val="0"/>
              <w:numPr>
                <w:ilvl w:val="12"/>
                <w:numId w:val="0"/>
              </w:numPr>
              <w:jc w:val="center"/>
            </w:pPr>
            <w:r>
              <w:t>0</w:t>
            </w:r>
          </w:p>
        </w:tc>
        <w:tc>
          <w:tcPr>
            <w:tcW w:w="1276" w:type="dxa"/>
          </w:tcPr>
          <w:p w:rsidR="006B35BB" w:rsidRPr="008125AE" w:rsidRDefault="001638DE" w:rsidP="00026523">
            <w:pPr>
              <w:widowControl w:val="0"/>
              <w:numPr>
                <w:ilvl w:val="12"/>
                <w:numId w:val="0"/>
              </w:numPr>
              <w:jc w:val="center"/>
            </w:pPr>
            <w:r>
              <w:t>0</w:t>
            </w:r>
          </w:p>
        </w:tc>
      </w:tr>
      <w:tr w:rsidR="001F7D85" w:rsidRPr="008125AE" w:rsidTr="006B35BB">
        <w:tc>
          <w:tcPr>
            <w:tcW w:w="1951" w:type="dxa"/>
          </w:tcPr>
          <w:p w:rsidR="001F7D85" w:rsidRPr="008125AE" w:rsidRDefault="001F7D85" w:rsidP="00026523">
            <w:pPr>
              <w:widowControl w:val="0"/>
              <w:numPr>
                <w:ilvl w:val="12"/>
                <w:numId w:val="0"/>
              </w:numPr>
              <w:jc w:val="both"/>
            </w:pPr>
            <w:r>
              <w:t>Прочие безвозмездные поступления</w:t>
            </w:r>
          </w:p>
        </w:tc>
        <w:tc>
          <w:tcPr>
            <w:tcW w:w="1134" w:type="dxa"/>
          </w:tcPr>
          <w:p w:rsidR="001F7D85" w:rsidRPr="008125AE" w:rsidRDefault="001F7D85" w:rsidP="00026523">
            <w:pPr>
              <w:widowControl w:val="0"/>
              <w:numPr>
                <w:ilvl w:val="12"/>
                <w:numId w:val="0"/>
              </w:numPr>
              <w:jc w:val="center"/>
            </w:pPr>
            <w:r>
              <w:t>0</w:t>
            </w:r>
          </w:p>
        </w:tc>
        <w:tc>
          <w:tcPr>
            <w:tcW w:w="1276" w:type="dxa"/>
          </w:tcPr>
          <w:p w:rsidR="001F7D85" w:rsidRPr="008125AE" w:rsidRDefault="001F7D85" w:rsidP="00026523">
            <w:pPr>
              <w:widowControl w:val="0"/>
              <w:numPr>
                <w:ilvl w:val="12"/>
                <w:numId w:val="0"/>
              </w:numPr>
              <w:jc w:val="center"/>
            </w:pPr>
            <w:r>
              <w:t>1500</w:t>
            </w:r>
          </w:p>
        </w:tc>
        <w:tc>
          <w:tcPr>
            <w:tcW w:w="1134" w:type="dxa"/>
          </w:tcPr>
          <w:p w:rsidR="001F7D85" w:rsidRPr="008125AE" w:rsidRDefault="00AB1DC4" w:rsidP="00026523">
            <w:pPr>
              <w:widowControl w:val="0"/>
              <w:numPr>
                <w:ilvl w:val="12"/>
                <w:numId w:val="0"/>
              </w:numPr>
              <w:jc w:val="center"/>
            </w:pPr>
            <w:r>
              <w:t>0</w:t>
            </w:r>
          </w:p>
        </w:tc>
        <w:tc>
          <w:tcPr>
            <w:tcW w:w="1417" w:type="dxa"/>
          </w:tcPr>
          <w:p w:rsidR="001F7D85" w:rsidRPr="008125AE" w:rsidRDefault="009B3409" w:rsidP="00026523">
            <w:pPr>
              <w:widowControl w:val="0"/>
              <w:numPr>
                <w:ilvl w:val="12"/>
                <w:numId w:val="0"/>
              </w:numPr>
              <w:jc w:val="center"/>
            </w:pPr>
            <w:r>
              <w:t>0</w:t>
            </w:r>
          </w:p>
        </w:tc>
        <w:tc>
          <w:tcPr>
            <w:tcW w:w="993" w:type="dxa"/>
          </w:tcPr>
          <w:p w:rsidR="001F7D85" w:rsidRPr="008125AE" w:rsidRDefault="009B3409" w:rsidP="00026523">
            <w:pPr>
              <w:widowControl w:val="0"/>
              <w:numPr>
                <w:ilvl w:val="12"/>
                <w:numId w:val="0"/>
              </w:numPr>
              <w:jc w:val="center"/>
            </w:pPr>
            <w:r>
              <w:t>0</w:t>
            </w:r>
          </w:p>
        </w:tc>
        <w:tc>
          <w:tcPr>
            <w:tcW w:w="1275" w:type="dxa"/>
          </w:tcPr>
          <w:p w:rsidR="001F7D85" w:rsidRPr="008125AE" w:rsidRDefault="001638DE" w:rsidP="00026523">
            <w:pPr>
              <w:widowControl w:val="0"/>
              <w:numPr>
                <w:ilvl w:val="12"/>
                <w:numId w:val="0"/>
              </w:numPr>
              <w:jc w:val="center"/>
            </w:pPr>
            <w:r>
              <w:t>0</w:t>
            </w:r>
          </w:p>
        </w:tc>
        <w:tc>
          <w:tcPr>
            <w:tcW w:w="1276" w:type="dxa"/>
          </w:tcPr>
          <w:p w:rsidR="001F7D85" w:rsidRPr="008125AE" w:rsidRDefault="001638DE" w:rsidP="00026523">
            <w:pPr>
              <w:widowControl w:val="0"/>
              <w:numPr>
                <w:ilvl w:val="12"/>
                <w:numId w:val="0"/>
              </w:numPr>
              <w:jc w:val="center"/>
            </w:pPr>
            <w:r>
              <w:t>0</w:t>
            </w:r>
          </w:p>
        </w:tc>
      </w:tr>
      <w:tr w:rsidR="001F7D85" w:rsidRPr="008125AE" w:rsidTr="006B35BB">
        <w:tc>
          <w:tcPr>
            <w:tcW w:w="1951" w:type="dxa"/>
          </w:tcPr>
          <w:p w:rsidR="001F7D85" w:rsidRPr="008125AE" w:rsidRDefault="001F7D85" w:rsidP="00026523">
            <w:pPr>
              <w:widowControl w:val="0"/>
              <w:numPr>
                <w:ilvl w:val="12"/>
                <w:numId w:val="0"/>
              </w:numPr>
              <w:jc w:val="both"/>
            </w:pPr>
            <w:r>
              <w:t xml:space="preserve">Возврат остатков субсидий…, имеющих целевое </w:t>
            </w:r>
            <w:r>
              <w:lastRenderedPageBreak/>
              <w:t>назначение, прошлых лет</w:t>
            </w:r>
          </w:p>
        </w:tc>
        <w:tc>
          <w:tcPr>
            <w:tcW w:w="1134" w:type="dxa"/>
          </w:tcPr>
          <w:p w:rsidR="001F7D85" w:rsidRPr="008125AE" w:rsidRDefault="001F7D85" w:rsidP="00026523">
            <w:pPr>
              <w:widowControl w:val="0"/>
              <w:numPr>
                <w:ilvl w:val="12"/>
                <w:numId w:val="0"/>
              </w:numPr>
              <w:jc w:val="center"/>
            </w:pPr>
            <w:r>
              <w:lastRenderedPageBreak/>
              <w:t>-52,7</w:t>
            </w:r>
          </w:p>
        </w:tc>
        <w:tc>
          <w:tcPr>
            <w:tcW w:w="1276" w:type="dxa"/>
          </w:tcPr>
          <w:p w:rsidR="001F7D85" w:rsidRPr="008125AE" w:rsidRDefault="001F7D85" w:rsidP="00026523">
            <w:pPr>
              <w:widowControl w:val="0"/>
              <w:numPr>
                <w:ilvl w:val="12"/>
                <w:numId w:val="0"/>
              </w:numPr>
              <w:jc w:val="center"/>
            </w:pPr>
            <w:r>
              <w:t>0</w:t>
            </w:r>
          </w:p>
        </w:tc>
        <w:tc>
          <w:tcPr>
            <w:tcW w:w="1134" w:type="dxa"/>
          </w:tcPr>
          <w:p w:rsidR="001F7D85" w:rsidRPr="008125AE" w:rsidRDefault="00AB1DC4" w:rsidP="00026523">
            <w:pPr>
              <w:widowControl w:val="0"/>
              <w:numPr>
                <w:ilvl w:val="12"/>
                <w:numId w:val="0"/>
              </w:numPr>
              <w:jc w:val="center"/>
            </w:pPr>
            <w:r>
              <w:t>0</w:t>
            </w:r>
          </w:p>
        </w:tc>
        <w:tc>
          <w:tcPr>
            <w:tcW w:w="1417" w:type="dxa"/>
          </w:tcPr>
          <w:p w:rsidR="001F7D85" w:rsidRPr="008125AE" w:rsidRDefault="009B3409" w:rsidP="00026523">
            <w:pPr>
              <w:widowControl w:val="0"/>
              <w:numPr>
                <w:ilvl w:val="12"/>
                <w:numId w:val="0"/>
              </w:numPr>
              <w:jc w:val="center"/>
            </w:pPr>
            <w:r>
              <w:t>0</w:t>
            </w:r>
          </w:p>
        </w:tc>
        <w:tc>
          <w:tcPr>
            <w:tcW w:w="993" w:type="dxa"/>
          </w:tcPr>
          <w:p w:rsidR="001F7D85" w:rsidRPr="008125AE" w:rsidRDefault="009B3409" w:rsidP="00026523">
            <w:pPr>
              <w:widowControl w:val="0"/>
              <w:numPr>
                <w:ilvl w:val="12"/>
                <w:numId w:val="0"/>
              </w:numPr>
              <w:jc w:val="center"/>
            </w:pPr>
            <w:r>
              <w:t>0</w:t>
            </w:r>
          </w:p>
        </w:tc>
        <w:tc>
          <w:tcPr>
            <w:tcW w:w="1275" w:type="dxa"/>
          </w:tcPr>
          <w:p w:rsidR="001F7D85" w:rsidRPr="008125AE" w:rsidRDefault="001638DE" w:rsidP="00026523">
            <w:pPr>
              <w:widowControl w:val="0"/>
              <w:numPr>
                <w:ilvl w:val="12"/>
                <w:numId w:val="0"/>
              </w:numPr>
              <w:jc w:val="center"/>
            </w:pPr>
            <w:r>
              <w:t>0</w:t>
            </w:r>
          </w:p>
        </w:tc>
        <w:tc>
          <w:tcPr>
            <w:tcW w:w="1276" w:type="dxa"/>
          </w:tcPr>
          <w:p w:rsidR="001F7D85" w:rsidRPr="008125AE" w:rsidRDefault="001638DE" w:rsidP="00026523">
            <w:pPr>
              <w:widowControl w:val="0"/>
              <w:numPr>
                <w:ilvl w:val="12"/>
                <w:numId w:val="0"/>
              </w:numPr>
              <w:jc w:val="center"/>
            </w:pPr>
            <w:r>
              <w:t>0</w:t>
            </w:r>
          </w:p>
        </w:tc>
      </w:tr>
      <w:tr w:rsidR="006B35BB" w:rsidRPr="008125AE" w:rsidTr="006B35BB">
        <w:tc>
          <w:tcPr>
            <w:tcW w:w="1951" w:type="dxa"/>
          </w:tcPr>
          <w:p w:rsidR="006B35BB" w:rsidRPr="008125AE" w:rsidRDefault="006B35BB" w:rsidP="00026523">
            <w:pPr>
              <w:widowControl w:val="0"/>
              <w:numPr>
                <w:ilvl w:val="12"/>
                <w:numId w:val="0"/>
              </w:numPr>
              <w:jc w:val="both"/>
              <w:rPr>
                <w:b/>
              </w:rPr>
            </w:pPr>
            <w:r w:rsidRPr="008125AE">
              <w:rPr>
                <w:b/>
              </w:rPr>
              <w:lastRenderedPageBreak/>
              <w:t>Безвозмездные поступления, всего</w:t>
            </w:r>
          </w:p>
        </w:tc>
        <w:tc>
          <w:tcPr>
            <w:tcW w:w="1134" w:type="dxa"/>
          </w:tcPr>
          <w:p w:rsidR="006B35BB" w:rsidRPr="008125AE" w:rsidRDefault="006B35BB" w:rsidP="00026523">
            <w:pPr>
              <w:widowControl w:val="0"/>
              <w:numPr>
                <w:ilvl w:val="12"/>
                <w:numId w:val="0"/>
              </w:numPr>
              <w:jc w:val="center"/>
              <w:rPr>
                <w:b/>
              </w:rPr>
            </w:pPr>
            <w:r w:rsidRPr="008125AE">
              <w:rPr>
                <w:b/>
              </w:rPr>
              <w:t>380485,3</w:t>
            </w:r>
          </w:p>
        </w:tc>
        <w:tc>
          <w:tcPr>
            <w:tcW w:w="1276" w:type="dxa"/>
          </w:tcPr>
          <w:p w:rsidR="006B35BB" w:rsidRPr="008125AE" w:rsidRDefault="006B35BB" w:rsidP="00026523">
            <w:pPr>
              <w:widowControl w:val="0"/>
              <w:numPr>
                <w:ilvl w:val="12"/>
                <w:numId w:val="0"/>
              </w:numPr>
              <w:jc w:val="center"/>
              <w:rPr>
                <w:b/>
              </w:rPr>
            </w:pPr>
            <w:r w:rsidRPr="008125AE">
              <w:rPr>
                <w:b/>
              </w:rPr>
              <w:t>350583,2</w:t>
            </w:r>
          </w:p>
        </w:tc>
        <w:tc>
          <w:tcPr>
            <w:tcW w:w="1134" w:type="dxa"/>
          </w:tcPr>
          <w:p w:rsidR="006B35BB" w:rsidRPr="008125AE" w:rsidRDefault="00AB1DC4" w:rsidP="00026523">
            <w:pPr>
              <w:widowControl w:val="0"/>
              <w:numPr>
                <w:ilvl w:val="12"/>
                <w:numId w:val="0"/>
              </w:numPr>
              <w:jc w:val="center"/>
              <w:rPr>
                <w:b/>
              </w:rPr>
            </w:pPr>
            <w:r>
              <w:rPr>
                <w:b/>
              </w:rPr>
              <w:t>-7,9%</w:t>
            </w:r>
          </w:p>
        </w:tc>
        <w:tc>
          <w:tcPr>
            <w:tcW w:w="1417" w:type="dxa"/>
          </w:tcPr>
          <w:p w:rsidR="006B35BB" w:rsidRPr="008125AE" w:rsidRDefault="006B35BB" w:rsidP="00026523">
            <w:pPr>
              <w:widowControl w:val="0"/>
              <w:numPr>
                <w:ilvl w:val="12"/>
                <w:numId w:val="0"/>
              </w:numPr>
              <w:jc w:val="center"/>
              <w:rPr>
                <w:b/>
              </w:rPr>
            </w:pPr>
            <w:r w:rsidRPr="008125AE">
              <w:rPr>
                <w:b/>
              </w:rPr>
              <w:t>276521,2</w:t>
            </w:r>
          </w:p>
        </w:tc>
        <w:tc>
          <w:tcPr>
            <w:tcW w:w="993" w:type="dxa"/>
          </w:tcPr>
          <w:p w:rsidR="006B35BB" w:rsidRPr="008125AE" w:rsidRDefault="009B3409" w:rsidP="00026523">
            <w:pPr>
              <w:widowControl w:val="0"/>
              <w:numPr>
                <w:ilvl w:val="12"/>
                <w:numId w:val="0"/>
              </w:numPr>
              <w:jc w:val="center"/>
              <w:rPr>
                <w:b/>
              </w:rPr>
            </w:pPr>
            <w:r>
              <w:rPr>
                <w:b/>
              </w:rPr>
              <w:t>-21,1%</w:t>
            </w:r>
          </w:p>
        </w:tc>
        <w:tc>
          <w:tcPr>
            <w:tcW w:w="1275" w:type="dxa"/>
          </w:tcPr>
          <w:p w:rsidR="006B35BB" w:rsidRPr="008125AE" w:rsidRDefault="006B35BB" w:rsidP="00026523">
            <w:pPr>
              <w:widowControl w:val="0"/>
              <w:numPr>
                <w:ilvl w:val="12"/>
                <w:numId w:val="0"/>
              </w:numPr>
              <w:jc w:val="center"/>
              <w:rPr>
                <w:b/>
              </w:rPr>
            </w:pPr>
            <w:r w:rsidRPr="008125AE">
              <w:rPr>
                <w:b/>
              </w:rPr>
              <w:t>272551,7</w:t>
            </w:r>
          </w:p>
        </w:tc>
        <w:tc>
          <w:tcPr>
            <w:tcW w:w="1276" w:type="dxa"/>
          </w:tcPr>
          <w:p w:rsidR="006B35BB" w:rsidRPr="008125AE" w:rsidRDefault="006B35BB" w:rsidP="00026523">
            <w:pPr>
              <w:widowControl w:val="0"/>
              <w:numPr>
                <w:ilvl w:val="12"/>
                <w:numId w:val="0"/>
              </w:numPr>
              <w:jc w:val="center"/>
              <w:rPr>
                <w:b/>
              </w:rPr>
            </w:pPr>
            <w:r w:rsidRPr="008125AE">
              <w:rPr>
                <w:b/>
              </w:rPr>
              <w:t>271090,2</w:t>
            </w:r>
          </w:p>
        </w:tc>
      </w:tr>
    </w:tbl>
    <w:p w:rsidR="001E3EA3" w:rsidRDefault="001638DE" w:rsidP="00C62912">
      <w:pPr>
        <w:widowControl w:val="0"/>
        <w:numPr>
          <w:ilvl w:val="12"/>
          <w:numId w:val="0"/>
        </w:numPr>
        <w:ind w:firstLine="720"/>
        <w:jc w:val="both"/>
        <w:rPr>
          <w:sz w:val="24"/>
          <w:szCs w:val="24"/>
        </w:rPr>
      </w:pPr>
      <w:r>
        <w:rPr>
          <w:sz w:val="24"/>
          <w:szCs w:val="24"/>
        </w:rPr>
        <w:t xml:space="preserve"> </w:t>
      </w:r>
    </w:p>
    <w:p w:rsidR="002624F5" w:rsidRPr="005E6E64" w:rsidRDefault="00F50337" w:rsidP="00026523">
      <w:pPr>
        <w:widowControl w:val="0"/>
        <w:numPr>
          <w:ilvl w:val="12"/>
          <w:numId w:val="0"/>
        </w:numPr>
        <w:ind w:firstLine="567"/>
        <w:jc w:val="both"/>
        <w:rPr>
          <w:sz w:val="24"/>
          <w:szCs w:val="24"/>
        </w:rPr>
      </w:pPr>
      <w:r w:rsidRPr="005E6E64">
        <w:rPr>
          <w:sz w:val="24"/>
          <w:szCs w:val="24"/>
        </w:rPr>
        <w:t>В 2015</w:t>
      </w:r>
      <w:r w:rsidR="001638DE">
        <w:rPr>
          <w:sz w:val="24"/>
          <w:szCs w:val="24"/>
        </w:rPr>
        <w:t xml:space="preserve"> </w:t>
      </w:r>
      <w:r w:rsidR="002624F5" w:rsidRPr="005E6E64">
        <w:rPr>
          <w:sz w:val="24"/>
          <w:szCs w:val="24"/>
        </w:rPr>
        <w:t>году объем безвозмездных поступлений в местный бюджет запланиро</w:t>
      </w:r>
      <w:r w:rsidRPr="005E6E64">
        <w:rPr>
          <w:sz w:val="24"/>
          <w:szCs w:val="24"/>
        </w:rPr>
        <w:t xml:space="preserve">ван в сумме </w:t>
      </w:r>
      <w:r w:rsidR="008250AE" w:rsidRPr="005E6E64">
        <w:rPr>
          <w:sz w:val="24"/>
          <w:szCs w:val="24"/>
        </w:rPr>
        <w:t>276521,2</w:t>
      </w:r>
      <w:r w:rsidR="001638DE">
        <w:rPr>
          <w:sz w:val="24"/>
          <w:szCs w:val="24"/>
        </w:rPr>
        <w:t xml:space="preserve"> тыс. </w:t>
      </w:r>
      <w:r w:rsidRPr="005E6E64">
        <w:rPr>
          <w:sz w:val="24"/>
          <w:szCs w:val="24"/>
        </w:rPr>
        <w:t xml:space="preserve">руб., что на </w:t>
      </w:r>
      <w:r w:rsidR="008250AE" w:rsidRPr="005E6E64">
        <w:rPr>
          <w:sz w:val="24"/>
          <w:szCs w:val="24"/>
        </w:rPr>
        <w:t>74062</w:t>
      </w:r>
      <w:r w:rsidR="001638DE">
        <w:rPr>
          <w:sz w:val="24"/>
          <w:szCs w:val="24"/>
        </w:rPr>
        <w:t xml:space="preserve"> </w:t>
      </w:r>
      <w:r w:rsidR="008250AE" w:rsidRPr="005E6E64">
        <w:rPr>
          <w:sz w:val="24"/>
          <w:szCs w:val="24"/>
        </w:rPr>
        <w:t>тыс.</w:t>
      </w:r>
      <w:r w:rsidR="00FA6419">
        <w:rPr>
          <w:sz w:val="24"/>
          <w:szCs w:val="24"/>
        </w:rPr>
        <w:t xml:space="preserve"> </w:t>
      </w:r>
      <w:r w:rsidR="008250AE" w:rsidRPr="005E6E64">
        <w:rPr>
          <w:sz w:val="24"/>
          <w:szCs w:val="24"/>
        </w:rPr>
        <w:t xml:space="preserve">руб. или на </w:t>
      </w:r>
      <w:r w:rsidR="001638DE">
        <w:rPr>
          <w:sz w:val="24"/>
          <w:szCs w:val="24"/>
        </w:rPr>
        <w:t>21,1</w:t>
      </w:r>
      <w:r w:rsidR="002624F5" w:rsidRPr="005E6E64">
        <w:rPr>
          <w:sz w:val="24"/>
          <w:szCs w:val="24"/>
        </w:rPr>
        <w:t>% ниже оценки ожидаемого исп</w:t>
      </w:r>
      <w:r w:rsidRPr="005E6E64">
        <w:rPr>
          <w:sz w:val="24"/>
          <w:szCs w:val="24"/>
        </w:rPr>
        <w:t>олнения местного бюджета за 2014</w:t>
      </w:r>
      <w:r w:rsidR="001638DE">
        <w:rPr>
          <w:sz w:val="24"/>
          <w:szCs w:val="24"/>
        </w:rPr>
        <w:t xml:space="preserve"> </w:t>
      </w:r>
      <w:r w:rsidR="002624F5" w:rsidRPr="005E6E64">
        <w:rPr>
          <w:sz w:val="24"/>
          <w:szCs w:val="24"/>
        </w:rPr>
        <w:t xml:space="preserve">год. </w:t>
      </w:r>
    </w:p>
    <w:p w:rsidR="001F5A16" w:rsidRPr="005E6E64" w:rsidRDefault="002624F5" w:rsidP="00026523">
      <w:pPr>
        <w:widowControl w:val="0"/>
        <w:numPr>
          <w:ilvl w:val="12"/>
          <w:numId w:val="0"/>
        </w:numPr>
        <w:ind w:firstLine="567"/>
        <w:jc w:val="both"/>
        <w:rPr>
          <w:sz w:val="24"/>
          <w:szCs w:val="24"/>
        </w:rPr>
      </w:pPr>
      <w:r w:rsidRPr="005E6E64">
        <w:rPr>
          <w:sz w:val="24"/>
          <w:szCs w:val="24"/>
        </w:rPr>
        <w:t>Информация в разрезе б</w:t>
      </w:r>
      <w:r w:rsidR="00F50337" w:rsidRPr="005E6E64">
        <w:rPr>
          <w:sz w:val="24"/>
          <w:szCs w:val="24"/>
        </w:rPr>
        <w:t xml:space="preserve">езвозмездных поступлений </w:t>
      </w:r>
      <w:r w:rsidR="00EA60FB" w:rsidRPr="005E6E64">
        <w:rPr>
          <w:sz w:val="24"/>
          <w:szCs w:val="24"/>
        </w:rPr>
        <w:t>в период 2013</w:t>
      </w:r>
      <w:r w:rsidR="00026523">
        <w:rPr>
          <w:sz w:val="24"/>
          <w:szCs w:val="24"/>
        </w:rPr>
        <w:t>-2</w:t>
      </w:r>
      <w:r w:rsidR="00F50337" w:rsidRPr="005E6E64">
        <w:rPr>
          <w:sz w:val="24"/>
          <w:szCs w:val="24"/>
        </w:rPr>
        <w:t>015</w:t>
      </w:r>
      <w:r w:rsidR="00026523">
        <w:rPr>
          <w:sz w:val="24"/>
          <w:szCs w:val="24"/>
        </w:rPr>
        <w:t xml:space="preserve"> </w:t>
      </w:r>
      <w:r w:rsidRPr="005E6E64">
        <w:rPr>
          <w:sz w:val="24"/>
          <w:szCs w:val="24"/>
        </w:rPr>
        <w:t>год</w:t>
      </w:r>
      <w:r w:rsidR="00026523">
        <w:rPr>
          <w:sz w:val="24"/>
          <w:szCs w:val="24"/>
        </w:rPr>
        <w:t>ы</w:t>
      </w:r>
      <w:r w:rsidRPr="005E6E64">
        <w:rPr>
          <w:sz w:val="24"/>
          <w:szCs w:val="24"/>
        </w:rPr>
        <w:t xml:space="preserve"> представлена в таблице №</w:t>
      </w:r>
      <w:r w:rsidR="009B55F8">
        <w:rPr>
          <w:sz w:val="24"/>
          <w:szCs w:val="24"/>
        </w:rPr>
        <w:t>10</w:t>
      </w:r>
      <w:r w:rsidR="004D7901" w:rsidRPr="005E6E64">
        <w:rPr>
          <w:sz w:val="24"/>
          <w:szCs w:val="24"/>
        </w:rPr>
        <w:t>.</w:t>
      </w:r>
    </w:p>
    <w:p w:rsidR="00BB557F" w:rsidRPr="008125AE" w:rsidRDefault="002624F5" w:rsidP="00C62912">
      <w:pPr>
        <w:widowControl w:val="0"/>
        <w:numPr>
          <w:ilvl w:val="12"/>
          <w:numId w:val="0"/>
        </w:numPr>
        <w:ind w:firstLine="720"/>
        <w:jc w:val="right"/>
      </w:pPr>
      <w:r w:rsidRPr="008125AE">
        <w:t>Таблица №</w:t>
      </w:r>
      <w:r w:rsidR="009B55F8">
        <w:t xml:space="preserve"> 10</w:t>
      </w:r>
      <w:r w:rsidR="00FA6419">
        <w:t xml:space="preserve"> </w:t>
      </w:r>
      <w:r w:rsidRPr="008125AE">
        <w:t>(тыс.</w:t>
      </w:r>
      <w:r w:rsidR="00FA6419">
        <w:t xml:space="preserve"> </w:t>
      </w:r>
      <w:r w:rsidRPr="008125AE">
        <w:t xml:space="preserve">руб.) </w:t>
      </w:r>
    </w:p>
    <w:tbl>
      <w:tblPr>
        <w:tblW w:w="9951" w:type="dxa"/>
        <w:tblLayout w:type="fixed"/>
        <w:tblCellMar>
          <w:left w:w="30" w:type="dxa"/>
          <w:right w:w="30" w:type="dxa"/>
        </w:tblCellMar>
        <w:tblLook w:val="0000"/>
      </w:tblPr>
      <w:tblGrid>
        <w:gridCol w:w="5982"/>
        <w:gridCol w:w="992"/>
        <w:gridCol w:w="993"/>
        <w:gridCol w:w="1134"/>
        <w:gridCol w:w="850"/>
      </w:tblGrid>
      <w:tr w:rsidR="005E5726" w:rsidRPr="008125AE" w:rsidTr="005E5726">
        <w:trPr>
          <w:trHeight w:val="1373"/>
        </w:trPr>
        <w:tc>
          <w:tcPr>
            <w:tcW w:w="5982" w:type="dxa"/>
            <w:tcBorders>
              <w:top w:val="single" w:sz="6" w:space="0" w:color="auto"/>
              <w:left w:val="single" w:sz="6" w:space="0" w:color="auto"/>
              <w:bottom w:val="single" w:sz="6" w:space="0" w:color="auto"/>
              <w:right w:val="single" w:sz="6" w:space="0" w:color="auto"/>
            </w:tcBorders>
          </w:tcPr>
          <w:p w:rsidR="005E5726" w:rsidRPr="008125AE" w:rsidRDefault="005E5726" w:rsidP="00C62912">
            <w:pPr>
              <w:widowControl w:val="0"/>
              <w:autoSpaceDE w:val="0"/>
              <w:autoSpaceDN w:val="0"/>
              <w:adjustRightInd w:val="0"/>
              <w:jc w:val="center"/>
              <w:rPr>
                <w:color w:val="000000"/>
              </w:rPr>
            </w:pPr>
          </w:p>
          <w:p w:rsidR="005E5726" w:rsidRPr="008125AE" w:rsidRDefault="005E5726" w:rsidP="00C62912">
            <w:pPr>
              <w:widowControl w:val="0"/>
              <w:autoSpaceDE w:val="0"/>
              <w:autoSpaceDN w:val="0"/>
              <w:adjustRightInd w:val="0"/>
              <w:jc w:val="center"/>
              <w:rPr>
                <w:color w:val="000000"/>
              </w:rPr>
            </w:pPr>
          </w:p>
          <w:p w:rsidR="005E5726" w:rsidRPr="008125AE" w:rsidRDefault="005E5726" w:rsidP="00C62912">
            <w:pPr>
              <w:widowControl w:val="0"/>
              <w:autoSpaceDE w:val="0"/>
              <w:autoSpaceDN w:val="0"/>
              <w:adjustRightInd w:val="0"/>
              <w:jc w:val="center"/>
              <w:rPr>
                <w:color w:val="000000"/>
              </w:rPr>
            </w:pPr>
            <w:r w:rsidRPr="008125AE">
              <w:rPr>
                <w:color w:val="000000"/>
              </w:rPr>
              <w:t xml:space="preserve">Наименование </w:t>
            </w:r>
          </w:p>
        </w:tc>
        <w:tc>
          <w:tcPr>
            <w:tcW w:w="992" w:type="dxa"/>
            <w:tcBorders>
              <w:top w:val="single" w:sz="6" w:space="0" w:color="auto"/>
              <w:left w:val="single" w:sz="6" w:space="0" w:color="auto"/>
              <w:bottom w:val="single" w:sz="6" w:space="0" w:color="auto"/>
              <w:right w:val="single" w:sz="6" w:space="0" w:color="auto"/>
            </w:tcBorders>
          </w:tcPr>
          <w:p w:rsidR="005E5726" w:rsidRPr="008125AE" w:rsidRDefault="005E5726" w:rsidP="00C62912">
            <w:pPr>
              <w:widowControl w:val="0"/>
              <w:autoSpaceDE w:val="0"/>
              <w:autoSpaceDN w:val="0"/>
              <w:adjustRightInd w:val="0"/>
              <w:jc w:val="center"/>
              <w:rPr>
                <w:color w:val="000000"/>
              </w:rPr>
            </w:pPr>
            <w:r w:rsidRPr="008125AE">
              <w:t>Факт 2013г.</w:t>
            </w:r>
          </w:p>
        </w:tc>
        <w:tc>
          <w:tcPr>
            <w:tcW w:w="993" w:type="dxa"/>
            <w:tcBorders>
              <w:top w:val="single" w:sz="6" w:space="0" w:color="auto"/>
              <w:left w:val="single" w:sz="6" w:space="0" w:color="auto"/>
              <w:bottom w:val="single" w:sz="6" w:space="0" w:color="auto"/>
              <w:right w:val="single" w:sz="6" w:space="0" w:color="auto"/>
            </w:tcBorders>
          </w:tcPr>
          <w:p w:rsidR="005E5726" w:rsidRPr="008125AE" w:rsidRDefault="005E5726" w:rsidP="00FA6419">
            <w:pPr>
              <w:widowControl w:val="0"/>
              <w:autoSpaceDE w:val="0"/>
              <w:autoSpaceDN w:val="0"/>
              <w:adjustRightInd w:val="0"/>
              <w:jc w:val="center"/>
              <w:rPr>
                <w:color w:val="000000"/>
                <w:highlight w:val="yellow"/>
              </w:rPr>
            </w:pPr>
            <w:r w:rsidRPr="008125AE">
              <w:rPr>
                <w:color w:val="000000"/>
              </w:rPr>
              <w:t>План 2014 г.,</w:t>
            </w:r>
            <w:r>
              <w:rPr>
                <w:color w:val="000000"/>
              </w:rPr>
              <w:t xml:space="preserve"> </w:t>
            </w:r>
            <w:r w:rsidRPr="008125AE">
              <w:rPr>
                <w:color w:val="000000"/>
              </w:rPr>
              <w:t xml:space="preserve">утв. </w:t>
            </w:r>
            <w:r>
              <w:rPr>
                <w:color w:val="000000"/>
              </w:rPr>
              <w:t xml:space="preserve">РД </w:t>
            </w:r>
            <w:r w:rsidRPr="008125AE">
              <w:rPr>
                <w:color w:val="000000"/>
              </w:rPr>
              <w:t>от 28.10.2014г. №115</w:t>
            </w:r>
          </w:p>
        </w:tc>
        <w:tc>
          <w:tcPr>
            <w:tcW w:w="1134" w:type="dxa"/>
            <w:tcBorders>
              <w:top w:val="single" w:sz="6" w:space="0" w:color="auto"/>
              <w:left w:val="single" w:sz="6" w:space="0" w:color="auto"/>
              <w:bottom w:val="single" w:sz="6" w:space="0" w:color="auto"/>
              <w:right w:val="single" w:sz="6" w:space="0" w:color="auto"/>
            </w:tcBorders>
          </w:tcPr>
          <w:p w:rsidR="005E5726" w:rsidRPr="008125AE" w:rsidRDefault="005E5726" w:rsidP="00C62912">
            <w:pPr>
              <w:widowControl w:val="0"/>
              <w:autoSpaceDE w:val="0"/>
              <w:autoSpaceDN w:val="0"/>
              <w:adjustRightInd w:val="0"/>
              <w:jc w:val="center"/>
              <w:rPr>
                <w:color w:val="000000"/>
                <w:highlight w:val="yellow"/>
              </w:rPr>
            </w:pPr>
            <w:r w:rsidRPr="008125AE">
              <w:rPr>
                <w:color w:val="000000"/>
              </w:rPr>
              <w:t>Проект местного бюджета  на 2015 год</w:t>
            </w:r>
          </w:p>
        </w:tc>
        <w:tc>
          <w:tcPr>
            <w:tcW w:w="850" w:type="dxa"/>
            <w:tcBorders>
              <w:top w:val="single" w:sz="6" w:space="0" w:color="auto"/>
              <w:left w:val="single" w:sz="6" w:space="0" w:color="auto"/>
              <w:bottom w:val="single" w:sz="6" w:space="0" w:color="auto"/>
              <w:right w:val="single" w:sz="6" w:space="0" w:color="auto"/>
            </w:tcBorders>
          </w:tcPr>
          <w:p w:rsidR="005E5726" w:rsidRPr="008125AE" w:rsidRDefault="005E5726" w:rsidP="00B27D6F">
            <w:pPr>
              <w:widowControl w:val="0"/>
              <w:autoSpaceDE w:val="0"/>
              <w:autoSpaceDN w:val="0"/>
              <w:adjustRightInd w:val="0"/>
              <w:jc w:val="center"/>
              <w:rPr>
                <w:color w:val="000000"/>
                <w:highlight w:val="yellow"/>
              </w:rPr>
            </w:pPr>
            <w:r w:rsidRPr="008125AE">
              <w:rPr>
                <w:color w:val="000000"/>
              </w:rPr>
              <w:t>Отклонения         (гр.</w:t>
            </w:r>
            <w:r w:rsidR="00B27D6F">
              <w:rPr>
                <w:color w:val="000000"/>
              </w:rPr>
              <w:t>4-гр.3</w:t>
            </w:r>
            <w:r w:rsidRPr="008125AE">
              <w:rPr>
                <w:color w:val="000000"/>
              </w:rPr>
              <w:t>)</w:t>
            </w:r>
          </w:p>
        </w:tc>
      </w:tr>
      <w:tr w:rsidR="005E5726" w:rsidRPr="008125AE" w:rsidTr="005E5726">
        <w:trPr>
          <w:trHeight w:val="228"/>
        </w:trPr>
        <w:tc>
          <w:tcPr>
            <w:tcW w:w="5982" w:type="dxa"/>
            <w:tcBorders>
              <w:top w:val="single" w:sz="6" w:space="0" w:color="auto"/>
              <w:left w:val="single" w:sz="6" w:space="0" w:color="auto"/>
              <w:bottom w:val="single" w:sz="6" w:space="0" w:color="auto"/>
              <w:right w:val="single" w:sz="6" w:space="0" w:color="auto"/>
            </w:tcBorders>
          </w:tcPr>
          <w:p w:rsidR="005E5726" w:rsidRPr="008125AE" w:rsidRDefault="005E5726" w:rsidP="00C62912">
            <w:pPr>
              <w:widowControl w:val="0"/>
              <w:autoSpaceDE w:val="0"/>
              <w:autoSpaceDN w:val="0"/>
              <w:adjustRightInd w:val="0"/>
              <w:jc w:val="center"/>
              <w:rPr>
                <w:color w:val="000000"/>
              </w:rPr>
            </w:pPr>
            <w:r>
              <w:rPr>
                <w:color w:val="000000"/>
              </w:rPr>
              <w:t>1</w:t>
            </w:r>
          </w:p>
        </w:tc>
        <w:tc>
          <w:tcPr>
            <w:tcW w:w="992" w:type="dxa"/>
            <w:tcBorders>
              <w:top w:val="single" w:sz="6" w:space="0" w:color="auto"/>
              <w:left w:val="single" w:sz="6" w:space="0" w:color="auto"/>
              <w:bottom w:val="single" w:sz="6" w:space="0" w:color="auto"/>
              <w:right w:val="single" w:sz="6" w:space="0" w:color="auto"/>
            </w:tcBorders>
          </w:tcPr>
          <w:p w:rsidR="005E5726" w:rsidRPr="008125AE" w:rsidRDefault="005E5726" w:rsidP="00C62912">
            <w:pPr>
              <w:widowControl w:val="0"/>
              <w:autoSpaceDE w:val="0"/>
              <w:autoSpaceDN w:val="0"/>
              <w:adjustRightInd w:val="0"/>
              <w:jc w:val="center"/>
              <w:rPr>
                <w:color w:val="000000"/>
              </w:rPr>
            </w:pPr>
            <w:r>
              <w:rPr>
                <w:color w:val="000000"/>
              </w:rPr>
              <w:t>2</w:t>
            </w:r>
          </w:p>
        </w:tc>
        <w:tc>
          <w:tcPr>
            <w:tcW w:w="993" w:type="dxa"/>
            <w:tcBorders>
              <w:top w:val="single" w:sz="6" w:space="0" w:color="auto"/>
              <w:left w:val="single" w:sz="6" w:space="0" w:color="auto"/>
              <w:bottom w:val="single" w:sz="6" w:space="0" w:color="auto"/>
              <w:right w:val="single" w:sz="6" w:space="0" w:color="auto"/>
            </w:tcBorders>
          </w:tcPr>
          <w:p w:rsidR="005E5726" w:rsidRPr="008125AE" w:rsidRDefault="005E5726" w:rsidP="00C62912">
            <w:pPr>
              <w:widowControl w:val="0"/>
              <w:autoSpaceDE w:val="0"/>
              <w:autoSpaceDN w:val="0"/>
              <w:adjustRightInd w:val="0"/>
              <w:jc w:val="center"/>
              <w:rPr>
                <w:color w:val="000000"/>
              </w:rPr>
            </w:pPr>
            <w:r>
              <w:rPr>
                <w:color w:val="000000"/>
              </w:rPr>
              <w:t>3</w:t>
            </w:r>
          </w:p>
        </w:tc>
        <w:tc>
          <w:tcPr>
            <w:tcW w:w="1134" w:type="dxa"/>
            <w:tcBorders>
              <w:top w:val="single" w:sz="6" w:space="0" w:color="auto"/>
              <w:left w:val="single" w:sz="6" w:space="0" w:color="auto"/>
              <w:bottom w:val="single" w:sz="6" w:space="0" w:color="auto"/>
              <w:right w:val="single" w:sz="6" w:space="0" w:color="auto"/>
            </w:tcBorders>
          </w:tcPr>
          <w:p w:rsidR="005E5726" w:rsidRPr="008125AE" w:rsidRDefault="005E5726" w:rsidP="00C62912">
            <w:pPr>
              <w:widowControl w:val="0"/>
              <w:autoSpaceDE w:val="0"/>
              <w:autoSpaceDN w:val="0"/>
              <w:adjustRightInd w:val="0"/>
              <w:jc w:val="center"/>
              <w:rPr>
                <w:color w:val="000000"/>
              </w:rPr>
            </w:pPr>
            <w:r>
              <w:rPr>
                <w:color w:val="000000"/>
              </w:rPr>
              <w:t>4</w:t>
            </w:r>
          </w:p>
        </w:tc>
        <w:tc>
          <w:tcPr>
            <w:tcW w:w="850" w:type="dxa"/>
            <w:tcBorders>
              <w:top w:val="single" w:sz="6" w:space="0" w:color="auto"/>
              <w:left w:val="single" w:sz="6" w:space="0" w:color="auto"/>
              <w:bottom w:val="single" w:sz="6" w:space="0" w:color="auto"/>
              <w:right w:val="single" w:sz="6" w:space="0" w:color="auto"/>
            </w:tcBorders>
          </w:tcPr>
          <w:p w:rsidR="005E5726" w:rsidRPr="008125AE" w:rsidRDefault="005E5726" w:rsidP="00C62912">
            <w:pPr>
              <w:widowControl w:val="0"/>
              <w:autoSpaceDE w:val="0"/>
              <w:autoSpaceDN w:val="0"/>
              <w:adjustRightInd w:val="0"/>
              <w:jc w:val="center"/>
              <w:rPr>
                <w:color w:val="000000"/>
              </w:rPr>
            </w:pPr>
            <w:r>
              <w:rPr>
                <w:color w:val="000000"/>
              </w:rPr>
              <w:t>5</w:t>
            </w:r>
          </w:p>
        </w:tc>
      </w:tr>
      <w:tr w:rsidR="005E5726" w:rsidRPr="008125AE" w:rsidTr="005E5726">
        <w:trPr>
          <w:trHeight w:val="415"/>
        </w:trPr>
        <w:tc>
          <w:tcPr>
            <w:tcW w:w="5982" w:type="dxa"/>
            <w:tcBorders>
              <w:top w:val="single" w:sz="6" w:space="0" w:color="auto"/>
              <w:left w:val="single" w:sz="6" w:space="0" w:color="auto"/>
              <w:bottom w:val="single" w:sz="6" w:space="0" w:color="auto"/>
              <w:right w:val="single" w:sz="6" w:space="0" w:color="auto"/>
            </w:tcBorders>
          </w:tcPr>
          <w:p w:rsidR="005E5726" w:rsidRPr="005E5726" w:rsidRDefault="005E5726" w:rsidP="00F7591D">
            <w:pPr>
              <w:widowControl w:val="0"/>
              <w:autoSpaceDE w:val="0"/>
              <w:autoSpaceDN w:val="0"/>
              <w:adjustRightInd w:val="0"/>
              <w:rPr>
                <w:b/>
                <w:bCs/>
                <w:i/>
                <w:color w:val="000000"/>
              </w:rPr>
            </w:pPr>
            <w:r w:rsidRPr="005E5726">
              <w:rPr>
                <w:b/>
                <w:bCs/>
                <w:i/>
                <w:color w:val="000000"/>
              </w:rPr>
              <w:t xml:space="preserve">Безвозмездные поступления </w:t>
            </w:r>
            <w:r w:rsidR="00F7591D">
              <w:rPr>
                <w:b/>
                <w:bCs/>
                <w:i/>
                <w:color w:val="000000"/>
              </w:rPr>
              <w:t>всего</w:t>
            </w:r>
            <w:r w:rsidRPr="005E5726">
              <w:rPr>
                <w:b/>
                <w:bCs/>
                <w:i/>
                <w:color w:val="000000"/>
              </w:rPr>
              <w:t>, в том числе:</w:t>
            </w:r>
          </w:p>
        </w:tc>
        <w:tc>
          <w:tcPr>
            <w:tcW w:w="992" w:type="dxa"/>
            <w:tcBorders>
              <w:top w:val="single" w:sz="6" w:space="0" w:color="auto"/>
              <w:left w:val="single" w:sz="6" w:space="0" w:color="auto"/>
              <w:bottom w:val="single" w:sz="6" w:space="0" w:color="auto"/>
              <w:right w:val="single" w:sz="6" w:space="0" w:color="auto"/>
            </w:tcBorders>
          </w:tcPr>
          <w:p w:rsidR="005E5726" w:rsidRPr="008125AE" w:rsidRDefault="005E5726" w:rsidP="00C62912">
            <w:pPr>
              <w:widowControl w:val="0"/>
              <w:autoSpaceDE w:val="0"/>
              <w:autoSpaceDN w:val="0"/>
              <w:adjustRightInd w:val="0"/>
              <w:jc w:val="center"/>
              <w:rPr>
                <w:b/>
                <w:bCs/>
                <w:color w:val="000000"/>
              </w:rPr>
            </w:pPr>
            <w:r w:rsidRPr="008125AE">
              <w:rPr>
                <w:b/>
                <w:bCs/>
                <w:color w:val="000000"/>
              </w:rPr>
              <w:t>380485,3</w:t>
            </w:r>
          </w:p>
        </w:tc>
        <w:tc>
          <w:tcPr>
            <w:tcW w:w="993" w:type="dxa"/>
            <w:tcBorders>
              <w:top w:val="single" w:sz="6" w:space="0" w:color="auto"/>
              <w:left w:val="single" w:sz="6" w:space="0" w:color="auto"/>
              <w:bottom w:val="single" w:sz="6" w:space="0" w:color="auto"/>
              <w:right w:val="single" w:sz="6" w:space="0" w:color="auto"/>
            </w:tcBorders>
          </w:tcPr>
          <w:p w:rsidR="005E5726" w:rsidRPr="008125AE" w:rsidRDefault="005E5726" w:rsidP="00C62912">
            <w:pPr>
              <w:widowControl w:val="0"/>
              <w:autoSpaceDE w:val="0"/>
              <w:autoSpaceDN w:val="0"/>
              <w:adjustRightInd w:val="0"/>
              <w:jc w:val="center"/>
              <w:rPr>
                <w:b/>
                <w:bCs/>
                <w:color w:val="000000"/>
              </w:rPr>
            </w:pPr>
            <w:r>
              <w:rPr>
                <w:b/>
                <w:bCs/>
                <w:color w:val="000000"/>
              </w:rPr>
              <w:t>351717,7</w:t>
            </w:r>
          </w:p>
        </w:tc>
        <w:tc>
          <w:tcPr>
            <w:tcW w:w="1134" w:type="dxa"/>
            <w:tcBorders>
              <w:top w:val="single" w:sz="6" w:space="0" w:color="auto"/>
              <w:left w:val="single" w:sz="6" w:space="0" w:color="auto"/>
              <w:bottom w:val="single" w:sz="6" w:space="0" w:color="auto"/>
              <w:right w:val="single" w:sz="6" w:space="0" w:color="auto"/>
            </w:tcBorders>
          </w:tcPr>
          <w:p w:rsidR="005E5726" w:rsidRPr="008125AE" w:rsidRDefault="005E5726" w:rsidP="00C62912">
            <w:pPr>
              <w:widowControl w:val="0"/>
              <w:autoSpaceDE w:val="0"/>
              <w:autoSpaceDN w:val="0"/>
              <w:adjustRightInd w:val="0"/>
              <w:jc w:val="center"/>
              <w:rPr>
                <w:b/>
                <w:bCs/>
                <w:color w:val="000000"/>
              </w:rPr>
            </w:pPr>
            <w:r>
              <w:rPr>
                <w:b/>
                <w:bCs/>
                <w:color w:val="000000"/>
              </w:rPr>
              <w:t>276521,2</w:t>
            </w:r>
          </w:p>
        </w:tc>
        <w:tc>
          <w:tcPr>
            <w:tcW w:w="850" w:type="dxa"/>
            <w:tcBorders>
              <w:top w:val="single" w:sz="6" w:space="0" w:color="auto"/>
              <w:left w:val="single" w:sz="6" w:space="0" w:color="auto"/>
              <w:bottom w:val="single" w:sz="6" w:space="0" w:color="auto"/>
              <w:right w:val="single" w:sz="6" w:space="0" w:color="auto"/>
            </w:tcBorders>
          </w:tcPr>
          <w:p w:rsidR="005E5726" w:rsidRPr="008125AE" w:rsidRDefault="005E5726" w:rsidP="00C62912">
            <w:pPr>
              <w:widowControl w:val="0"/>
              <w:autoSpaceDE w:val="0"/>
              <w:autoSpaceDN w:val="0"/>
              <w:adjustRightInd w:val="0"/>
              <w:jc w:val="center"/>
              <w:rPr>
                <w:b/>
                <w:bCs/>
                <w:color w:val="000000"/>
              </w:rPr>
            </w:pPr>
            <w:r>
              <w:rPr>
                <w:b/>
                <w:bCs/>
                <w:color w:val="000000"/>
              </w:rPr>
              <w:t>-75196,5</w:t>
            </w:r>
          </w:p>
        </w:tc>
      </w:tr>
      <w:tr w:rsidR="005E5726" w:rsidRPr="008125AE" w:rsidTr="005E5726">
        <w:trPr>
          <w:trHeight w:val="250"/>
        </w:trPr>
        <w:tc>
          <w:tcPr>
            <w:tcW w:w="5982" w:type="dxa"/>
            <w:tcBorders>
              <w:top w:val="single" w:sz="6" w:space="0" w:color="auto"/>
              <w:left w:val="single" w:sz="6" w:space="0" w:color="auto"/>
              <w:bottom w:val="single" w:sz="6" w:space="0" w:color="auto"/>
              <w:right w:val="single" w:sz="6" w:space="0" w:color="auto"/>
            </w:tcBorders>
          </w:tcPr>
          <w:p w:rsidR="005E5726" w:rsidRPr="008125AE" w:rsidRDefault="005E5726" w:rsidP="00C62912">
            <w:pPr>
              <w:widowControl w:val="0"/>
              <w:autoSpaceDE w:val="0"/>
              <w:autoSpaceDN w:val="0"/>
              <w:adjustRightInd w:val="0"/>
              <w:rPr>
                <w:b/>
                <w:color w:val="000000"/>
              </w:rPr>
            </w:pPr>
            <w:r w:rsidRPr="008125AE">
              <w:rPr>
                <w:b/>
                <w:color w:val="000000"/>
              </w:rPr>
              <w:t>Дотации бюджетам муниципальных образований</w:t>
            </w:r>
            <w:r>
              <w:rPr>
                <w:b/>
                <w:color w:val="000000"/>
              </w:rPr>
              <w:t>, в т.ч.:</w:t>
            </w:r>
          </w:p>
        </w:tc>
        <w:tc>
          <w:tcPr>
            <w:tcW w:w="992" w:type="dxa"/>
            <w:tcBorders>
              <w:top w:val="single" w:sz="6" w:space="0" w:color="auto"/>
              <w:left w:val="single" w:sz="6" w:space="0" w:color="auto"/>
              <w:bottom w:val="single" w:sz="6" w:space="0" w:color="auto"/>
              <w:right w:val="single" w:sz="6" w:space="0" w:color="auto"/>
            </w:tcBorders>
          </w:tcPr>
          <w:p w:rsidR="005E5726" w:rsidRPr="008125AE" w:rsidRDefault="005E5726" w:rsidP="00C62912">
            <w:pPr>
              <w:widowControl w:val="0"/>
              <w:autoSpaceDE w:val="0"/>
              <w:autoSpaceDN w:val="0"/>
              <w:adjustRightInd w:val="0"/>
              <w:jc w:val="center"/>
              <w:rPr>
                <w:b/>
                <w:color w:val="000000"/>
              </w:rPr>
            </w:pPr>
            <w:r w:rsidRPr="008125AE">
              <w:rPr>
                <w:b/>
                <w:color w:val="000000"/>
              </w:rPr>
              <w:t>107913,3</w:t>
            </w:r>
          </w:p>
        </w:tc>
        <w:tc>
          <w:tcPr>
            <w:tcW w:w="993" w:type="dxa"/>
            <w:tcBorders>
              <w:top w:val="single" w:sz="6" w:space="0" w:color="auto"/>
              <w:left w:val="single" w:sz="6" w:space="0" w:color="auto"/>
              <w:bottom w:val="single" w:sz="6" w:space="0" w:color="auto"/>
              <w:right w:val="single" w:sz="6" w:space="0" w:color="auto"/>
            </w:tcBorders>
          </w:tcPr>
          <w:p w:rsidR="005E5726" w:rsidRPr="008125AE" w:rsidRDefault="005E5726" w:rsidP="005E5726">
            <w:pPr>
              <w:widowControl w:val="0"/>
              <w:autoSpaceDE w:val="0"/>
              <w:autoSpaceDN w:val="0"/>
              <w:adjustRightInd w:val="0"/>
              <w:jc w:val="center"/>
              <w:rPr>
                <w:b/>
                <w:color w:val="000000"/>
              </w:rPr>
            </w:pPr>
            <w:r>
              <w:rPr>
                <w:b/>
                <w:color w:val="000000"/>
              </w:rPr>
              <w:t>25910,8</w:t>
            </w:r>
          </w:p>
        </w:tc>
        <w:tc>
          <w:tcPr>
            <w:tcW w:w="1134" w:type="dxa"/>
            <w:tcBorders>
              <w:top w:val="single" w:sz="6" w:space="0" w:color="auto"/>
              <w:left w:val="single" w:sz="6" w:space="0" w:color="auto"/>
              <w:bottom w:val="single" w:sz="6" w:space="0" w:color="auto"/>
              <w:right w:val="single" w:sz="6" w:space="0" w:color="auto"/>
            </w:tcBorders>
          </w:tcPr>
          <w:p w:rsidR="005E5726" w:rsidRPr="008125AE" w:rsidRDefault="005E5726" w:rsidP="00C62912">
            <w:pPr>
              <w:widowControl w:val="0"/>
              <w:autoSpaceDE w:val="0"/>
              <w:autoSpaceDN w:val="0"/>
              <w:adjustRightInd w:val="0"/>
              <w:jc w:val="center"/>
              <w:rPr>
                <w:b/>
                <w:color w:val="000000"/>
              </w:rPr>
            </w:pPr>
            <w:r>
              <w:rPr>
                <w:b/>
                <w:color w:val="000000"/>
              </w:rPr>
              <w:t>32791,3</w:t>
            </w:r>
          </w:p>
        </w:tc>
        <w:tc>
          <w:tcPr>
            <w:tcW w:w="850" w:type="dxa"/>
            <w:tcBorders>
              <w:top w:val="single" w:sz="6" w:space="0" w:color="auto"/>
              <w:left w:val="single" w:sz="6" w:space="0" w:color="auto"/>
              <w:bottom w:val="single" w:sz="6" w:space="0" w:color="auto"/>
              <w:right w:val="single" w:sz="6" w:space="0" w:color="auto"/>
            </w:tcBorders>
          </w:tcPr>
          <w:p w:rsidR="005E5726" w:rsidRPr="008125AE" w:rsidRDefault="005E5726" w:rsidP="00C62912">
            <w:pPr>
              <w:widowControl w:val="0"/>
              <w:autoSpaceDE w:val="0"/>
              <w:autoSpaceDN w:val="0"/>
              <w:adjustRightInd w:val="0"/>
              <w:jc w:val="center"/>
              <w:rPr>
                <w:b/>
                <w:color w:val="000000"/>
              </w:rPr>
            </w:pPr>
            <w:r>
              <w:rPr>
                <w:b/>
                <w:color w:val="000000"/>
              </w:rPr>
              <w:t>6880,</w:t>
            </w:r>
            <w:r w:rsidR="00B27D6F">
              <w:rPr>
                <w:b/>
                <w:color w:val="000000"/>
              </w:rPr>
              <w:t>5</w:t>
            </w:r>
          </w:p>
        </w:tc>
      </w:tr>
      <w:tr w:rsidR="005E5726" w:rsidRPr="008125AE" w:rsidTr="005E5726">
        <w:trPr>
          <w:trHeight w:val="250"/>
        </w:trPr>
        <w:tc>
          <w:tcPr>
            <w:tcW w:w="5982" w:type="dxa"/>
            <w:tcBorders>
              <w:top w:val="single" w:sz="6" w:space="0" w:color="auto"/>
              <w:left w:val="single" w:sz="6" w:space="0" w:color="auto"/>
              <w:bottom w:val="single" w:sz="6" w:space="0" w:color="auto"/>
              <w:right w:val="single" w:sz="6" w:space="0" w:color="auto"/>
            </w:tcBorders>
          </w:tcPr>
          <w:p w:rsidR="005E5726" w:rsidRPr="008125AE" w:rsidRDefault="005E5726" w:rsidP="005505C1">
            <w:pPr>
              <w:widowControl w:val="0"/>
              <w:autoSpaceDE w:val="0"/>
              <w:autoSpaceDN w:val="0"/>
              <w:adjustRightInd w:val="0"/>
              <w:rPr>
                <w:i/>
                <w:color w:val="000000"/>
              </w:rPr>
            </w:pPr>
            <w:r w:rsidRPr="008125AE">
              <w:rPr>
                <w:i/>
                <w:color w:val="000000"/>
              </w:rPr>
              <w:t>Дотации на выравнивание бюджетной обеспеченности муниципальных районов</w:t>
            </w:r>
          </w:p>
        </w:tc>
        <w:tc>
          <w:tcPr>
            <w:tcW w:w="992" w:type="dxa"/>
            <w:tcBorders>
              <w:top w:val="single" w:sz="6" w:space="0" w:color="auto"/>
              <w:left w:val="single" w:sz="6" w:space="0" w:color="auto"/>
              <w:bottom w:val="single" w:sz="6" w:space="0" w:color="auto"/>
              <w:right w:val="single" w:sz="6" w:space="0" w:color="auto"/>
            </w:tcBorders>
          </w:tcPr>
          <w:p w:rsidR="005E5726" w:rsidRPr="008125AE" w:rsidRDefault="005E5726" w:rsidP="00C62912">
            <w:pPr>
              <w:widowControl w:val="0"/>
              <w:autoSpaceDE w:val="0"/>
              <w:autoSpaceDN w:val="0"/>
              <w:adjustRightInd w:val="0"/>
              <w:jc w:val="center"/>
              <w:rPr>
                <w:i/>
                <w:color w:val="000000"/>
              </w:rPr>
            </w:pPr>
            <w:r w:rsidRPr="008125AE">
              <w:rPr>
                <w:i/>
                <w:color w:val="000000"/>
              </w:rPr>
              <w:t>13698</w:t>
            </w:r>
          </w:p>
        </w:tc>
        <w:tc>
          <w:tcPr>
            <w:tcW w:w="993" w:type="dxa"/>
            <w:tcBorders>
              <w:top w:val="single" w:sz="6" w:space="0" w:color="auto"/>
              <w:left w:val="single" w:sz="6" w:space="0" w:color="auto"/>
              <w:bottom w:val="single" w:sz="6" w:space="0" w:color="auto"/>
              <w:right w:val="single" w:sz="6" w:space="0" w:color="auto"/>
            </w:tcBorders>
          </w:tcPr>
          <w:p w:rsidR="005E5726" w:rsidRPr="008125AE" w:rsidRDefault="005E5726" w:rsidP="005E5726">
            <w:pPr>
              <w:widowControl w:val="0"/>
              <w:autoSpaceDE w:val="0"/>
              <w:autoSpaceDN w:val="0"/>
              <w:adjustRightInd w:val="0"/>
              <w:jc w:val="center"/>
              <w:rPr>
                <w:i/>
                <w:color w:val="000000"/>
              </w:rPr>
            </w:pPr>
            <w:r>
              <w:rPr>
                <w:i/>
                <w:color w:val="000000"/>
              </w:rPr>
              <w:t>10905,3</w:t>
            </w:r>
          </w:p>
        </w:tc>
        <w:tc>
          <w:tcPr>
            <w:tcW w:w="1134" w:type="dxa"/>
            <w:tcBorders>
              <w:top w:val="single" w:sz="6" w:space="0" w:color="auto"/>
              <w:left w:val="single" w:sz="6" w:space="0" w:color="auto"/>
              <w:bottom w:val="single" w:sz="6" w:space="0" w:color="auto"/>
              <w:right w:val="single" w:sz="6" w:space="0" w:color="auto"/>
            </w:tcBorders>
          </w:tcPr>
          <w:p w:rsidR="005E5726" w:rsidRPr="008125AE" w:rsidRDefault="005E5726" w:rsidP="00C62912">
            <w:pPr>
              <w:widowControl w:val="0"/>
              <w:autoSpaceDE w:val="0"/>
              <w:autoSpaceDN w:val="0"/>
              <w:adjustRightInd w:val="0"/>
              <w:jc w:val="center"/>
              <w:rPr>
                <w:i/>
                <w:color w:val="000000"/>
              </w:rPr>
            </w:pPr>
            <w:r>
              <w:rPr>
                <w:i/>
                <w:color w:val="000000"/>
              </w:rPr>
              <w:t>17820,6</w:t>
            </w:r>
          </w:p>
        </w:tc>
        <w:tc>
          <w:tcPr>
            <w:tcW w:w="850" w:type="dxa"/>
            <w:tcBorders>
              <w:top w:val="single" w:sz="6" w:space="0" w:color="auto"/>
              <w:left w:val="single" w:sz="6" w:space="0" w:color="auto"/>
              <w:bottom w:val="single" w:sz="6" w:space="0" w:color="auto"/>
              <w:right w:val="single" w:sz="6" w:space="0" w:color="auto"/>
            </w:tcBorders>
          </w:tcPr>
          <w:p w:rsidR="005E5726" w:rsidRPr="008125AE" w:rsidRDefault="00B27D6F" w:rsidP="00C62912">
            <w:pPr>
              <w:widowControl w:val="0"/>
              <w:autoSpaceDE w:val="0"/>
              <w:autoSpaceDN w:val="0"/>
              <w:adjustRightInd w:val="0"/>
              <w:jc w:val="center"/>
              <w:rPr>
                <w:i/>
                <w:color w:val="000000"/>
              </w:rPr>
            </w:pPr>
            <w:r>
              <w:rPr>
                <w:i/>
                <w:color w:val="000000"/>
              </w:rPr>
              <w:t>6915,3</w:t>
            </w:r>
          </w:p>
        </w:tc>
      </w:tr>
      <w:tr w:rsidR="005E5726" w:rsidRPr="008125AE" w:rsidTr="005E5726">
        <w:trPr>
          <w:trHeight w:val="415"/>
        </w:trPr>
        <w:tc>
          <w:tcPr>
            <w:tcW w:w="5982" w:type="dxa"/>
            <w:tcBorders>
              <w:top w:val="single" w:sz="6" w:space="0" w:color="auto"/>
              <w:left w:val="single" w:sz="6" w:space="0" w:color="auto"/>
              <w:bottom w:val="single" w:sz="6" w:space="0" w:color="auto"/>
              <w:right w:val="single" w:sz="6" w:space="0" w:color="auto"/>
            </w:tcBorders>
          </w:tcPr>
          <w:p w:rsidR="005E5726" w:rsidRPr="008125AE" w:rsidRDefault="005E5726" w:rsidP="005505C1">
            <w:pPr>
              <w:widowControl w:val="0"/>
              <w:autoSpaceDE w:val="0"/>
              <w:autoSpaceDN w:val="0"/>
              <w:adjustRightInd w:val="0"/>
              <w:rPr>
                <w:b/>
                <w:bCs/>
                <w:i/>
                <w:color w:val="000000"/>
              </w:rPr>
            </w:pPr>
            <w:r w:rsidRPr="008125AE">
              <w:rPr>
                <w:i/>
                <w:color w:val="000000"/>
              </w:rPr>
              <w:t>Дотации бюджетам муниципальных районов на поддержку мер по обеспечению сбалансированности бюджетов</w:t>
            </w:r>
          </w:p>
        </w:tc>
        <w:tc>
          <w:tcPr>
            <w:tcW w:w="992" w:type="dxa"/>
            <w:tcBorders>
              <w:top w:val="single" w:sz="6" w:space="0" w:color="auto"/>
              <w:left w:val="single" w:sz="6" w:space="0" w:color="auto"/>
              <w:bottom w:val="single" w:sz="6" w:space="0" w:color="auto"/>
              <w:right w:val="single" w:sz="6" w:space="0" w:color="auto"/>
            </w:tcBorders>
          </w:tcPr>
          <w:p w:rsidR="005E5726" w:rsidRPr="008125AE" w:rsidRDefault="005E5726" w:rsidP="00C62912">
            <w:pPr>
              <w:widowControl w:val="0"/>
              <w:autoSpaceDE w:val="0"/>
              <w:autoSpaceDN w:val="0"/>
              <w:adjustRightInd w:val="0"/>
              <w:jc w:val="center"/>
              <w:rPr>
                <w:i/>
                <w:color w:val="000000"/>
              </w:rPr>
            </w:pPr>
            <w:r w:rsidRPr="008125AE">
              <w:rPr>
                <w:i/>
                <w:color w:val="000000"/>
              </w:rPr>
              <w:t>94215,3</w:t>
            </w:r>
          </w:p>
        </w:tc>
        <w:tc>
          <w:tcPr>
            <w:tcW w:w="993" w:type="dxa"/>
            <w:tcBorders>
              <w:top w:val="single" w:sz="6" w:space="0" w:color="auto"/>
              <w:left w:val="single" w:sz="6" w:space="0" w:color="auto"/>
              <w:bottom w:val="single" w:sz="6" w:space="0" w:color="auto"/>
              <w:right w:val="single" w:sz="6" w:space="0" w:color="auto"/>
            </w:tcBorders>
          </w:tcPr>
          <w:p w:rsidR="005E5726" w:rsidRPr="008125AE" w:rsidRDefault="005E5726" w:rsidP="00C62912">
            <w:pPr>
              <w:widowControl w:val="0"/>
              <w:autoSpaceDE w:val="0"/>
              <w:autoSpaceDN w:val="0"/>
              <w:adjustRightInd w:val="0"/>
              <w:jc w:val="center"/>
              <w:rPr>
                <w:i/>
                <w:color w:val="000000"/>
              </w:rPr>
            </w:pPr>
            <w:r>
              <w:rPr>
                <w:i/>
                <w:color w:val="000000"/>
              </w:rPr>
              <w:t>15005,5</w:t>
            </w:r>
          </w:p>
        </w:tc>
        <w:tc>
          <w:tcPr>
            <w:tcW w:w="1134" w:type="dxa"/>
            <w:tcBorders>
              <w:top w:val="single" w:sz="6" w:space="0" w:color="auto"/>
              <w:left w:val="single" w:sz="6" w:space="0" w:color="auto"/>
              <w:bottom w:val="single" w:sz="6" w:space="0" w:color="auto"/>
              <w:right w:val="single" w:sz="6" w:space="0" w:color="auto"/>
            </w:tcBorders>
          </w:tcPr>
          <w:p w:rsidR="005E5726" w:rsidRPr="008125AE" w:rsidRDefault="005E5726" w:rsidP="00C62912">
            <w:pPr>
              <w:widowControl w:val="0"/>
              <w:autoSpaceDE w:val="0"/>
              <w:autoSpaceDN w:val="0"/>
              <w:adjustRightInd w:val="0"/>
              <w:jc w:val="center"/>
              <w:rPr>
                <w:i/>
                <w:color w:val="000000"/>
              </w:rPr>
            </w:pPr>
            <w:r>
              <w:rPr>
                <w:i/>
                <w:color w:val="000000"/>
              </w:rPr>
              <w:t>14970,7</w:t>
            </w:r>
          </w:p>
        </w:tc>
        <w:tc>
          <w:tcPr>
            <w:tcW w:w="850" w:type="dxa"/>
            <w:tcBorders>
              <w:top w:val="single" w:sz="6" w:space="0" w:color="auto"/>
              <w:left w:val="single" w:sz="6" w:space="0" w:color="auto"/>
              <w:bottom w:val="single" w:sz="6" w:space="0" w:color="auto"/>
              <w:right w:val="single" w:sz="6" w:space="0" w:color="auto"/>
            </w:tcBorders>
          </w:tcPr>
          <w:p w:rsidR="005E5726" w:rsidRPr="008125AE" w:rsidRDefault="005E5726" w:rsidP="00C62912">
            <w:pPr>
              <w:widowControl w:val="0"/>
              <w:autoSpaceDE w:val="0"/>
              <w:autoSpaceDN w:val="0"/>
              <w:adjustRightInd w:val="0"/>
              <w:jc w:val="center"/>
              <w:rPr>
                <w:bCs/>
                <w:i/>
                <w:color w:val="000000"/>
              </w:rPr>
            </w:pPr>
            <w:r>
              <w:rPr>
                <w:bCs/>
                <w:i/>
                <w:color w:val="000000"/>
              </w:rPr>
              <w:t>-34</w:t>
            </w:r>
            <w:r w:rsidR="00B27D6F">
              <w:rPr>
                <w:bCs/>
                <w:i/>
                <w:color w:val="000000"/>
              </w:rPr>
              <w:t>,</w:t>
            </w:r>
            <w:r>
              <w:rPr>
                <w:bCs/>
                <w:i/>
                <w:color w:val="000000"/>
              </w:rPr>
              <w:t>8</w:t>
            </w:r>
          </w:p>
        </w:tc>
      </w:tr>
      <w:tr w:rsidR="005E5726" w:rsidRPr="008125AE" w:rsidTr="005E5726">
        <w:trPr>
          <w:trHeight w:val="415"/>
        </w:trPr>
        <w:tc>
          <w:tcPr>
            <w:tcW w:w="5982" w:type="dxa"/>
            <w:tcBorders>
              <w:top w:val="single" w:sz="6" w:space="0" w:color="auto"/>
              <w:left w:val="single" w:sz="6" w:space="0" w:color="auto"/>
              <w:bottom w:val="single" w:sz="6" w:space="0" w:color="auto"/>
              <w:right w:val="single" w:sz="6" w:space="0" w:color="auto"/>
            </w:tcBorders>
          </w:tcPr>
          <w:p w:rsidR="005E5726" w:rsidRPr="008125AE" w:rsidRDefault="005E5726" w:rsidP="00E5698A">
            <w:pPr>
              <w:widowControl w:val="0"/>
              <w:autoSpaceDE w:val="0"/>
              <w:autoSpaceDN w:val="0"/>
              <w:adjustRightInd w:val="0"/>
              <w:rPr>
                <w:b/>
                <w:bCs/>
                <w:color w:val="000000"/>
              </w:rPr>
            </w:pPr>
            <w:r w:rsidRPr="008125AE">
              <w:rPr>
                <w:b/>
                <w:bCs/>
                <w:color w:val="000000"/>
              </w:rPr>
              <w:t xml:space="preserve">Субсидии бюджетам субъектов Российской  Федерации и муниципальных образований </w:t>
            </w:r>
          </w:p>
        </w:tc>
        <w:tc>
          <w:tcPr>
            <w:tcW w:w="992" w:type="dxa"/>
            <w:tcBorders>
              <w:top w:val="single" w:sz="6" w:space="0" w:color="auto"/>
              <w:left w:val="single" w:sz="6" w:space="0" w:color="auto"/>
              <w:bottom w:val="single" w:sz="6" w:space="0" w:color="auto"/>
              <w:right w:val="single" w:sz="6" w:space="0" w:color="auto"/>
            </w:tcBorders>
          </w:tcPr>
          <w:p w:rsidR="005E5726" w:rsidRPr="008125AE" w:rsidRDefault="005E5726" w:rsidP="00C62912">
            <w:pPr>
              <w:widowControl w:val="0"/>
              <w:autoSpaceDE w:val="0"/>
              <w:autoSpaceDN w:val="0"/>
              <w:adjustRightInd w:val="0"/>
              <w:jc w:val="center"/>
              <w:rPr>
                <w:b/>
                <w:bCs/>
                <w:color w:val="000000"/>
              </w:rPr>
            </w:pPr>
            <w:r>
              <w:rPr>
                <w:b/>
                <w:bCs/>
                <w:color w:val="000000"/>
              </w:rPr>
              <w:t>48321,7</w:t>
            </w:r>
          </w:p>
        </w:tc>
        <w:tc>
          <w:tcPr>
            <w:tcW w:w="993" w:type="dxa"/>
            <w:tcBorders>
              <w:top w:val="single" w:sz="6" w:space="0" w:color="auto"/>
              <w:left w:val="single" w:sz="6" w:space="0" w:color="auto"/>
              <w:bottom w:val="single" w:sz="6" w:space="0" w:color="auto"/>
              <w:right w:val="single" w:sz="6" w:space="0" w:color="auto"/>
            </w:tcBorders>
          </w:tcPr>
          <w:p w:rsidR="005E5726" w:rsidRPr="008125AE" w:rsidRDefault="005E5726" w:rsidP="00C62912">
            <w:pPr>
              <w:widowControl w:val="0"/>
              <w:autoSpaceDE w:val="0"/>
              <w:autoSpaceDN w:val="0"/>
              <w:adjustRightInd w:val="0"/>
              <w:jc w:val="center"/>
              <w:rPr>
                <w:b/>
                <w:bCs/>
                <w:color w:val="000000"/>
              </w:rPr>
            </w:pPr>
            <w:r>
              <w:rPr>
                <w:b/>
                <w:bCs/>
                <w:color w:val="000000"/>
              </w:rPr>
              <w:t>57688,7</w:t>
            </w:r>
          </w:p>
        </w:tc>
        <w:tc>
          <w:tcPr>
            <w:tcW w:w="1134" w:type="dxa"/>
            <w:tcBorders>
              <w:top w:val="single" w:sz="6" w:space="0" w:color="auto"/>
              <w:left w:val="single" w:sz="6" w:space="0" w:color="auto"/>
              <w:bottom w:val="single" w:sz="6" w:space="0" w:color="auto"/>
              <w:right w:val="single" w:sz="6" w:space="0" w:color="auto"/>
            </w:tcBorders>
          </w:tcPr>
          <w:p w:rsidR="005E5726" w:rsidRPr="008125AE" w:rsidRDefault="005E5726" w:rsidP="00C62912">
            <w:pPr>
              <w:widowControl w:val="0"/>
              <w:autoSpaceDE w:val="0"/>
              <w:autoSpaceDN w:val="0"/>
              <w:adjustRightInd w:val="0"/>
              <w:jc w:val="center"/>
              <w:rPr>
                <w:b/>
                <w:bCs/>
                <w:color w:val="000000"/>
              </w:rPr>
            </w:pPr>
            <w:r>
              <w:rPr>
                <w:b/>
                <w:bCs/>
                <w:color w:val="000000"/>
              </w:rPr>
              <w:t>906,6</w:t>
            </w:r>
          </w:p>
        </w:tc>
        <w:tc>
          <w:tcPr>
            <w:tcW w:w="850" w:type="dxa"/>
            <w:tcBorders>
              <w:top w:val="single" w:sz="6" w:space="0" w:color="auto"/>
              <w:left w:val="single" w:sz="6" w:space="0" w:color="auto"/>
              <w:bottom w:val="single" w:sz="6" w:space="0" w:color="auto"/>
              <w:right w:val="single" w:sz="6" w:space="0" w:color="auto"/>
            </w:tcBorders>
          </w:tcPr>
          <w:p w:rsidR="005E5726" w:rsidRPr="008125AE" w:rsidRDefault="005E5726" w:rsidP="00C62912">
            <w:pPr>
              <w:widowControl w:val="0"/>
              <w:autoSpaceDE w:val="0"/>
              <w:autoSpaceDN w:val="0"/>
              <w:adjustRightInd w:val="0"/>
              <w:jc w:val="center"/>
              <w:rPr>
                <w:b/>
                <w:bCs/>
                <w:color w:val="000000"/>
              </w:rPr>
            </w:pPr>
            <w:r>
              <w:rPr>
                <w:b/>
                <w:bCs/>
                <w:color w:val="000000"/>
              </w:rPr>
              <w:t>-56782,1</w:t>
            </w:r>
          </w:p>
        </w:tc>
      </w:tr>
      <w:tr w:rsidR="005E5726" w:rsidRPr="008125AE" w:rsidTr="005E5726">
        <w:trPr>
          <w:trHeight w:val="415"/>
        </w:trPr>
        <w:tc>
          <w:tcPr>
            <w:tcW w:w="5982" w:type="dxa"/>
            <w:tcBorders>
              <w:top w:val="single" w:sz="6" w:space="0" w:color="auto"/>
              <w:left w:val="single" w:sz="6" w:space="0" w:color="auto"/>
              <w:bottom w:val="single" w:sz="6" w:space="0" w:color="auto"/>
              <w:right w:val="single" w:sz="6" w:space="0" w:color="auto"/>
            </w:tcBorders>
          </w:tcPr>
          <w:p w:rsidR="005E5726" w:rsidRPr="008125AE" w:rsidRDefault="005E5726" w:rsidP="00C62912">
            <w:pPr>
              <w:widowControl w:val="0"/>
              <w:autoSpaceDE w:val="0"/>
              <w:autoSpaceDN w:val="0"/>
              <w:adjustRightInd w:val="0"/>
              <w:rPr>
                <w:b/>
                <w:bCs/>
                <w:color w:val="000000"/>
              </w:rPr>
            </w:pPr>
            <w:r w:rsidRPr="008125AE">
              <w:rPr>
                <w:b/>
                <w:bCs/>
                <w:color w:val="000000"/>
              </w:rPr>
              <w:t>Субвенции бюджетам субъектов Российской федерации и муниципальных образований</w:t>
            </w:r>
          </w:p>
        </w:tc>
        <w:tc>
          <w:tcPr>
            <w:tcW w:w="992" w:type="dxa"/>
            <w:tcBorders>
              <w:top w:val="single" w:sz="6" w:space="0" w:color="auto"/>
              <w:left w:val="single" w:sz="6" w:space="0" w:color="auto"/>
              <w:bottom w:val="single" w:sz="6" w:space="0" w:color="auto"/>
              <w:right w:val="single" w:sz="6" w:space="0" w:color="auto"/>
            </w:tcBorders>
          </w:tcPr>
          <w:p w:rsidR="005E5726" w:rsidRPr="008125AE" w:rsidRDefault="005E5726" w:rsidP="00C62912">
            <w:pPr>
              <w:widowControl w:val="0"/>
              <w:autoSpaceDE w:val="0"/>
              <w:autoSpaceDN w:val="0"/>
              <w:adjustRightInd w:val="0"/>
              <w:jc w:val="center"/>
              <w:rPr>
                <w:b/>
                <w:bCs/>
                <w:color w:val="000000"/>
              </w:rPr>
            </w:pPr>
            <w:r w:rsidRPr="008125AE">
              <w:rPr>
                <w:b/>
                <w:bCs/>
                <w:color w:val="000000"/>
              </w:rPr>
              <w:t>165703,6</w:t>
            </w:r>
          </w:p>
        </w:tc>
        <w:tc>
          <w:tcPr>
            <w:tcW w:w="993" w:type="dxa"/>
            <w:tcBorders>
              <w:top w:val="single" w:sz="6" w:space="0" w:color="auto"/>
              <w:left w:val="single" w:sz="6" w:space="0" w:color="auto"/>
              <w:bottom w:val="single" w:sz="6" w:space="0" w:color="auto"/>
              <w:right w:val="single" w:sz="6" w:space="0" w:color="auto"/>
            </w:tcBorders>
          </w:tcPr>
          <w:p w:rsidR="005E5726" w:rsidRPr="008125AE" w:rsidRDefault="005E5726" w:rsidP="00C62912">
            <w:pPr>
              <w:widowControl w:val="0"/>
              <w:autoSpaceDE w:val="0"/>
              <w:autoSpaceDN w:val="0"/>
              <w:adjustRightInd w:val="0"/>
              <w:jc w:val="center"/>
              <w:rPr>
                <w:b/>
                <w:bCs/>
                <w:color w:val="000000"/>
              </w:rPr>
            </w:pPr>
            <w:r>
              <w:rPr>
                <w:b/>
                <w:bCs/>
                <w:color w:val="000000"/>
              </w:rPr>
              <w:t>229144,7</w:t>
            </w:r>
          </w:p>
        </w:tc>
        <w:tc>
          <w:tcPr>
            <w:tcW w:w="1134" w:type="dxa"/>
            <w:tcBorders>
              <w:top w:val="single" w:sz="6" w:space="0" w:color="auto"/>
              <w:left w:val="single" w:sz="6" w:space="0" w:color="auto"/>
              <w:bottom w:val="single" w:sz="6" w:space="0" w:color="auto"/>
              <w:right w:val="single" w:sz="6" w:space="0" w:color="auto"/>
            </w:tcBorders>
          </w:tcPr>
          <w:p w:rsidR="005E5726" w:rsidRPr="008125AE" w:rsidRDefault="005E5726" w:rsidP="00C62912">
            <w:pPr>
              <w:widowControl w:val="0"/>
              <w:autoSpaceDE w:val="0"/>
              <w:autoSpaceDN w:val="0"/>
              <w:adjustRightInd w:val="0"/>
              <w:jc w:val="center"/>
              <w:rPr>
                <w:b/>
                <w:bCs/>
                <w:color w:val="000000"/>
              </w:rPr>
            </w:pPr>
            <w:r>
              <w:rPr>
                <w:b/>
                <w:bCs/>
                <w:color w:val="000000"/>
              </w:rPr>
              <w:t>231503,5</w:t>
            </w:r>
          </w:p>
        </w:tc>
        <w:tc>
          <w:tcPr>
            <w:tcW w:w="850" w:type="dxa"/>
            <w:tcBorders>
              <w:top w:val="single" w:sz="6" w:space="0" w:color="auto"/>
              <w:left w:val="single" w:sz="6" w:space="0" w:color="auto"/>
              <w:bottom w:val="single" w:sz="6" w:space="0" w:color="auto"/>
              <w:right w:val="single" w:sz="6" w:space="0" w:color="auto"/>
            </w:tcBorders>
          </w:tcPr>
          <w:p w:rsidR="005E5726" w:rsidRPr="008125AE" w:rsidRDefault="005E5726" w:rsidP="00C62912">
            <w:pPr>
              <w:widowControl w:val="0"/>
              <w:autoSpaceDE w:val="0"/>
              <w:autoSpaceDN w:val="0"/>
              <w:adjustRightInd w:val="0"/>
              <w:jc w:val="center"/>
              <w:rPr>
                <w:b/>
                <w:bCs/>
                <w:color w:val="000000"/>
              </w:rPr>
            </w:pPr>
            <w:r>
              <w:rPr>
                <w:b/>
                <w:bCs/>
                <w:color w:val="000000"/>
              </w:rPr>
              <w:t>2358,8</w:t>
            </w:r>
          </w:p>
        </w:tc>
      </w:tr>
      <w:tr w:rsidR="005E5726" w:rsidRPr="008125AE" w:rsidTr="005E5726">
        <w:trPr>
          <w:trHeight w:val="228"/>
        </w:trPr>
        <w:tc>
          <w:tcPr>
            <w:tcW w:w="5982" w:type="dxa"/>
            <w:tcBorders>
              <w:top w:val="single" w:sz="6" w:space="0" w:color="auto"/>
              <w:left w:val="single" w:sz="6" w:space="0" w:color="auto"/>
              <w:bottom w:val="single" w:sz="6" w:space="0" w:color="auto"/>
              <w:right w:val="single" w:sz="6" w:space="0" w:color="auto"/>
            </w:tcBorders>
          </w:tcPr>
          <w:p w:rsidR="005E5726" w:rsidRPr="008125AE" w:rsidRDefault="005E5726" w:rsidP="00C62912">
            <w:pPr>
              <w:widowControl w:val="0"/>
              <w:autoSpaceDE w:val="0"/>
              <w:autoSpaceDN w:val="0"/>
              <w:adjustRightInd w:val="0"/>
              <w:rPr>
                <w:b/>
                <w:bCs/>
                <w:color w:val="000000"/>
              </w:rPr>
            </w:pPr>
            <w:r w:rsidRPr="008125AE">
              <w:rPr>
                <w:b/>
                <w:bCs/>
                <w:color w:val="000000"/>
              </w:rPr>
              <w:t>Иные межбюджетные трансферты</w:t>
            </w:r>
          </w:p>
        </w:tc>
        <w:tc>
          <w:tcPr>
            <w:tcW w:w="992" w:type="dxa"/>
            <w:tcBorders>
              <w:top w:val="single" w:sz="6" w:space="0" w:color="auto"/>
              <w:left w:val="single" w:sz="6" w:space="0" w:color="auto"/>
              <w:bottom w:val="single" w:sz="6" w:space="0" w:color="auto"/>
              <w:right w:val="single" w:sz="6" w:space="0" w:color="auto"/>
            </w:tcBorders>
          </w:tcPr>
          <w:p w:rsidR="005E5726" w:rsidRPr="008125AE" w:rsidRDefault="005E5726" w:rsidP="00C62912">
            <w:pPr>
              <w:widowControl w:val="0"/>
              <w:autoSpaceDE w:val="0"/>
              <w:autoSpaceDN w:val="0"/>
              <w:adjustRightInd w:val="0"/>
              <w:jc w:val="center"/>
              <w:rPr>
                <w:b/>
                <w:bCs/>
                <w:color w:val="000000"/>
              </w:rPr>
            </w:pPr>
            <w:r w:rsidRPr="008125AE">
              <w:rPr>
                <w:b/>
                <w:bCs/>
                <w:color w:val="000000"/>
              </w:rPr>
              <w:t>58449,4</w:t>
            </w:r>
          </w:p>
        </w:tc>
        <w:tc>
          <w:tcPr>
            <w:tcW w:w="993" w:type="dxa"/>
            <w:tcBorders>
              <w:top w:val="single" w:sz="6" w:space="0" w:color="auto"/>
              <w:left w:val="single" w:sz="6" w:space="0" w:color="auto"/>
              <w:bottom w:val="single" w:sz="6" w:space="0" w:color="auto"/>
              <w:right w:val="single" w:sz="6" w:space="0" w:color="auto"/>
            </w:tcBorders>
          </w:tcPr>
          <w:p w:rsidR="005E5726" w:rsidRPr="008125AE" w:rsidRDefault="005E5726" w:rsidP="00C62912">
            <w:pPr>
              <w:widowControl w:val="0"/>
              <w:autoSpaceDE w:val="0"/>
              <w:autoSpaceDN w:val="0"/>
              <w:adjustRightInd w:val="0"/>
              <w:jc w:val="center"/>
              <w:rPr>
                <w:b/>
                <w:bCs/>
                <w:color w:val="000000"/>
              </w:rPr>
            </w:pPr>
            <w:r>
              <w:rPr>
                <w:b/>
                <w:bCs/>
                <w:color w:val="000000"/>
              </w:rPr>
              <w:t>37162,7</w:t>
            </w:r>
          </w:p>
        </w:tc>
        <w:tc>
          <w:tcPr>
            <w:tcW w:w="1134" w:type="dxa"/>
            <w:tcBorders>
              <w:top w:val="single" w:sz="6" w:space="0" w:color="auto"/>
              <w:left w:val="single" w:sz="6" w:space="0" w:color="auto"/>
              <w:bottom w:val="single" w:sz="6" w:space="0" w:color="auto"/>
              <w:right w:val="single" w:sz="6" w:space="0" w:color="auto"/>
            </w:tcBorders>
          </w:tcPr>
          <w:p w:rsidR="005E5726" w:rsidRPr="008125AE" w:rsidRDefault="005E5726" w:rsidP="00C62912">
            <w:pPr>
              <w:widowControl w:val="0"/>
              <w:autoSpaceDE w:val="0"/>
              <w:autoSpaceDN w:val="0"/>
              <w:adjustRightInd w:val="0"/>
              <w:jc w:val="center"/>
              <w:rPr>
                <w:b/>
                <w:bCs/>
                <w:color w:val="000000"/>
              </w:rPr>
            </w:pPr>
            <w:r>
              <w:rPr>
                <w:b/>
                <w:bCs/>
                <w:color w:val="000000"/>
              </w:rPr>
              <w:t>11319,8</w:t>
            </w:r>
          </w:p>
        </w:tc>
        <w:tc>
          <w:tcPr>
            <w:tcW w:w="850" w:type="dxa"/>
            <w:tcBorders>
              <w:top w:val="single" w:sz="6" w:space="0" w:color="auto"/>
              <w:left w:val="single" w:sz="6" w:space="0" w:color="auto"/>
              <w:bottom w:val="single" w:sz="6" w:space="0" w:color="auto"/>
              <w:right w:val="single" w:sz="6" w:space="0" w:color="auto"/>
            </w:tcBorders>
          </w:tcPr>
          <w:p w:rsidR="005E5726" w:rsidRPr="008125AE" w:rsidRDefault="005E5726" w:rsidP="00C62912">
            <w:pPr>
              <w:widowControl w:val="0"/>
              <w:autoSpaceDE w:val="0"/>
              <w:autoSpaceDN w:val="0"/>
              <w:adjustRightInd w:val="0"/>
              <w:jc w:val="center"/>
              <w:rPr>
                <w:b/>
                <w:bCs/>
                <w:color w:val="000000"/>
              </w:rPr>
            </w:pPr>
            <w:r>
              <w:rPr>
                <w:b/>
                <w:bCs/>
                <w:color w:val="000000"/>
              </w:rPr>
              <w:t>-25842,9</w:t>
            </w:r>
          </w:p>
        </w:tc>
      </w:tr>
      <w:tr w:rsidR="005E5726" w:rsidRPr="008125AE" w:rsidTr="005E5726">
        <w:trPr>
          <w:trHeight w:val="228"/>
        </w:trPr>
        <w:tc>
          <w:tcPr>
            <w:tcW w:w="5982" w:type="dxa"/>
            <w:tcBorders>
              <w:top w:val="single" w:sz="6" w:space="0" w:color="auto"/>
              <w:left w:val="single" w:sz="6" w:space="0" w:color="auto"/>
              <w:bottom w:val="single" w:sz="6" w:space="0" w:color="auto"/>
              <w:right w:val="single" w:sz="6" w:space="0" w:color="auto"/>
            </w:tcBorders>
          </w:tcPr>
          <w:p w:rsidR="005E5726" w:rsidRPr="008125AE" w:rsidRDefault="005E5726" w:rsidP="00C62912">
            <w:pPr>
              <w:widowControl w:val="0"/>
              <w:autoSpaceDE w:val="0"/>
              <w:autoSpaceDN w:val="0"/>
              <w:adjustRightInd w:val="0"/>
              <w:rPr>
                <w:b/>
                <w:bCs/>
                <w:color w:val="000000"/>
              </w:rPr>
            </w:pPr>
            <w:r w:rsidRPr="008125AE">
              <w:rPr>
                <w:b/>
                <w:bCs/>
                <w:color w:val="000000"/>
              </w:rPr>
              <w:t>Возврат остатков субсидий, субвенций и  иных межбюджетных трансфертов, имеющих целевое назначение, прошлых лет</w:t>
            </w:r>
          </w:p>
        </w:tc>
        <w:tc>
          <w:tcPr>
            <w:tcW w:w="992" w:type="dxa"/>
            <w:tcBorders>
              <w:top w:val="single" w:sz="6" w:space="0" w:color="auto"/>
              <w:left w:val="single" w:sz="6" w:space="0" w:color="auto"/>
              <w:bottom w:val="single" w:sz="6" w:space="0" w:color="auto"/>
              <w:right w:val="single" w:sz="6" w:space="0" w:color="auto"/>
            </w:tcBorders>
          </w:tcPr>
          <w:p w:rsidR="005E5726" w:rsidRPr="008125AE" w:rsidRDefault="005E5726" w:rsidP="00C62912">
            <w:pPr>
              <w:widowControl w:val="0"/>
              <w:autoSpaceDE w:val="0"/>
              <w:autoSpaceDN w:val="0"/>
              <w:adjustRightInd w:val="0"/>
              <w:jc w:val="center"/>
              <w:rPr>
                <w:b/>
                <w:bCs/>
                <w:color w:val="000000"/>
              </w:rPr>
            </w:pPr>
            <w:r w:rsidRPr="008125AE">
              <w:rPr>
                <w:b/>
                <w:bCs/>
                <w:color w:val="000000"/>
              </w:rPr>
              <w:t>-52,7</w:t>
            </w:r>
          </w:p>
        </w:tc>
        <w:tc>
          <w:tcPr>
            <w:tcW w:w="993" w:type="dxa"/>
            <w:tcBorders>
              <w:top w:val="single" w:sz="6" w:space="0" w:color="auto"/>
              <w:left w:val="single" w:sz="6" w:space="0" w:color="auto"/>
              <w:bottom w:val="single" w:sz="6" w:space="0" w:color="auto"/>
              <w:right w:val="single" w:sz="6" w:space="0" w:color="auto"/>
            </w:tcBorders>
          </w:tcPr>
          <w:p w:rsidR="005E5726" w:rsidRPr="008125AE" w:rsidRDefault="00B27D6F" w:rsidP="00C62912">
            <w:pPr>
              <w:widowControl w:val="0"/>
              <w:autoSpaceDE w:val="0"/>
              <w:autoSpaceDN w:val="0"/>
              <w:adjustRightInd w:val="0"/>
              <w:jc w:val="center"/>
              <w:rPr>
                <w:b/>
                <w:bCs/>
                <w:color w:val="000000"/>
              </w:rPr>
            </w:pPr>
            <w:r>
              <w:rPr>
                <w:b/>
                <w:bCs/>
                <w:color w:val="000000"/>
              </w:rPr>
              <w:t>0</w:t>
            </w:r>
          </w:p>
        </w:tc>
        <w:tc>
          <w:tcPr>
            <w:tcW w:w="1134" w:type="dxa"/>
            <w:tcBorders>
              <w:top w:val="single" w:sz="6" w:space="0" w:color="auto"/>
              <w:left w:val="single" w:sz="6" w:space="0" w:color="auto"/>
              <w:bottom w:val="single" w:sz="6" w:space="0" w:color="auto"/>
              <w:right w:val="single" w:sz="6" w:space="0" w:color="auto"/>
            </w:tcBorders>
          </w:tcPr>
          <w:p w:rsidR="005E5726" w:rsidRPr="008125AE" w:rsidRDefault="00B27D6F" w:rsidP="00C62912">
            <w:pPr>
              <w:widowControl w:val="0"/>
              <w:autoSpaceDE w:val="0"/>
              <w:autoSpaceDN w:val="0"/>
              <w:adjustRightInd w:val="0"/>
              <w:jc w:val="center"/>
              <w:rPr>
                <w:b/>
                <w:bCs/>
                <w:color w:val="000000"/>
              </w:rPr>
            </w:pPr>
            <w:r>
              <w:rPr>
                <w:b/>
                <w:bCs/>
                <w:color w:val="000000"/>
              </w:rPr>
              <w:t>0</w:t>
            </w:r>
          </w:p>
        </w:tc>
        <w:tc>
          <w:tcPr>
            <w:tcW w:w="850" w:type="dxa"/>
            <w:tcBorders>
              <w:top w:val="single" w:sz="6" w:space="0" w:color="auto"/>
              <w:left w:val="single" w:sz="6" w:space="0" w:color="auto"/>
              <w:bottom w:val="single" w:sz="6" w:space="0" w:color="auto"/>
              <w:right w:val="single" w:sz="6" w:space="0" w:color="auto"/>
            </w:tcBorders>
          </w:tcPr>
          <w:p w:rsidR="005E5726" w:rsidRPr="008125AE" w:rsidRDefault="00B27D6F" w:rsidP="00C62912">
            <w:pPr>
              <w:widowControl w:val="0"/>
              <w:autoSpaceDE w:val="0"/>
              <w:autoSpaceDN w:val="0"/>
              <w:adjustRightInd w:val="0"/>
              <w:jc w:val="center"/>
              <w:rPr>
                <w:b/>
                <w:bCs/>
                <w:color w:val="000000"/>
              </w:rPr>
            </w:pPr>
            <w:r>
              <w:rPr>
                <w:b/>
                <w:bCs/>
                <w:color w:val="000000"/>
              </w:rPr>
              <w:t>0</w:t>
            </w:r>
          </w:p>
        </w:tc>
      </w:tr>
      <w:tr w:rsidR="005E5726" w:rsidRPr="008125AE" w:rsidTr="005E5726">
        <w:trPr>
          <w:trHeight w:val="228"/>
        </w:trPr>
        <w:tc>
          <w:tcPr>
            <w:tcW w:w="5982" w:type="dxa"/>
            <w:tcBorders>
              <w:top w:val="single" w:sz="6" w:space="0" w:color="auto"/>
              <w:left w:val="single" w:sz="6" w:space="0" w:color="auto"/>
              <w:bottom w:val="single" w:sz="6" w:space="0" w:color="auto"/>
              <w:right w:val="single" w:sz="6" w:space="0" w:color="auto"/>
            </w:tcBorders>
          </w:tcPr>
          <w:p w:rsidR="005E5726" w:rsidRPr="008125AE" w:rsidRDefault="003043CA" w:rsidP="00C62912">
            <w:pPr>
              <w:widowControl w:val="0"/>
              <w:autoSpaceDE w:val="0"/>
              <w:autoSpaceDN w:val="0"/>
              <w:adjustRightInd w:val="0"/>
              <w:rPr>
                <w:b/>
                <w:bCs/>
                <w:color w:val="000000"/>
              </w:rPr>
            </w:pPr>
            <w:r>
              <w:rPr>
                <w:b/>
                <w:bCs/>
                <w:color w:val="000000"/>
              </w:rPr>
              <w:t>Безвозмездные поступления  от негосударственных организаций</w:t>
            </w:r>
          </w:p>
        </w:tc>
        <w:tc>
          <w:tcPr>
            <w:tcW w:w="992" w:type="dxa"/>
            <w:tcBorders>
              <w:top w:val="single" w:sz="6" w:space="0" w:color="auto"/>
              <w:left w:val="single" w:sz="6" w:space="0" w:color="auto"/>
              <w:bottom w:val="single" w:sz="6" w:space="0" w:color="auto"/>
              <w:right w:val="single" w:sz="6" w:space="0" w:color="auto"/>
            </w:tcBorders>
          </w:tcPr>
          <w:p w:rsidR="005E5726" w:rsidRPr="008125AE" w:rsidRDefault="00B27D6F" w:rsidP="00C62912">
            <w:pPr>
              <w:widowControl w:val="0"/>
              <w:autoSpaceDE w:val="0"/>
              <w:autoSpaceDN w:val="0"/>
              <w:adjustRightInd w:val="0"/>
              <w:jc w:val="center"/>
              <w:rPr>
                <w:b/>
                <w:bCs/>
                <w:color w:val="000000"/>
              </w:rPr>
            </w:pPr>
            <w:r>
              <w:rPr>
                <w:b/>
                <w:bCs/>
                <w:color w:val="000000"/>
              </w:rPr>
              <w:t>0</w:t>
            </w:r>
          </w:p>
        </w:tc>
        <w:tc>
          <w:tcPr>
            <w:tcW w:w="993" w:type="dxa"/>
            <w:tcBorders>
              <w:top w:val="single" w:sz="6" w:space="0" w:color="auto"/>
              <w:left w:val="single" w:sz="6" w:space="0" w:color="auto"/>
              <w:bottom w:val="single" w:sz="6" w:space="0" w:color="auto"/>
              <w:right w:val="single" w:sz="6" w:space="0" w:color="auto"/>
            </w:tcBorders>
          </w:tcPr>
          <w:p w:rsidR="005E5726" w:rsidRPr="008125AE" w:rsidRDefault="003043CA" w:rsidP="00C62912">
            <w:pPr>
              <w:widowControl w:val="0"/>
              <w:autoSpaceDE w:val="0"/>
              <w:autoSpaceDN w:val="0"/>
              <w:adjustRightInd w:val="0"/>
              <w:jc w:val="center"/>
              <w:rPr>
                <w:b/>
                <w:bCs/>
                <w:color w:val="000000"/>
              </w:rPr>
            </w:pPr>
            <w:r>
              <w:rPr>
                <w:b/>
                <w:bCs/>
                <w:color w:val="000000"/>
              </w:rPr>
              <w:t>310,8</w:t>
            </w:r>
          </w:p>
        </w:tc>
        <w:tc>
          <w:tcPr>
            <w:tcW w:w="1134" w:type="dxa"/>
            <w:tcBorders>
              <w:top w:val="single" w:sz="6" w:space="0" w:color="auto"/>
              <w:left w:val="single" w:sz="6" w:space="0" w:color="auto"/>
              <w:bottom w:val="single" w:sz="6" w:space="0" w:color="auto"/>
              <w:right w:val="single" w:sz="6" w:space="0" w:color="auto"/>
            </w:tcBorders>
          </w:tcPr>
          <w:p w:rsidR="005E5726" w:rsidRPr="008125AE" w:rsidRDefault="00B27D6F" w:rsidP="00C62912">
            <w:pPr>
              <w:widowControl w:val="0"/>
              <w:autoSpaceDE w:val="0"/>
              <w:autoSpaceDN w:val="0"/>
              <w:adjustRightInd w:val="0"/>
              <w:jc w:val="center"/>
              <w:rPr>
                <w:b/>
                <w:bCs/>
                <w:color w:val="000000"/>
              </w:rPr>
            </w:pPr>
            <w:r>
              <w:rPr>
                <w:b/>
                <w:bCs/>
                <w:color w:val="000000"/>
              </w:rPr>
              <w:t>0</w:t>
            </w:r>
          </w:p>
        </w:tc>
        <w:tc>
          <w:tcPr>
            <w:tcW w:w="850" w:type="dxa"/>
            <w:tcBorders>
              <w:top w:val="single" w:sz="6" w:space="0" w:color="auto"/>
              <w:left w:val="single" w:sz="6" w:space="0" w:color="auto"/>
              <w:bottom w:val="single" w:sz="6" w:space="0" w:color="auto"/>
              <w:right w:val="single" w:sz="6" w:space="0" w:color="auto"/>
            </w:tcBorders>
          </w:tcPr>
          <w:p w:rsidR="005E5726" w:rsidRPr="008125AE" w:rsidRDefault="00B27D6F" w:rsidP="003043CA">
            <w:pPr>
              <w:widowControl w:val="0"/>
              <w:autoSpaceDE w:val="0"/>
              <w:autoSpaceDN w:val="0"/>
              <w:adjustRightInd w:val="0"/>
              <w:jc w:val="center"/>
              <w:rPr>
                <w:b/>
                <w:bCs/>
                <w:color w:val="000000"/>
              </w:rPr>
            </w:pPr>
            <w:r>
              <w:rPr>
                <w:b/>
                <w:bCs/>
                <w:color w:val="000000"/>
              </w:rPr>
              <w:t>-</w:t>
            </w:r>
            <w:r w:rsidR="003043CA">
              <w:rPr>
                <w:b/>
                <w:bCs/>
                <w:color w:val="000000"/>
              </w:rPr>
              <w:t>310,8</w:t>
            </w:r>
          </w:p>
        </w:tc>
      </w:tr>
      <w:tr w:rsidR="005E5726" w:rsidRPr="008125AE" w:rsidTr="005E5726">
        <w:trPr>
          <w:trHeight w:val="228"/>
        </w:trPr>
        <w:tc>
          <w:tcPr>
            <w:tcW w:w="5982" w:type="dxa"/>
            <w:tcBorders>
              <w:top w:val="single" w:sz="6" w:space="0" w:color="auto"/>
              <w:left w:val="single" w:sz="6" w:space="0" w:color="auto"/>
              <w:bottom w:val="single" w:sz="6" w:space="0" w:color="auto"/>
              <w:right w:val="single" w:sz="6" w:space="0" w:color="auto"/>
            </w:tcBorders>
          </w:tcPr>
          <w:p w:rsidR="005E5726" w:rsidRPr="008125AE" w:rsidRDefault="005E5726" w:rsidP="00C62912">
            <w:pPr>
              <w:widowControl w:val="0"/>
              <w:autoSpaceDE w:val="0"/>
              <w:autoSpaceDN w:val="0"/>
              <w:adjustRightInd w:val="0"/>
              <w:rPr>
                <w:b/>
                <w:bCs/>
                <w:color w:val="000000"/>
              </w:rPr>
            </w:pPr>
            <w:r w:rsidRPr="008125AE">
              <w:rPr>
                <w:b/>
                <w:bCs/>
                <w:color w:val="000000"/>
              </w:rPr>
              <w:t>Прочие безвозмездные поступления</w:t>
            </w:r>
          </w:p>
        </w:tc>
        <w:tc>
          <w:tcPr>
            <w:tcW w:w="992" w:type="dxa"/>
            <w:tcBorders>
              <w:top w:val="single" w:sz="6" w:space="0" w:color="auto"/>
              <w:left w:val="single" w:sz="6" w:space="0" w:color="auto"/>
              <w:bottom w:val="single" w:sz="6" w:space="0" w:color="auto"/>
              <w:right w:val="single" w:sz="6" w:space="0" w:color="auto"/>
            </w:tcBorders>
          </w:tcPr>
          <w:p w:rsidR="005E5726" w:rsidRPr="008125AE" w:rsidRDefault="005E5726" w:rsidP="00C62912">
            <w:pPr>
              <w:widowControl w:val="0"/>
              <w:autoSpaceDE w:val="0"/>
              <w:autoSpaceDN w:val="0"/>
              <w:adjustRightInd w:val="0"/>
              <w:jc w:val="center"/>
              <w:rPr>
                <w:b/>
                <w:bCs/>
                <w:color w:val="000000"/>
              </w:rPr>
            </w:pPr>
            <w:r w:rsidRPr="008125AE">
              <w:rPr>
                <w:b/>
                <w:bCs/>
                <w:color w:val="000000"/>
              </w:rPr>
              <w:t>150</w:t>
            </w:r>
          </w:p>
        </w:tc>
        <w:tc>
          <w:tcPr>
            <w:tcW w:w="993" w:type="dxa"/>
            <w:tcBorders>
              <w:top w:val="single" w:sz="6" w:space="0" w:color="auto"/>
              <w:left w:val="single" w:sz="6" w:space="0" w:color="auto"/>
              <w:bottom w:val="single" w:sz="6" w:space="0" w:color="auto"/>
              <w:right w:val="single" w:sz="6" w:space="0" w:color="auto"/>
            </w:tcBorders>
          </w:tcPr>
          <w:p w:rsidR="005E5726" w:rsidRPr="008125AE" w:rsidRDefault="003043CA" w:rsidP="00C62912">
            <w:pPr>
              <w:widowControl w:val="0"/>
              <w:autoSpaceDE w:val="0"/>
              <w:autoSpaceDN w:val="0"/>
              <w:adjustRightInd w:val="0"/>
              <w:jc w:val="center"/>
              <w:rPr>
                <w:b/>
                <w:bCs/>
                <w:color w:val="000000"/>
              </w:rPr>
            </w:pPr>
            <w:r>
              <w:rPr>
                <w:b/>
                <w:bCs/>
                <w:color w:val="000000"/>
              </w:rPr>
              <w:t>1500</w:t>
            </w:r>
          </w:p>
        </w:tc>
        <w:tc>
          <w:tcPr>
            <w:tcW w:w="1134" w:type="dxa"/>
            <w:tcBorders>
              <w:top w:val="single" w:sz="6" w:space="0" w:color="auto"/>
              <w:left w:val="single" w:sz="6" w:space="0" w:color="auto"/>
              <w:bottom w:val="single" w:sz="6" w:space="0" w:color="auto"/>
              <w:right w:val="single" w:sz="6" w:space="0" w:color="auto"/>
            </w:tcBorders>
          </w:tcPr>
          <w:p w:rsidR="005E5726" w:rsidRPr="008125AE" w:rsidRDefault="00B27D6F" w:rsidP="00C62912">
            <w:pPr>
              <w:widowControl w:val="0"/>
              <w:autoSpaceDE w:val="0"/>
              <w:autoSpaceDN w:val="0"/>
              <w:adjustRightInd w:val="0"/>
              <w:jc w:val="center"/>
              <w:rPr>
                <w:b/>
                <w:bCs/>
                <w:color w:val="000000"/>
              </w:rPr>
            </w:pPr>
            <w:r>
              <w:rPr>
                <w:b/>
                <w:bCs/>
                <w:color w:val="000000"/>
              </w:rPr>
              <w:t>0</w:t>
            </w:r>
          </w:p>
        </w:tc>
        <w:tc>
          <w:tcPr>
            <w:tcW w:w="850" w:type="dxa"/>
            <w:tcBorders>
              <w:top w:val="single" w:sz="6" w:space="0" w:color="auto"/>
              <w:left w:val="single" w:sz="6" w:space="0" w:color="auto"/>
              <w:bottom w:val="single" w:sz="6" w:space="0" w:color="auto"/>
              <w:right w:val="single" w:sz="6" w:space="0" w:color="auto"/>
            </w:tcBorders>
          </w:tcPr>
          <w:p w:rsidR="005E5726" w:rsidRPr="008125AE" w:rsidRDefault="005E5726" w:rsidP="00C62912">
            <w:pPr>
              <w:widowControl w:val="0"/>
              <w:autoSpaceDE w:val="0"/>
              <w:autoSpaceDN w:val="0"/>
              <w:adjustRightInd w:val="0"/>
              <w:jc w:val="center"/>
              <w:rPr>
                <w:b/>
                <w:bCs/>
                <w:color w:val="000000"/>
              </w:rPr>
            </w:pPr>
            <w:r>
              <w:rPr>
                <w:b/>
                <w:bCs/>
                <w:color w:val="000000"/>
              </w:rPr>
              <w:t>-1</w:t>
            </w:r>
            <w:r w:rsidR="003043CA">
              <w:rPr>
                <w:b/>
                <w:bCs/>
                <w:color w:val="000000"/>
              </w:rPr>
              <w:t>500</w:t>
            </w:r>
          </w:p>
        </w:tc>
      </w:tr>
    </w:tbl>
    <w:p w:rsidR="001E3EA3" w:rsidRDefault="001E3EA3" w:rsidP="00C62912">
      <w:pPr>
        <w:widowControl w:val="0"/>
        <w:numPr>
          <w:ilvl w:val="12"/>
          <w:numId w:val="0"/>
        </w:numPr>
        <w:ind w:firstLine="720"/>
        <w:jc w:val="both"/>
        <w:rPr>
          <w:sz w:val="24"/>
          <w:szCs w:val="24"/>
        </w:rPr>
      </w:pPr>
    </w:p>
    <w:p w:rsidR="00026523" w:rsidRDefault="00593317" w:rsidP="00026523">
      <w:pPr>
        <w:widowControl w:val="0"/>
        <w:numPr>
          <w:ilvl w:val="12"/>
          <w:numId w:val="0"/>
        </w:numPr>
        <w:ind w:firstLine="567"/>
        <w:jc w:val="both"/>
        <w:rPr>
          <w:sz w:val="24"/>
          <w:szCs w:val="24"/>
        </w:rPr>
      </w:pPr>
      <w:r w:rsidRPr="005E6E64">
        <w:rPr>
          <w:sz w:val="24"/>
          <w:szCs w:val="24"/>
        </w:rPr>
        <w:t xml:space="preserve">Прогнозируемое снижение безвозмездных поступлений на 2015 год и на плановый период </w:t>
      </w:r>
      <w:r w:rsidR="001E50CC">
        <w:rPr>
          <w:sz w:val="24"/>
          <w:szCs w:val="24"/>
        </w:rPr>
        <w:t xml:space="preserve">2016-2017 годов </w:t>
      </w:r>
      <w:r w:rsidRPr="005E6E64">
        <w:rPr>
          <w:sz w:val="24"/>
          <w:szCs w:val="24"/>
        </w:rPr>
        <w:t>обусловлен</w:t>
      </w:r>
      <w:r w:rsidR="004B4983">
        <w:rPr>
          <w:sz w:val="24"/>
          <w:szCs w:val="24"/>
        </w:rPr>
        <w:t>о</w:t>
      </w:r>
      <w:r w:rsidRPr="005E6E64">
        <w:rPr>
          <w:sz w:val="24"/>
          <w:szCs w:val="24"/>
        </w:rPr>
        <w:t xml:space="preserve"> тем, что в проекте Федерального закона «О федеральном бюджете на 2015 год и плановый период 2016 и 2017 годов» объем межбюджетных трансфертов не полностью распределен между бюджетами субъектов РФ, а также по причине того, что </w:t>
      </w:r>
      <w:r w:rsidR="00030C69" w:rsidRPr="005E6E64">
        <w:rPr>
          <w:sz w:val="24"/>
          <w:szCs w:val="24"/>
        </w:rPr>
        <w:t xml:space="preserve">проект закона Иркутской области </w:t>
      </w:r>
      <w:r w:rsidR="001E50CC">
        <w:rPr>
          <w:sz w:val="24"/>
          <w:szCs w:val="24"/>
        </w:rPr>
        <w:t>«О</w:t>
      </w:r>
      <w:r w:rsidR="00030C69" w:rsidRPr="005E6E64">
        <w:rPr>
          <w:sz w:val="24"/>
          <w:szCs w:val="24"/>
        </w:rPr>
        <w:t>б областном бюджете</w:t>
      </w:r>
      <w:r w:rsidR="001E50CC">
        <w:rPr>
          <w:sz w:val="24"/>
          <w:szCs w:val="24"/>
        </w:rPr>
        <w:t>»</w:t>
      </w:r>
      <w:r w:rsidR="00030C69" w:rsidRPr="005E6E64">
        <w:rPr>
          <w:sz w:val="24"/>
          <w:szCs w:val="24"/>
        </w:rPr>
        <w:t xml:space="preserve"> сформирован в программной</w:t>
      </w:r>
      <w:r w:rsidR="003F055E" w:rsidRPr="005E6E64">
        <w:rPr>
          <w:sz w:val="24"/>
          <w:szCs w:val="24"/>
        </w:rPr>
        <w:t xml:space="preserve"> структуре расходов на основе 18</w:t>
      </w:r>
      <w:r w:rsidR="00030C69" w:rsidRPr="005E6E64">
        <w:rPr>
          <w:sz w:val="24"/>
          <w:szCs w:val="24"/>
        </w:rPr>
        <w:t xml:space="preserve"> государственных программ Иркутской области. </w:t>
      </w:r>
    </w:p>
    <w:p w:rsidR="003F055E" w:rsidRPr="005E6E64" w:rsidRDefault="005A5187" w:rsidP="00026523">
      <w:pPr>
        <w:widowControl w:val="0"/>
        <w:numPr>
          <w:ilvl w:val="12"/>
          <w:numId w:val="0"/>
        </w:numPr>
        <w:ind w:firstLine="567"/>
        <w:jc w:val="both"/>
        <w:rPr>
          <w:sz w:val="24"/>
          <w:szCs w:val="24"/>
        </w:rPr>
      </w:pPr>
      <w:r w:rsidRPr="005E6E64">
        <w:rPr>
          <w:sz w:val="24"/>
          <w:szCs w:val="24"/>
        </w:rPr>
        <w:t>В связи с этим, распределение субсидий на реализацию государственных программ по муниципальн</w:t>
      </w:r>
      <w:r w:rsidR="000B3AFC" w:rsidRPr="005E6E64">
        <w:rPr>
          <w:sz w:val="24"/>
          <w:szCs w:val="24"/>
        </w:rPr>
        <w:t>ым</w:t>
      </w:r>
      <w:r w:rsidRPr="005E6E64">
        <w:rPr>
          <w:sz w:val="24"/>
          <w:szCs w:val="24"/>
        </w:rPr>
        <w:t xml:space="preserve"> образовани</w:t>
      </w:r>
      <w:r w:rsidR="000B3AFC" w:rsidRPr="005E6E64">
        <w:rPr>
          <w:sz w:val="24"/>
          <w:szCs w:val="24"/>
        </w:rPr>
        <w:t>ям</w:t>
      </w:r>
      <w:r w:rsidR="00C412E2" w:rsidRPr="005E6E64">
        <w:rPr>
          <w:sz w:val="24"/>
          <w:szCs w:val="24"/>
        </w:rPr>
        <w:t xml:space="preserve">, </w:t>
      </w:r>
      <w:r w:rsidR="001E50CC">
        <w:rPr>
          <w:sz w:val="24"/>
          <w:szCs w:val="24"/>
        </w:rPr>
        <w:t xml:space="preserve">будет </w:t>
      </w:r>
      <w:r w:rsidR="00C412E2" w:rsidRPr="005E6E64">
        <w:rPr>
          <w:sz w:val="24"/>
          <w:szCs w:val="24"/>
        </w:rPr>
        <w:t>осуществляться основными исполнителями – главными распорядителями средств областного бюджета</w:t>
      </w:r>
      <w:r w:rsidR="000B3AFC" w:rsidRPr="005E6E64">
        <w:rPr>
          <w:sz w:val="24"/>
          <w:szCs w:val="24"/>
        </w:rPr>
        <w:t xml:space="preserve"> (Министерствами Правительства Иркутской области)</w:t>
      </w:r>
      <w:r w:rsidR="00593317" w:rsidRPr="005E6E64">
        <w:rPr>
          <w:sz w:val="24"/>
          <w:szCs w:val="24"/>
        </w:rPr>
        <w:t xml:space="preserve"> в течение 2015</w:t>
      </w:r>
      <w:r w:rsidR="0098250B" w:rsidRPr="005E6E64">
        <w:rPr>
          <w:sz w:val="24"/>
          <w:szCs w:val="24"/>
        </w:rPr>
        <w:t xml:space="preserve"> года</w:t>
      </w:r>
      <w:r w:rsidR="00C412E2" w:rsidRPr="005E6E64">
        <w:rPr>
          <w:sz w:val="24"/>
          <w:szCs w:val="24"/>
        </w:rPr>
        <w:t>.</w:t>
      </w:r>
      <w:r w:rsidR="003F055E" w:rsidRPr="005E6E64">
        <w:rPr>
          <w:sz w:val="24"/>
          <w:szCs w:val="24"/>
        </w:rPr>
        <w:t xml:space="preserve"> Таким образом, в 2015 году сохраняется возможность  последующей неоднократной корректировки объема безвозмездных поступлений из других бюджетов бюджетной системы Российской Федерации в местный бюджет в сторону увеличения.</w:t>
      </w:r>
    </w:p>
    <w:p w:rsidR="0059080A" w:rsidRPr="005E6E64" w:rsidRDefault="003F055E" w:rsidP="00C62912">
      <w:pPr>
        <w:widowControl w:val="0"/>
        <w:numPr>
          <w:ilvl w:val="12"/>
          <w:numId w:val="0"/>
        </w:numPr>
        <w:ind w:firstLine="720"/>
        <w:jc w:val="both"/>
        <w:rPr>
          <w:sz w:val="24"/>
          <w:szCs w:val="24"/>
        </w:rPr>
      </w:pPr>
      <w:r w:rsidRPr="005E6E64">
        <w:rPr>
          <w:sz w:val="24"/>
          <w:szCs w:val="24"/>
        </w:rPr>
        <w:t>В местном бюджете на 2015</w:t>
      </w:r>
      <w:r w:rsidR="00E2560F">
        <w:rPr>
          <w:sz w:val="24"/>
          <w:szCs w:val="24"/>
        </w:rPr>
        <w:t xml:space="preserve"> </w:t>
      </w:r>
      <w:r w:rsidRPr="005E6E64">
        <w:rPr>
          <w:sz w:val="24"/>
          <w:szCs w:val="24"/>
        </w:rPr>
        <w:t>год и плановый период 2016-2017</w:t>
      </w:r>
      <w:r w:rsidR="00E2560F">
        <w:rPr>
          <w:sz w:val="24"/>
          <w:szCs w:val="24"/>
        </w:rPr>
        <w:t xml:space="preserve"> </w:t>
      </w:r>
      <w:r w:rsidR="00DF15A5" w:rsidRPr="005E6E64">
        <w:rPr>
          <w:sz w:val="24"/>
          <w:szCs w:val="24"/>
        </w:rPr>
        <w:t>годов доходы по прочим безвозмездным поступлениям в местный бюджет в форме получения спонсорской помощи не запланированы.</w:t>
      </w:r>
    </w:p>
    <w:p w:rsidR="00EA60FB" w:rsidRPr="005E6E64" w:rsidRDefault="00EA60FB" w:rsidP="00C62912">
      <w:pPr>
        <w:widowControl w:val="0"/>
        <w:numPr>
          <w:ilvl w:val="12"/>
          <w:numId w:val="0"/>
        </w:numPr>
        <w:ind w:firstLine="720"/>
        <w:jc w:val="both"/>
        <w:rPr>
          <w:sz w:val="24"/>
          <w:szCs w:val="24"/>
        </w:rPr>
      </w:pPr>
    </w:p>
    <w:p w:rsidR="00673118" w:rsidRDefault="002A53CB" w:rsidP="00C62912">
      <w:pPr>
        <w:widowControl w:val="0"/>
        <w:numPr>
          <w:ilvl w:val="12"/>
          <w:numId w:val="0"/>
        </w:numPr>
        <w:ind w:firstLine="720"/>
        <w:jc w:val="center"/>
        <w:rPr>
          <w:b/>
          <w:sz w:val="24"/>
          <w:szCs w:val="24"/>
        </w:rPr>
      </w:pPr>
      <w:r>
        <w:rPr>
          <w:b/>
          <w:sz w:val="24"/>
          <w:szCs w:val="24"/>
        </w:rPr>
        <w:t xml:space="preserve">2.2. </w:t>
      </w:r>
      <w:r w:rsidR="00673118" w:rsidRPr="005E6E64">
        <w:rPr>
          <w:b/>
          <w:sz w:val="24"/>
          <w:szCs w:val="24"/>
        </w:rPr>
        <w:t>Расходы  местного бюджета.</w:t>
      </w:r>
    </w:p>
    <w:p w:rsidR="00D66109" w:rsidRPr="005E6E64" w:rsidRDefault="00D66109" w:rsidP="00C62912">
      <w:pPr>
        <w:widowControl w:val="0"/>
        <w:numPr>
          <w:ilvl w:val="12"/>
          <w:numId w:val="0"/>
        </w:numPr>
        <w:ind w:firstLine="720"/>
        <w:jc w:val="center"/>
        <w:rPr>
          <w:b/>
          <w:sz w:val="24"/>
          <w:szCs w:val="24"/>
        </w:rPr>
      </w:pPr>
    </w:p>
    <w:p w:rsidR="00673118" w:rsidRPr="005E6E64" w:rsidRDefault="00673118" w:rsidP="005E1228">
      <w:pPr>
        <w:widowControl w:val="0"/>
        <w:numPr>
          <w:ilvl w:val="12"/>
          <w:numId w:val="0"/>
        </w:numPr>
        <w:ind w:firstLine="567"/>
        <w:jc w:val="both"/>
        <w:rPr>
          <w:sz w:val="24"/>
          <w:szCs w:val="24"/>
        </w:rPr>
      </w:pPr>
      <w:r w:rsidRPr="005E6E64">
        <w:rPr>
          <w:sz w:val="24"/>
          <w:szCs w:val="24"/>
        </w:rPr>
        <w:t xml:space="preserve">Проектом </w:t>
      </w:r>
      <w:r w:rsidR="005E1228">
        <w:rPr>
          <w:sz w:val="24"/>
          <w:szCs w:val="24"/>
        </w:rPr>
        <w:t xml:space="preserve">бюджета </w:t>
      </w:r>
      <w:r w:rsidRPr="005E6E64">
        <w:rPr>
          <w:sz w:val="24"/>
          <w:szCs w:val="24"/>
        </w:rPr>
        <w:t>предлагается утвердить общий объем расходов местного бюджета на 2015</w:t>
      </w:r>
      <w:r w:rsidR="005E1228">
        <w:rPr>
          <w:sz w:val="24"/>
          <w:szCs w:val="24"/>
        </w:rPr>
        <w:t xml:space="preserve"> </w:t>
      </w:r>
      <w:r w:rsidRPr="005E6E64">
        <w:rPr>
          <w:sz w:val="24"/>
          <w:szCs w:val="24"/>
        </w:rPr>
        <w:t xml:space="preserve">год  в сумме </w:t>
      </w:r>
      <w:r w:rsidR="00786E00" w:rsidRPr="005E6E64">
        <w:rPr>
          <w:sz w:val="24"/>
          <w:szCs w:val="24"/>
        </w:rPr>
        <w:t>336871,6</w:t>
      </w:r>
      <w:r w:rsidR="005E1228">
        <w:rPr>
          <w:sz w:val="24"/>
          <w:szCs w:val="24"/>
        </w:rPr>
        <w:t xml:space="preserve"> </w:t>
      </w:r>
      <w:r w:rsidRPr="005E6E64">
        <w:rPr>
          <w:sz w:val="24"/>
          <w:szCs w:val="24"/>
        </w:rPr>
        <w:t>тыс.руб.</w:t>
      </w:r>
      <w:r w:rsidR="00965283" w:rsidRPr="005E6E64">
        <w:rPr>
          <w:sz w:val="24"/>
          <w:szCs w:val="24"/>
        </w:rPr>
        <w:t>;</w:t>
      </w:r>
      <w:r w:rsidRPr="005E6E64">
        <w:rPr>
          <w:sz w:val="24"/>
          <w:szCs w:val="24"/>
        </w:rPr>
        <w:t xml:space="preserve"> на 2016</w:t>
      </w:r>
      <w:r w:rsidR="005E1228">
        <w:rPr>
          <w:sz w:val="24"/>
          <w:szCs w:val="24"/>
        </w:rPr>
        <w:t xml:space="preserve"> </w:t>
      </w:r>
      <w:r w:rsidRPr="005E6E64">
        <w:rPr>
          <w:sz w:val="24"/>
          <w:szCs w:val="24"/>
        </w:rPr>
        <w:t xml:space="preserve">год – </w:t>
      </w:r>
      <w:r w:rsidR="00786E00" w:rsidRPr="005E6E64">
        <w:rPr>
          <w:sz w:val="24"/>
          <w:szCs w:val="24"/>
        </w:rPr>
        <w:t>334059</w:t>
      </w:r>
      <w:r w:rsidR="005E1228">
        <w:rPr>
          <w:sz w:val="24"/>
          <w:szCs w:val="24"/>
        </w:rPr>
        <w:t xml:space="preserve"> </w:t>
      </w:r>
      <w:r w:rsidRPr="005E6E64">
        <w:rPr>
          <w:sz w:val="24"/>
          <w:szCs w:val="24"/>
        </w:rPr>
        <w:t xml:space="preserve">тыс.руб., в том числе условно утвержденные расходы в сумме </w:t>
      </w:r>
      <w:r w:rsidR="001C4D83" w:rsidRPr="005E6E64">
        <w:rPr>
          <w:sz w:val="24"/>
          <w:szCs w:val="24"/>
        </w:rPr>
        <w:t>1766,3</w:t>
      </w:r>
      <w:r w:rsidR="005E1228">
        <w:rPr>
          <w:sz w:val="24"/>
          <w:szCs w:val="24"/>
        </w:rPr>
        <w:t xml:space="preserve"> </w:t>
      </w:r>
      <w:r w:rsidRPr="005E6E64">
        <w:rPr>
          <w:sz w:val="24"/>
          <w:szCs w:val="24"/>
        </w:rPr>
        <w:t>тыс.руб.</w:t>
      </w:r>
      <w:r w:rsidR="00965283" w:rsidRPr="005E6E64">
        <w:rPr>
          <w:sz w:val="24"/>
          <w:szCs w:val="24"/>
        </w:rPr>
        <w:t>;</w:t>
      </w:r>
      <w:r w:rsidRPr="005E6E64">
        <w:rPr>
          <w:sz w:val="24"/>
          <w:szCs w:val="24"/>
        </w:rPr>
        <w:t xml:space="preserve"> на 2017</w:t>
      </w:r>
      <w:r w:rsidR="005E1228">
        <w:rPr>
          <w:sz w:val="24"/>
          <w:szCs w:val="24"/>
        </w:rPr>
        <w:t xml:space="preserve"> </w:t>
      </w:r>
      <w:r w:rsidRPr="005E6E64">
        <w:rPr>
          <w:sz w:val="24"/>
          <w:szCs w:val="24"/>
        </w:rPr>
        <w:t xml:space="preserve">год – </w:t>
      </w:r>
      <w:r w:rsidR="001C4D83" w:rsidRPr="005E6E64">
        <w:rPr>
          <w:sz w:val="24"/>
          <w:szCs w:val="24"/>
        </w:rPr>
        <w:t>331810,7</w:t>
      </w:r>
      <w:r w:rsidR="005E1228">
        <w:rPr>
          <w:sz w:val="24"/>
          <w:szCs w:val="24"/>
        </w:rPr>
        <w:t xml:space="preserve"> </w:t>
      </w:r>
      <w:r w:rsidRPr="005E6E64">
        <w:rPr>
          <w:sz w:val="24"/>
          <w:szCs w:val="24"/>
        </w:rPr>
        <w:t xml:space="preserve">тыс.руб., в том числе условно утвержденные расходы в сумме </w:t>
      </w:r>
      <w:r w:rsidR="001C4D83" w:rsidRPr="005E6E64">
        <w:rPr>
          <w:sz w:val="24"/>
          <w:szCs w:val="24"/>
        </w:rPr>
        <w:t>3543</w:t>
      </w:r>
      <w:r w:rsidR="005E1228">
        <w:rPr>
          <w:sz w:val="24"/>
          <w:szCs w:val="24"/>
        </w:rPr>
        <w:t xml:space="preserve"> </w:t>
      </w:r>
      <w:r w:rsidRPr="005E6E64">
        <w:rPr>
          <w:sz w:val="24"/>
          <w:szCs w:val="24"/>
        </w:rPr>
        <w:t xml:space="preserve">тыс.руб. </w:t>
      </w:r>
      <w:r w:rsidR="003B3235" w:rsidRPr="005E6E64">
        <w:rPr>
          <w:sz w:val="24"/>
          <w:szCs w:val="24"/>
        </w:rPr>
        <w:t xml:space="preserve">Согласно положению п.5 ст.184.1 </w:t>
      </w:r>
      <w:r w:rsidR="003B3235" w:rsidRPr="005E6E64">
        <w:rPr>
          <w:sz w:val="24"/>
          <w:szCs w:val="24"/>
        </w:rPr>
        <w:lastRenderedPageBreak/>
        <w:t>Бюджетного кодекса РФ, у</w:t>
      </w:r>
      <w:r w:rsidRPr="005E6E64">
        <w:rPr>
          <w:sz w:val="24"/>
          <w:szCs w:val="24"/>
        </w:rPr>
        <w:t>словно утвер</w:t>
      </w:r>
      <w:r w:rsidR="003B3235" w:rsidRPr="005E6E64">
        <w:rPr>
          <w:sz w:val="24"/>
          <w:szCs w:val="24"/>
        </w:rPr>
        <w:t>жденные расходы</w:t>
      </w:r>
      <w:r w:rsidRPr="005E6E64">
        <w:rPr>
          <w:sz w:val="24"/>
          <w:szCs w:val="24"/>
        </w:rPr>
        <w:t xml:space="preserve"> не распределяются по кодам бюджетной классификации расходов бюджета в плановом периоде.</w:t>
      </w:r>
    </w:p>
    <w:p w:rsidR="00673118" w:rsidRPr="005E6E64" w:rsidRDefault="00673118" w:rsidP="005E1228">
      <w:pPr>
        <w:widowControl w:val="0"/>
        <w:numPr>
          <w:ilvl w:val="12"/>
          <w:numId w:val="0"/>
        </w:numPr>
        <w:ind w:firstLine="567"/>
        <w:jc w:val="both"/>
        <w:rPr>
          <w:sz w:val="24"/>
          <w:szCs w:val="24"/>
        </w:rPr>
      </w:pPr>
      <w:r w:rsidRPr="005E6E64">
        <w:rPr>
          <w:sz w:val="24"/>
          <w:szCs w:val="24"/>
        </w:rPr>
        <w:t>В связи с тем, что местный бюджет с начала планируемого периода (2015</w:t>
      </w:r>
      <w:r w:rsidR="005E1228">
        <w:rPr>
          <w:sz w:val="24"/>
          <w:szCs w:val="24"/>
        </w:rPr>
        <w:t xml:space="preserve"> </w:t>
      </w:r>
      <w:r w:rsidRPr="005E6E64">
        <w:rPr>
          <w:sz w:val="24"/>
          <w:szCs w:val="24"/>
        </w:rPr>
        <w:t>год) прогнозируется с максимально возможным размером  дефицита бюджета и расходы в последующие плановые периоды (2016-2017</w:t>
      </w:r>
      <w:r w:rsidR="005E1228">
        <w:rPr>
          <w:sz w:val="24"/>
          <w:szCs w:val="24"/>
        </w:rPr>
        <w:t xml:space="preserve"> </w:t>
      </w:r>
      <w:r w:rsidRPr="005E6E64">
        <w:rPr>
          <w:sz w:val="24"/>
          <w:szCs w:val="24"/>
        </w:rPr>
        <w:t>годы) планируются от плановых пока</w:t>
      </w:r>
      <w:r w:rsidR="005E1354" w:rsidRPr="005E6E64">
        <w:rPr>
          <w:sz w:val="24"/>
          <w:szCs w:val="24"/>
        </w:rPr>
        <w:t>зателей 2015</w:t>
      </w:r>
      <w:r w:rsidRPr="005E6E64">
        <w:rPr>
          <w:sz w:val="24"/>
          <w:szCs w:val="24"/>
        </w:rPr>
        <w:t>г</w:t>
      </w:r>
      <w:r w:rsidR="005E1354" w:rsidRPr="005E6E64">
        <w:rPr>
          <w:sz w:val="24"/>
          <w:szCs w:val="24"/>
        </w:rPr>
        <w:t>.</w:t>
      </w:r>
      <w:r w:rsidR="001C4D83" w:rsidRPr="005E6E64">
        <w:rPr>
          <w:sz w:val="24"/>
          <w:szCs w:val="24"/>
        </w:rPr>
        <w:t>, Контрольно-счетной комиссией</w:t>
      </w:r>
      <w:r w:rsidR="005E1228">
        <w:rPr>
          <w:sz w:val="24"/>
          <w:szCs w:val="24"/>
        </w:rPr>
        <w:t xml:space="preserve"> района</w:t>
      </w:r>
      <w:r w:rsidR="001C4D83" w:rsidRPr="005E6E64">
        <w:rPr>
          <w:sz w:val="24"/>
          <w:szCs w:val="24"/>
        </w:rPr>
        <w:t xml:space="preserve"> </w:t>
      </w:r>
      <w:r w:rsidRPr="005E6E64">
        <w:rPr>
          <w:sz w:val="24"/>
          <w:szCs w:val="24"/>
        </w:rPr>
        <w:t xml:space="preserve"> проведен подробный анализ толь</w:t>
      </w:r>
      <w:r w:rsidR="003633E7" w:rsidRPr="005E6E64">
        <w:rPr>
          <w:sz w:val="24"/>
          <w:szCs w:val="24"/>
        </w:rPr>
        <w:t xml:space="preserve">ко расходов  </w:t>
      </w:r>
      <w:r w:rsidRPr="005E6E64">
        <w:rPr>
          <w:sz w:val="24"/>
          <w:szCs w:val="24"/>
        </w:rPr>
        <w:t>2015</w:t>
      </w:r>
      <w:r w:rsidR="005E1228">
        <w:rPr>
          <w:sz w:val="24"/>
          <w:szCs w:val="24"/>
        </w:rPr>
        <w:t xml:space="preserve"> </w:t>
      </w:r>
      <w:r w:rsidRPr="005E6E64">
        <w:rPr>
          <w:sz w:val="24"/>
          <w:szCs w:val="24"/>
        </w:rPr>
        <w:t>года.</w:t>
      </w:r>
    </w:p>
    <w:p w:rsidR="00673118" w:rsidRPr="005E6E64" w:rsidRDefault="00673118" w:rsidP="005E1228">
      <w:pPr>
        <w:widowControl w:val="0"/>
        <w:numPr>
          <w:ilvl w:val="12"/>
          <w:numId w:val="0"/>
        </w:numPr>
        <w:ind w:firstLine="567"/>
        <w:jc w:val="both"/>
        <w:rPr>
          <w:sz w:val="24"/>
          <w:szCs w:val="24"/>
        </w:rPr>
      </w:pPr>
      <w:r w:rsidRPr="005E6E64">
        <w:rPr>
          <w:sz w:val="24"/>
          <w:szCs w:val="24"/>
        </w:rPr>
        <w:t>Рас</w:t>
      </w:r>
      <w:r w:rsidR="005E1354" w:rsidRPr="005E6E64">
        <w:rPr>
          <w:sz w:val="24"/>
          <w:szCs w:val="24"/>
        </w:rPr>
        <w:t>ходы местного бюджета на 2015</w:t>
      </w:r>
      <w:r w:rsidR="005E1228">
        <w:rPr>
          <w:sz w:val="24"/>
          <w:szCs w:val="24"/>
        </w:rPr>
        <w:t xml:space="preserve"> </w:t>
      </w:r>
      <w:r w:rsidR="005E1354" w:rsidRPr="005E6E64">
        <w:rPr>
          <w:sz w:val="24"/>
          <w:szCs w:val="24"/>
        </w:rPr>
        <w:t xml:space="preserve">год </w:t>
      </w:r>
      <w:r w:rsidRPr="005E6E64">
        <w:rPr>
          <w:sz w:val="24"/>
          <w:szCs w:val="24"/>
        </w:rPr>
        <w:t xml:space="preserve">прогнозируются в объеме </w:t>
      </w:r>
      <w:r w:rsidR="001C4D83" w:rsidRPr="005E6E64">
        <w:rPr>
          <w:sz w:val="24"/>
          <w:szCs w:val="24"/>
        </w:rPr>
        <w:t>336871,6</w:t>
      </w:r>
      <w:r w:rsidR="005E1228">
        <w:rPr>
          <w:sz w:val="24"/>
          <w:szCs w:val="24"/>
        </w:rPr>
        <w:t xml:space="preserve"> </w:t>
      </w:r>
      <w:r w:rsidRPr="005E6E64">
        <w:rPr>
          <w:sz w:val="24"/>
          <w:szCs w:val="24"/>
        </w:rPr>
        <w:t>тыс.руб., что ниже ожидаемой оценки  исполнения  местного бюджета  по расходам за 2014 год (</w:t>
      </w:r>
      <w:r w:rsidR="001C4D83" w:rsidRPr="005E6E64">
        <w:rPr>
          <w:sz w:val="24"/>
          <w:szCs w:val="24"/>
        </w:rPr>
        <w:t>424820,3</w:t>
      </w:r>
      <w:r w:rsidR="005E1228">
        <w:rPr>
          <w:sz w:val="24"/>
          <w:szCs w:val="24"/>
        </w:rPr>
        <w:t xml:space="preserve"> </w:t>
      </w:r>
      <w:r w:rsidRPr="005E6E64">
        <w:rPr>
          <w:sz w:val="24"/>
          <w:szCs w:val="24"/>
        </w:rPr>
        <w:t>тыс.</w:t>
      </w:r>
      <w:r w:rsidR="005E1228">
        <w:rPr>
          <w:sz w:val="24"/>
          <w:szCs w:val="24"/>
        </w:rPr>
        <w:t xml:space="preserve"> </w:t>
      </w:r>
      <w:r w:rsidRPr="005E6E64">
        <w:rPr>
          <w:sz w:val="24"/>
          <w:szCs w:val="24"/>
        </w:rPr>
        <w:t xml:space="preserve">руб.) на </w:t>
      </w:r>
      <w:r w:rsidR="001C4D83" w:rsidRPr="005E6E64">
        <w:rPr>
          <w:sz w:val="24"/>
          <w:szCs w:val="24"/>
        </w:rPr>
        <w:t>87948,7</w:t>
      </w:r>
      <w:r w:rsidR="005E1228">
        <w:rPr>
          <w:sz w:val="24"/>
          <w:szCs w:val="24"/>
        </w:rPr>
        <w:t xml:space="preserve"> </w:t>
      </w:r>
      <w:r w:rsidRPr="005E6E64">
        <w:rPr>
          <w:sz w:val="24"/>
          <w:szCs w:val="24"/>
        </w:rPr>
        <w:t>тыс.</w:t>
      </w:r>
      <w:r w:rsidR="005E1228">
        <w:rPr>
          <w:sz w:val="24"/>
          <w:szCs w:val="24"/>
        </w:rPr>
        <w:t xml:space="preserve"> </w:t>
      </w:r>
      <w:r w:rsidRPr="005E6E64">
        <w:rPr>
          <w:sz w:val="24"/>
          <w:szCs w:val="24"/>
        </w:rPr>
        <w:t xml:space="preserve">руб. или на </w:t>
      </w:r>
      <w:r w:rsidR="001C4D83" w:rsidRPr="005E6E64">
        <w:rPr>
          <w:sz w:val="24"/>
          <w:szCs w:val="24"/>
        </w:rPr>
        <w:t>20,7</w:t>
      </w:r>
      <w:r w:rsidRPr="005E6E64">
        <w:rPr>
          <w:sz w:val="24"/>
          <w:szCs w:val="24"/>
        </w:rPr>
        <w:t>% в номинальном выражении. С учетом прогнозируемого уровня инфляции (по Российской Федера</w:t>
      </w:r>
      <w:r w:rsidR="003B3235" w:rsidRPr="005E6E64">
        <w:rPr>
          <w:sz w:val="24"/>
          <w:szCs w:val="24"/>
        </w:rPr>
        <w:t xml:space="preserve">ции – </w:t>
      </w:r>
      <w:r w:rsidRPr="005E6E64">
        <w:rPr>
          <w:sz w:val="24"/>
          <w:szCs w:val="24"/>
        </w:rPr>
        <w:t xml:space="preserve">106,7%) расходы  в реальном выражении снижаются на </w:t>
      </w:r>
      <w:r w:rsidR="001C4D83" w:rsidRPr="005E6E64">
        <w:rPr>
          <w:sz w:val="24"/>
          <w:szCs w:val="24"/>
        </w:rPr>
        <w:t>116412</w:t>
      </w:r>
      <w:r w:rsidR="005E1228">
        <w:rPr>
          <w:sz w:val="24"/>
          <w:szCs w:val="24"/>
        </w:rPr>
        <w:t xml:space="preserve"> </w:t>
      </w:r>
      <w:r w:rsidRPr="005E6E64">
        <w:rPr>
          <w:sz w:val="24"/>
          <w:szCs w:val="24"/>
        </w:rPr>
        <w:t>тыс.</w:t>
      </w:r>
      <w:r w:rsidR="005E1228">
        <w:rPr>
          <w:sz w:val="24"/>
          <w:szCs w:val="24"/>
        </w:rPr>
        <w:t xml:space="preserve"> </w:t>
      </w:r>
      <w:r w:rsidRPr="005E6E64">
        <w:rPr>
          <w:sz w:val="24"/>
          <w:szCs w:val="24"/>
        </w:rPr>
        <w:t xml:space="preserve">руб. или на </w:t>
      </w:r>
      <w:r w:rsidR="001C4D83" w:rsidRPr="005E6E64">
        <w:rPr>
          <w:sz w:val="24"/>
          <w:szCs w:val="24"/>
        </w:rPr>
        <w:t>25,7</w:t>
      </w:r>
      <w:r w:rsidRPr="005E6E64">
        <w:rPr>
          <w:sz w:val="24"/>
          <w:szCs w:val="24"/>
        </w:rPr>
        <w:t>%.</w:t>
      </w:r>
    </w:p>
    <w:p w:rsidR="00673118" w:rsidRPr="005E6E64" w:rsidRDefault="00673118" w:rsidP="005E1228">
      <w:pPr>
        <w:pStyle w:val="Default"/>
        <w:widowControl w:val="0"/>
        <w:ind w:firstLine="567"/>
        <w:jc w:val="both"/>
        <w:rPr>
          <w:color w:val="auto"/>
        </w:rPr>
      </w:pPr>
      <w:r w:rsidRPr="005E6E64">
        <w:rPr>
          <w:color w:val="auto"/>
        </w:rPr>
        <w:t xml:space="preserve">В соответствии с решением Думы </w:t>
      </w:r>
      <w:r w:rsidR="004D27D6" w:rsidRPr="005E6E64">
        <w:rPr>
          <w:color w:val="auto"/>
        </w:rPr>
        <w:t>МО «Жигал</w:t>
      </w:r>
      <w:r w:rsidR="00D66109">
        <w:rPr>
          <w:color w:val="auto"/>
        </w:rPr>
        <w:t>о</w:t>
      </w:r>
      <w:r w:rsidR="004D27D6" w:rsidRPr="005E6E64">
        <w:rPr>
          <w:color w:val="auto"/>
        </w:rPr>
        <w:t>вский район»</w:t>
      </w:r>
      <w:r w:rsidRPr="005E6E64">
        <w:rPr>
          <w:color w:val="auto"/>
        </w:rPr>
        <w:t xml:space="preserve"> от 25.12.2013г. №</w:t>
      </w:r>
      <w:r w:rsidR="004D27D6" w:rsidRPr="005E6E64">
        <w:rPr>
          <w:color w:val="auto"/>
        </w:rPr>
        <w:t xml:space="preserve">86  «О </w:t>
      </w:r>
      <w:r w:rsidRPr="005E6E64">
        <w:rPr>
          <w:color w:val="auto"/>
        </w:rPr>
        <w:t xml:space="preserve">  бюджете </w:t>
      </w:r>
      <w:r w:rsidR="004D27D6" w:rsidRPr="005E6E64">
        <w:rPr>
          <w:color w:val="auto"/>
        </w:rPr>
        <w:t xml:space="preserve"> муниципального образования «Жигаловский район» </w:t>
      </w:r>
      <w:r w:rsidRPr="005E6E64">
        <w:rPr>
          <w:color w:val="auto"/>
        </w:rPr>
        <w:t>на 2014 год и на плановый период 2015 и 2016 го</w:t>
      </w:r>
      <w:r w:rsidR="004D27D6" w:rsidRPr="005E6E64">
        <w:rPr>
          <w:color w:val="auto"/>
        </w:rPr>
        <w:t>дов»  (</w:t>
      </w:r>
      <w:r w:rsidR="00D66109">
        <w:rPr>
          <w:color w:val="auto"/>
        </w:rPr>
        <w:t>в редакции</w:t>
      </w:r>
      <w:r w:rsidR="004D27D6" w:rsidRPr="005E6E64">
        <w:rPr>
          <w:color w:val="auto"/>
        </w:rPr>
        <w:t xml:space="preserve"> от 23.09</w:t>
      </w:r>
      <w:r w:rsidRPr="005E6E64">
        <w:rPr>
          <w:color w:val="auto"/>
        </w:rPr>
        <w:t>.2014г. №</w:t>
      </w:r>
      <w:r w:rsidR="004D27D6" w:rsidRPr="005E6E64">
        <w:rPr>
          <w:color w:val="auto"/>
        </w:rPr>
        <w:t>112</w:t>
      </w:r>
      <w:r w:rsidRPr="005E6E64">
        <w:rPr>
          <w:color w:val="auto"/>
        </w:rPr>
        <w:t>) расходы на плановый период 2015 года</w:t>
      </w:r>
      <w:r w:rsidR="00965283" w:rsidRPr="005E6E64">
        <w:rPr>
          <w:color w:val="auto"/>
        </w:rPr>
        <w:t xml:space="preserve"> </w:t>
      </w:r>
      <w:r w:rsidRPr="005E6E64">
        <w:rPr>
          <w:color w:val="auto"/>
        </w:rPr>
        <w:t xml:space="preserve">утверждены в объеме </w:t>
      </w:r>
      <w:r w:rsidR="004D27D6" w:rsidRPr="005E6E64">
        <w:rPr>
          <w:color w:val="auto"/>
        </w:rPr>
        <w:t>295999,7</w:t>
      </w:r>
      <w:r w:rsidR="00D66109">
        <w:rPr>
          <w:color w:val="auto"/>
        </w:rPr>
        <w:t xml:space="preserve"> </w:t>
      </w:r>
      <w:r w:rsidRPr="005E6E64">
        <w:rPr>
          <w:color w:val="auto"/>
        </w:rPr>
        <w:t xml:space="preserve">тыс. руб. </w:t>
      </w:r>
    </w:p>
    <w:p w:rsidR="005E1354" w:rsidRPr="005E6E64" w:rsidRDefault="00673118" w:rsidP="005E1228">
      <w:pPr>
        <w:pStyle w:val="Default"/>
        <w:widowControl w:val="0"/>
        <w:ind w:firstLine="567"/>
        <w:jc w:val="both"/>
        <w:rPr>
          <w:color w:val="auto"/>
        </w:rPr>
      </w:pPr>
      <w:r w:rsidRPr="005E6E64">
        <w:rPr>
          <w:color w:val="auto"/>
        </w:rPr>
        <w:t>Предла</w:t>
      </w:r>
      <w:r w:rsidR="005E1354" w:rsidRPr="005E6E64">
        <w:rPr>
          <w:color w:val="auto"/>
        </w:rPr>
        <w:t>гаемым Проектом расходы на 2015</w:t>
      </w:r>
      <w:r w:rsidR="005E1228">
        <w:rPr>
          <w:color w:val="auto"/>
        </w:rPr>
        <w:t xml:space="preserve"> </w:t>
      </w:r>
      <w:r w:rsidRPr="005E6E64">
        <w:rPr>
          <w:color w:val="auto"/>
        </w:rPr>
        <w:t xml:space="preserve">год составляют </w:t>
      </w:r>
      <w:r w:rsidR="004D27D6" w:rsidRPr="005E6E64">
        <w:rPr>
          <w:color w:val="auto"/>
        </w:rPr>
        <w:t>336871,6</w:t>
      </w:r>
      <w:r w:rsidR="005E1228">
        <w:rPr>
          <w:color w:val="auto"/>
        </w:rPr>
        <w:t xml:space="preserve"> </w:t>
      </w:r>
      <w:r w:rsidR="005E1354" w:rsidRPr="005E6E64">
        <w:rPr>
          <w:color w:val="auto"/>
        </w:rPr>
        <w:t>тыс.</w:t>
      </w:r>
      <w:r w:rsidR="005E1228">
        <w:rPr>
          <w:color w:val="auto"/>
        </w:rPr>
        <w:t xml:space="preserve"> </w:t>
      </w:r>
      <w:r w:rsidR="005E1354" w:rsidRPr="005E6E64">
        <w:rPr>
          <w:color w:val="auto"/>
        </w:rPr>
        <w:t xml:space="preserve">руб., или на </w:t>
      </w:r>
      <w:r w:rsidR="004D27D6" w:rsidRPr="005E6E64">
        <w:rPr>
          <w:color w:val="auto"/>
        </w:rPr>
        <w:t>40871,9</w:t>
      </w:r>
      <w:r w:rsidR="005E1228">
        <w:rPr>
          <w:color w:val="auto"/>
        </w:rPr>
        <w:t xml:space="preserve"> </w:t>
      </w:r>
      <w:r w:rsidR="005E1354" w:rsidRPr="005E6E64">
        <w:rPr>
          <w:color w:val="auto"/>
        </w:rPr>
        <w:t>тыс.</w:t>
      </w:r>
      <w:r w:rsidR="005E1228">
        <w:rPr>
          <w:color w:val="auto"/>
        </w:rPr>
        <w:t xml:space="preserve"> </w:t>
      </w:r>
      <w:r w:rsidRPr="005E6E64">
        <w:rPr>
          <w:color w:val="auto"/>
        </w:rPr>
        <w:t xml:space="preserve">руб. больше, чем утверждено </w:t>
      </w:r>
      <w:r w:rsidR="005E1354" w:rsidRPr="005E6E64">
        <w:rPr>
          <w:color w:val="auto"/>
        </w:rPr>
        <w:t>расходов на 2015</w:t>
      </w:r>
      <w:r w:rsidR="00965283" w:rsidRPr="005E6E64">
        <w:rPr>
          <w:color w:val="auto"/>
        </w:rPr>
        <w:t>г</w:t>
      </w:r>
      <w:r w:rsidR="005E1354" w:rsidRPr="005E6E64">
        <w:rPr>
          <w:color w:val="auto"/>
        </w:rPr>
        <w:t>.</w:t>
      </w:r>
      <w:r w:rsidR="005E1228">
        <w:rPr>
          <w:color w:val="auto"/>
        </w:rPr>
        <w:t xml:space="preserve"> </w:t>
      </w:r>
      <w:r w:rsidRPr="005E6E64">
        <w:rPr>
          <w:color w:val="auto"/>
        </w:rPr>
        <w:t xml:space="preserve">в действующем решении </w:t>
      </w:r>
      <w:r w:rsidR="0057319C" w:rsidRPr="005E6E64">
        <w:rPr>
          <w:color w:val="auto"/>
        </w:rPr>
        <w:t>(ред. от 23.09</w:t>
      </w:r>
      <w:r w:rsidR="00A01DD2" w:rsidRPr="005E6E64">
        <w:rPr>
          <w:color w:val="auto"/>
        </w:rPr>
        <w:t>.2014г. №</w:t>
      </w:r>
      <w:r w:rsidR="0057319C" w:rsidRPr="005E6E64">
        <w:rPr>
          <w:color w:val="auto"/>
        </w:rPr>
        <w:t>112</w:t>
      </w:r>
      <w:r w:rsidR="00A01DD2" w:rsidRPr="005E6E64">
        <w:rPr>
          <w:color w:val="auto"/>
        </w:rPr>
        <w:t>)</w:t>
      </w:r>
      <w:r w:rsidRPr="005E6E64">
        <w:rPr>
          <w:color w:val="auto"/>
        </w:rPr>
        <w:t>. Анализ показателей отражен в таблице №</w:t>
      </w:r>
      <w:r w:rsidR="009B55F8">
        <w:rPr>
          <w:color w:val="auto"/>
        </w:rPr>
        <w:t>11</w:t>
      </w:r>
      <w:r w:rsidR="003B3235" w:rsidRPr="005E6E64">
        <w:rPr>
          <w:color w:val="auto"/>
        </w:rPr>
        <w:t>.</w:t>
      </w:r>
    </w:p>
    <w:p w:rsidR="003633E7" w:rsidRPr="005E6E64" w:rsidRDefault="003633E7" w:rsidP="00C62912">
      <w:pPr>
        <w:pStyle w:val="Default"/>
        <w:widowControl w:val="0"/>
        <w:ind w:firstLine="709"/>
        <w:jc w:val="right"/>
        <w:rPr>
          <w:color w:val="auto"/>
        </w:rPr>
      </w:pPr>
    </w:p>
    <w:p w:rsidR="00673118" w:rsidRPr="008125AE" w:rsidRDefault="00673118" w:rsidP="00C62912">
      <w:pPr>
        <w:pStyle w:val="Default"/>
        <w:widowControl w:val="0"/>
        <w:ind w:firstLine="709"/>
        <w:jc w:val="right"/>
        <w:rPr>
          <w:color w:val="auto"/>
          <w:sz w:val="20"/>
          <w:szCs w:val="20"/>
        </w:rPr>
      </w:pPr>
      <w:r w:rsidRPr="008125AE">
        <w:rPr>
          <w:color w:val="auto"/>
          <w:sz w:val="20"/>
          <w:szCs w:val="20"/>
        </w:rPr>
        <w:t xml:space="preserve">Таблица № </w:t>
      </w:r>
      <w:r w:rsidR="009B55F8">
        <w:rPr>
          <w:color w:val="auto"/>
          <w:sz w:val="20"/>
          <w:szCs w:val="20"/>
        </w:rPr>
        <w:t>11</w:t>
      </w:r>
      <w:r w:rsidR="005E1228">
        <w:rPr>
          <w:color w:val="auto"/>
          <w:sz w:val="20"/>
          <w:szCs w:val="20"/>
        </w:rPr>
        <w:t xml:space="preserve"> </w:t>
      </w:r>
      <w:r w:rsidRPr="008125AE">
        <w:rPr>
          <w:color w:val="auto"/>
          <w:sz w:val="20"/>
          <w:szCs w:val="20"/>
        </w:rPr>
        <w:t>(тыс.руб.)</w:t>
      </w:r>
    </w:p>
    <w:tbl>
      <w:tblPr>
        <w:tblStyle w:val="a7"/>
        <w:tblW w:w="0" w:type="auto"/>
        <w:tblLayout w:type="fixed"/>
        <w:tblLook w:val="04A0"/>
      </w:tblPr>
      <w:tblGrid>
        <w:gridCol w:w="2943"/>
        <w:gridCol w:w="851"/>
        <w:gridCol w:w="992"/>
        <w:gridCol w:w="1134"/>
        <w:gridCol w:w="1134"/>
        <w:gridCol w:w="1134"/>
        <w:gridCol w:w="992"/>
        <w:gridCol w:w="1134"/>
      </w:tblGrid>
      <w:tr w:rsidR="00673118" w:rsidRPr="008125AE" w:rsidTr="00466729">
        <w:tc>
          <w:tcPr>
            <w:tcW w:w="2943" w:type="dxa"/>
          </w:tcPr>
          <w:p w:rsidR="00673118" w:rsidRPr="008125AE" w:rsidRDefault="00673118" w:rsidP="00C62912">
            <w:pPr>
              <w:pStyle w:val="Default"/>
              <w:widowControl w:val="0"/>
              <w:jc w:val="center"/>
              <w:rPr>
                <w:sz w:val="20"/>
                <w:szCs w:val="20"/>
              </w:rPr>
            </w:pPr>
            <w:r w:rsidRPr="008125AE">
              <w:rPr>
                <w:sz w:val="20"/>
                <w:szCs w:val="20"/>
              </w:rPr>
              <w:t>Наименование</w:t>
            </w:r>
          </w:p>
        </w:tc>
        <w:tc>
          <w:tcPr>
            <w:tcW w:w="851" w:type="dxa"/>
          </w:tcPr>
          <w:p w:rsidR="00673118" w:rsidRPr="008125AE" w:rsidRDefault="00673118" w:rsidP="00C62912">
            <w:pPr>
              <w:pStyle w:val="Default"/>
              <w:widowControl w:val="0"/>
              <w:jc w:val="center"/>
              <w:rPr>
                <w:sz w:val="20"/>
                <w:szCs w:val="20"/>
              </w:rPr>
            </w:pPr>
            <w:r w:rsidRPr="008125AE">
              <w:rPr>
                <w:sz w:val="20"/>
                <w:szCs w:val="20"/>
              </w:rPr>
              <w:t>Раздел, подраздел</w:t>
            </w:r>
          </w:p>
        </w:tc>
        <w:tc>
          <w:tcPr>
            <w:tcW w:w="992" w:type="dxa"/>
          </w:tcPr>
          <w:p w:rsidR="00673118" w:rsidRPr="008125AE" w:rsidRDefault="00673118" w:rsidP="00C62912">
            <w:pPr>
              <w:pStyle w:val="Default"/>
              <w:widowControl w:val="0"/>
              <w:jc w:val="center"/>
              <w:rPr>
                <w:sz w:val="20"/>
                <w:szCs w:val="20"/>
              </w:rPr>
            </w:pPr>
            <w:r w:rsidRPr="008125AE">
              <w:rPr>
                <w:sz w:val="20"/>
                <w:szCs w:val="20"/>
              </w:rPr>
              <w:t>2014 (оценка)</w:t>
            </w:r>
          </w:p>
          <w:p w:rsidR="00673118" w:rsidRPr="008125AE" w:rsidRDefault="00673118" w:rsidP="00C62912">
            <w:pPr>
              <w:pStyle w:val="Default"/>
              <w:widowControl w:val="0"/>
              <w:jc w:val="center"/>
              <w:rPr>
                <w:sz w:val="20"/>
                <w:szCs w:val="20"/>
              </w:rPr>
            </w:pPr>
          </w:p>
        </w:tc>
        <w:tc>
          <w:tcPr>
            <w:tcW w:w="1134" w:type="dxa"/>
          </w:tcPr>
          <w:p w:rsidR="00673118" w:rsidRPr="008125AE" w:rsidRDefault="00673118" w:rsidP="00D66109">
            <w:pPr>
              <w:pStyle w:val="Default"/>
              <w:widowControl w:val="0"/>
              <w:jc w:val="center"/>
              <w:rPr>
                <w:sz w:val="20"/>
                <w:szCs w:val="20"/>
              </w:rPr>
            </w:pPr>
            <w:r w:rsidRPr="008125AE">
              <w:rPr>
                <w:sz w:val="20"/>
                <w:szCs w:val="20"/>
              </w:rPr>
              <w:t xml:space="preserve">Бюджет  2015г., утв. </w:t>
            </w:r>
            <w:r w:rsidR="00D66109">
              <w:rPr>
                <w:sz w:val="20"/>
                <w:szCs w:val="20"/>
              </w:rPr>
              <w:t>РД</w:t>
            </w:r>
            <w:r w:rsidRPr="008125AE">
              <w:rPr>
                <w:sz w:val="20"/>
                <w:szCs w:val="20"/>
              </w:rPr>
              <w:t xml:space="preserve"> от </w:t>
            </w:r>
            <w:r w:rsidR="00605140" w:rsidRPr="008125AE">
              <w:rPr>
                <w:sz w:val="20"/>
                <w:szCs w:val="20"/>
              </w:rPr>
              <w:t>23</w:t>
            </w:r>
            <w:r w:rsidR="00BA7636" w:rsidRPr="008125AE">
              <w:rPr>
                <w:sz w:val="20"/>
                <w:szCs w:val="20"/>
              </w:rPr>
              <w:t>.</w:t>
            </w:r>
            <w:r w:rsidR="00605140" w:rsidRPr="008125AE">
              <w:rPr>
                <w:sz w:val="20"/>
                <w:szCs w:val="20"/>
              </w:rPr>
              <w:t>09</w:t>
            </w:r>
            <w:r w:rsidR="00BA7636" w:rsidRPr="008125AE">
              <w:rPr>
                <w:sz w:val="20"/>
                <w:szCs w:val="20"/>
              </w:rPr>
              <w:t>.2014</w:t>
            </w:r>
            <w:r w:rsidRPr="008125AE">
              <w:rPr>
                <w:sz w:val="20"/>
                <w:szCs w:val="20"/>
              </w:rPr>
              <w:t xml:space="preserve"> №</w:t>
            </w:r>
            <w:r w:rsidR="00BA7636" w:rsidRPr="008125AE">
              <w:rPr>
                <w:sz w:val="20"/>
                <w:szCs w:val="20"/>
              </w:rPr>
              <w:t>11</w:t>
            </w:r>
            <w:r w:rsidR="00605140" w:rsidRPr="008125AE">
              <w:rPr>
                <w:sz w:val="20"/>
                <w:szCs w:val="20"/>
              </w:rPr>
              <w:t>2</w:t>
            </w:r>
          </w:p>
        </w:tc>
        <w:tc>
          <w:tcPr>
            <w:tcW w:w="1134" w:type="dxa"/>
          </w:tcPr>
          <w:p w:rsidR="00673118" w:rsidRPr="008125AE" w:rsidRDefault="00965283" w:rsidP="00C62912">
            <w:pPr>
              <w:pStyle w:val="Default"/>
              <w:widowControl w:val="0"/>
              <w:jc w:val="center"/>
              <w:rPr>
                <w:sz w:val="20"/>
                <w:szCs w:val="20"/>
              </w:rPr>
            </w:pPr>
            <w:r w:rsidRPr="008125AE">
              <w:rPr>
                <w:sz w:val="20"/>
                <w:szCs w:val="20"/>
              </w:rPr>
              <w:t xml:space="preserve">отклонение проекта от утвержден. </w:t>
            </w:r>
          </w:p>
          <w:p w:rsidR="00673118" w:rsidRPr="008125AE" w:rsidRDefault="00673118" w:rsidP="00C62912">
            <w:pPr>
              <w:pStyle w:val="Default"/>
              <w:widowControl w:val="0"/>
              <w:jc w:val="center"/>
              <w:rPr>
                <w:sz w:val="20"/>
                <w:szCs w:val="20"/>
              </w:rPr>
            </w:pPr>
            <w:r w:rsidRPr="008125AE">
              <w:rPr>
                <w:sz w:val="20"/>
                <w:szCs w:val="20"/>
              </w:rPr>
              <w:t>(гр.7-гр.4)</w:t>
            </w:r>
          </w:p>
        </w:tc>
        <w:tc>
          <w:tcPr>
            <w:tcW w:w="1134" w:type="dxa"/>
          </w:tcPr>
          <w:p w:rsidR="00673118" w:rsidRPr="008125AE" w:rsidRDefault="00673118" w:rsidP="00C62912">
            <w:pPr>
              <w:pStyle w:val="Default"/>
              <w:widowControl w:val="0"/>
              <w:jc w:val="center"/>
              <w:rPr>
                <w:sz w:val="20"/>
                <w:szCs w:val="20"/>
              </w:rPr>
            </w:pPr>
            <w:r w:rsidRPr="008125AE">
              <w:rPr>
                <w:sz w:val="20"/>
                <w:szCs w:val="20"/>
              </w:rPr>
              <w:t>% к 2015</w:t>
            </w:r>
          </w:p>
          <w:p w:rsidR="00673118" w:rsidRPr="008125AE" w:rsidRDefault="00673118" w:rsidP="00C62912">
            <w:pPr>
              <w:pStyle w:val="Default"/>
              <w:widowControl w:val="0"/>
              <w:jc w:val="center"/>
              <w:rPr>
                <w:sz w:val="20"/>
                <w:szCs w:val="20"/>
              </w:rPr>
            </w:pPr>
            <w:r w:rsidRPr="008125AE">
              <w:rPr>
                <w:sz w:val="20"/>
                <w:szCs w:val="20"/>
              </w:rPr>
              <w:t>(гр.5/гр.4*100%)</w:t>
            </w:r>
          </w:p>
        </w:tc>
        <w:tc>
          <w:tcPr>
            <w:tcW w:w="992" w:type="dxa"/>
          </w:tcPr>
          <w:p w:rsidR="00673118" w:rsidRPr="008125AE" w:rsidRDefault="00673118" w:rsidP="00C62912">
            <w:pPr>
              <w:pStyle w:val="Default"/>
              <w:widowControl w:val="0"/>
              <w:jc w:val="center"/>
              <w:rPr>
                <w:sz w:val="20"/>
                <w:szCs w:val="20"/>
              </w:rPr>
            </w:pPr>
            <w:r w:rsidRPr="008125AE">
              <w:rPr>
                <w:sz w:val="20"/>
                <w:szCs w:val="20"/>
              </w:rPr>
              <w:t>2015 (Проект)</w:t>
            </w:r>
          </w:p>
          <w:p w:rsidR="00673118" w:rsidRPr="008125AE" w:rsidRDefault="00673118" w:rsidP="00C62912">
            <w:pPr>
              <w:pStyle w:val="Default"/>
              <w:widowControl w:val="0"/>
              <w:jc w:val="center"/>
              <w:rPr>
                <w:sz w:val="20"/>
                <w:szCs w:val="20"/>
              </w:rPr>
            </w:pPr>
          </w:p>
        </w:tc>
        <w:tc>
          <w:tcPr>
            <w:tcW w:w="1134" w:type="dxa"/>
          </w:tcPr>
          <w:p w:rsidR="00673118" w:rsidRPr="008125AE" w:rsidRDefault="00673118" w:rsidP="00C62912">
            <w:pPr>
              <w:pStyle w:val="Default"/>
              <w:widowControl w:val="0"/>
              <w:jc w:val="center"/>
              <w:rPr>
                <w:sz w:val="20"/>
                <w:szCs w:val="20"/>
              </w:rPr>
            </w:pPr>
            <w:r w:rsidRPr="008125AE">
              <w:rPr>
                <w:sz w:val="20"/>
                <w:szCs w:val="20"/>
              </w:rPr>
              <w:t>% к 2014</w:t>
            </w:r>
          </w:p>
          <w:p w:rsidR="00673118" w:rsidRPr="008125AE" w:rsidRDefault="00673118" w:rsidP="00C62912">
            <w:pPr>
              <w:pStyle w:val="Default"/>
              <w:widowControl w:val="0"/>
              <w:jc w:val="center"/>
              <w:rPr>
                <w:sz w:val="20"/>
                <w:szCs w:val="20"/>
              </w:rPr>
            </w:pPr>
            <w:r w:rsidRPr="008125AE">
              <w:rPr>
                <w:sz w:val="20"/>
                <w:szCs w:val="20"/>
              </w:rPr>
              <w:t>(гр.7/гр.3*100%)</w:t>
            </w:r>
          </w:p>
        </w:tc>
      </w:tr>
      <w:tr w:rsidR="00673118" w:rsidRPr="008125AE" w:rsidTr="00466729">
        <w:tc>
          <w:tcPr>
            <w:tcW w:w="2943" w:type="dxa"/>
          </w:tcPr>
          <w:p w:rsidR="00673118" w:rsidRPr="008125AE" w:rsidRDefault="00673118" w:rsidP="00C62912">
            <w:pPr>
              <w:pStyle w:val="Default"/>
              <w:widowControl w:val="0"/>
              <w:jc w:val="center"/>
              <w:rPr>
                <w:sz w:val="20"/>
                <w:szCs w:val="20"/>
              </w:rPr>
            </w:pPr>
            <w:r w:rsidRPr="008125AE">
              <w:rPr>
                <w:sz w:val="20"/>
                <w:szCs w:val="20"/>
              </w:rPr>
              <w:t>1</w:t>
            </w:r>
          </w:p>
        </w:tc>
        <w:tc>
          <w:tcPr>
            <w:tcW w:w="851" w:type="dxa"/>
          </w:tcPr>
          <w:p w:rsidR="00673118" w:rsidRPr="008125AE" w:rsidRDefault="00673118" w:rsidP="00C62912">
            <w:pPr>
              <w:pStyle w:val="Default"/>
              <w:widowControl w:val="0"/>
              <w:jc w:val="center"/>
              <w:rPr>
                <w:sz w:val="20"/>
                <w:szCs w:val="20"/>
              </w:rPr>
            </w:pPr>
            <w:r w:rsidRPr="008125AE">
              <w:rPr>
                <w:sz w:val="20"/>
                <w:szCs w:val="20"/>
              </w:rPr>
              <w:t>2</w:t>
            </w:r>
          </w:p>
        </w:tc>
        <w:tc>
          <w:tcPr>
            <w:tcW w:w="992" w:type="dxa"/>
          </w:tcPr>
          <w:p w:rsidR="00673118" w:rsidRPr="008125AE" w:rsidRDefault="00673118" w:rsidP="00C62912">
            <w:pPr>
              <w:pStyle w:val="Default"/>
              <w:widowControl w:val="0"/>
              <w:jc w:val="center"/>
              <w:rPr>
                <w:sz w:val="20"/>
                <w:szCs w:val="20"/>
              </w:rPr>
            </w:pPr>
            <w:r w:rsidRPr="008125AE">
              <w:rPr>
                <w:sz w:val="20"/>
                <w:szCs w:val="20"/>
              </w:rPr>
              <w:t>3</w:t>
            </w:r>
          </w:p>
        </w:tc>
        <w:tc>
          <w:tcPr>
            <w:tcW w:w="1134" w:type="dxa"/>
          </w:tcPr>
          <w:p w:rsidR="00673118" w:rsidRPr="008125AE" w:rsidRDefault="00673118" w:rsidP="00C62912">
            <w:pPr>
              <w:pStyle w:val="Default"/>
              <w:widowControl w:val="0"/>
              <w:jc w:val="center"/>
              <w:rPr>
                <w:sz w:val="20"/>
                <w:szCs w:val="20"/>
              </w:rPr>
            </w:pPr>
            <w:r w:rsidRPr="008125AE">
              <w:rPr>
                <w:sz w:val="20"/>
                <w:szCs w:val="20"/>
              </w:rPr>
              <w:t>4</w:t>
            </w:r>
          </w:p>
        </w:tc>
        <w:tc>
          <w:tcPr>
            <w:tcW w:w="1134" w:type="dxa"/>
          </w:tcPr>
          <w:p w:rsidR="00673118" w:rsidRPr="008125AE" w:rsidRDefault="00673118" w:rsidP="00C62912">
            <w:pPr>
              <w:pStyle w:val="Default"/>
              <w:widowControl w:val="0"/>
              <w:jc w:val="center"/>
              <w:rPr>
                <w:sz w:val="20"/>
                <w:szCs w:val="20"/>
              </w:rPr>
            </w:pPr>
            <w:r w:rsidRPr="008125AE">
              <w:rPr>
                <w:sz w:val="20"/>
                <w:szCs w:val="20"/>
              </w:rPr>
              <w:t>5</w:t>
            </w:r>
          </w:p>
        </w:tc>
        <w:tc>
          <w:tcPr>
            <w:tcW w:w="1134" w:type="dxa"/>
          </w:tcPr>
          <w:p w:rsidR="00673118" w:rsidRPr="008125AE" w:rsidRDefault="00673118" w:rsidP="00C62912">
            <w:pPr>
              <w:pStyle w:val="Default"/>
              <w:widowControl w:val="0"/>
              <w:jc w:val="center"/>
              <w:rPr>
                <w:sz w:val="20"/>
                <w:szCs w:val="20"/>
              </w:rPr>
            </w:pPr>
            <w:r w:rsidRPr="008125AE">
              <w:rPr>
                <w:sz w:val="20"/>
                <w:szCs w:val="20"/>
              </w:rPr>
              <w:t>6</w:t>
            </w:r>
          </w:p>
        </w:tc>
        <w:tc>
          <w:tcPr>
            <w:tcW w:w="992" w:type="dxa"/>
          </w:tcPr>
          <w:p w:rsidR="00673118" w:rsidRPr="008125AE" w:rsidRDefault="00673118" w:rsidP="00C62912">
            <w:pPr>
              <w:pStyle w:val="Default"/>
              <w:widowControl w:val="0"/>
              <w:jc w:val="center"/>
              <w:rPr>
                <w:sz w:val="20"/>
                <w:szCs w:val="20"/>
              </w:rPr>
            </w:pPr>
            <w:r w:rsidRPr="008125AE">
              <w:rPr>
                <w:sz w:val="20"/>
                <w:szCs w:val="20"/>
              </w:rPr>
              <w:t>7</w:t>
            </w:r>
          </w:p>
        </w:tc>
        <w:tc>
          <w:tcPr>
            <w:tcW w:w="1134" w:type="dxa"/>
          </w:tcPr>
          <w:p w:rsidR="00673118" w:rsidRPr="008125AE" w:rsidRDefault="00673118" w:rsidP="00C62912">
            <w:pPr>
              <w:pStyle w:val="Default"/>
              <w:widowControl w:val="0"/>
              <w:jc w:val="center"/>
              <w:rPr>
                <w:sz w:val="20"/>
                <w:szCs w:val="20"/>
              </w:rPr>
            </w:pPr>
            <w:r w:rsidRPr="008125AE">
              <w:rPr>
                <w:sz w:val="20"/>
                <w:szCs w:val="20"/>
              </w:rPr>
              <w:t>8</w:t>
            </w:r>
          </w:p>
        </w:tc>
      </w:tr>
      <w:tr w:rsidR="00673118" w:rsidRPr="008125AE" w:rsidTr="00466729">
        <w:tc>
          <w:tcPr>
            <w:tcW w:w="2943" w:type="dxa"/>
          </w:tcPr>
          <w:p w:rsidR="00673118" w:rsidRPr="008125AE" w:rsidRDefault="00673118" w:rsidP="00C62912">
            <w:pPr>
              <w:widowControl w:val="0"/>
              <w:rPr>
                <w:b/>
                <w:bCs/>
              </w:rPr>
            </w:pPr>
            <w:r w:rsidRPr="008125AE">
              <w:rPr>
                <w:b/>
                <w:bCs/>
              </w:rPr>
              <w:t>ВСЕГО</w:t>
            </w:r>
          </w:p>
        </w:tc>
        <w:tc>
          <w:tcPr>
            <w:tcW w:w="851" w:type="dxa"/>
          </w:tcPr>
          <w:p w:rsidR="00673118" w:rsidRPr="008125AE" w:rsidRDefault="00673118" w:rsidP="00C62912">
            <w:pPr>
              <w:widowControl w:val="0"/>
              <w:jc w:val="center"/>
              <w:rPr>
                <w:b/>
                <w:bCs/>
                <w:i/>
                <w:iCs/>
              </w:rPr>
            </w:pPr>
            <w:r w:rsidRPr="008125AE">
              <w:rPr>
                <w:b/>
                <w:bCs/>
                <w:i/>
                <w:iCs/>
              </w:rPr>
              <w:t> </w:t>
            </w:r>
          </w:p>
        </w:tc>
        <w:tc>
          <w:tcPr>
            <w:tcW w:w="992" w:type="dxa"/>
          </w:tcPr>
          <w:p w:rsidR="00673118" w:rsidRPr="008125AE" w:rsidRDefault="00BD4956" w:rsidP="00C62912">
            <w:pPr>
              <w:widowControl w:val="0"/>
              <w:jc w:val="center"/>
              <w:rPr>
                <w:b/>
              </w:rPr>
            </w:pPr>
            <w:r w:rsidRPr="008125AE">
              <w:rPr>
                <w:b/>
              </w:rPr>
              <w:t>424820,3</w:t>
            </w:r>
          </w:p>
        </w:tc>
        <w:tc>
          <w:tcPr>
            <w:tcW w:w="1134" w:type="dxa"/>
          </w:tcPr>
          <w:p w:rsidR="00673118" w:rsidRPr="008125AE" w:rsidRDefault="00605140" w:rsidP="00C62912">
            <w:pPr>
              <w:widowControl w:val="0"/>
              <w:jc w:val="center"/>
              <w:rPr>
                <w:b/>
              </w:rPr>
            </w:pPr>
            <w:r w:rsidRPr="008125AE">
              <w:rPr>
                <w:b/>
              </w:rPr>
              <w:t>295999,7</w:t>
            </w:r>
          </w:p>
        </w:tc>
        <w:tc>
          <w:tcPr>
            <w:tcW w:w="1134" w:type="dxa"/>
          </w:tcPr>
          <w:p w:rsidR="00673118" w:rsidRPr="008125AE" w:rsidRDefault="002C7FF2" w:rsidP="00C62912">
            <w:pPr>
              <w:widowControl w:val="0"/>
              <w:jc w:val="center"/>
              <w:rPr>
                <w:b/>
              </w:rPr>
            </w:pPr>
            <w:r w:rsidRPr="008125AE">
              <w:rPr>
                <w:b/>
              </w:rPr>
              <w:t>40871,9</w:t>
            </w:r>
          </w:p>
        </w:tc>
        <w:tc>
          <w:tcPr>
            <w:tcW w:w="1134" w:type="dxa"/>
          </w:tcPr>
          <w:p w:rsidR="00673118" w:rsidRPr="008125AE" w:rsidRDefault="00A031CB" w:rsidP="00C62912">
            <w:pPr>
              <w:widowControl w:val="0"/>
              <w:jc w:val="center"/>
              <w:rPr>
                <w:b/>
              </w:rPr>
            </w:pPr>
            <w:r w:rsidRPr="008125AE">
              <w:rPr>
                <w:b/>
              </w:rPr>
              <w:t>13,8</w:t>
            </w:r>
          </w:p>
        </w:tc>
        <w:tc>
          <w:tcPr>
            <w:tcW w:w="992" w:type="dxa"/>
          </w:tcPr>
          <w:p w:rsidR="00673118" w:rsidRPr="008125AE" w:rsidRDefault="00473A86" w:rsidP="00C62912">
            <w:pPr>
              <w:widowControl w:val="0"/>
              <w:jc w:val="center"/>
              <w:rPr>
                <w:b/>
              </w:rPr>
            </w:pPr>
            <w:r w:rsidRPr="008125AE">
              <w:rPr>
                <w:b/>
              </w:rPr>
              <w:t>336871,6</w:t>
            </w:r>
          </w:p>
        </w:tc>
        <w:tc>
          <w:tcPr>
            <w:tcW w:w="1134" w:type="dxa"/>
          </w:tcPr>
          <w:p w:rsidR="00673118" w:rsidRPr="008125AE" w:rsidRDefault="00D227EC" w:rsidP="00C62912">
            <w:pPr>
              <w:widowControl w:val="0"/>
              <w:jc w:val="center"/>
              <w:rPr>
                <w:b/>
              </w:rPr>
            </w:pPr>
            <w:r w:rsidRPr="008125AE">
              <w:rPr>
                <w:b/>
              </w:rPr>
              <w:t>79,3</w:t>
            </w:r>
          </w:p>
        </w:tc>
      </w:tr>
      <w:tr w:rsidR="00673118" w:rsidRPr="008125AE" w:rsidTr="00466729">
        <w:tc>
          <w:tcPr>
            <w:tcW w:w="2943" w:type="dxa"/>
          </w:tcPr>
          <w:p w:rsidR="00673118" w:rsidRPr="008125AE" w:rsidRDefault="00673118" w:rsidP="00C62912">
            <w:pPr>
              <w:widowControl w:val="0"/>
              <w:rPr>
                <w:b/>
                <w:bCs/>
              </w:rPr>
            </w:pPr>
            <w:r w:rsidRPr="008125AE">
              <w:rPr>
                <w:b/>
                <w:bCs/>
              </w:rPr>
              <w:t>ОБЩЕГОСУДАРСТВЕННЫЕ ВОПРОСЫ</w:t>
            </w:r>
          </w:p>
        </w:tc>
        <w:tc>
          <w:tcPr>
            <w:tcW w:w="851" w:type="dxa"/>
          </w:tcPr>
          <w:p w:rsidR="00673118" w:rsidRPr="008125AE" w:rsidRDefault="00673118" w:rsidP="00C62912">
            <w:pPr>
              <w:widowControl w:val="0"/>
              <w:jc w:val="center"/>
              <w:rPr>
                <w:b/>
                <w:bCs/>
                <w:i/>
                <w:iCs/>
              </w:rPr>
            </w:pPr>
            <w:r w:rsidRPr="008125AE">
              <w:rPr>
                <w:b/>
                <w:bCs/>
                <w:i/>
                <w:iCs/>
              </w:rPr>
              <w:t>01</w:t>
            </w:r>
          </w:p>
        </w:tc>
        <w:tc>
          <w:tcPr>
            <w:tcW w:w="992" w:type="dxa"/>
          </w:tcPr>
          <w:p w:rsidR="00673118" w:rsidRPr="008125AE" w:rsidRDefault="00BD4956" w:rsidP="00C62912">
            <w:pPr>
              <w:widowControl w:val="0"/>
              <w:jc w:val="center"/>
              <w:rPr>
                <w:b/>
              </w:rPr>
            </w:pPr>
            <w:r w:rsidRPr="008125AE">
              <w:rPr>
                <w:b/>
              </w:rPr>
              <w:t>35654</w:t>
            </w:r>
          </w:p>
        </w:tc>
        <w:tc>
          <w:tcPr>
            <w:tcW w:w="1134" w:type="dxa"/>
          </w:tcPr>
          <w:p w:rsidR="00673118" w:rsidRPr="008125AE" w:rsidRDefault="00605140" w:rsidP="00C62912">
            <w:pPr>
              <w:widowControl w:val="0"/>
              <w:jc w:val="center"/>
              <w:rPr>
                <w:b/>
              </w:rPr>
            </w:pPr>
            <w:r w:rsidRPr="008125AE">
              <w:rPr>
                <w:b/>
              </w:rPr>
              <w:t>15029,4</w:t>
            </w:r>
          </w:p>
        </w:tc>
        <w:tc>
          <w:tcPr>
            <w:tcW w:w="1134" w:type="dxa"/>
          </w:tcPr>
          <w:p w:rsidR="00673118" w:rsidRPr="008125AE" w:rsidRDefault="002C7FF2" w:rsidP="00C62912">
            <w:pPr>
              <w:widowControl w:val="0"/>
              <w:jc w:val="center"/>
              <w:rPr>
                <w:b/>
              </w:rPr>
            </w:pPr>
            <w:r w:rsidRPr="008125AE">
              <w:rPr>
                <w:b/>
              </w:rPr>
              <w:t>10474,6</w:t>
            </w:r>
          </w:p>
        </w:tc>
        <w:tc>
          <w:tcPr>
            <w:tcW w:w="1134" w:type="dxa"/>
          </w:tcPr>
          <w:p w:rsidR="00673118" w:rsidRPr="008125AE" w:rsidRDefault="00A031CB" w:rsidP="00C62912">
            <w:pPr>
              <w:widowControl w:val="0"/>
              <w:jc w:val="center"/>
              <w:rPr>
                <w:b/>
              </w:rPr>
            </w:pPr>
            <w:r w:rsidRPr="008125AE">
              <w:rPr>
                <w:b/>
              </w:rPr>
              <w:t>69,7</w:t>
            </w:r>
          </w:p>
        </w:tc>
        <w:tc>
          <w:tcPr>
            <w:tcW w:w="992" w:type="dxa"/>
          </w:tcPr>
          <w:p w:rsidR="00673118" w:rsidRPr="008125AE" w:rsidRDefault="00473A86" w:rsidP="00C62912">
            <w:pPr>
              <w:widowControl w:val="0"/>
              <w:jc w:val="center"/>
              <w:rPr>
                <w:b/>
              </w:rPr>
            </w:pPr>
            <w:r w:rsidRPr="008125AE">
              <w:rPr>
                <w:b/>
              </w:rPr>
              <w:t>25504</w:t>
            </w:r>
          </w:p>
        </w:tc>
        <w:tc>
          <w:tcPr>
            <w:tcW w:w="1134" w:type="dxa"/>
          </w:tcPr>
          <w:p w:rsidR="00673118" w:rsidRPr="008125AE" w:rsidRDefault="00D227EC" w:rsidP="00C62912">
            <w:pPr>
              <w:widowControl w:val="0"/>
              <w:jc w:val="center"/>
              <w:rPr>
                <w:b/>
              </w:rPr>
            </w:pPr>
            <w:r w:rsidRPr="008125AE">
              <w:rPr>
                <w:b/>
              </w:rPr>
              <w:t>71,5</w:t>
            </w:r>
          </w:p>
        </w:tc>
      </w:tr>
      <w:tr w:rsidR="00673118" w:rsidRPr="008125AE" w:rsidTr="00466729">
        <w:tc>
          <w:tcPr>
            <w:tcW w:w="2943" w:type="dxa"/>
          </w:tcPr>
          <w:p w:rsidR="00673118" w:rsidRPr="008125AE" w:rsidRDefault="00673118" w:rsidP="00C62912">
            <w:pPr>
              <w:widowControl w:val="0"/>
            </w:pPr>
            <w:r w:rsidRPr="008125AE">
              <w:t>Функционирование высшего должностного лица муниципального образования</w:t>
            </w:r>
          </w:p>
        </w:tc>
        <w:tc>
          <w:tcPr>
            <w:tcW w:w="851" w:type="dxa"/>
          </w:tcPr>
          <w:p w:rsidR="00673118" w:rsidRPr="008125AE" w:rsidRDefault="00673118" w:rsidP="00C62912">
            <w:pPr>
              <w:widowControl w:val="0"/>
              <w:jc w:val="center"/>
            </w:pPr>
            <w:r w:rsidRPr="008125AE">
              <w:t>0102</w:t>
            </w:r>
          </w:p>
        </w:tc>
        <w:tc>
          <w:tcPr>
            <w:tcW w:w="992" w:type="dxa"/>
          </w:tcPr>
          <w:p w:rsidR="00673118" w:rsidRPr="008125AE" w:rsidRDefault="00BD4956" w:rsidP="00C62912">
            <w:pPr>
              <w:widowControl w:val="0"/>
              <w:jc w:val="center"/>
            </w:pPr>
            <w:r w:rsidRPr="008125AE">
              <w:t>1508</w:t>
            </w:r>
          </w:p>
        </w:tc>
        <w:tc>
          <w:tcPr>
            <w:tcW w:w="1134" w:type="dxa"/>
          </w:tcPr>
          <w:p w:rsidR="00673118" w:rsidRPr="008125AE" w:rsidRDefault="00605140" w:rsidP="00C62912">
            <w:pPr>
              <w:widowControl w:val="0"/>
              <w:jc w:val="center"/>
            </w:pPr>
            <w:r w:rsidRPr="008125AE">
              <w:t>672</w:t>
            </w:r>
          </w:p>
        </w:tc>
        <w:tc>
          <w:tcPr>
            <w:tcW w:w="1134" w:type="dxa"/>
          </w:tcPr>
          <w:p w:rsidR="00673118" w:rsidRPr="008125AE" w:rsidRDefault="002C7FF2" w:rsidP="00C62912">
            <w:pPr>
              <w:widowControl w:val="0"/>
              <w:jc w:val="center"/>
            </w:pPr>
            <w:r w:rsidRPr="008125AE">
              <w:t>444</w:t>
            </w:r>
          </w:p>
        </w:tc>
        <w:tc>
          <w:tcPr>
            <w:tcW w:w="1134" w:type="dxa"/>
          </w:tcPr>
          <w:p w:rsidR="00673118" w:rsidRPr="008125AE" w:rsidRDefault="00A031CB" w:rsidP="00C62912">
            <w:pPr>
              <w:widowControl w:val="0"/>
              <w:jc w:val="center"/>
            </w:pPr>
            <w:r w:rsidRPr="008125AE">
              <w:t>66,1</w:t>
            </w:r>
          </w:p>
        </w:tc>
        <w:tc>
          <w:tcPr>
            <w:tcW w:w="992" w:type="dxa"/>
          </w:tcPr>
          <w:p w:rsidR="00673118" w:rsidRPr="008125AE" w:rsidRDefault="00473A86" w:rsidP="00C62912">
            <w:pPr>
              <w:widowControl w:val="0"/>
              <w:jc w:val="center"/>
            </w:pPr>
            <w:r w:rsidRPr="008125AE">
              <w:t>1116</w:t>
            </w:r>
          </w:p>
        </w:tc>
        <w:tc>
          <w:tcPr>
            <w:tcW w:w="1134" w:type="dxa"/>
          </w:tcPr>
          <w:p w:rsidR="00673118" w:rsidRPr="008125AE" w:rsidRDefault="00D227EC" w:rsidP="00C62912">
            <w:pPr>
              <w:widowControl w:val="0"/>
              <w:jc w:val="center"/>
            </w:pPr>
            <w:r w:rsidRPr="008125AE">
              <w:t>74</w:t>
            </w:r>
          </w:p>
        </w:tc>
      </w:tr>
      <w:tr w:rsidR="00673118" w:rsidRPr="008125AE" w:rsidTr="00466729">
        <w:tc>
          <w:tcPr>
            <w:tcW w:w="2943" w:type="dxa"/>
          </w:tcPr>
          <w:p w:rsidR="00673118" w:rsidRPr="008125AE" w:rsidRDefault="00673118" w:rsidP="00C62912">
            <w:pPr>
              <w:widowControl w:val="0"/>
            </w:pPr>
            <w:r w:rsidRPr="008125AE">
              <w:t>Функционирование законодательных (представительных) органов государственной власти и местного самоуправления</w:t>
            </w:r>
          </w:p>
        </w:tc>
        <w:tc>
          <w:tcPr>
            <w:tcW w:w="851" w:type="dxa"/>
          </w:tcPr>
          <w:p w:rsidR="00673118" w:rsidRPr="008125AE" w:rsidRDefault="00673118" w:rsidP="00C62912">
            <w:pPr>
              <w:widowControl w:val="0"/>
              <w:jc w:val="center"/>
            </w:pPr>
            <w:r w:rsidRPr="008125AE">
              <w:t>0103</w:t>
            </w:r>
          </w:p>
        </w:tc>
        <w:tc>
          <w:tcPr>
            <w:tcW w:w="992" w:type="dxa"/>
          </w:tcPr>
          <w:p w:rsidR="00673118" w:rsidRPr="008125AE" w:rsidRDefault="00BD4956" w:rsidP="00C62912">
            <w:pPr>
              <w:widowControl w:val="0"/>
              <w:jc w:val="center"/>
            </w:pPr>
            <w:r w:rsidRPr="008125AE">
              <w:t>10</w:t>
            </w:r>
          </w:p>
        </w:tc>
        <w:tc>
          <w:tcPr>
            <w:tcW w:w="1134" w:type="dxa"/>
          </w:tcPr>
          <w:p w:rsidR="00673118" w:rsidRPr="008125AE" w:rsidRDefault="00605140" w:rsidP="00C62912">
            <w:pPr>
              <w:widowControl w:val="0"/>
              <w:jc w:val="center"/>
            </w:pPr>
            <w:r w:rsidRPr="008125AE">
              <w:t>2</w:t>
            </w:r>
          </w:p>
        </w:tc>
        <w:tc>
          <w:tcPr>
            <w:tcW w:w="1134" w:type="dxa"/>
          </w:tcPr>
          <w:p w:rsidR="00673118" w:rsidRPr="008125AE" w:rsidRDefault="002C7FF2" w:rsidP="00C62912">
            <w:pPr>
              <w:widowControl w:val="0"/>
              <w:jc w:val="center"/>
            </w:pPr>
            <w:r w:rsidRPr="008125AE">
              <w:t>3</w:t>
            </w:r>
          </w:p>
        </w:tc>
        <w:tc>
          <w:tcPr>
            <w:tcW w:w="1134" w:type="dxa"/>
          </w:tcPr>
          <w:p w:rsidR="00673118" w:rsidRPr="008125AE" w:rsidRDefault="00A031CB" w:rsidP="00C62912">
            <w:pPr>
              <w:widowControl w:val="0"/>
              <w:jc w:val="center"/>
            </w:pPr>
            <w:r w:rsidRPr="008125AE">
              <w:t>150</w:t>
            </w:r>
          </w:p>
        </w:tc>
        <w:tc>
          <w:tcPr>
            <w:tcW w:w="992" w:type="dxa"/>
          </w:tcPr>
          <w:p w:rsidR="00673118" w:rsidRPr="008125AE" w:rsidRDefault="00473A86" w:rsidP="00C62912">
            <w:pPr>
              <w:widowControl w:val="0"/>
              <w:jc w:val="center"/>
            </w:pPr>
            <w:r w:rsidRPr="008125AE">
              <w:t>5</w:t>
            </w:r>
          </w:p>
        </w:tc>
        <w:tc>
          <w:tcPr>
            <w:tcW w:w="1134" w:type="dxa"/>
          </w:tcPr>
          <w:p w:rsidR="00673118" w:rsidRPr="008125AE" w:rsidRDefault="00D227EC" w:rsidP="00C62912">
            <w:pPr>
              <w:widowControl w:val="0"/>
              <w:jc w:val="center"/>
            </w:pPr>
            <w:r w:rsidRPr="008125AE">
              <w:t>50</w:t>
            </w:r>
          </w:p>
        </w:tc>
      </w:tr>
      <w:tr w:rsidR="00673118" w:rsidRPr="008125AE" w:rsidTr="00466729">
        <w:tc>
          <w:tcPr>
            <w:tcW w:w="2943" w:type="dxa"/>
          </w:tcPr>
          <w:p w:rsidR="00673118" w:rsidRPr="008125AE" w:rsidRDefault="00673118" w:rsidP="00C62912">
            <w:pPr>
              <w:widowControl w:val="0"/>
            </w:pPr>
            <w:r w:rsidRPr="008125AE">
              <w:t>Функционирование местных администраций</w:t>
            </w:r>
          </w:p>
        </w:tc>
        <w:tc>
          <w:tcPr>
            <w:tcW w:w="851" w:type="dxa"/>
          </w:tcPr>
          <w:p w:rsidR="00673118" w:rsidRPr="008125AE" w:rsidRDefault="00673118" w:rsidP="00C62912">
            <w:pPr>
              <w:widowControl w:val="0"/>
              <w:jc w:val="center"/>
            </w:pPr>
            <w:r w:rsidRPr="008125AE">
              <w:t>0104</w:t>
            </w:r>
          </w:p>
        </w:tc>
        <w:tc>
          <w:tcPr>
            <w:tcW w:w="992" w:type="dxa"/>
          </w:tcPr>
          <w:p w:rsidR="00673118" w:rsidRPr="008125AE" w:rsidRDefault="00BD4956" w:rsidP="00C62912">
            <w:pPr>
              <w:widowControl w:val="0"/>
              <w:jc w:val="center"/>
            </w:pPr>
            <w:r w:rsidRPr="008125AE">
              <w:t>23283</w:t>
            </w:r>
          </w:p>
        </w:tc>
        <w:tc>
          <w:tcPr>
            <w:tcW w:w="1134" w:type="dxa"/>
          </w:tcPr>
          <w:p w:rsidR="00673118" w:rsidRPr="008125AE" w:rsidRDefault="00605140" w:rsidP="00C62912">
            <w:pPr>
              <w:widowControl w:val="0"/>
              <w:jc w:val="center"/>
            </w:pPr>
            <w:r w:rsidRPr="008125AE">
              <w:t>8338,8</w:t>
            </w:r>
          </w:p>
        </w:tc>
        <w:tc>
          <w:tcPr>
            <w:tcW w:w="1134" w:type="dxa"/>
          </w:tcPr>
          <w:p w:rsidR="00673118" w:rsidRPr="008125AE" w:rsidRDefault="002C7FF2" w:rsidP="00C62912">
            <w:pPr>
              <w:widowControl w:val="0"/>
              <w:jc w:val="center"/>
            </w:pPr>
            <w:r w:rsidRPr="008125AE">
              <w:t>7365,2</w:t>
            </w:r>
          </w:p>
        </w:tc>
        <w:tc>
          <w:tcPr>
            <w:tcW w:w="1134" w:type="dxa"/>
          </w:tcPr>
          <w:p w:rsidR="00673118" w:rsidRPr="008125AE" w:rsidRDefault="00A031CB" w:rsidP="00C62912">
            <w:pPr>
              <w:widowControl w:val="0"/>
              <w:jc w:val="center"/>
            </w:pPr>
            <w:r w:rsidRPr="008125AE">
              <w:t>88,3</w:t>
            </w:r>
          </w:p>
        </w:tc>
        <w:tc>
          <w:tcPr>
            <w:tcW w:w="992" w:type="dxa"/>
          </w:tcPr>
          <w:p w:rsidR="00673118" w:rsidRPr="008125AE" w:rsidRDefault="00473A86" w:rsidP="00C62912">
            <w:pPr>
              <w:widowControl w:val="0"/>
              <w:jc w:val="center"/>
            </w:pPr>
            <w:r w:rsidRPr="008125AE">
              <w:t>15704</w:t>
            </w:r>
          </w:p>
        </w:tc>
        <w:tc>
          <w:tcPr>
            <w:tcW w:w="1134" w:type="dxa"/>
          </w:tcPr>
          <w:p w:rsidR="00673118" w:rsidRPr="008125AE" w:rsidRDefault="00D227EC" w:rsidP="00C62912">
            <w:pPr>
              <w:widowControl w:val="0"/>
              <w:jc w:val="center"/>
            </w:pPr>
            <w:r w:rsidRPr="008125AE">
              <w:t>67,4</w:t>
            </w:r>
          </w:p>
        </w:tc>
      </w:tr>
      <w:tr w:rsidR="00673118" w:rsidRPr="008125AE" w:rsidTr="00466729">
        <w:tc>
          <w:tcPr>
            <w:tcW w:w="2943" w:type="dxa"/>
          </w:tcPr>
          <w:p w:rsidR="00673118" w:rsidRPr="008125AE" w:rsidRDefault="00673118" w:rsidP="00C62912">
            <w:pPr>
              <w:widowControl w:val="0"/>
            </w:pPr>
            <w:r w:rsidRPr="008125AE">
              <w:t>Обеспечение деятельности финансовых, налоговых и таможенных органов и органов финансового (финансово-бюджетного) надзора</w:t>
            </w:r>
          </w:p>
        </w:tc>
        <w:tc>
          <w:tcPr>
            <w:tcW w:w="851" w:type="dxa"/>
          </w:tcPr>
          <w:p w:rsidR="00673118" w:rsidRPr="008125AE" w:rsidRDefault="00673118" w:rsidP="00C62912">
            <w:pPr>
              <w:widowControl w:val="0"/>
              <w:jc w:val="center"/>
            </w:pPr>
            <w:r w:rsidRPr="008125AE">
              <w:t>0106</w:t>
            </w:r>
          </w:p>
        </w:tc>
        <w:tc>
          <w:tcPr>
            <w:tcW w:w="992" w:type="dxa"/>
          </w:tcPr>
          <w:p w:rsidR="00673118" w:rsidRPr="008125AE" w:rsidRDefault="00BD4956" w:rsidP="00C62912">
            <w:pPr>
              <w:widowControl w:val="0"/>
              <w:jc w:val="center"/>
            </w:pPr>
            <w:r w:rsidRPr="008125AE">
              <w:t>8983</w:t>
            </w:r>
          </w:p>
        </w:tc>
        <w:tc>
          <w:tcPr>
            <w:tcW w:w="1134" w:type="dxa"/>
          </w:tcPr>
          <w:p w:rsidR="00673118" w:rsidRPr="008125AE" w:rsidRDefault="00605140" w:rsidP="00C62912">
            <w:pPr>
              <w:widowControl w:val="0"/>
              <w:jc w:val="center"/>
            </w:pPr>
            <w:r w:rsidRPr="008125AE">
              <w:t>3631,3</w:t>
            </w:r>
          </w:p>
        </w:tc>
        <w:tc>
          <w:tcPr>
            <w:tcW w:w="1134" w:type="dxa"/>
          </w:tcPr>
          <w:p w:rsidR="00673118" w:rsidRPr="008125AE" w:rsidRDefault="002C7FF2" w:rsidP="00C62912">
            <w:pPr>
              <w:widowControl w:val="0"/>
              <w:jc w:val="center"/>
            </w:pPr>
            <w:r w:rsidRPr="008125AE">
              <w:t>2811</w:t>
            </w:r>
          </w:p>
        </w:tc>
        <w:tc>
          <w:tcPr>
            <w:tcW w:w="1134" w:type="dxa"/>
          </w:tcPr>
          <w:p w:rsidR="00673118" w:rsidRPr="008125AE" w:rsidRDefault="00A031CB" w:rsidP="00C62912">
            <w:pPr>
              <w:widowControl w:val="0"/>
              <w:jc w:val="center"/>
            </w:pPr>
            <w:r w:rsidRPr="008125AE">
              <w:t>77,4</w:t>
            </w:r>
          </w:p>
        </w:tc>
        <w:tc>
          <w:tcPr>
            <w:tcW w:w="992" w:type="dxa"/>
          </w:tcPr>
          <w:p w:rsidR="00673118" w:rsidRPr="008125AE" w:rsidRDefault="00473A86" w:rsidP="00C62912">
            <w:pPr>
              <w:widowControl w:val="0"/>
              <w:jc w:val="center"/>
            </w:pPr>
            <w:r w:rsidRPr="008125AE">
              <w:t>6442,3</w:t>
            </w:r>
          </w:p>
        </w:tc>
        <w:tc>
          <w:tcPr>
            <w:tcW w:w="1134" w:type="dxa"/>
          </w:tcPr>
          <w:p w:rsidR="00673118" w:rsidRPr="008125AE" w:rsidRDefault="00D227EC" w:rsidP="00C62912">
            <w:pPr>
              <w:widowControl w:val="0"/>
              <w:jc w:val="center"/>
            </w:pPr>
            <w:r w:rsidRPr="008125AE">
              <w:t>71,7</w:t>
            </w:r>
          </w:p>
        </w:tc>
      </w:tr>
      <w:tr w:rsidR="00673118" w:rsidRPr="008125AE" w:rsidTr="00466729">
        <w:tc>
          <w:tcPr>
            <w:tcW w:w="2943" w:type="dxa"/>
          </w:tcPr>
          <w:p w:rsidR="00673118" w:rsidRPr="008125AE" w:rsidRDefault="00673118" w:rsidP="00C62912">
            <w:pPr>
              <w:widowControl w:val="0"/>
            </w:pPr>
            <w:r w:rsidRPr="008125AE">
              <w:t>Обеспечение проведения выборов и референдумов</w:t>
            </w:r>
          </w:p>
        </w:tc>
        <w:tc>
          <w:tcPr>
            <w:tcW w:w="851" w:type="dxa"/>
          </w:tcPr>
          <w:p w:rsidR="00673118" w:rsidRPr="008125AE" w:rsidRDefault="00673118" w:rsidP="00C62912">
            <w:pPr>
              <w:widowControl w:val="0"/>
              <w:jc w:val="center"/>
            </w:pPr>
            <w:r w:rsidRPr="008125AE">
              <w:t>0107</w:t>
            </w:r>
          </w:p>
        </w:tc>
        <w:tc>
          <w:tcPr>
            <w:tcW w:w="992" w:type="dxa"/>
          </w:tcPr>
          <w:p w:rsidR="00673118" w:rsidRPr="008125AE" w:rsidRDefault="00BD4956" w:rsidP="00C62912">
            <w:pPr>
              <w:widowControl w:val="0"/>
              <w:jc w:val="center"/>
            </w:pPr>
            <w:r w:rsidRPr="008125AE">
              <w:t>0</w:t>
            </w:r>
          </w:p>
        </w:tc>
        <w:tc>
          <w:tcPr>
            <w:tcW w:w="1134" w:type="dxa"/>
          </w:tcPr>
          <w:p w:rsidR="00673118" w:rsidRPr="008125AE" w:rsidRDefault="00605140" w:rsidP="00C62912">
            <w:pPr>
              <w:widowControl w:val="0"/>
              <w:jc w:val="center"/>
            </w:pPr>
            <w:r w:rsidRPr="008125AE">
              <w:t>0</w:t>
            </w:r>
          </w:p>
        </w:tc>
        <w:tc>
          <w:tcPr>
            <w:tcW w:w="1134" w:type="dxa"/>
          </w:tcPr>
          <w:p w:rsidR="00673118" w:rsidRPr="008125AE" w:rsidRDefault="002C7FF2" w:rsidP="00C62912">
            <w:pPr>
              <w:widowControl w:val="0"/>
              <w:jc w:val="center"/>
            </w:pPr>
            <w:r w:rsidRPr="008125AE">
              <w:t>0</w:t>
            </w:r>
          </w:p>
        </w:tc>
        <w:tc>
          <w:tcPr>
            <w:tcW w:w="1134" w:type="dxa"/>
          </w:tcPr>
          <w:p w:rsidR="00673118" w:rsidRPr="008125AE" w:rsidRDefault="00A031CB" w:rsidP="00C62912">
            <w:pPr>
              <w:widowControl w:val="0"/>
              <w:jc w:val="center"/>
            </w:pPr>
            <w:r w:rsidRPr="008125AE">
              <w:t>0</w:t>
            </w:r>
          </w:p>
        </w:tc>
        <w:tc>
          <w:tcPr>
            <w:tcW w:w="992" w:type="dxa"/>
          </w:tcPr>
          <w:p w:rsidR="00673118" w:rsidRPr="008125AE" w:rsidRDefault="00473A86" w:rsidP="00C62912">
            <w:pPr>
              <w:widowControl w:val="0"/>
              <w:jc w:val="center"/>
            </w:pPr>
            <w:r w:rsidRPr="008125AE">
              <w:t>0</w:t>
            </w:r>
          </w:p>
        </w:tc>
        <w:tc>
          <w:tcPr>
            <w:tcW w:w="1134" w:type="dxa"/>
          </w:tcPr>
          <w:p w:rsidR="00673118" w:rsidRPr="008125AE" w:rsidRDefault="00D227EC" w:rsidP="00C62912">
            <w:pPr>
              <w:widowControl w:val="0"/>
              <w:jc w:val="center"/>
            </w:pPr>
            <w:r w:rsidRPr="008125AE">
              <w:t>0</w:t>
            </w:r>
          </w:p>
        </w:tc>
      </w:tr>
      <w:tr w:rsidR="00673118" w:rsidRPr="008125AE" w:rsidTr="00466729">
        <w:tc>
          <w:tcPr>
            <w:tcW w:w="2943" w:type="dxa"/>
          </w:tcPr>
          <w:p w:rsidR="00673118" w:rsidRPr="008125AE" w:rsidRDefault="00673118" w:rsidP="00C62912">
            <w:pPr>
              <w:widowControl w:val="0"/>
            </w:pPr>
            <w:r w:rsidRPr="008125AE">
              <w:t>Резервный фонд</w:t>
            </w:r>
          </w:p>
        </w:tc>
        <w:tc>
          <w:tcPr>
            <w:tcW w:w="851" w:type="dxa"/>
          </w:tcPr>
          <w:p w:rsidR="00673118" w:rsidRPr="008125AE" w:rsidRDefault="00673118" w:rsidP="00C62912">
            <w:pPr>
              <w:widowControl w:val="0"/>
              <w:jc w:val="center"/>
            </w:pPr>
            <w:r w:rsidRPr="008125AE">
              <w:t>0111</w:t>
            </w:r>
          </w:p>
        </w:tc>
        <w:tc>
          <w:tcPr>
            <w:tcW w:w="992" w:type="dxa"/>
          </w:tcPr>
          <w:p w:rsidR="00673118" w:rsidRPr="008125AE" w:rsidRDefault="00BD4956" w:rsidP="00C62912">
            <w:pPr>
              <w:widowControl w:val="0"/>
              <w:jc w:val="center"/>
            </w:pPr>
            <w:r w:rsidRPr="008125AE">
              <w:t>0</w:t>
            </w:r>
          </w:p>
        </w:tc>
        <w:tc>
          <w:tcPr>
            <w:tcW w:w="1134" w:type="dxa"/>
          </w:tcPr>
          <w:p w:rsidR="00673118" w:rsidRPr="008125AE" w:rsidRDefault="00605140" w:rsidP="00C62912">
            <w:pPr>
              <w:widowControl w:val="0"/>
              <w:jc w:val="center"/>
            </w:pPr>
            <w:r w:rsidRPr="008125AE">
              <w:t>150</w:t>
            </w:r>
          </w:p>
        </w:tc>
        <w:tc>
          <w:tcPr>
            <w:tcW w:w="1134" w:type="dxa"/>
          </w:tcPr>
          <w:p w:rsidR="00673118" w:rsidRPr="008125AE" w:rsidRDefault="00AC0F7B" w:rsidP="00C62912">
            <w:pPr>
              <w:widowControl w:val="0"/>
              <w:jc w:val="center"/>
            </w:pPr>
            <w:r>
              <w:t>-</w:t>
            </w:r>
            <w:r w:rsidR="002C7FF2" w:rsidRPr="008125AE">
              <w:t>50</w:t>
            </w:r>
          </w:p>
        </w:tc>
        <w:tc>
          <w:tcPr>
            <w:tcW w:w="1134" w:type="dxa"/>
          </w:tcPr>
          <w:p w:rsidR="00673118" w:rsidRPr="008125AE" w:rsidRDefault="00A031CB" w:rsidP="00C62912">
            <w:pPr>
              <w:widowControl w:val="0"/>
              <w:jc w:val="center"/>
            </w:pPr>
            <w:r w:rsidRPr="008125AE">
              <w:t>33,3</w:t>
            </w:r>
          </w:p>
        </w:tc>
        <w:tc>
          <w:tcPr>
            <w:tcW w:w="992" w:type="dxa"/>
          </w:tcPr>
          <w:p w:rsidR="00673118" w:rsidRPr="008125AE" w:rsidRDefault="00473A86" w:rsidP="00C62912">
            <w:pPr>
              <w:widowControl w:val="0"/>
              <w:jc w:val="center"/>
            </w:pPr>
            <w:r w:rsidRPr="008125AE">
              <w:t>100</w:t>
            </w:r>
          </w:p>
        </w:tc>
        <w:tc>
          <w:tcPr>
            <w:tcW w:w="1134" w:type="dxa"/>
          </w:tcPr>
          <w:p w:rsidR="00673118" w:rsidRPr="008125AE" w:rsidRDefault="00D227EC" w:rsidP="00C62912">
            <w:pPr>
              <w:widowControl w:val="0"/>
              <w:jc w:val="center"/>
            </w:pPr>
            <w:r w:rsidRPr="008125AE">
              <w:t>0</w:t>
            </w:r>
          </w:p>
        </w:tc>
      </w:tr>
      <w:tr w:rsidR="00673118" w:rsidRPr="008125AE" w:rsidTr="00466729">
        <w:tc>
          <w:tcPr>
            <w:tcW w:w="2943" w:type="dxa"/>
          </w:tcPr>
          <w:p w:rsidR="00673118" w:rsidRPr="008125AE" w:rsidRDefault="00673118" w:rsidP="00C62912">
            <w:pPr>
              <w:widowControl w:val="0"/>
            </w:pPr>
            <w:r w:rsidRPr="008125AE">
              <w:t>Другие общегосударственные вопросы</w:t>
            </w:r>
          </w:p>
        </w:tc>
        <w:tc>
          <w:tcPr>
            <w:tcW w:w="851" w:type="dxa"/>
          </w:tcPr>
          <w:p w:rsidR="00673118" w:rsidRPr="008125AE" w:rsidRDefault="00673118" w:rsidP="00C62912">
            <w:pPr>
              <w:widowControl w:val="0"/>
              <w:jc w:val="center"/>
            </w:pPr>
            <w:r w:rsidRPr="008125AE">
              <w:t>0113</w:t>
            </w:r>
          </w:p>
        </w:tc>
        <w:tc>
          <w:tcPr>
            <w:tcW w:w="992" w:type="dxa"/>
          </w:tcPr>
          <w:p w:rsidR="00673118" w:rsidRPr="008125AE" w:rsidRDefault="00BD4956" w:rsidP="00C62912">
            <w:pPr>
              <w:widowControl w:val="0"/>
              <w:jc w:val="center"/>
            </w:pPr>
            <w:r w:rsidRPr="008125AE">
              <w:t>1870</w:t>
            </w:r>
          </w:p>
        </w:tc>
        <w:tc>
          <w:tcPr>
            <w:tcW w:w="1134" w:type="dxa"/>
          </w:tcPr>
          <w:p w:rsidR="00673118" w:rsidRPr="008125AE" w:rsidRDefault="00BC3B79" w:rsidP="00C62912">
            <w:pPr>
              <w:widowControl w:val="0"/>
              <w:jc w:val="center"/>
            </w:pPr>
            <w:r w:rsidRPr="008125AE">
              <w:t>2235,3</w:t>
            </w:r>
          </w:p>
        </w:tc>
        <w:tc>
          <w:tcPr>
            <w:tcW w:w="1134" w:type="dxa"/>
          </w:tcPr>
          <w:p w:rsidR="00673118" w:rsidRPr="008125AE" w:rsidRDefault="002C7FF2" w:rsidP="00C62912">
            <w:pPr>
              <w:widowControl w:val="0"/>
              <w:jc w:val="center"/>
            </w:pPr>
            <w:r w:rsidRPr="008125AE">
              <w:t>-98,6</w:t>
            </w:r>
          </w:p>
        </w:tc>
        <w:tc>
          <w:tcPr>
            <w:tcW w:w="1134" w:type="dxa"/>
          </w:tcPr>
          <w:p w:rsidR="00673118" w:rsidRPr="008125AE" w:rsidRDefault="00A031CB" w:rsidP="00C62912">
            <w:pPr>
              <w:widowControl w:val="0"/>
              <w:jc w:val="center"/>
            </w:pPr>
            <w:r w:rsidRPr="008125AE">
              <w:t>4,4</w:t>
            </w:r>
          </w:p>
        </w:tc>
        <w:tc>
          <w:tcPr>
            <w:tcW w:w="992" w:type="dxa"/>
          </w:tcPr>
          <w:p w:rsidR="00673118" w:rsidRPr="008125AE" w:rsidRDefault="00473A86" w:rsidP="00C62912">
            <w:pPr>
              <w:widowControl w:val="0"/>
              <w:jc w:val="center"/>
            </w:pPr>
            <w:r w:rsidRPr="008125AE">
              <w:t>2136,7</w:t>
            </w:r>
          </w:p>
        </w:tc>
        <w:tc>
          <w:tcPr>
            <w:tcW w:w="1134" w:type="dxa"/>
          </w:tcPr>
          <w:p w:rsidR="00673118" w:rsidRPr="008125AE" w:rsidRDefault="00D227EC" w:rsidP="00C62912">
            <w:pPr>
              <w:widowControl w:val="0"/>
              <w:jc w:val="center"/>
            </w:pPr>
            <w:r w:rsidRPr="008125AE">
              <w:t>114,3</w:t>
            </w:r>
          </w:p>
        </w:tc>
      </w:tr>
      <w:tr w:rsidR="00673118" w:rsidRPr="008125AE" w:rsidTr="00466729">
        <w:tc>
          <w:tcPr>
            <w:tcW w:w="2943" w:type="dxa"/>
          </w:tcPr>
          <w:p w:rsidR="00673118" w:rsidRPr="008125AE" w:rsidRDefault="00673118" w:rsidP="00C62912">
            <w:pPr>
              <w:widowControl w:val="0"/>
              <w:rPr>
                <w:b/>
                <w:bCs/>
              </w:rPr>
            </w:pPr>
            <w:r w:rsidRPr="008125AE">
              <w:rPr>
                <w:b/>
                <w:bCs/>
              </w:rPr>
              <w:t>НАЦИОНАЛЬНАЯ БЕЗОПАСНОСТЬ И ПРАВООХРАНИТЕЛЬНАЯ ДЕЯТЕЛЬНОСТЬ</w:t>
            </w:r>
          </w:p>
        </w:tc>
        <w:tc>
          <w:tcPr>
            <w:tcW w:w="851" w:type="dxa"/>
          </w:tcPr>
          <w:p w:rsidR="00673118" w:rsidRPr="008125AE" w:rsidRDefault="00673118" w:rsidP="00C62912">
            <w:pPr>
              <w:widowControl w:val="0"/>
              <w:jc w:val="center"/>
              <w:rPr>
                <w:b/>
                <w:bCs/>
                <w:i/>
                <w:iCs/>
              </w:rPr>
            </w:pPr>
            <w:r w:rsidRPr="008125AE">
              <w:rPr>
                <w:b/>
                <w:bCs/>
                <w:i/>
                <w:iCs/>
              </w:rPr>
              <w:t>03</w:t>
            </w:r>
          </w:p>
        </w:tc>
        <w:tc>
          <w:tcPr>
            <w:tcW w:w="992" w:type="dxa"/>
          </w:tcPr>
          <w:p w:rsidR="00673118" w:rsidRPr="008125AE" w:rsidRDefault="00BD4956" w:rsidP="00C62912">
            <w:pPr>
              <w:widowControl w:val="0"/>
              <w:jc w:val="center"/>
              <w:rPr>
                <w:b/>
              </w:rPr>
            </w:pPr>
            <w:r w:rsidRPr="008125AE">
              <w:rPr>
                <w:b/>
              </w:rPr>
              <w:t>55,9</w:t>
            </w:r>
          </w:p>
        </w:tc>
        <w:tc>
          <w:tcPr>
            <w:tcW w:w="1134" w:type="dxa"/>
          </w:tcPr>
          <w:p w:rsidR="00673118" w:rsidRPr="008125AE" w:rsidRDefault="00BC3B79" w:rsidP="00C62912">
            <w:pPr>
              <w:widowControl w:val="0"/>
              <w:jc w:val="center"/>
              <w:rPr>
                <w:b/>
              </w:rPr>
            </w:pPr>
            <w:r w:rsidRPr="008125AE">
              <w:rPr>
                <w:b/>
              </w:rPr>
              <w:t>5</w:t>
            </w:r>
          </w:p>
        </w:tc>
        <w:tc>
          <w:tcPr>
            <w:tcW w:w="1134" w:type="dxa"/>
          </w:tcPr>
          <w:p w:rsidR="00673118" w:rsidRPr="008125AE" w:rsidRDefault="002C7FF2" w:rsidP="00C62912">
            <w:pPr>
              <w:widowControl w:val="0"/>
              <w:jc w:val="center"/>
              <w:rPr>
                <w:b/>
              </w:rPr>
            </w:pPr>
            <w:r w:rsidRPr="008125AE">
              <w:rPr>
                <w:b/>
              </w:rPr>
              <w:t>5</w:t>
            </w:r>
          </w:p>
        </w:tc>
        <w:tc>
          <w:tcPr>
            <w:tcW w:w="1134" w:type="dxa"/>
          </w:tcPr>
          <w:p w:rsidR="00673118" w:rsidRPr="008125AE" w:rsidRDefault="00A031CB" w:rsidP="00C62912">
            <w:pPr>
              <w:widowControl w:val="0"/>
              <w:jc w:val="center"/>
              <w:rPr>
                <w:b/>
              </w:rPr>
            </w:pPr>
            <w:r w:rsidRPr="008125AE">
              <w:rPr>
                <w:b/>
              </w:rPr>
              <w:t>100</w:t>
            </w:r>
          </w:p>
        </w:tc>
        <w:tc>
          <w:tcPr>
            <w:tcW w:w="992" w:type="dxa"/>
          </w:tcPr>
          <w:p w:rsidR="00673118" w:rsidRPr="008125AE" w:rsidRDefault="00473A86" w:rsidP="00C62912">
            <w:pPr>
              <w:widowControl w:val="0"/>
              <w:jc w:val="center"/>
              <w:rPr>
                <w:b/>
              </w:rPr>
            </w:pPr>
            <w:r w:rsidRPr="008125AE">
              <w:rPr>
                <w:b/>
              </w:rPr>
              <w:t>10</w:t>
            </w:r>
          </w:p>
        </w:tc>
        <w:tc>
          <w:tcPr>
            <w:tcW w:w="1134" w:type="dxa"/>
          </w:tcPr>
          <w:p w:rsidR="00673118" w:rsidRPr="008125AE" w:rsidRDefault="00D227EC" w:rsidP="00C62912">
            <w:pPr>
              <w:widowControl w:val="0"/>
              <w:jc w:val="center"/>
              <w:rPr>
                <w:b/>
              </w:rPr>
            </w:pPr>
            <w:r w:rsidRPr="008125AE">
              <w:rPr>
                <w:b/>
              </w:rPr>
              <w:t>17,9</w:t>
            </w:r>
          </w:p>
        </w:tc>
      </w:tr>
      <w:tr w:rsidR="00673118" w:rsidRPr="008125AE" w:rsidTr="00466729">
        <w:tc>
          <w:tcPr>
            <w:tcW w:w="2943" w:type="dxa"/>
          </w:tcPr>
          <w:p w:rsidR="00673118" w:rsidRPr="008125AE" w:rsidRDefault="00BD4956" w:rsidP="00C62912">
            <w:pPr>
              <w:widowControl w:val="0"/>
            </w:pPr>
            <w:r w:rsidRPr="008125AE">
              <w:t>Защита населения и территории от чрезвычайных ситуаций природного и техногенного характера. Гражданская оборона</w:t>
            </w:r>
          </w:p>
        </w:tc>
        <w:tc>
          <w:tcPr>
            <w:tcW w:w="851" w:type="dxa"/>
          </w:tcPr>
          <w:p w:rsidR="00673118" w:rsidRPr="008125AE" w:rsidRDefault="00BD4956" w:rsidP="00C62912">
            <w:pPr>
              <w:widowControl w:val="0"/>
              <w:jc w:val="center"/>
            </w:pPr>
            <w:r w:rsidRPr="008125AE">
              <w:t>0309</w:t>
            </w:r>
          </w:p>
        </w:tc>
        <w:tc>
          <w:tcPr>
            <w:tcW w:w="992" w:type="dxa"/>
          </w:tcPr>
          <w:p w:rsidR="00673118" w:rsidRPr="008125AE" w:rsidRDefault="00BD4956" w:rsidP="00C62912">
            <w:pPr>
              <w:widowControl w:val="0"/>
              <w:jc w:val="center"/>
            </w:pPr>
            <w:r w:rsidRPr="008125AE">
              <w:t>55,9</w:t>
            </w:r>
          </w:p>
        </w:tc>
        <w:tc>
          <w:tcPr>
            <w:tcW w:w="1134" w:type="dxa"/>
          </w:tcPr>
          <w:p w:rsidR="00673118" w:rsidRPr="008125AE" w:rsidRDefault="00BC3B79" w:rsidP="00C62912">
            <w:pPr>
              <w:widowControl w:val="0"/>
              <w:jc w:val="center"/>
            </w:pPr>
            <w:r w:rsidRPr="008125AE">
              <w:t>5</w:t>
            </w:r>
          </w:p>
        </w:tc>
        <w:tc>
          <w:tcPr>
            <w:tcW w:w="1134" w:type="dxa"/>
          </w:tcPr>
          <w:p w:rsidR="00673118" w:rsidRPr="008125AE" w:rsidRDefault="002C7FF2" w:rsidP="00C62912">
            <w:pPr>
              <w:widowControl w:val="0"/>
              <w:jc w:val="center"/>
            </w:pPr>
            <w:r w:rsidRPr="008125AE">
              <w:t>5</w:t>
            </w:r>
          </w:p>
        </w:tc>
        <w:tc>
          <w:tcPr>
            <w:tcW w:w="1134" w:type="dxa"/>
          </w:tcPr>
          <w:p w:rsidR="00673118" w:rsidRPr="008125AE" w:rsidRDefault="00A031CB" w:rsidP="00C62912">
            <w:pPr>
              <w:widowControl w:val="0"/>
              <w:jc w:val="center"/>
            </w:pPr>
            <w:r w:rsidRPr="008125AE">
              <w:t>100</w:t>
            </w:r>
          </w:p>
        </w:tc>
        <w:tc>
          <w:tcPr>
            <w:tcW w:w="992" w:type="dxa"/>
          </w:tcPr>
          <w:p w:rsidR="00673118" w:rsidRPr="008125AE" w:rsidRDefault="00473A86" w:rsidP="00C62912">
            <w:pPr>
              <w:widowControl w:val="0"/>
              <w:jc w:val="center"/>
            </w:pPr>
            <w:r w:rsidRPr="008125AE">
              <w:t>10</w:t>
            </w:r>
          </w:p>
        </w:tc>
        <w:tc>
          <w:tcPr>
            <w:tcW w:w="1134" w:type="dxa"/>
          </w:tcPr>
          <w:p w:rsidR="00673118" w:rsidRPr="008125AE" w:rsidRDefault="00D227EC" w:rsidP="00C62912">
            <w:pPr>
              <w:widowControl w:val="0"/>
              <w:jc w:val="center"/>
            </w:pPr>
            <w:r w:rsidRPr="008125AE">
              <w:t>17,9</w:t>
            </w:r>
          </w:p>
        </w:tc>
      </w:tr>
      <w:tr w:rsidR="00673118" w:rsidRPr="008125AE" w:rsidTr="00466729">
        <w:tc>
          <w:tcPr>
            <w:tcW w:w="2943" w:type="dxa"/>
          </w:tcPr>
          <w:p w:rsidR="00673118" w:rsidRPr="008125AE" w:rsidRDefault="00673118" w:rsidP="00C62912">
            <w:pPr>
              <w:widowControl w:val="0"/>
              <w:rPr>
                <w:b/>
                <w:bCs/>
              </w:rPr>
            </w:pPr>
            <w:r w:rsidRPr="008125AE">
              <w:rPr>
                <w:b/>
                <w:bCs/>
              </w:rPr>
              <w:lastRenderedPageBreak/>
              <w:t>НАЦИОНАЛЬНАЯ ЭКОНОМИКА</w:t>
            </w:r>
          </w:p>
        </w:tc>
        <w:tc>
          <w:tcPr>
            <w:tcW w:w="851" w:type="dxa"/>
          </w:tcPr>
          <w:p w:rsidR="00673118" w:rsidRPr="008125AE" w:rsidRDefault="00673118" w:rsidP="00C62912">
            <w:pPr>
              <w:widowControl w:val="0"/>
              <w:jc w:val="center"/>
              <w:rPr>
                <w:b/>
                <w:bCs/>
                <w:i/>
                <w:iCs/>
              </w:rPr>
            </w:pPr>
            <w:r w:rsidRPr="008125AE">
              <w:rPr>
                <w:b/>
                <w:bCs/>
                <w:i/>
                <w:iCs/>
              </w:rPr>
              <w:t>04</w:t>
            </w:r>
          </w:p>
        </w:tc>
        <w:tc>
          <w:tcPr>
            <w:tcW w:w="992" w:type="dxa"/>
          </w:tcPr>
          <w:p w:rsidR="00673118" w:rsidRPr="008125AE" w:rsidRDefault="00BD4956" w:rsidP="00C62912">
            <w:pPr>
              <w:widowControl w:val="0"/>
              <w:jc w:val="center"/>
              <w:rPr>
                <w:b/>
              </w:rPr>
            </w:pPr>
            <w:r w:rsidRPr="008125AE">
              <w:rPr>
                <w:b/>
              </w:rPr>
              <w:t>4562</w:t>
            </w:r>
          </w:p>
        </w:tc>
        <w:tc>
          <w:tcPr>
            <w:tcW w:w="1134" w:type="dxa"/>
          </w:tcPr>
          <w:p w:rsidR="00673118" w:rsidRPr="008125AE" w:rsidRDefault="00BC3B79" w:rsidP="00C62912">
            <w:pPr>
              <w:widowControl w:val="0"/>
              <w:jc w:val="center"/>
              <w:rPr>
                <w:b/>
              </w:rPr>
            </w:pPr>
            <w:r w:rsidRPr="008125AE">
              <w:rPr>
                <w:b/>
              </w:rPr>
              <w:t>1182</w:t>
            </w:r>
          </w:p>
        </w:tc>
        <w:tc>
          <w:tcPr>
            <w:tcW w:w="1134" w:type="dxa"/>
          </w:tcPr>
          <w:p w:rsidR="00673118" w:rsidRPr="008125AE" w:rsidRDefault="002C7FF2" w:rsidP="00C62912">
            <w:pPr>
              <w:widowControl w:val="0"/>
              <w:jc w:val="center"/>
              <w:rPr>
                <w:b/>
              </w:rPr>
            </w:pPr>
            <w:r w:rsidRPr="008125AE">
              <w:rPr>
                <w:b/>
              </w:rPr>
              <w:t>1112,9</w:t>
            </w:r>
          </w:p>
        </w:tc>
        <w:tc>
          <w:tcPr>
            <w:tcW w:w="1134" w:type="dxa"/>
          </w:tcPr>
          <w:p w:rsidR="00673118" w:rsidRPr="008125AE" w:rsidRDefault="00A031CB" w:rsidP="00C62912">
            <w:pPr>
              <w:widowControl w:val="0"/>
              <w:jc w:val="center"/>
              <w:rPr>
                <w:b/>
              </w:rPr>
            </w:pPr>
            <w:r w:rsidRPr="008125AE">
              <w:rPr>
                <w:b/>
              </w:rPr>
              <w:t>94,2</w:t>
            </w:r>
          </w:p>
        </w:tc>
        <w:tc>
          <w:tcPr>
            <w:tcW w:w="992" w:type="dxa"/>
          </w:tcPr>
          <w:p w:rsidR="00673118" w:rsidRPr="008125AE" w:rsidRDefault="00473A86" w:rsidP="00C62912">
            <w:pPr>
              <w:widowControl w:val="0"/>
              <w:jc w:val="center"/>
              <w:rPr>
                <w:b/>
              </w:rPr>
            </w:pPr>
            <w:r w:rsidRPr="008125AE">
              <w:rPr>
                <w:b/>
              </w:rPr>
              <w:t>2294,9</w:t>
            </w:r>
          </w:p>
        </w:tc>
        <w:tc>
          <w:tcPr>
            <w:tcW w:w="1134" w:type="dxa"/>
          </w:tcPr>
          <w:p w:rsidR="00673118" w:rsidRPr="008125AE" w:rsidRDefault="00D227EC" w:rsidP="00C62912">
            <w:pPr>
              <w:widowControl w:val="0"/>
              <w:jc w:val="center"/>
              <w:rPr>
                <w:b/>
              </w:rPr>
            </w:pPr>
            <w:r w:rsidRPr="008125AE">
              <w:rPr>
                <w:b/>
              </w:rPr>
              <w:t>50,3</w:t>
            </w:r>
          </w:p>
        </w:tc>
      </w:tr>
      <w:tr w:rsidR="00473A86" w:rsidRPr="008125AE" w:rsidTr="00466729">
        <w:tc>
          <w:tcPr>
            <w:tcW w:w="2943" w:type="dxa"/>
          </w:tcPr>
          <w:p w:rsidR="00473A86" w:rsidRPr="008125AE" w:rsidRDefault="00473A86" w:rsidP="00C62912">
            <w:pPr>
              <w:widowControl w:val="0"/>
              <w:rPr>
                <w:bCs/>
              </w:rPr>
            </w:pPr>
            <w:r w:rsidRPr="008125AE">
              <w:rPr>
                <w:bCs/>
              </w:rPr>
              <w:t>Сельское хозяйство</w:t>
            </w:r>
          </w:p>
        </w:tc>
        <w:tc>
          <w:tcPr>
            <w:tcW w:w="851" w:type="dxa"/>
          </w:tcPr>
          <w:p w:rsidR="00473A86" w:rsidRPr="008125AE" w:rsidRDefault="00473A86" w:rsidP="00C62912">
            <w:pPr>
              <w:widowControl w:val="0"/>
              <w:jc w:val="center"/>
              <w:rPr>
                <w:bCs/>
                <w:iCs/>
              </w:rPr>
            </w:pPr>
            <w:r w:rsidRPr="008125AE">
              <w:rPr>
                <w:bCs/>
                <w:iCs/>
              </w:rPr>
              <w:t>0405</w:t>
            </w:r>
          </w:p>
        </w:tc>
        <w:tc>
          <w:tcPr>
            <w:tcW w:w="992" w:type="dxa"/>
          </w:tcPr>
          <w:p w:rsidR="00473A86" w:rsidRPr="008125AE" w:rsidRDefault="00473A86" w:rsidP="00C62912">
            <w:pPr>
              <w:widowControl w:val="0"/>
              <w:jc w:val="center"/>
            </w:pPr>
            <w:r w:rsidRPr="008125AE">
              <w:t>0</w:t>
            </w:r>
          </w:p>
        </w:tc>
        <w:tc>
          <w:tcPr>
            <w:tcW w:w="1134" w:type="dxa"/>
          </w:tcPr>
          <w:p w:rsidR="00473A86" w:rsidRPr="008125AE" w:rsidRDefault="00473A86" w:rsidP="00C62912">
            <w:pPr>
              <w:widowControl w:val="0"/>
              <w:jc w:val="center"/>
            </w:pPr>
            <w:r w:rsidRPr="008125AE">
              <w:t>0</w:t>
            </w:r>
          </w:p>
        </w:tc>
        <w:tc>
          <w:tcPr>
            <w:tcW w:w="1134" w:type="dxa"/>
          </w:tcPr>
          <w:p w:rsidR="00473A86" w:rsidRPr="008125AE" w:rsidRDefault="00473A86" w:rsidP="00C62912">
            <w:pPr>
              <w:widowControl w:val="0"/>
              <w:jc w:val="center"/>
            </w:pPr>
            <w:r w:rsidRPr="008125AE">
              <w:t>0</w:t>
            </w:r>
          </w:p>
        </w:tc>
        <w:tc>
          <w:tcPr>
            <w:tcW w:w="1134" w:type="dxa"/>
          </w:tcPr>
          <w:p w:rsidR="00473A86" w:rsidRPr="008125AE" w:rsidRDefault="00473A86" w:rsidP="00C62912">
            <w:pPr>
              <w:widowControl w:val="0"/>
              <w:jc w:val="center"/>
            </w:pPr>
            <w:r w:rsidRPr="008125AE">
              <w:t>0</w:t>
            </w:r>
          </w:p>
        </w:tc>
        <w:tc>
          <w:tcPr>
            <w:tcW w:w="992" w:type="dxa"/>
          </w:tcPr>
          <w:p w:rsidR="00473A86" w:rsidRPr="008125AE" w:rsidRDefault="00473A86" w:rsidP="00C62912">
            <w:pPr>
              <w:widowControl w:val="0"/>
              <w:jc w:val="center"/>
            </w:pPr>
            <w:r w:rsidRPr="008125AE">
              <w:t>144,9</w:t>
            </w:r>
          </w:p>
        </w:tc>
        <w:tc>
          <w:tcPr>
            <w:tcW w:w="1134" w:type="dxa"/>
          </w:tcPr>
          <w:p w:rsidR="00473A86" w:rsidRPr="008125AE" w:rsidRDefault="00D227EC" w:rsidP="00C62912">
            <w:pPr>
              <w:widowControl w:val="0"/>
              <w:jc w:val="center"/>
            </w:pPr>
            <w:r w:rsidRPr="008125AE">
              <w:t>0</w:t>
            </w:r>
          </w:p>
        </w:tc>
      </w:tr>
      <w:tr w:rsidR="00BD4956" w:rsidRPr="008125AE" w:rsidTr="00466729">
        <w:tc>
          <w:tcPr>
            <w:tcW w:w="2943" w:type="dxa"/>
          </w:tcPr>
          <w:p w:rsidR="00BD4956" w:rsidRPr="008125AE" w:rsidRDefault="00BD4956" w:rsidP="00C62912">
            <w:pPr>
              <w:widowControl w:val="0"/>
              <w:rPr>
                <w:bCs/>
              </w:rPr>
            </w:pPr>
            <w:r w:rsidRPr="008125AE">
              <w:rPr>
                <w:bCs/>
              </w:rPr>
              <w:t>Транспорт</w:t>
            </w:r>
          </w:p>
        </w:tc>
        <w:tc>
          <w:tcPr>
            <w:tcW w:w="851" w:type="dxa"/>
          </w:tcPr>
          <w:p w:rsidR="00BD4956" w:rsidRPr="008125AE" w:rsidRDefault="00BD4956" w:rsidP="00C62912">
            <w:pPr>
              <w:widowControl w:val="0"/>
              <w:jc w:val="center"/>
              <w:rPr>
                <w:bCs/>
                <w:iCs/>
              </w:rPr>
            </w:pPr>
            <w:r w:rsidRPr="008125AE">
              <w:rPr>
                <w:bCs/>
                <w:iCs/>
              </w:rPr>
              <w:t>0408</w:t>
            </w:r>
          </w:p>
        </w:tc>
        <w:tc>
          <w:tcPr>
            <w:tcW w:w="992" w:type="dxa"/>
          </w:tcPr>
          <w:p w:rsidR="00BD4956" w:rsidRPr="008125AE" w:rsidRDefault="00BD4956" w:rsidP="00C62912">
            <w:pPr>
              <w:widowControl w:val="0"/>
              <w:jc w:val="center"/>
            </w:pPr>
            <w:r w:rsidRPr="008125AE">
              <w:t>3800</w:t>
            </w:r>
          </w:p>
        </w:tc>
        <w:tc>
          <w:tcPr>
            <w:tcW w:w="1134" w:type="dxa"/>
          </w:tcPr>
          <w:p w:rsidR="00BD4956" w:rsidRPr="008125AE" w:rsidRDefault="00BC3B79" w:rsidP="00C62912">
            <w:pPr>
              <w:widowControl w:val="0"/>
              <w:jc w:val="center"/>
            </w:pPr>
            <w:r w:rsidRPr="008125AE">
              <w:t>1100</w:t>
            </w:r>
          </w:p>
        </w:tc>
        <w:tc>
          <w:tcPr>
            <w:tcW w:w="1134" w:type="dxa"/>
          </w:tcPr>
          <w:p w:rsidR="00BD4956" w:rsidRPr="008125AE" w:rsidRDefault="002C7FF2" w:rsidP="00C62912">
            <w:pPr>
              <w:widowControl w:val="0"/>
              <w:jc w:val="center"/>
            </w:pPr>
            <w:r w:rsidRPr="008125AE">
              <w:t>1000</w:t>
            </w:r>
          </w:p>
        </w:tc>
        <w:tc>
          <w:tcPr>
            <w:tcW w:w="1134" w:type="dxa"/>
          </w:tcPr>
          <w:p w:rsidR="00BD4956" w:rsidRPr="008125AE" w:rsidRDefault="00A031CB" w:rsidP="00C62912">
            <w:pPr>
              <w:widowControl w:val="0"/>
              <w:jc w:val="center"/>
            </w:pPr>
            <w:r w:rsidRPr="008125AE">
              <w:t>90,9</w:t>
            </w:r>
          </w:p>
        </w:tc>
        <w:tc>
          <w:tcPr>
            <w:tcW w:w="992" w:type="dxa"/>
          </w:tcPr>
          <w:p w:rsidR="00BD4956" w:rsidRPr="008125AE" w:rsidRDefault="00473A86" w:rsidP="00C62912">
            <w:pPr>
              <w:widowControl w:val="0"/>
              <w:jc w:val="center"/>
            </w:pPr>
            <w:r w:rsidRPr="008125AE">
              <w:t>2100</w:t>
            </w:r>
          </w:p>
        </w:tc>
        <w:tc>
          <w:tcPr>
            <w:tcW w:w="1134" w:type="dxa"/>
          </w:tcPr>
          <w:p w:rsidR="00BD4956" w:rsidRPr="008125AE" w:rsidRDefault="00D227EC" w:rsidP="00C62912">
            <w:pPr>
              <w:widowControl w:val="0"/>
              <w:jc w:val="center"/>
            </w:pPr>
            <w:r w:rsidRPr="008125AE">
              <w:t>55,3</w:t>
            </w:r>
          </w:p>
        </w:tc>
      </w:tr>
      <w:tr w:rsidR="00673118" w:rsidRPr="008125AE" w:rsidTr="00466729">
        <w:tc>
          <w:tcPr>
            <w:tcW w:w="2943" w:type="dxa"/>
          </w:tcPr>
          <w:p w:rsidR="00673118" w:rsidRPr="008125AE" w:rsidRDefault="00673118" w:rsidP="00C62912">
            <w:pPr>
              <w:widowControl w:val="0"/>
            </w:pPr>
            <w:r w:rsidRPr="008125AE">
              <w:t>Дорожное хозяйство (дорожные фонды)</w:t>
            </w:r>
          </w:p>
        </w:tc>
        <w:tc>
          <w:tcPr>
            <w:tcW w:w="851" w:type="dxa"/>
          </w:tcPr>
          <w:p w:rsidR="00673118" w:rsidRPr="008125AE" w:rsidRDefault="00673118" w:rsidP="00C62912">
            <w:pPr>
              <w:widowControl w:val="0"/>
              <w:jc w:val="center"/>
            </w:pPr>
            <w:r w:rsidRPr="008125AE">
              <w:t>0409</w:t>
            </w:r>
          </w:p>
        </w:tc>
        <w:tc>
          <w:tcPr>
            <w:tcW w:w="992" w:type="dxa"/>
          </w:tcPr>
          <w:p w:rsidR="00673118" w:rsidRPr="008125AE" w:rsidRDefault="00BD4956" w:rsidP="00C62912">
            <w:pPr>
              <w:widowControl w:val="0"/>
              <w:jc w:val="center"/>
            </w:pPr>
            <w:r w:rsidRPr="008125AE">
              <w:t>113</w:t>
            </w:r>
          </w:p>
        </w:tc>
        <w:tc>
          <w:tcPr>
            <w:tcW w:w="1134" w:type="dxa"/>
          </w:tcPr>
          <w:p w:rsidR="00673118" w:rsidRPr="008125AE" w:rsidRDefault="00BC3B79" w:rsidP="00C62912">
            <w:pPr>
              <w:widowControl w:val="0"/>
              <w:jc w:val="center"/>
            </w:pPr>
            <w:r w:rsidRPr="008125AE">
              <w:t>40</w:t>
            </w:r>
          </w:p>
        </w:tc>
        <w:tc>
          <w:tcPr>
            <w:tcW w:w="1134" w:type="dxa"/>
          </w:tcPr>
          <w:p w:rsidR="00673118" w:rsidRPr="008125AE" w:rsidRDefault="002C7FF2" w:rsidP="00C62912">
            <w:pPr>
              <w:widowControl w:val="0"/>
              <w:jc w:val="center"/>
            </w:pPr>
            <w:r w:rsidRPr="008125AE">
              <w:t>0</w:t>
            </w:r>
          </w:p>
        </w:tc>
        <w:tc>
          <w:tcPr>
            <w:tcW w:w="1134" w:type="dxa"/>
          </w:tcPr>
          <w:p w:rsidR="00673118" w:rsidRPr="008125AE" w:rsidRDefault="00A031CB" w:rsidP="00C62912">
            <w:pPr>
              <w:widowControl w:val="0"/>
              <w:jc w:val="center"/>
            </w:pPr>
            <w:r w:rsidRPr="008125AE">
              <w:t>0</w:t>
            </w:r>
          </w:p>
        </w:tc>
        <w:tc>
          <w:tcPr>
            <w:tcW w:w="992" w:type="dxa"/>
          </w:tcPr>
          <w:p w:rsidR="00673118" w:rsidRPr="008125AE" w:rsidRDefault="00473A86" w:rsidP="00C62912">
            <w:pPr>
              <w:widowControl w:val="0"/>
              <w:jc w:val="center"/>
            </w:pPr>
            <w:r w:rsidRPr="008125AE">
              <w:t>40</w:t>
            </w:r>
          </w:p>
        </w:tc>
        <w:tc>
          <w:tcPr>
            <w:tcW w:w="1134" w:type="dxa"/>
          </w:tcPr>
          <w:p w:rsidR="00673118" w:rsidRPr="008125AE" w:rsidRDefault="00D227EC" w:rsidP="00C62912">
            <w:pPr>
              <w:widowControl w:val="0"/>
              <w:jc w:val="center"/>
            </w:pPr>
            <w:r w:rsidRPr="008125AE">
              <w:t>35,4</w:t>
            </w:r>
          </w:p>
        </w:tc>
      </w:tr>
      <w:tr w:rsidR="00BD4956" w:rsidRPr="008125AE" w:rsidTr="00466729">
        <w:tc>
          <w:tcPr>
            <w:tcW w:w="2943" w:type="dxa"/>
          </w:tcPr>
          <w:p w:rsidR="00BD4956" w:rsidRPr="008125AE" w:rsidRDefault="00BD4956" w:rsidP="00C62912">
            <w:pPr>
              <w:widowControl w:val="0"/>
            </w:pPr>
            <w:r w:rsidRPr="008125AE">
              <w:t>Связь и информатика</w:t>
            </w:r>
          </w:p>
        </w:tc>
        <w:tc>
          <w:tcPr>
            <w:tcW w:w="851" w:type="dxa"/>
          </w:tcPr>
          <w:p w:rsidR="00BD4956" w:rsidRPr="008125AE" w:rsidRDefault="00BD4956" w:rsidP="00C62912">
            <w:pPr>
              <w:widowControl w:val="0"/>
              <w:jc w:val="center"/>
            </w:pPr>
            <w:r w:rsidRPr="008125AE">
              <w:t>0410</w:t>
            </w:r>
          </w:p>
        </w:tc>
        <w:tc>
          <w:tcPr>
            <w:tcW w:w="992" w:type="dxa"/>
          </w:tcPr>
          <w:p w:rsidR="00BD4956" w:rsidRPr="008125AE" w:rsidRDefault="00BD4956" w:rsidP="00C62912">
            <w:pPr>
              <w:widowControl w:val="0"/>
              <w:jc w:val="center"/>
            </w:pPr>
            <w:r w:rsidRPr="008125AE">
              <w:t>17</w:t>
            </w:r>
          </w:p>
        </w:tc>
        <w:tc>
          <w:tcPr>
            <w:tcW w:w="1134" w:type="dxa"/>
          </w:tcPr>
          <w:p w:rsidR="00BD4956" w:rsidRPr="008125AE" w:rsidRDefault="00BC3B79" w:rsidP="00C62912">
            <w:pPr>
              <w:widowControl w:val="0"/>
              <w:jc w:val="center"/>
            </w:pPr>
            <w:r w:rsidRPr="008125AE">
              <w:t>10</w:t>
            </w:r>
          </w:p>
        </w:tc>
        <w:tc>
          <w:tcPr>
            <w:tcW w:w="1134" w:type="dxa"/>
          </w:tcPr>
          <w:p w:rsidR="00BD4956" w:rsidRPr="008125AE" w:rsidRDefault="002C7FF2" w:rsidP="00C62912">
            <w:pPr>
              <w:widowControl w:val="0"/>
              <w:jc w:val="center"/>
            </w:pPr>
            <w:r w:rsidRPr="008125AE">
              <w:t>0</w:t>
            </w:r>
          </w:p>
        </w:tc>
        <w:tc>
          <w:tcPr>
            <w:tcW w:w="1134" w:type="dxa"/>
          </w:tcPr>
          <w:p w:rsidR="00BD4956" w:rsidRPr="008125AE" w:rsidRDefault="00A031CB" w:rsidP="00C62912">
            <w:pPr>
              <w:widowControl w:val="0"/>
              <w:jc w:val="center"/>
            </w:pPr>
            <w:r w:rsidRPr="008125AE">
              <w:t>0</w:t>
            </w:r>
          </w:p>
        </w:tc>
        <w:tc>
          <w:tcPr>
            <w:tcW w:w="992" w:type="dxa"/>
          </w:tcPr>
          <w:p w:rsidR="00BD4956" w:rsidRPr="008125AE" w:rsidRDefault="00473A86" w:rsidP="00C62912">
            <w:pPr>
              <w:widowControl w:val="0"/>
              <w:jc w:val="center"/>
            </w:pPr>
            <w:r w:rsidRPr="008125AE">
              <w:t>10</w:t>
            </w:r>
          </w:p>
        </w:tc>
        <w:tc>
          <w:tcPr>
            <w:tcW w:w="1134" w:type="dxa"/>
          </w:tcPr>
          <w:p w:rsidR="00BD4956" w:rsidRPr="008125AE" w:rsidRDefault="00D227EC" w:rsidP="00C62912">
            <w:pPr>
              <w:widowControl w:val="0"/>
              <w:jc w:val="center"/>
            </w:pPr>
            <w:r w:rsidRPr="008125AE">
              <w:t>58,8</w:t>
            </w:r>
          </w:p>
        </w:tc>
      </w:tr>
      <w:tr w:rsidR="00673118" w:rsidRPr="008125AE" w:rsidTr="00466729">
        <w:tc>
          <w:tcPr>
            <w:tcW w:w="2943" w:type="dxa"/>
          </w:tcPr>
          <w:p w:rsidR="00673118" w:rsidRPr="008125AE" w:rsidRDefault="00673118" w:rsidP="00C62912">
            <w:pPr>
              <w:widowControl w:val="0"/>
            </w:pPr>
            <w:r w:rsidRPr="008125AE">
              <w:t>Другие вопросы в области национальной экономики</w:t>
            </w:r>
          </w:p>
        </w:tc>
        <w:tc>
          <w:tcPr>
            <w:tcW w:w="851" w:type="dxa"/>
          </w:tcPr>
          <w:p w:rsidR="00673118" w:rsidRPr="008125AE" w:rsidRDefault="00673118" w:rsidP="00C62912">
            <w:pPr>
              <w:widowControl w:val="0"/>
              <w:jc w:val="center"/>
            </w:pPr>
            <w:r w:rsidRPr="008125AE">
              <w:t>0412</w:t>
            </w:r>
          </w:p>
        </w:tc>
        <w:tc>
          <w:tcPr>
            <w:tcW w:w="992" w:type="dxa"/>
          </w:tcPr>
          <w:p w:rsidR="00673118" w:rsidRPr="008125AE" w:rsidRDefault="00BD4956" w:rsidP="00C62912">
            <w:pPr>
              <w:widowControl w:val="0"/>
              <w:jc w:val="center"/>
            </w:pPr>
            <w:r w:rsidRPr="008125AE">
              <w:t>632</w:t>
            </w:r>
          </w:p>
        </w:tc>
        <w:tc>
          <w:tcPr>
            <w:tcW w:w="1134" w:type="dxa"/>
          </w:tcPr>
          <w:p w:rsidR="00673118" w:rsidRPr="008125AE" w:rsidRDefault="00BC3B79" w:rsidP="00C62912">
            <w:pPr>
              <w:widowControl w:val="0"/>
              <w:jc w:val="center"/>
            </w:pPr>
            <w:r w:rsidRPr="008125AE">
              <w:t>32</w:t>
            </w:r>
          </w:p>
        </w:tc>
        <w:tc>
          <w:tcPr>
            <w:tcW w:w="1134" w:type="dxa"/>
          </w:tcPr>
          <w:p w:rsidR="00673118" w:rsidRPr="008125AE" w:rsidRDefault="002C7FF2" w:rsidP="00C62912">
            <w:pPr>
              <w:widowControl w:val="0"/>
              <w:jc w:val="center"/>
            </w:pPr>
            <w:r w:rsidRPr="008125AE">
              <w:t>-32</w:t>
            </w:r>
          </w:p>
        </w:tc>
        <w:tc>
          <w:tcPr>
            <w:tcW w:w="1134" w:type="dxa"/>
          </w:tcPr>
          <w:p w:rsidR="00673118" w:rsidRPr="008125AE" w:rsidRDefault="00A031CB" w:rsidP="00C62912">
            <w:pPr>
              <w:widowControl w:val="0"/>
              <w:jc w:val="center"/>
            </w:pPr>
            <w:r w:rsidRPr="008125AE">
              <w:t>-100</w:t>
            </w:r>
          </w:p>
        </w:tc>
        <w:tc>
          <w:tcPr>
            <w:tcW w:w="992" w:type="dxa"/>
          </w:tcPr>
          <w:p w:rsidR="00673118" w:rsidRPr="008125AE" w:rsidRDefault="00473A86" w:rsidP="00C62912">
            <w:pPr>
              <w:widowControl w:val="0"/>
              <w:jc w:val="center"/>
            </w:pPr>
            <w:r w:rsidRPr="008125AE">
              <w:t>0</w:t>
            </w:r>
          </w:p>
        </w:tc>
        <w:tc>
          <w:tcPr>
            <w:tcW w:w="1134" w:type="dxa"/>
          </w:tcPr>
          <w:p w:rsidR="00673118" w:rsidRPr="008125AE" w:rsidRDefault="00D227EC" w:rsidP="00C62912">
            <w:pPr>
              <w:widowControl w:val="0"/>
              <w:jc w:val="center"/>
            </w:pPr>
            <w:r w:rsidRPr="008125AE">
              <w:t>0</w:t>
            </w:r>
          </w:p>
        </w:tc>
      </w:tr>
      <w:tr w:rsidR="00673118" w:rsidRPr="008125AE" w:rsidTr="00466729">
        <w:tc>
          <w:tcPr>
            <w:tcW w:w="2943" w:type="dxa"/>
          </w:tcPr>
          <w:p w:rsidR="00673118" w:rsidRPr="008125AE" w:rsidRDefault="00673118" w:rsidP="00C62912">
            <w:pPr>
              <w:widowControl w:val="0"/>
              <w:rPr>
                <w:b/>
                <w:bCs/>
              </w:rPr>
            </w:pPr>
            <w:r w:rsidRPr="008125AE">
              <w:rPr>
                <w:b/>
                <w:bCs/>
              </w:rPr>
              <w:t>ЖИЛИЩНО-КОММУНАЛЬНОЕ ХОЗЯЙСТВО</w:t>
            </w:r>
          </w:p>
        </w:tc>
        <w:tc>
          <w:tcPr>
            <w:tcW w:w="851" w:type="dxa"/>
          </w:tcPr>
          <w:p w:rsidR="00673118" w:rsidRPr="008125AE" w:rsidRDefault="00673118" w:rsidP="00C62912">
            <w:pPr>
              <w:widowControl w:val="0"/>
              <w:jc w:val="center"/>
              <w:rPr>
                <w:b/>
                <w:bCs/>
                <w:i/>
                <w:iCs/>
              </w:rPr>
            </w:pPr>
            <w:r w:rsidRPr="008125AE">
              <w:rPr>
                <w:b/>
                <w:bCs/>
                <w:i/>
                <w:iCs/>
              </w:rPr>
              <w:t>05</w:t>
            </w:r>
          </w:p>
        </w:tc>
        <w:tc>
          <w:tcPr>
            <w:tcW w:w="992" w:type="dxa"/>
          </w:tcPr>
          <w:p w:rsidR="00673118" w:rsidRPr="008125AE" w:rsidRDefault="00BD4956" w:rsidP="00C62912">
            <w:pPr>
              <w:widowControl w:val="0"/>
              <w:jc w:val="center"/>
              <w:rPr>
                <w:b/>
              </w:rPr>
            </w:pPr>
            <w:r w:rsidRPr="008125AE">
              <w:rPr>
                <w:b/>
              </w:rPr>
              <w:t>39105</w:t>
            </w:r>
          </w:p>
        </w:tc>
        <w:tc>
          <w:tcPr>
            <w:tcW w:w="1134" w:type="dxa"/>
          </w:tcPr>
          <w:p w:rsidR="00673118" w:rsidRPr="008125AE" w:rsidRDefault="00BC3B79" w:rsidP="00C62912">
            <w:pPr>
              <w:widowControl w:val="0"/>
              <w:jc w:val="center"/>
            </w:pPr>
            <w:r w:rsidRPr="008125AE">
              <w:t>50</w:t>
            </w:r>
          </w:p>
        </w:tc>
        <w:tc>
          <w:tcPr>
            <w:tcW w:w="1134" w:type="dxa"/>
          </w:tcPr>
          <w:p w:rsidR="00673118" w:rsidRPr="008125AE" w:rsidRDefault="002C7FF2" w:rsidP="00C62912">
            <w:pPr>
              <w:widowControl w:val="0"/>
              <w:jc w:val="center"/>
            </w:pPr>
            <w:r w:rsidRPr="008125AE">
              <w:t>10140,3</w:t>
            </w:r>
          </w:p>
        </w:tc>
        <w:tc>
          <w:tcPr>
            <w:tcW w:w="1134" w:type="dxa"/>
          </w:tcPr>
          <w:p w:rsidR="00673118" w:rsidRPr="008125AE" w:rsidRDefault="00A031CB" w:rsidP="00C62912">
            <w:pPr>
              <w:widowControl w:val="0"/>
              <w:jc w:val="center"/>
            </w:pPr>
            <w:r w:rsidRPr="008125AE">
              <w:t>20280,6</w:t>
            </w:r>
          </w:p>
        </w:tc>
        <w:tc>
          <w:tcPr>
            <w:tcW w:w="992" w:type="dxa"/>
          </w:tcPr>
          <w:p w:rsidR="00673118" w:rsidRPr="008125AE" w:rsidRDefault="00473A86" w:rsidP="00C62912">
            <w:pPr>
              <w:widowControl w:val="0"/>
              <w:jc w:val="center"/>
            </w:pPr>
            <w:r w:rsidRPr="008125AE">
              <w:t>10190,3</w:t>
            </w:r>
          </w:p>
        </w:tc>
        <w:tc>
          <w:tcPr>
            <w:tcW w:w="1134" w:type="dxa"/>
          </w:tcPr>
          <w:p w:rsidR="00673118" w:rsidRPr="008125AE" w:rsidRDefault="00D227EC" w:rsidP="00C62912">
            <w:pPr>
              <w:widowControl w:val="0"/>
              <w:jc w:val="center"/>
            </w:pPr>
            <w:r w:rsidRPr="008125AE">
              <w:t>26,1</w:t>
            </w:r>
          </w:p>
        </w:tc>
      </w:tr>
      <w:tr w:rsidR="00673118" w:rsidRPr="008125AE" w:rsidTr="00466729">
        <w:tc>
          <w:tcPr>
            <w:tcW w:w="2943" w:type="dxa"/>
          </w:tcPr>
          <w:p w:rsidR="00673118" w:rsidRPr="008125AE" w:rsidRDefault="00673118" w:rsidP="00C62912">
            <w:pPr>
              <w:widowControl w:val="0"/>
            </w:pPr>
            <w:r w:rsidRPr="008125AE">
              <w:t>Жилищное хозяйство</w:t>
            </w:r>
          </w:p>
        </w:tc>
        <w:tc>
          <w:tcPr>
            <w:tcW w:w="851" w:type="dxa"/>
          </w:tcPr>
          <w:p w:rsidR="00673118" w:rsidRPr="008125AE" w:rsidRDefault="00673118" w:rsidP="00C62912">
            <w:pPr>
              <w:widowControl w:val="0"/>
              <w:jc w:val="center"/>
            </w:pPr>
            <w:r w:rsidRPr="008125AE">
              <w:t>0501</w:t>
            </w:r>
          </w:p>
        </w:tc>
        <w:tc>
          <w:tcPr>
            <w:tcW w:w="992" w:type="dxa"/>
          </w:tcPr>
          <w:p w:rsidR="00673118" w:rsidRPr="008125AE" w:rsidRDefault="00BD4956" w:rsidP="00C62912">
            <w:pPr>
              <w:widowControl w:val="0"/>
              <w:jc w:val="center"/>
            </w:pPr>
            <w:r w:rsidRPr="008125AE">
              <w:t>0</w:t>
            </w:r>
          </w:p>
        </w:tc>
        <w:tc>
          <w:tcPr>
            <w:tcW w:w="1134" w:type="dxa"/>
          </w:tcPr>
          <w:p w:rsidR="00673118" w:rsidRPr="008125AE" w:rsidRDefault="00BC3B79" w:rsidP="00C62912">
            <w:pPr>
              <w:widowControl w:val="0"/>
              <w:jc w:val="center"/>
            </w:pPr>
            <w:r w:rsidRPr="008125AE">
              <w:t>0</w:t>
            </w:r>
          </w:p>
        </w:tc>
        <w:tc>
          <w:tcPr>
            <w:tcW w:w="1134" w:type="dxa"/>
          </w:tcPr>
          <w:p w:rsidR="00673118" w:rsidRPr="008125AE" w:rsidRDefault="002C7FF2" w:rsidP="00C62912">
            <w:pPr>
              <w:widowControl w:val="0"/>
              <w:jc w:val="center"/>
            </w:pPr>
            <w:r w:rsidRPr="008125AE">
              <w:t>0</w:t>
            </w:r>
          </w:p>
        </w:tc>
        <w:tc>
          <w:tcPr>
            <w:tcW w:w="1134" w:type="dxa"/>
          </w:tcPr>
          <w:p w:rsidR="00673118" w:rsidRPr="008125AE" w:rsidRDefault="00A031CB" w:rsidP="00C62912">
            <w:pPr>
              <w:widowControl w:val="0"/>
              <w:jc w:val="center"/>
            </w:pPr>
            <w:r w:rsidRPr="008125AE">
              <w:t>0</w:t>
            </w:r>
          </w:p>
        </w:tc>
        <w:tc>
          <w:tcPr>
            <w:tcW w:w="992" w:type="dxa"/>
          </w:tcPr>
          <w:p w:rsidR="00673118" w:rsidRPr="008125AE" w:rsidRDefault="00473A86" w:rsidP="00C62912">
            <w:pPr>
              <w:widowControl w:val="0"/>
              <w:jc w:val="center"/>
            </w:pPr>
            <w:r w:rsidRPr="008125AE">
              <w:t>0</w:t>
            </w:r>
          </w:p>
        </w:tc>
        <w:tc>
          <w:tcPr>
            <w:tcW w:w="1134" w:type="dxa"/>
          </w:tcPr>
          <w:p w:rsidR="00673118" w:rsidRPr="008125AE" w:rsidRDefault="00D227EC" w:rsidP="00C62912">
            <w:pPr>
              <w:widowControl w:val="0"/>
              <w:jc w:val="center"/>
            </w:pPr>
            <w:r w:rsidRPr="008125AE">
              <w:t>0</w:t>
            </w:r>
          </w:p>
        </w:tc>
      </w:tr>
      <w:tr w:rsidR="00673118" w:rsidRPr="008125AE" w:rsidTr="00466729">
        <w:tc>
          <w:tcPr>
            <w:tcW w:w="2943" w:type="dxa"/>
          </w:tcPr>
          <w:p w:rsidR="00673118" w:rsidRPr="008125AE" w:rsidRDefault="00673118" w:rsidP="00C62912">
            <w:pPr>
              <w:widowControl w:val="0"/>
            </w:pPr>
            <w:r w:rsidRPr="008125AE">
              <w:t>Коммунальное хозяйство</w:t>
            </w:r>
          </w:p>
        </w:tc>
        <w:tc>
          <w:tcPr>
            <w:tcW w:w="851" w:type="dxa"/>
          </w:tcPr>
          <w:p w:rsidR="00673118" w:rsidRPr="008125AE" w:rsidRDefault="00673118" w:rsidP="00C62912">
            <w:pPr>
              <w:widowControl w:val="0"/>
              <w:jc w:val="center"/>
            </w:pPr>
            <w:r w:rsidRPr="008125AE">
              <w:t>0502</w:t>
            </w:r>
          </w:p>
        </w:tc>
        <w:tc>
          <w:tcPr>
            <w:tcW w:w="992" w:type="dxa"/>
          </w:tcPr>
          <w:p w:rsidR="00673118" w:rsidRPr="008125AE" w:rsidRDefault="00BD4956" w:rsidP="00C62912">
            <w:pPr>
              <w:widowControl w:val="0"/>
              <w:jc w:val="center"/>
            </w:pPr>
            <w:r w:rsidRPr="008125AE">
              <w:t>39032</w:t>
            </w:r>
          </w:p>
        </w:tc>
        <w:tc>
          <w:tcPr>
            <w:tcW w:w="1134" w:type="dxa"/>
          </w:tcPr>
          <w:p w:rsidR="00673118" w:rsidRPr="008125AE" w:rsidRDefault="00BC3B79" w:rsidP="00C62912">
            <w:pPr>
              <w:widowControl w:val="0"/>
              <w:jc w:val="center"/>
            </w:pPr>
            <w:r w:rsidRPr="008125AE">
              <w:t>0</w:t>
            </w:r>
          </w:p>
        </w:tc>
        <w:tc>
          <w:tcPr>
            <w:tcW w:w="1134" w:type="dxa"/>
          </w:tcPr>
          <w:p w:rsidR="00673118" w:rsidRPr="008125AE" w:rsidRDefault="00AC0F7B" w:rsidP="00C62912">
            <w:pPr>
              <w:widowControl w:val="0"/>
              <w:jc w:val="center"/>
            </w:pPr>
            <w:r>
              <w:t>10140</w:t>
            </w:r>
            <w:r w:rsidR="002C7FF2" w:rsidRPr="008125AE">
              <w:t>,</w:t>
            </w:r>
            <w:r w:rsidR="00BC6F74">
              <w:t>3</w:t>
            </w:r>
          </w:p>
        </w:tc>
        <w:tc>
          <w:tcPr>
            <w:tcW w:w="1134" w:type="dxa"/>
          </w:tcPr>
          <w:p w:rsidR="00673118" w:rsidRPr="008125AE" w:rsidRDefault="00A031CB" w:rsidP="00C62912">
            <w:pPr>
              <w:widowControl w:val="0"/>
              <w:jc w:val="center"/>
            </w:pPr>
            <w:r w:rsidRPr="008125AE">
              <w:t>20280,6</w:t>
            </w:r>
          </w:p>
        </w:tc>
        <w:tc>
          <w:tcPr>
            <w:tcW w:w="992" w:type="dxa"/>
          </w:tcPr>
          <w:p w:rsidR="00673118" w:rsidRPr="008125AE" w:rsidRDefault="00473A86" w:rsidP="00A3351E">
            <w:pPr>
              <w:widowControl w:val="0"/>
              <w:jc w:val="center"/>
            </w:pPr>
            <w:r w:rsidRPr="008125AE">
              <w:t>1014</w:t>
            </w:r>
            <w:r w:rsidR="00A3351E">
              <w:t>0</w:t>
            </w:r>
            <w:r w:rsidRPr="008125AE">
              <w:t>,3</w:t>
            </w:r>
          </w:p>
        </w:tc>
        <w:tc>
          <w:tcPr>
            <w:tcW w:w="1134" w:type="dxa"/>
          </w:tcPr>
          <w:p w:rsidR="00673118" w:rsidRPr="008125AE" w:rsidRDefault="00D227EC" w:rsidP="00C62912">
            <w:pPr>
              <w:widowControl w:val="0"/>
              <w:jc w:val="center"/>
            </w:pPr>
            <w:r w:rsidRPr="008125AE">
              <w:t>26</w:t>
            </w:r>
          </w:p>
        </w:tc>
      </w:tr>
      <w:tr w:rsidR="00673118" w:rsidRPr="008125AE" w:rsidTr="00466729">
        <w:tc>
          <w:tcPr>
            <w:tcW w:w="2943" w:type="dxa"/>
          </w:tcPr>
          <w:p w:rsidR="00673118" w:rsidRPr="008125AE" w:rsidRDefault="00673118" w:rsidP="00C62912">
            <w:pPr>
              <w:widowControl w:val="0"/>
            </w:pPr>
            <w:r w:rsidRPr="008125AE">
              <w:t>Благоустройство</w:t>
            </w:r>
          </w:p>
        </w:tc>
        <w:tc>
          <w:tcPr>
            <w:tcW w:w="851" w:type="dxa"/>
          </w:tcPr>
          <w:p w:rsidR="00673118" w:rsidRPr="008125AE" w:rsidRDefault="00673118" w:rsidP="00C62912">
            <w:pPr>
              <w:widowControl w:val="0"/>
              <w:jc w:val="center"/>
            </w:pPr>
            <w:r w:rsidRPr="008125AE">
              <w:t>0503</w:t>
            </w:r>
          </w:p>
        </w:tc>
        <w:tc>
          <w:tcPr>
            <w:tcW w:w="992" w:type="dxa"/>
          </w:tcPr>
          <w:p w:rsidR="00673118" w:rsidRPr="008125AE" w:rsidRDefault="00BD4956" w:rsidP="00C62912">
            <w:pPr>
              <w:widowControl w:val="0"/>
              <w:jc w:val="center"/>
            </w:pPr>
            <w:r w:rsidRPr="008125AE">
              <w:t>73</w:t>
            </w:r>
          </w:p>
        </w:tc>
        <w:tc>
          <w:tcPr>
            <w:tcW w:w="1134" w:type="dxa"/>
          </w:tcPr>
          <w:p w:rsidR="00673118" w:rsidRPr="008125AE" w:rsidRDefault="00BC3B79" w:rsidP="00C62912">
            <w:pPr>
              <w:widowControl w:val="0"/>
              <w:jc w:val="center"/>
            </w:pPr>
            <w:r w:rsidRPr="008125AE">
              <w:t>50</w:t>
            </w:r>
          </w:p>
        </w:tc>
        <w:tc>
          <w:tcPr>
            <w:tcW w:w="1134" w:type="dxa"/>
          </w:tcPr>
          <w:p w:rsidR="00673118" w:rsidRPr="008125AE" w:rsidRDefault="002C7FF2" w:rsidP="00C62912">
            <w:pPr>
              <w:widowControl w:val="0"/>
              <w:jc w:val="center"/>
            </w:pPr>
            <w:r w:rsidRPr="008125AE">
              <w:t>0</w:t>
            </w:r>
          </w:p>
        </w:tc>
        <w:tc>
          <w:tcPr>
            <w:tcW w:w="1134" w:type="dxa"/>
          </w:tcPr>
          <w:p w:rsidR="00673118" w:rsidRPr="008125AE" w:rsidRDefault="00A031CB" w:rsidP="00C62912">
            <w:pPr>
              <w:widowControl w:val="0"/>
              <w:jc w:val="center"/>
            </w:pPr>
            <w:r w:rsidRPr="008125AE">
              <w:t>0</w:t>
            </w:r>
          </w:p>
        </w:tc>
        <w:tc>
          <w:tcPr>
            <w:tcW w:w="992" w:type="dxa"/>
          </w:tcPr>
          <w:p w:rsidR="00673118" w:rsidRPr="008125AE" w:rsidRDefault="00473A86" w:rsidP="00C62912">
            <w:pPr>
              <w:widowControl w:val="0"/>
              <w:jc w:val="center"/>
            </w:pPr>
            <w:r w:rsidRPr="008125AE">
              <w:t>50</w:t>
            </w:r>
          </w:p>
        </w:tc>
        <w:tc>
          <w:tcPr>
            <w:tcW w:w="1134" w:type="dxa"/>
          </w:tcPr>
          <w:p w:rsidR="00673118" w:rsidRPr="008125AE" w:rsidRDefault="00D227EC" w:rsidP="00C62912">
            <w:pPr>
              <w:widowControl w:val="0"/>
              <w:jc w:val="center"/>
            </w:pPr>
            <w:r w:rsidRPr="008125AE">
              <w:t>68,5</w:t>
            </w:r>
          </w:p>
        </w:tc>
      </w:tr>
      <w:tr w:rsidR="00673118" w:rsidRPr="008125AE" w:rsidTr="00466729">
        <w:tc>
          <w:tcPr>
            <w:tcW w:w="2943" w:type="dxa"/>
            <w:vAlign w:val="center"/>
          </w:tcPr>
          <w:p w:rsidR="00673118" w:rsidRPr="008125AE" w:rsidRDefault="00673118" w:rsidP="00C62912">
            <w:pPr>
              <w:widowControl w:val="0"/>
              <w:rPr>
                <w:b/>
                <w:bCs/>
              </w:rPr>
            </w:pPr>
            <w:r w:rsidRPr="008125AE">
              <w:rPr>
                <w:b/>
                <w:bCs/>
              </w:rPr>
              <w:t>ОБРАЗОВАНИЕ</w:t>
            </w:r>
          </w:p>
        </w:tc>
        <w:tc>
          <w:tcPr>
            <w:tcW w:w="851" w:type="dxa"/>
          </w:tcPr>
          <w:p w:rsidR="00673118" w:rsidRPr="008125AE" w:rsidRDefault="00673118" w:rsidP="00C62912">
            <w:pPr>
              <w:widowControl w:val="0"/>
              <w:jc w:val="center"/>
              <w:rPr>
                <w:b/>
                <w:bCs/>
                <w:i/>
                <w:iCs/>
              </w:rPr>
            </w:pPr>
            <w:r w:rsidRPr="008125AE">
              <w:rPr>
                <w:b/>
                <w:bCs/>
                <w:i/>
                <w:iCs/>
              </w:rPr>
              <w:t>07</w:t>
            </w:r>
          </w:p>
        </w:tc>
        <w:tc>
          <w:tcPr>
            <w:tcW w:w="992" w:type="dxa"/>
          </w:tcPr>
          <w:p w:rsidR="00673118" w:rsidRPr="008125AE" w:rsidRDefault="00BD4956" w:rsidP="00C62912">
            <w:pPr>
              <w:widowControl w:val="0"/>
              <w:jc w:val="center"/>
              <w:rPr>
                <w:b/>
              </w:rPr>
            </w:pPr>
            <w:r w:rsidRPr="008125AE">
              <w:rPr>
                <w:b/>
              </w:rPr>
              <w:t>308726</w:t>
            </w:r>
          </w:p>
        </w:tc>
        <w:tc>
          <w:tcPr>
            <w:tcW w:w="1134" w:type="dxa"/>
          </w:tcPr>
          <w:p w:rsidR="00673118" w:rsidRPr="008125AE" w:rsidRDefault="00BC3B79" w:rsidP="00C62912">
            <w:pPr>
              <w:widowControl w:val="0"/>
              <w:jc w:val="center"/>
            </w:pPr>
            <w:r w:rsidRPr="008125AE">
              <w:t>261603,5</w:t>
            </w:r>
          </w:p>
        </w:tc>
        <w:tc>
          <w:tcPr>
            <w:tcW w:w="1134" w:type="dxa"/>
          </w:tcPr>
          <w:p w:rsidR="00673118" w:rsidRPr="008125AE" w:rsidRDefault="002C7FF2" w:rsidP="00C62912">
            <w:pPr>
              <w:widowControl w:val="0"/>
              <w:jc w:val="center"/>
            </w:pPr>
            <w:r w:rsidRPr="008125AE">
              <w:t>15033,6</w:t>
            </w:r>
          </w:p>
        </w:tc>
        <w:tc>
          <w:tcPr>
            <w:tcW w:w="1134" w:type="dxa"/>
          </w:tcPr>
          <w:p w:rsidR="00673118" w:rsidRPr="008125AE" w:rsidRDefault="00A031CB" w:rsidP="00C62912">
            <w:pPr>
              <w:widowControl w:val="0"/>
              <w:jc w:val="center"/>
            </w:pPr>
            <w:r w:rsidRPr="008125AE">
              <w:t>5,7</w:t>
            </w:r>
          </w:p>
        </w:tc>
        <w:tc>
          <w:tcPr>
            <w:tcW w:w="992" w:type="dxa"/>
          </w:tcPr>
          <w:p w:rsidR="00673118" w:rsidRPr="008125AE" w:rsidRDefault="00473A86" w:rsidP="00C62912">
            <w:pPr>
              <w:widowControl w:val="0"/>
              <w:jc w:val="center"/>
            </w:pPr>
            <w:r w:rsidRPr="008125AE">
              <w:t>276637,1</w:t>
            </w:r>
          </w:p>
        </w:tc>
        <w:tc>
          <w:tcPr>
            <w:tcW w:w="1134" w:type="dxa"/>
          </w:tcPr>
          <w:p w:rsidR="00673118" w:rsidRPr="008125AE" w:rsidRDefault="00D227EC" w:rsidP="00C62912">
            <w:pPr>
              <w:widowControl w:val="0"/>
              <w:jc w:val="center"/>
            </w:pPr>
            <w:r w:rsidRPr="008125AE">
              <w:t>89,6</w:t>
            </w:r>
          </w:p>
        </w:tc>
      </w:tr>
      <w:tr w:rsidR="00673118" w:rsidRPr="008125AE" w:rsidTr="00466729">
        <w:tc>
          <w:tcPr>
            <w:tcW w:w="2943" w:type="dxa"/>
          </w:tcPr>
          <w:p w:rsidR="00673118" w:rsidRPr="008125AE" w:rsidRDefault="00673118" w:rsidP="00C62912">
            <w:pPr>
              <w:widowControl w:val="0"/>
            </w:pPr>
            <w:r w:rsidRPr="008125AE">
              <w:t>Дошкольное образование</w:t>
            </w:r>
          </w:p>
        </w:tc>
        <w:tc>
          <w:tcPr>
            <w:tcW w:w="851" w:type="dxa"/>
          </w:tcPr>
          <w:p w:rsidR="00673118" w:rsidRPr="008125AE" w:rsidRDefault="00673118" w:rsidP="00C62912">
            <w:pPr>
              <w:widowControl w:val="0"/>
              <w:jc w:val="center"/>
            </w:pPr>
            <w:r w:rsidRPr="008125AE">
              <w:t>0701</w:t>
            </w:r>
          </w:p>
        </w:tc>
        <w:tc>
          <w:tcPr>
            <w:tcW w:w="992" w:type="dxa"/>
          </w:tcPr>
          <w:p w:rsidR="00673118" w:rsidRPr="008125AE" w:rsidRDefault="00BD4956" w:rsidP="00C62912">
            <w:pPr>
              <w:widowControl w:val="0"/>
              <w:jc w:val="center"/>
            </w:pPr>
            <w:r w:rsidRPr="008125AE">
              <w:t>67357</w:t>
            </w:r>
          </w:p>
        </w:tc>
        <w:tc>
          <w:tcPr>
            <w:tcW w:w="1134" w:type="dxa"/>
          </w:tcPr>
          <w:p w:rsidR="00673118" w:rsidRPr="008125AE" w:rsidRDefault="00BC3B79" w:rsidP="00C62912">
            <w:pPr>
              <w:widowControl w:val="0"/>
              <w:jc w:val="center"/>
            </w:pPr>
            <w:r w:rsidRPr="008125AE">
              <w:t>56551,5</w:t>
            </w:r>
          </w:p>
        </w:tc>
        <w:tc>
          <w:tcPr>
            <w:tcW w:w="1134" w:type="dxa"/>
          </w:tcPr>
          <w:p w:rsidR="00673118" w:rsidRPr="008125AE" w:rsidRDefault="002C7FF2" w:rsidP="00C62912">
            <w:pPr>
              <w:widowControl w:val="0"/>
              <w:jc w:val="center"/>
            </w:pPr>
            <w:r w:rsidRPr="008125AE">
              <w:t>18809,9</w:t>
            </w:r>
          </w:p>
        </w:tc>
        <w:tc>
          <w:tcPr>
            <w:tcW w:w="1134" w:type="dxa"/>
          </w:tcPr>
          <w:p w:rsidR="00673118" w:rsidRPr="008125AE" w:rsidRDefault="00A031CB" w:rsidP="00C62912">
            <w:pPr>
              <w:widowControl w:val="0"/>
              <w:jc w:val="center"/>
            </w:pPr>
            <w:r w:rsidRPr="008125AE">
              <w:t>33,3</w:t>
            </w:r>
          </w:p>
        </w:tc>
        <w:tc>
          <w:tcPr>
            <w:tcW w:w="992" w:type="dxa"/>
          </w:tcPr>
          <w:p w:rsidR="00673118" w:rsidRPr="008125AE" w:rsidRDefault="00473A86" w:rsidP="00C62912">
            <w:pPr>
              <w:widowControl w:val="0"/>
              <w:jc w:val="center"/>
            </w:pPr>
            <w:r w:rsidRPr="008125AE">
              <w:t>75361,4</w:t>
            </w:r>
          </w:p>
        </w:tc>
        <w:tc>
          <w:tcPr>
            <w:tcW w:w="1134" w:type="dxa"/>
          </w:tcPr>
          <w:p w:rsidR="00673118" w:rsidRPr="008125AE" w:rsidRDefault="00D227EC" w:rsidP="00C62912">
            <w:pPr>
              <w:widowControl w:val="0"/>
              <w:jc w:val="center"/>
            </w:pPr>
            <w:r w:rsidRPr="008125AE">
              <w:t>111,9</w:t>
            </w:r>
          </w:p>
        </w:tc>
      </w:tr>
      <w:tr w:rsidR="00673118" w:rsidRPr="008125AE" w:rsidTr="00466729">
        <w:tc>
          <w:tcPr>
            <w:tcW w:w="2943" w:type="dxa"/>
          </w:tcPr>
          <w:p w:rsidR="00673118" w:rsidRPr="008125AE" w:rsidRDefault="00673118" w:rsidP="00C62912">
            <w:pPr>
              <w:widowControl w:val="0"/>
            </w:pPr>
            <w:r w:rsidRPr="008125AE">
              <w:t>Общее образование</w:t>
            </w:r>
          </w:p>
        </w:tc>
        <w:tc>
          <w:tcPr>
            <w:tcW w:w="851" w:type="dxa"/>
          </w:tcPr>
          <w:p w:rsidR="00673118" w:rsidRPr="008125AE" w:rsidRDefault="00673118" w:rsidP="00C62912">
            <w:pPr>
              <w:widowControl w:val="0"/>
              <w:jc w:val="center"/>
            </w:pPr>
            <w:r w:rsidRPr="008125AE">
              <w:t>0702</w:t>
            </w:r>
          </w:p>
        </w:tc>
        <w:tc>
          <w:tcPr>
            <w:tcW w:w="992" w:type="dxa"/>
          </w:tcPr>
          <w:p w:rsidR="00673118" w:rsidRPr="008125AE" w:rsidRDefault="00BD4956" w:rsidP="00C62912">
            <w:pPr>
              <w:widowControl w:val="0"/>
              <w:jc w:val="center"/>
            </w:pPr>
            <w:r w:rsidRPr="008125AE">
              <w:t>218116</w:t>
            </w:r>
          </w:p>
        </w:tc>
        <w:tc>
          <w:tcPr>
            <w:tcW w:w="1134" w:type="dxa"/>
          </w:tcPr>
          <w:p w:rsidR="00673118" w:rsidRPr="008125AE" w:rsidRDefault="00BC3B79" w:rsidP="00C62912">
            <w:pPr>
              <w:widowControl w:val="0"/>
              <w:jc w:val="center"/>
            </w:pPr>
            <w:r w:rsidRPr="008125AE">
              <w:t>197457,5</w:t>
            </w:r>
          </w:p>
        </w:tc>
        <w:tc>
          <w:tcPr>
            <w:tcW w:w="1134" w:type="dxa"/>
          </w:tcPr>
          <w:p w:rsidR="00673118" w:rsidRPr="008125AE" w:rsidRDefault="0052407E" w:rsidP="00C62912">
            <w:pPr>
              <w:widowControl w:val="0"/>
              <w:jc w:val="center"/>
            </w:pPr>
            <w:r w:rsidRPr="008125AE">
              <w:t>-10223,5</w:t>
            </w:r>
          </w:p>
        </w:tc>
        <w:tc>
          <w:tcPr>
            <w:tcW w:w="1134" w:type="dxa"/>
          </w:tcPr>
          <w:p w:rsidR="00673118" w:rsidRPr="008125AE" w:rsidRDefault="00A031CB" w:rsidP="00C62912">
            <w:pPr>
              <w:widowControl w:val="0"/>
              <w:jc w:val="center"/>
            </w:pPr>
            <w:r w:rsidRPr="008125AE">
              <w:t>-5,2</w:t>
            </w:r>
          </w:p>
        </w:tc>
        <w:tc>
          <w:tcPr>
            <w:tcW w:w="992" w:type="dxa"/>
          </w:tcPr>
          <w:p w:rsidR="00673118" w:rsidRPr="008125AE" w:rsidRDefault="00473A86" w:rsidP="00C62912">
            <w:pPr>
              <w:widowControl w:val="0"/>
              <w:jc w:val="center"/>
            </w:pPr>
            <w:r w:rsidRPr="008125AE">
              <w:t>187234</w:t>
            </w:r>
          </w:p>
        </w:tc>
        <w:tc>
          <w:tcPr>
            <w:tcW w:w="1134" w:type="dxa"/>
          </w:tcPr>
          <w:p w:rsidR="00673118" w:rsidRPr="008125AE" w:rsidRDefault="00D227EC" w:rsidP="000D11B2">
            <w:pPr>
              <w:widowControl w:val="0"/>
              <w:jc w:val="center"/>
            </w:pPr>
            <w:r w:rsidRPr="008125AE">
              <w:t>85,</w:t>
            </w:r>
            <w:r w:rsidR="000D11B2">
              <w:t>8</w:t>
            </w:r>
          </w:p>
        </w:tc>
      </w:tr>
      <w:tr w:rsidR="00BD4956" w:rsidRPr="008125AE" w:rsidTr="00466729">
        <w:tc>
          <w:tcPr>
            <w:tcW w:w="2943" w:type="dxa"/>
          </w:tcPr>
          <w:p w:rsidR="00BD4956" w:rsidRPr="008125AE" w:rsidRDefault="00BD4956" w:rsidP="00C62912">
            <w:pPr>
              <w:widowControl w:val="0"/>
            </w:pPr>
            <w:r w:rsidRPr="008125AE">
              <w:t>Профессиональная подготовка, переподготовка и повышение классификации</w:t>
            </w:r>
          </w:p>
        </w:tc>
        <w:tc>
          <w:tcPr>
            <w:tcW w:w="851" w:type="dxa"/>
          </w:tcPr>
          <w:p w:rsidR="00BD4956" w:rsidRPr="008125AE" w:rsidRDefault="00BD4956" w:rsidP="00C62912">
            <w:pPr>
              <w:widowControl w:val="0"/>
              <w:jc w:val="center"/>
            </w:pPr>
            <w:r w:rsidRPr="008125AE">
              <w:t>0705</w:t>
            </w:r>
          </w:p>
        </w:tc>
        <w:tc>
          <w:tcPr>
            <w:tcW w:w="992" w:type="dxa"/>
          </w:tcPr>
          <w:p w:rsidR="00BD4956" w:rsidRPr="008125AE" w:rsidRDefault="00BD4956" w:rsidP="00C62912">
            <w:pPr>
              <w:widowControl w:val="0"/>
              <w:jc w:val="center"/>
            </w:pPr>
            <w:r w:rsidRPr="008125AE">
              <w:t>178</w:t>
            </w:r>
          </w:p>
        </w:tc>
        <w:tc>
          <w:tcPr>
            <w:tcW w:w="1134" w:type="dxa"/>
          </w:tcPr>
          <w:p w:rsidR="00BD4956" w:rsidRPr="008125AE" w:rsidRDefault="00BC3B79" w:rsidP="00C62912">
            <w:pPr>
              <w:widowControl w:val="0"/>
              <w:jc w:val="center"/>
            </w:pPr>
            <w:r w:rsidRPr="008125AE">
              <w:t>56,9</w:t>
            </w:r>
          </w:p>
        </w:tc>
        <w:tc>
          <w:tcPr>
            <w:tcW w:w="1134" w:type="dxa"/>
          </w:tcPr>
          <w:p w:rsidR="00BD4956" w:rsidRPr="008125AE" w:rsidRDefault="0052407E" w:rsidP="00C62912">
            <w:pPr>
              <w:widowControl w:val="0"/>
              <w:jc w:val="center"/>
            </w:pPr>
            <w:r w:rsidRPr="008125AE">
              <w:t>79,5</w:t>
            </w:r>
          </w:p>
        </w:tc>
        <w:tc>
          <w:tcPr>
            <w:tcW w:w="1134" w:type="dxa"/>
          </w:tcPr>
          <w:p w:rsidR="00BD4956" w:rsidRPr="008125AE" w:rsidRDefault="00EC1B01" w:rsidP="00C62912">
            <w:pPr>
              <w:widowControl w:val="0"/>
              <w:jc w:val="center"/>
            </w:pPr>
            <w:r w:rsidRPr="008125AE">
              <w:t>139,7</w:t>
            </w:r>
          </w:p>
        </w:tc>
        <w:tc>
          <w:tcPr>
            <w:tcW w:w="992" w:type="dxa"/>
          </w:tcPr>
          <w:p w:rsidR="00BD4956" w:rsidRPr="008125AE" w:rsidRDefault="00473A86" w:rsidP="00C62912">
            <w:pPr>
              <w:widowControl w:val="0"/>
              <w:jc w:val="center"/>
            </w:pPr>
            <w:r w:rsidRPr="008125AE">
              <w:t>136,4</w:t>
            </w:r>
          </w:p>
        </w:tc>
        <w:tc>
          <w:tcPr>
            <w:tcW w:w="1134" w:type="dxa"/>
          </w:tcPr>
          <w:p w:rsidR="00BD4956" w:rsidRPr="008125AE" w:rsidRDefault="0039449A" w:rsidP="00C62912">
            <w:pPr>
              <w:widowControl w:val="0"/>
              <w:jc w:val="center"/>
            </w:pPr>
            <w:r w:rsidRPr="008125AE">
              <w:t>76,6</w:t>
            </w:r>
          </w:p>
        </w:tc>
      </w:tr>
      <w:tr w:rsidR="00673118" w:rsidRPr="008125AE" w:rsidTr="00466729">
        <w:tc>
          <w:tcPr>
            <w:tcW w:w="2943" w:type="dxa"/>
          </w:tcPr>
          <w:p w:rsidR="00673118" w:rsidRPr="008125AE" w:rsidRDefault="00673118" w:rsidP="00C62912">
            <w:pPr>
              <w:widowControl w:val="0"/>
            </w:pPr>
            <w:r w:rsidRPr="008125AE">
              <w:t>Молодежная политика и оздоровление детей</w:t>
            </w:r>
          </w:p>
        </w:tc>
        <w:tc>
          <w:tcPr>
            <w:tcW w:w="851" w:type="dxa"/>
          </w:tcPr>
          <w:p w:rsidR="00673118" w:rsidRPr="008125AE" w:rsidRDefault="00673118" w:rsidP="00C62912">
            <w:pPr>
              <w:widowControl w:val="0"/>
              <w:jc w:val="center"/>
            </w:pPr>
            <w:r w:rsidRPr="008125AE">
              <w:t>0707</w:t>
            </w:r>
          </w:p>
        </w:tc>
        <w:tc>
          <w:tcPr>
            <w:tcW w:w="992" w:type="dxa"/>
          </w:tcPr>
          <w:p w:rsidR="00673118" w:rsidRPr="008125AE" w:rsidRDefault="00BD4956" w:rsidP="00C62912">
            <w:pPr>
              <w:widowControl w:val="0"/>
              <w:jc w:val="center"/>
            </w:pPr>
            <w:r w:rsidRPr="008125AE">
              <w:t>1472</w:t>
            </w:r>
          </w:p>
        </w:tc>
        <w:tc>
          <w:tcPr>
            <w:tcW w:w="1134" w:type="dxa"/>
          </w:tcPr>
          <w:p w:rsidR="00673118" w:rsidRPr="008125AE" w:rsidRDefault="00BC3B79" w:rsidP="00C62912">
            <w:pPr>
              <w:widowControl w:val="0"/>
              <w:jc w:val="center"/>
            </w:pPr>
            <w:r w:rsidRPr="008125AE">
              <w:t>38</w:t>
            </w:r>
          </w:p>
        </w:tc>
        <w:tc>
          <w:tcPr>
            <w:tcW w:w="1134" w:type="dxa"/>
          </w:tcPr>
          <w:p w:rsidR="00673118" w:rsidRPr="008125AE" w:rsidRDefault="0052407E" w:rsidP="00C62912">
            <w:pPr>
              <w:widowControl w:val="0"/>
              <w:jc w:val="center"/>
            </w:pPr>
            <w:r w:rsidRPr="008125AE">
              <w:t>995,3</w:t>
            </w:r>
          </w:p>
        </w:tc>
        <w:tc>
          <w:tcPr>
            <w:tcW w:w="1134" w:type="dxa"/>
          </w:tcPr>
          <w:p w:rsidR="00673118" w:rsidRPr="008125AE" w:rsidRDefault="00EC1B01" w:rsidP="00C62912">
            <w:pPr>
              <w:widowControl w:val="0"/>
              <w:jc w:val="center"/>
            </w:pPr>
            <w:r w:rsidRPr="008125AE">
              <w:t>2619,2</w:t>
            </w:r>
          </w:p>
        </w:tc>
        <w:tc>
          <w:tcPr>
            <w:tcW w:w="992" w:type="dxa"/>
          </w:tcPr>
          <w:p w:rsidR="00673118" w:rsidRPr="008125AE" w:rsidRDefault="00473A86" w:rsidP="00C62912">
            <w:pPr>
              <w:widowControl w:val="0"/>
              <w:jc w:val="center"/>
            </w:pPr>
            <w:r w:rsidRPr="008125AE">
              <w:t>1033,3</w:t>
            </w:r>
          </w:p>
        </w:tc>
        <w:tc>
          <w:tcPr>
            <w:tcW w:w="1134" w:type="dxa"/>
          </w:tcPr>
          <w:p w:rsidR="00673118" w:rsidRPr="008125AE" w:rsidRDefault="0039449A" w:rsidP="00C62912">
            <w:pPr>
              <w:widowControl w:val="0"/>
              <w:jc w:val="center"/>
            </w:pPr>
            <w:r w:rsidRPr="008125AE">
              <w:t>70,2</w:t>
            </w:r>
          </w:p>
        </w:tc>
      </w:tr>
      <w:tr w:rsidR="00673118" w:rsidRPr="008125AE" w:rsidTr="00466729">
        <w:tc>
          <w:tcPr>
            <w:tcW w:w="2943" w:type="dxa"/>
          </w:tcPr>
          <w:p w:rsidR="00673118" w:rsidRPr="008125AE" w:rsidRDefault="00673118" w:rsidP="00C62912">
            <w:pPr>
              <w:widowControl w:val="0"/>
            </w:pPr>
            <w:r w:rsidRPr="008125AE">
              <w:t>Другие вопросы в области образования</w:t>
            </w:r>
          </w:p>
        </w:tc>
        <w:tc>
          <w:tcPr>
            <w:tcW w:w="851" w:type="dxa"/>
          </w:tcPr>
          <w:p w:rsidR="00673118" w:rsidRPr="008125AE" w:rsidRDefault="00673118" w:rsidP="00C62912">
            <w:pPr>
              <w:widowControl w:val="0"/>
              <w:jc w:val="center"/>
            </w:pPr>
            <w:r w:rsidRPr="008125AE">
              <w:t>0709</w:t>
            </w:r>
          </w:p>
        </w:tc>
        <w:tc>
          <w:tcPr>
            <w:tcW w:w="992" w:type="dxa"/>
          </w:tcPr>
          <w:p w:rsidR="00673118" w:rsidRPr="008125AE" w:rsidRDefault="00BD4956" w:rsidP="00C62912">
            <w:pPr>
              <w:widowControl w:val="0"/>
              <w:jc w:val="center"/>
            </w:pPr>
            <w:r w:rsidRPr="008125AE">
              <w:t>21603</w:t>
            </w:r>
          </w:p>
        </w:tc>
        <w:tc>
          <w:tcPr>
            <w:tcW w:w="1134" w:type="dxa"/>
          </w:tcPr>
          <w:p w:rsidR="00673118" w:rsidRPr="008125AE" w:rsidRDefault="00BC3B79" w:rsidP="00C62912">
            <w:pPr>
              <w:widowControl w:val="0"/>
              <w:jc w:val="center"/>
            </w:pPr>
            <w:r w:rsidRPr="008125AE">
              <w:t>7499,6</w:t>
            </w:r>
          </w:p>
        </w:tc>
        <w:tc>
          <w:tcPr>
            <w:tcW w:w="1134" w:type="dxa"/>
          </w:tcPr>
          <w:p w:rsidR="00673118" w:rsidRPr="008125AE" w:rsidRDefault="0052407E" w:rsidP="00C62912">
            <w:pPr>
              <w:widowControl w:val="0"/>
              <w:jc w:val="center"/>
            </w:pPr>
            <w:r w:rsidRPr="008125AE">
              <w:t>5372,4</w:t>
            </w:r>
          </w:p>
        </w:tc>
        <w:tc>
          <w:tcPr>
            <w:tcW w:w="1134" w:type="dxa"/>
          </w:tcPr>
          <w:p w:rsidR="00673118" w:rsidRPr="008125AE" w:rsidRDefault="00EC1B01" w:rsidP="00C62912">
            <w:pPr>
              <w:widowControl w:val="0"/>
              <w:jc w:val="center"/>
            </w:pPr>
            <w:r w:rsidRPr="008125AE">
              <w:t>71,6</w:t>
            </w:r>
          </w:p>
        </w:tc>
        <w:tc>
          <w:tcPr>
            <w:tcW w:w="992" w:type="dxa"/>
          </w:tcPr>
          <w:p w:rsidR="00673118" w:rsidRPr="008125AE" w:rsidRDefault="00473A86" w:rsidP="00C62912">
            <w:pPr>
              <w:widowControl w:val="0"/>
              <w:jc w:val="center"/>
            </w:pPr>
            <w:r w:rsidRPr="008125AE">
              <w:t>12872</w:t>
            </w:r>
          </w:p>
        </w:tc>
        <w:tc>
          <w:tcPr>
            <w:tcW w:w="1134" w:type="dxa"/>
          </w:tcPr>
          <w:p w:rsidR="00673118" w:rsidRPr="008125AE" w:rsidRDefault="0039449A" w:rsidP="00C62912">
            <w:pPr>
              <w:widowControl w:val="0"/>
              <w:jc w:val="center"/>
            </w:pPr>
            <w:r w:rsidRPr="008125AE">
              <w:t>59,6</w:t>
            </w:r>
          </w:p>
        </w:tc>
      </w:tr>
      <w:tr w:rsidR="00673118" w:rsidRPr="008125AE" w:rsidTr="00466729">
        <w:tc>
          <w:tcPr>
            <w:tcW w:w="2943" w:type="dxa"/>
            <w:vAlign w:val="center"/>
          </w:tcPr>
          <w:p w:rsidR="00673118" w:rsidRPr="008125AE" w:rsidRDefault="00673118" w:rsidP="00C62912">
            <w:pPr>
              <w:widowControl w:val="0"/>
              <w:rPr>
                <w:b/>
                <w:bCs/>
              </w:rPr>
            </w:pPr>
            <w:r w:rsidRPr="008125AE">
              <w:rPr>
                <w:b/>
                <w:bCs/>
              </w:rPr>
              <w:t>КУЛЬТУРА И КИНЕМАТОГРАФИЯ</w:t>
            </w:r>
          </w:p>
        </w:tc>
        <w:tc>
          <w:tcPr>
            <w:tcW w:w="851" w:type="dxa"/>
          </w:tcPr>
          <w:p w:rsidR="00673118" w:rsidRPr="008125AE" w:rsidRDefault="00673118" w:rsidP="00C62912">
            <w:pPr>
              <w:widowControl w:val="0"/>
              <w:jc w:val="center"/>
              <w:rPr>
                <w:b/>
                <w:bCs/>
                <w:i/>
                <w:iCs/>
              </w:rPr>
            </w:pPr>
            <w:r w:rsidRPr="008125AE">
              <w:rPr>
                <w:b/>
                <w:bCs/>
                <w:i/>
                <w:iCs/>
              </w:rPr>
              <w:t>08</w:t>
            </w:r>
          </w:p>
        </w:tc>
        <w:tc>
          <w:tcPr>
            <w:tcW w:w="992" w:type="dxa"/>
          </w:tcPr>
          <w:p w:rsidR="00673118" w:rsidRPr="008125AE" w:rsidRDefault="00BD4956" w:rsidP="00C62912">
            <w:pPr>
              <w:widowControl w:val="0"/>
              <w:jc w:val="center"/>
              <w:rPr>
                <w:b/>
              </w:rPr>
            </w:pPr>
            <w:r w:rsidRPr="008125AE">
              <w:rPr>
                <w:b/>
              </w:rPr>
              <w:t>19815</w:t>
            </w:r>
          </w:p>
        </w:tc>
        <w:tc>
          <w:tcPr>
            <w:tcW w:w="1134" w:type="dxa"/>
          </w:tcPr>
          <w:p w:rsidR="00673118" w:rsidRPr="008125AE" w:rsidRDefault="00BC3B79" w:rsidP="00C62912">
            <w:pPr>
              <w:widowControl w:val="0"/>
              <w:jc w:val="center"/>
              <w:rPr>
                <w:b/>
              </w:rPr>
            </w:pPr>
            <w:r w:rsidRPr="008125AE">
              <w:rPr>
                <w:b/>
              </w:rPr>
              <w:t>7624,9</w:t>
            </w:r>
          </w:p>
        </w:tc>
        <w:tc>
          <w:tcPr>
            <w:tcW w:w="1134" w:type="dxa"/>
          </w:tcPr>
          <w:p w:rsidR="00673118" w:rsidRPr="008125AE" w:rsidRDefault="002B7D1B" w:rsidP="00C62912">
            <w:pPr>
              <w:widowControl w:val="0"/>
              <w:jc w:val="center"/>
              <w:rPr>
                <w:b/>
              </w:rPr>
            </w:pPr>
            <w:r w:rsidRPr="008125AE">
              <w:rPr>
                <w:b/>
              </w:rPr>
              <w:t>4896,3</w:t>
            </w:r>
          </w:p>
        </w:tc>
        <w:tc>
          <w:tcPr>
            <w:tcW w:w="1134" w:type="dxa"/>
          </w:tcPr>
          <w:p w:rsidR="00673118" w:rsidRPr="008125AE" w:rsidRDefault="00EC1B01" w:rsidP="00C62912">
            <w:pPr>
              <w:widowControl w:val="0"/>
              <w:jc w:val="center"/>
              <w:rPr>
                <w:b/>
              </w:rPr>
            </w:pPr>
            <w:r w:rsidRPr="008125AE">
              <w:rPr>
                <w:b/>
              </w:rPr>
              <w:t>64,2</w:t>
            </w:r>
          </w:p>
        </w:tc>
        <w:tc>
          <w:tcPr>
            <w:tcW w:w="992" w:type="dxa"/>
          </w:tcPr>
          <w:p w:rsidR="00673118" w:rsidRPr="008125AE" w:rsidRDefault="00473A86" w:rsidP="00C62912">
            <w:pPr>
              <w:widowControl w:val="0"/>
              <w:jc w:val="center"/>
              <w:rPr>
                <w:b/>
              </w:rPr>
            </w:pPr>
            <w:r w:rsidRPr="008125AE">
              <w:rPr>
                <w:b/>
              </w:rPr>
              <w:t>12521,2</w:t>
            </w:r>
          </w:p>
        </w:tc>
        <w:tc>
          <w:tcPr>
            <w:tcW w:w="1134" w:type="dxa"/>
          </w:tcPr>
          <w:p w:rsidR="00673118" w:rsidRPr="008125AE" w:rsidRDefault="0039449A" w:rsidP="00C62912">
            <w:pPr>
              <w:widowControl w:val="0"/>
              <w:jc w:val="center"/>
              <w:rPr>
                <w:b/>
              </w:rPr>
            </w:pPr>
            <w:r w:rsidRPr="008125AE">
              <w:rPr>
                <w:b/>
              </w:rPr>
              <w:t>63,2</w:t>
            </w:r>
          </w:p>
        </w:tc>
      </w:tr>
      <w:tr w:rsidR="00673118" w:rsidRPr="008125AE" w:rsidTr="00466729">
        <w:tc>
          <w:tcPr>
            <w:tcW w:w="2943" w:type="dxa"/>
          </w:tcPr>
          <w:p w:rsidR="00673118" w:rsidRPr="008125AE" w:rsidRDefault="00673118" w:rsidP="00C62912">
            <w:pPr>
              <w:widowControl w:val="0"/>
            </w:pPr>
            <w:r w:rsidRPr="008125AE">
              <w:t>Культура</w:t>
            </w:r>
          </w:p>
        </w:tc>
        <w:tc>
          <w:tcPr>
            <w:tcW w:w="851" w:type="dxa"/>
          </w:tcPr>
          <w:p w:rsidR="00673118" w:rsidRPr="008125AE" w:rsidRDefault="00673118" w:rsidP="00C62912">
            <w:pPr>
              <w:widowControl w:val="0"/>
              <w:jc w:val="center"/>
            </w:pPr>
            <w:r w:rsidRPr="008125AE">
              <w:t>0801</w:t>
            </w:r>
          </w:p>
        </w:tc>
        <w:tc>
          <w:tcPr>
            <w:tcW w:w="992" w:type="dxa"/>
          </w:tcPr>
          <w:p w:rsidR="00673118" w:rsidRPr="008125AE" w:rsidRDefault="00BD4956" w:rsidP="00C62912">
            <w:pPr>
              <w:widowControl w:val="0"/>
              <w:jc w:val="center"/>
            </w:pPr>
            <w:r w:rsidRPr="008125AE">
              <w:t>10959</w:t>
            </w:r>
          </w:p>
        </w:tc>
        <w:tc>
          <w:tcPr>
            <w:tcW w:w="1134" w:type="dxa"/>
          </w:tcPr>
          <w:p w:rsidR="00673118" w:rsidRPr="008125AE" w:rsidRDefault="00BC3B79" w:rsidP="00C62912">
            <w:pPr>
              <w:widowControl w:val="0"/>
              <w:jc w:val="center"/>
            </w:pPr>
            <w:r w:rsidRPr="008125AE">
              <w:t>4783,9</w:t>
            </w:r>
          </w:p>
        </w:tc>
        <w:tc>
          <w:tcPr>
            <w:tcW w:w="1134" w:type="dxa"/>
          </w:tcPr>
          <w:p w:rsidR="00673118" w:rsidRPr="008125AE" w:rsidRDefault="002B7D1B" w:rsidP="00C62912">
            <w:pPr>
              <w:widowControl w:val="0"/>
              <w:jc w:val="center"/>
            </w:pPr>
            <w:r w:rsidRPr="008125AE">
              <w:t>2106,3</w:t>
            </w:r>
          </w:p>
        </w:tc>
        <w:tc>
          <w:tcPr>
            <w:tcW w:w="1134" w:type="dxa"/>
          </w:tcPr>
          <w:p w:rsidR="00673118" w:rsidRPr="008125AE" w:rsidRDefault="00EC1B01" w:rsidP="00C62912">
            <w:pPr>
              <w:widowControl w:val="0"/>
              <w:jc w:val="center"/>
            </w:pPr>
            <w:r w:rsidRPr="008125AE">
              <w:t>44</w:t>
            </w:r>
          </w:p>
        </w:tc>
        <w:tc>
          <w:tcPr>
            <w:tcW w:w="992" w:type="dxa"/>
          </w:tcPr>
          <w:p w:rsidR="00673118" w:rsidRPr="008125AE" w:rsidRDefault="00473A86" w:rsidP="00C62912">
            <w:pPr>
              <w:widowControl w:val="0"/>
              <w:jc w:val="center"/>
            </w:pPr>
            <w:r w:rsidRPr="008125AE">
              <w:t>6890,2</w:t>
            </w:r>
          </w:p>
        </w:tc>
        <w:tc>
          <w:tcPr>
            <w:tcW w:w="1134" w:type="dxa"/>
          </w:tcPr>
          <w:p w:rsidR="00673118" w:rsidRPr="008125AE" w:rsidRDefault="0039449A" w:rsidP="00C62912">
            <w:pPr>
              <w:widowControl w:val="0"/>
              <w:jc w:val="center"/>
            </w:pPr>
            <w:r w:rsidRPr="008125AE">
              <w:t>62,8</w:t>
            </w:r>
          </w:p>
        </w:tc>
      </w:tr>
      <w:tr w:rsidR="00673118" w:rsidRPr="008125AE" w:rsidTr="00466729">
        <w:tc>
          <w:tcPr>
            <w:tcW w:w="2943" w:type="dxa"/>
          </w:tcPr>
          <w:p w:rsidR="00673118" w:rsidRPr="008125AE" w:rsidRDefault="00673118" w:rsidP="00C62912">
            <w:pPr>
              <w:widowControl w:val="0"/>
            </w:pPr>
            <w:r w:rsidRPr="008125AE">
              <w:t>Другие вопросы в области культуры, кинематографии</w:t>
            </w:r>
          </w:p>
        </w:tc>
        <w:tc>
          <w:tcPr>
            <w:tcW w:w="851" w:type="dxa"/>
          </w:tcPr>
          <w:p w:rsidR="00673118" w:rsidRPr="008125AE" w:rsidRDefault="00673118" w:rsidP="00C62912">
            <w:pPr>
              <w:widowControl w:val="0"/>
              <w:jc w:val="center"/>
            </w:pPr>
            <w:r w:rsidRPr="008125AE">
              <w:t>0804</w:t>
            </w:r>
          </w:p>
        </w:tc>
        <w:tc>
          <w:tcPr>
            <w:tcW w:w="992" w:type="dxa"/>
          </w:tcPr>
          <w:p w:rsidR="00673118" w:rsidRPr="008125AE" w:rsidRDefault="00BD4956" w:rsidP="00C62912">
            <w:pPr>
              <w:widowControl w:val="0"/>
              <w:jc w:val="center"/>
            </w:pPr>
            <w:r w:rsidRPr="008125AE">
              <w:t>8856</w:t>
            </w:r>
          </w:p>
        </w:tc>
        <w:tc>
          <w:tcPr>
            <w:tcW w:w="1134" w:type="dxa"/>
          </w:tcPr>
          <w:p w:rsidR="00673118" w:rsidRPr="008125AE" w:rsidRDefault="00BC3B79" w:rsidP="00C62912">
            <w:pPr>
              <w:widowControl w:val="0"/>
              <w:jc w:val="center"/>
            </w:pPr>
            <w:r w:rsidRPr="008125AE">
              <w:t>2841</w:t>
            </w:r>
          </w:p>
        </w:tc>
        <w:tc>
          <w:tcPr>
            <w:tcW w:w="1134" w:type="dxa"/>
          </w:tcPr>
          <w:p w:rsidR="00673118" w:rsidRPr="008125AE" w:rsidRDefault="002B7D1B" w:rsidP="00C62912">
            <w:pPr>
              <w:widowControl w:val="0"/>
              <w:jc w:val="center"/>
            </w:pPr>
            <w:r w:rsidRPr="008125AE">
              <w:t>2790</w:t>
            </w:r>
          </w:p>
        </w:tc>
        <w:tc>
          <w:tcPr>
            <w:tcW w:w="1134" w:type="dxa"/>
          </w:tcPr>
          <w:p w:rsidR="00673118" w:rsidRPr="008125AE" w:rsidRDefault="00EC1B01" w:rsidP="00C62912">
            <w:pPr>
              <w:widowControl w:val="0"/>
              <w:jc w:val="center"/>
            </w:pPr>
            <w:r w:rsidRPr="008125AE">
              <w:t>98,2</w:t>
            </w:r>
          </w:p>
        </w:tc>
        <w:tc>
          <w:tcPr>
            <w:tcW w:w="992" w:type="dxa"/>
          </w:tcPr>
          <w:p w:rsidR="00673118" w:rsidRPr="008125AE" w:rsidRDefault="00473A86" w:rsidP="00C62912">
            <w:pPr>
              <w:widowControl w:val="0"/>
              <w:jc w:val="center"/>
            </w:pPr>
            <w:r w:rsidRPr="008125AE">
              <w:t>5631</w:t>
            </w:r>
          </w:p>
        </w:tc>
        <w:tc>
          <w:tcPr>
            <w:tcW w:w="1134" w:type="dxa"/>
          </w:tcPr>
          <w:p w:rsidR="00673118" w:rsidRPr="008125AE" w:rsidRDefault="0039449A" w:rsidP="00C62912">
            <w:pPr>
              <w:widowControl w:val="0"/>
              <w:jc w:val="center"/>
            </w:pPr>
            <w:r w:rsidRPr="008125AE">
              <w:t>63,6</w:t>
            </w:r>
          </w:p>
        </w:tc>
      </w:tr>
      <w:tr w:rsidR="00673118" w:rsidRPr="008125AE" w:rsidTr="00466729">
        <w:tc>
          <w:tcPr>
            <w:tcW w:w="2943" w:type="dxa"/>
            <w:vAlign w:val="center"/>
          </w:tcPr>
          <w:p w:rsidR="00673118" w:rsidRPr="008125AE" w:rsidRDefault="00673118" w:rsidP="00C62912">
            <w:pPr>
              <w:widowControl w:val="0"/>
              <w:rPr>
                <w:b/>
                <w:bCs/>
              </w:rPr>
            </w:pPr>
            <w:r w:rsidRPr="008125AE">
              <w:rPr>
                <w:b/>
                <w:bCs/>
              </w:rPr>
              <w:t>СОЦИАЛЬНАЯ ПОЛИТИКА</w:t>
            </w:r>
          </w:p>
        </w:tc>
        <w:tc>
          <w:tcPr>
            <w:tcW w:w="851" w:type="dxa"/>
          </w:tcPr>
          <w:p w:rsidR="00673118" w:rsidRPr="008125AE" w:rsidRDefault="00673118" w:rsidP="00C62912">
            <w:pPr>
              <w:widowControl w:val="0"/>
              <w:jc w:val="center"/>
              <w:rPr>
                <w:b/>
                <w:bCs/>
                <w:i/>
                <w:iCs/>
              </w:rPr>
            </w:pPr>
            <w:r w:rsidRPr="008125AE">
              <w:rPr>
                <w:b/>
                <w:bCs/>
                <w:i/>
                <w:iCs/>
              </w:rPr>
              <w:t>10</w:t>
            </w:r>
          </w:p>
        </w:tc>
        <w:tc>
          <w:tcPr>
            <w:tcW w:w="992" w:type="dxa"/>
          </w:tcPr>
          <w:p w:rsidR="00673118" w:rsidRPr="008125AE" w:rsidRDefault="00BD4956" w:rsidP="00C62912">
            <w:pPr>
              <w:widowControl w:val="0"/>
              <w:jc w:val="center"/>
              <w:rPr>
                <w:b/>
              </w:rPr>
            </w:pPr>
            <w:r w:rsidRPr="008125AE">
              <w:rPr>
                <w:b/>
              </w:rPr>
              <w:t>6096</w:t>
            </w:r>
          </w:p>
        </w:tc>
        <w:tc>
          <w:tcPr>
            <w:tcW w:w="1134" w:type="dxa"/>
          </w:tcPr>
          <w:p w:rsidR="00673118" w:rsidRPr="008125AE" w:rsidRDefault="00BC3B79" w:rsidP="00C62912">
            <w:pPr>
              <w:widowControl w:val="0"/>
              <w:jc w:val="center"/>
              <w:rPr>
                <w:b/>
              </w:rPr>
            </w:pPr>
            <w:r w:rsidRPr="008125AE">
              <w:rPr>
                <w:b/>
              </w:rPr>
              <w:t>6415,7</w:t>
            </w:r>
          </w:p>
        </w:tc>
        <w:tc>
          <w:tcPr>
            <w:tcW w:w="1134" w:type="dxa"/>
          </w:tcPr>
          <w:p w:rsidR="00673118" w:rsidRPr="008125AE" w:rsidRDefault="002B7D1B" w:rsidP="00C62912">
            <w:pPr>
              <w:widowControl w:val="0"/>
              <w:jc w:val="center"/>
              <w:rPr>
                <w:b/>
              </w:rPr>
            </w:pPr>
            <w:r w:rsidRPr="008125AE">
              <w:rPr>
                <w:b/>
              </w:rPr>
              <w:t>-1669</w:t>
            </w:r>
          </w:p>
        </w:tc>
        <w:tc>
          <w:tcPr>
            <w:tcW w:w="1134" w:type="dxa"/>
          </w:tcPr>
          <w:p w:rsidR="00673118" w:rsidRPr="008125AE" w:rsidRDefault="00EC1B01" w:rsidP="00C62912">
            <w:pPr>
              <w:widowControl w:val="0"/>
              <w:jc w:val="center"/>
              <w:rPr>
                <w:b/>
              </w:rPr>
            </w:pPr>
            <w:r w:rsidRPr="008125AE">
              <w:rPr>
                <w:b/>
              </w:rPr>
              <w:t>-26</w:t>
            </w:r>
          </w:p>
        </w:tc>
        <w:tc>
          <w:tcPr>
            <w:tcW w:w="992" w:type="dxa"/>
          </w:tcPr>
          <w:p w:rsidR="00673118" w:rsidRPr="008125AE" w:rsidRDefault="00473A86" w:rsidP="00C62912">
            <w:pPr>
              <w:widowControl w:val="0"/>
              <w:jc w:val="center"/>
              <w:rPr>
                <w:b/>
              </w:rPr>
            </w:pPr>
            <w:r w:rsidRPr="008125AE">
              <w:rPr>
                <w:b/>
              </w:rPr>
              <w:t>4746,7</w:t>
            </w:r>
          </w:p>
        </w:tc>
        <w:tc>
          <w:tcPr>
            <w:tcW w:w="1134" w:type="dxa"/>
          </w:tcPr>
          <w:p w:rsidR="00673118" w:rsidRPr="008125AE" w:rsidRDefault="0039449A" w:rsidP="00C62912">
            <w:pPr>
              <w:widowControl w:val="0"/>
              <w:jc w:val="center"/>
              <w:rPr>
                <w:b/>
              </w:rPr>
            </w:pPr>
            <w:r w:rsidRPr="008125AE">
              <w:rPr>
                <w:b/>
              </w:rPr>
              <w:t>77,9</w:t>
            </w:r>
          </w:p>
        </w:tc>
      </w:tr>
      <w:tr w:rsidR="00673118" w:rsidRPr="008125AE" w:rsidTr="00466729">
        <w:tc>
          <w:tcPr>
            <w:tcW w:w="2943" w:type="dxa"/>
          </w:tcPr>
          <w:p w:rsidR="00673118" w:rsidRPr="008125AE" w:rsidRDefault="00673118" w:rsidP="00C62912">
            <w:pPr>
              <w:widowControl w:val="0"/>
            </w:pPr>
            <w:r w:rsidRPr="008125AE">
              <w:t>Пенсионное обеспечение</w:t>
            </w:r>
          </w:p>
        </w:tc>
        <w:tc>
          <w:tcPr>
            <w:tcW w:w="851" w:type="dxa"/>
          </w:tcPr>
          <w:p w:rsidR="00673118" w:rsidRPr="008125AE" w:rsidRDefault="00673118" w:rsidP="00C62912">
            <w:pPr>
              <w:widowControl w:val="0"/>
              <w:jc w:val="center"/>
            </w:pPr>
            <w:r w:rsidRPr="008125AE">
              <w:t>1001</w:t>
            </w:r>
          </w:p>
        </w:tc>
        <w:tc>
          <w:tcPr>
            <w:tcW w:w="992" w:type="dxa"/>
          </w:tcPr>
          <w:p w:rsidR="00673118" w:rsidRPr="008125AE" w:rsidRDefault="00BD4956" w:rsidP="00C62912">
            <w:pPr>
              <w:widowControl w:val="0"/>
              <w:jc w:val="center"/>
            </w:pPr>
            <w:r w:rsidRPr="008125AE">
              <w:t>2245</w:t>
            </w:r>
          </w:p>
        </w:tc>
        <w:tc>
          <w:tcPr>
            <w:tcW w:w="1134" w:type="dxa"/>
          </w:tcPr>
          <w:p w:rsidR="00673118" w:rsidRPr="008125AE" w:rsidRDefault="00BC3B79" w:rsidP="00C62912">
            <w:pPr>
              <w:widowControl w:val="0"/>
              <w:jc w:val="center"/>
            </w:pPr>
            <w:r w:rsidRPr="008125AE">
              <w:t>1885</w:t>
            </w:r>
          </w:p>
        </w:tc>
        <w:tc>
          <w:tcPr>
            <w:tcW w:w="1134" w:type="dxa"/>
          </w:tcPr>
          <w:p w:rsidR="00673118" w:rsidRPr="008125AE" w:rsidRDefault="002B7D1B" w:rsidP="00C62912">
            <w:pPr>
              <w:widowControl w:val="0"/>
              <w:jc w:val="center"/>
            </w:pPr>
            <w:r w:rsidRPr="008125AE">
              <w:t>-745</w:t>
            </w:r>
          </w:p>
        </w:tc>
        <w:tc>
          <w:tcPr>
            <w:tcW w:w="1134" w:type="dxa"/>
          </w:tcPr>
          <w:p w:rsidR="00673118" w:rsidRPr="008125AE" w:rsidRDefault="00EC1B01" w:rsidP="00C62912">
            <w:pPr>
              <w:widowControl w:val="0"/>
              <w:jc w:val="center"/>
            </w:pPr>
            <w:r w:rsidRPr="008125AE">
              <w:t>-39,5</w:t>
            </w:r>
          </w:p>
        </w:tc>
        <w:tc>
          <w:tcPr>
            <w:tcW w:w="992" w:type="dxa"/>
          </w:tcPr>
          <w:p w:rsidR="00673118" w:rsidRPr="008125AE" w:rsidRDefault="00473A86" w:rsidP="00C62912">
            <w:pPr>
              <w:widowControl w:val="0"/>
              <w:jc w:val="center"/>
            </w:pPr>
            <w:r w:rsidRPr="008125AE">
              <w:t>1140</w:t>
            </w:r>
          </w:p>
        </w:tc>
        <w:tc>
          <w:tcPr>
            <w:tcW w:w="1134" w:type="dxa"/>
          </w:tcPr>
          <w:p w:rsidR="00673118" w:rsidRPr="008125AE" w:rsidRDefault="0039449A" w:rsidP="00C62912">
            <w:pPr>
              <w:widowControl w:val="0"/>
              <w:jc w:val="center"/>
            </w:pPr>
            <w:r w:rsidRPr="008125AE">
              <w:t>50,8</w:t>
            </w:r>
          </w:p>
        </w:tc>
      </w:tr>
      <w:tr w:rsidR="00673118" w:rsidRPr="008125AE" w:rsidTr="00466729">
        <w:tc>
          <w:tcPr>
            <w:tcW w:w="2943" w:type="dxa"/>
          </w:tcPr>
          <w:p w:rsidR="00673118" w:rsidRPr="008125AE" w:rsidRDefault="00673118" w:rsidP="00C62912">
            <w:pPr>
              <w:widowControl w:val="0"/>
            </w:pPr>
            <w:r w:rsidRPr="008125AE">
              <w:t>Социальное обеспечение населения</w:t>
            </w:r>
          </w:p>
        </w:tc>
        <w:tc>
          <w:tcPr>
            <w:tcW w:w="851" w:type="dxa"/>
          </w:tcPr>
          <w:p w:rsidR="00673118" w:rsidRPr="008125AE" w:rsidRDefault="00673118" w:rsidP="00C62912">
            <w:pPr>
              <w:widowControl w:val="0"/>
              <w:jc w:val="center"/>
            </w:pPr>
            <w:r w:rsidRPr="008125AE">
              <w:t>1003</w:t>
            </w:r>
          </w:p>
        </w:tc>
        <w:tc>
          <w:tcPr>
            <w:tcW w:w="992" w:type="dxa"/>
          </w:tcPr>
          <w:p w:rsidR="00673118" w:rsidRPr="008125AE" w:rsidRDefault="00BD4956" w:rsidP="00C62912">
            <w:pPr>
              <w:widowControl w:val="0"/>
              <w:jc w:val="center"/>
            </w:pPr>
            <w:r w:rsidRPr="008125AE">
              <w:t>797</w:t>
            </w:r>
          </w:p>
        </w:tc>
        <w:tc>
          <w:tcPr>
            <w:tcW w:w="1134" w:type="dxa"/>
          </w:tcPr>
          <w:p w:rsidR="00673118" w:rsidRPr="008125AE" w:rsidRDefault="00BC3B79" w:rsidP="00C62912">
            <w:pPr>
              <w:widowControl w:val="0"/>
              <w:jc w:val="center"/>
            </w:pPr>
            <w:r w:rsidRPr="008125AE">
              <w:t>919,7</w:t>
            </w:r>
          </w:p>
        </w:tc>
        <w:tc>
          <w:tcPr>
            <w:tcW w:w="1134" w:type="dxa"/>
          </w:tcPr>
          <w:p w:rsidR="00673118" w:rsidRPr="008125AE" w:rsidRDefault="002B7D1B" w:rsidP="00C62912">
            <w:pPr>
              <w:widowControl w:val="0"/>
              <w:jc w:val="center"/>
            </w:pPr>
            <w:r w:rsidRPr="008125AE">
              <w:t>-171,5</w:t>
            </w:r>
          </w:p>
        </w:tc>
        <w:tc>
          <w:tcPr>
            <w:tcW w:w="1134" w:type="dxa"/>
          </w:tcPr>
          <w:p w:rsidR="00673118" w:rsidRPr="008125AE" w:rsidRDefault="00EC1B01" w:rsidP="00C62912">
            <w:pPr>
              <w:widowControl w:val="0"/>
              <w:jc w:val="center"/>
            </w:pPr>
            <w:r w:rsidRPr="008125AE">
              <w:t>18,6</w:t>
            </w:r>
          </w:p>
        </w:tc>
        <w:tc>
          <w:tcPr>
            <w:tcW w:w="992" w:type="dxa"/>
          </w:tcPr>
          <w:p w:rsidR="00673118" w:rsidRPr="008125AE" w:rsidRDefault="00473A86" w:rsidP="00C62912">
            <w:pPr>
              <w:widowControl w:val="0"/>
              <w:jc w:val="center"/>
            </w:pPr>
            <w:r w:rsidRPr="008125AE">
              <w:t>748,2</w:t>
            </w:r>
          </w:p>
        </w:tc>
        <w:tc>
          <w:tcPr>
            <w:tcW w:w="1134" w:type="dxa"/>
          </w:tcPr>
          <w:p w:rsidR="00673118" w:rsidRPr="008125AE" w:rsidRDefault="0039449A" w:rsidP="00C62912">
            <w:pPr>
              <w:widowControl w:val="0"/>
              <w:jc w:val="center"/>
            </w:pPr>
            <w:r w:rsidRPr="008125AE">
              <w:t>93,9</w:t>
            </w:r>
          </w:p>
        </w:tc>
      </w:tr>
      <w:tr w:rsidR="00673118" w:rsidRPr="008125AE" w:rsidTr="00466729">
        <w:tc>
          <w:tcPr>
            <w:tcW w:w="2943" w:type="dxa"/>
          </w:tcPr>
          <w:p w:rsidR="00673118" w:rsidRPr="008125AE" w:rsidRDefault="00673118" w:rsidP="00C62912">
            <w:pPr>
              <w:widowControl w:val="0"/>
            </w:pPr>
            <w:r w:rsidRPr="008125AE">
              <w:t>Охрана семьи и детства</w:t>
            </w:r>
          </w:p>
        </w:tc>
        <w:tc>
          <w:tcPr>
            <w:tcW w:w="851" w:type="dxa"/>
          </w:tcPr>
          <w:p w:rsidR="00673118" w:rsidRPr="008125AE" w:rsidRDefault="00673118" w:rsidP="00C62912">
            <w:pPr>
              <w:widowControl w:val="0"/>
              <w:jc w:val="center"/>
            </w:pPr>
            <w:r w:rsidRPr="008125AE">
              <w:t>1004</w:t>
            </w:r>
          </w:p>
        </w:tc>
        <w:tc>
          <w:tcPr>
            <w:tcW w:w="992" w:type="dxa"/>
          </w:tcPr>
          <w:p w:rsidR="00673118" w:rsidRPr="008125AE" w:rsidRDefault="00BD4956" w:rsidP="00C62912">
            <w:pPr>
              <w:widowControl w:val="0"/>
              <w:jc w:val="center"/>
            </w:pPr>
            <w:r w:rsidRPr="008125AE">
              <w:t>1882</w:t>
            </w:r>
          </w:p>
        </w:tc>
        <w:tc>
          <w:tcPr>
            <w:tcW w:w="1134" w:type="dxa"/>
          </w:tcPr>
          <w:p w:rsidR="00673118" w:rsidRPr="008125AE" w:rsidRDefault="00BC3B79" w:rsidP="00C62912">
            <w:pPr>
              <w:widowControl w:val="0"/>
              <w:jc w:val="center"/>
            </w:pPr>
            <w:r w:rsidRPr="008125AE">
              <w:t>2925,1</w:t>
            </w:r>
          </w:p>
        </w:tc>
        <w:tc>
          <w:tcPr>
            <w:tcW w:w="1134" w:type="dxa"/>
          </w:tcPr>
          <w:p w:rsidR="00673118" w:rsidRPr="008125AE" w:rsidRDefault="002B7D1B" w:rsidP="00C62912">
            <w:pPr>
              <w:widowControl w:val="0"/>
              <w:jc w:val="center"/>
            </w:pPr>
            <w:r w:rsidRPr="008125AE">
              <w:t>-752,5</w:t>
            </w:r>
          </w:p>
        </w:tc>
        <w:tc>
          <w:tcPr>
            <w:tcW w:w="1134" w:type="dxa"/>
          </w:tcPr>
          <w:p w:rsidR="00673118" w:rsidRPr="008125AE" w:rsidRDefault="00EC1B01" w:rsidP="00C62912">
            <w:pPr>
              <w:widowControl w:val="0"/>
              <w:jc w:val="center"/>
            </w:pPr>
            <w:r w:rsidRPr="008125AE">
              <w:t>25,7</w:t>
            </w:r>
          </w:p>
        </w:tc>
        <w:tc>
          <w:tcPr>
            <w:tcW w:w="992" w:type="dxa"/>
          </w:tcPr>
          <w:p w:rsidR="00673118" w:rsidRPr="008125AE" w:rsidRDefault="00473A86" w:rsidP="00C62912">
            <w:pPr>
              <w:widowControl w:val="0"/>
              <w:jc w:val="center"/>
            </w:pPr>
            <w:r w:rsidRPr="008125AE">
              <w:t>2172,6</w:t>
            </w:r>
          </w:p>
        </w:tc>
        <w:tc>
          <w:tcPr>
            <w:tcW w:w="1134" w:type="dxa"/>
          </w:tcPr>
          <w:p w:rsidR="00673118" w:rsidRPr="008125AE" w:rsidRDefault="0039449A" w:rsidP="00C62912">
            <w:pPr>
              <w:widowControl w:val="0"/>
              <w:jc w:val="center"/>
            </w:pPr>
            <w:r w:rsidRPr="008125AE">
              <w:t>115,4</w:t>
            </w:r>
          </w:p>
        </w:tc>
      </w:tr>
      <w:tr w:rsidR="00673118" w:rsidRPr="008125AE" w:rsidTr="00466729">
        <w:tc>
          <w:tcPr>
            <w:tcW w:w="2943" w:type="dxa"/>
          </w:tcPr>
          <w:p w:rsidR="00673118" w:rsidRPr="008125AE" w:rsidRDefault="00673118" w:rsidP="00C62912">
            <w:pPr>
              <w:widowControl w:val="0"/>
            </w:pPr>
            <w:r w:rsidRPr="008125AE">
              <w:t>Другие вопросы в области социальной политики</w:t>
            </w:r>
          </w:p>
        </w:tc>
        <w:tc>
          <w:tcPr>
            <w:tcW w:w="851" w:type="dxa"/>
          </w:tcPr>
          <w:p w:rsidR="00673118" w:rsidRPr="008125AE" w:rsidRDefault="00673118" w:rsidP="00C62912">
            <w:pPr>
              <w:widowControl w:val="0"/>
              <w:jc w:val="center"/>
            </w:pPr>
            <w:r w:rsidRPr="008125AE">
              <w:t>1006</w:t>
            </w:r>
          </w:p>
        </w:tc>
        <w:tc>
          <w:tcPr>
            <w:tcW w:w="992" w:type="dxa"/>
          </w:tcPr>
          <w:p w:rsidR="00673118" w:rsidRPr="008125AE" w:rsidRDefault="00BD4956" w:rsidP="00C62912">
            <w:pPr>
              <w:widowControl w:val="0"/>
              <w:jc w:val="center"/>
            </w:pPr>
            <w:r w:rsidRPr="008125AE">
              <w:t>1172</w:t>
            </w:r>
          </w:p>
        </w:tc>
        <w:tc>
          <w:tcPr>
            <w:tcW w:w="1134" w:type="dxa"/>
          </w:tcPr>
          <w:p w:rsidR="00673118" w:rsidRPr="008125AE" w:rsidRDefault="00BC3B79" w:rsidP="00C62912">
            <w:pPr>
              <w:widowControl w:val="0"/>
              <w:jc w:val="center"/>
            </w:pPr>
            <w:r w:rsidRPr="008125AE">
              <w:t>685,9</w:t>
            </w:r>
          </w:p>
        </w:tc>
        <w:tc>
          <w:tcPr>
            <w:tcW w:w="1134" w:type="dxa"/>
          </w:tcPr>
          <w:p w:rsidR="00673118" w:rsidRPr="008125AE" w:rsidRDefault="002B7D1B" w:rsidP="00C62912">
            <w:pPr>
              <w:widowControl w:val="0"/>
              <w:jc w:val="center"/>
            </w:pPr>
            <w:r w:rsidRPr="008125AE">
              <w:t>0</w:t>
            </w:r>
          </w:p>
        </w:tc>
        <w:tc>
          <w:tcPr>
            <w:tcW w:w="1134" w:type="dxa"/>
          </w:tcPr>
          <w:p w:rsidR="00673118" w:rsidRPr="008125AE" w:rsidRDefault="00EC1B01" w:rsidP="00C62912">
            <w:pPr>
              <w:widowControl w:val="0"/>
              <w:jc w:val="center"/>
            </w:pPr>
            <w:r w:rsidRPr="008125AE">
              <w:t>0</w:t>
            </w:r>
          </w:p>
        </w:tc>
        <w:tc>
          <w:tcPr>
            <w:tcW w:w="992" w:type="dxa"/>
          </w:tcPr>
          <w:p w:rsidR="00673118" w:rsidRPr="008125AE" w:rsidRDefault="00473A86" w:rsidP="00C62912">
            <w:pPr>
              <w:widowControl w:val="0"/>
              <w:jc w:val="center"/>
            </w:pPr>
            <w:r w:rsidRPr="008125AE">
              <w:t>685,9</w:t>
            </w:r>
          </w:p>
        </w:tc>
        <w:tc>
          <w:tcPr>
            <w:tcW w:w="1134" w:type="dxa"/>
          </w:tcPr>
          <w:p w:rsidR="00673118" w:rsidRPr="008125AE" w:rsidRDefault="0039449A" w:rsidP="00C62912">
            <w:pPr>
              <w:widowControl w:val="0"/>
              <w:jc w:val="center"/>
            </w:pPr>
            <w:r w:rsidRPr="008125AE">
              <w:t>58,5</w:t>
            </w:r>
          </w:p>
        </w:tc>
      </w:tr>
      <w:tr w:rsidR="00673118" w:rsidRPr="008125AE" w:rsidTr="00466729">
        <w:tc>
          <w:tcPr>
            <w:tcW w:w="2943" w:type="dxa"/>
            <w:vAlign w:val="center"/>
          </w:tcPr>
          <w:p w:rsidR="00673118" w:rsidRPr="008125AE" w:rsidRDefault="00673118" w:rsidP="00C62912">
            <w:pPr>
              <w:widowControl w:val="0"/>
              <w:rPr>
                <w:b/>
                <w:bCs/>
              </w:rPr>
            </w:pPr>
            <w:r w:rsidRPr="008125AE">
              <w:rPr>
                <w:b/>
                <w:bCs/>
              </w:rPr>
              <w:t>ФИЗИЧЕСКАЯ КУЛЬТУРА И СПОРТ</w:t>
            </w:r>
          </w:p>
        </w:tc>
        <w:tc>
          <w:tcPr>
            <w:tcW w:w="851" w:type="dxa"/>
          </w:tcPr>
          <w:p w:rsidR="00673118" w:rsidRPr="008125AE" w:rsidRDefault="00673118" w:rsidP="00C62912">
            <w:pPr>
              <w:widowControl w:val="0"/>
              <w:jc w:val="center"/>
              <w:rPr>
                <w:b/>
                <w:bCs/>
                <w:i/>
                <w:iCs/>
              </w:rPr>
            </w:pPr>
            <w:r w:rsidRPr="008125AE">
              <w:rPr>
                <w:b/>
                <w:bCs/>
                <w:i/>
                <w:iCs/>
              </w:rPr>
              <w:t>11</w:t>
            </w:r>
          </w:p>
        </w:tc>
        <w:tc>
          <w:tcPr>
            <w:tcW w:w="992" w:type="dxa"/>
          </w:tcPr>
          <w:p w:rsidR="00673118" w:rsidRPr="008125AE" w:rsidRDefault="00BD4956" w:rsidP="00C62912">
            <w:pPr>
              <w:widowControl w:val="0"/>
              <w:jc w:val="center"/>
              <w:rPr>
                <w:b/>
              </w:rPr>
            </w:pPr>
            <w:r w:rsidRPr="008125AE">
              <w:rPr>
                <w:b/>
              </w:rPr>
              <w:t>1785</w:t>
            </w:r>
          </w:p>
        </w:tc>
        <w:tc>
          <w:tcPr>
            <w:tcW w:w="1134" w:type="dxa"/>
          </w:tcPr>
          <w:p w:rsidR="00673118" w:rsidRPr="008125AE" w:rsidRDefault="00BC3B79" w:rsidP="00C62912">
            <w:pPr>
              <w:widowControl w:val="0"/>
              <w:jc w:val="center"/>
              <w:rPr>
                <w:b/>
              </w:rPr>
            </w:pPr>
            <w:r w:rsidRPr="008125AE">
              <w:rPr>
                <w:b/>
              </w:rPr>
              <w:t>123</w:t>
            </w:r>
          </w:p>
        </w:tc>
        <w:tc>
          <w:tcPr>
            <w:tcW w:w="1134" w:type="dxa"/>
          </w:tcPr>
          <w:p w:rsidR="00673118" w:rsidRPr="008125AE" w:rsidRDefault="002B7D1B" w:rsidP="00C62912">
            <w:pPr>
              <w:widowControl w:val="0"/>
              <w:jc w:val="center"/>
              <w:rPr>
                <w:b/>
              </w:rPr>
            </w:pPr>
            <w:r w:rsidRPr="008125AE">
              <w:rPr>
                <w:b/>
              </w:rPr>
              <w:t>-23</w:t>
            </w:r>
          </w:p>
        </w:tc>
        <w:tc>
          <w:tcPr>
            <w:tcW w:w="1134" w:type="dxa"/>
          </w:tcPr>
          <w:p w:rsidR="00673118" w:rsidRPr="008125AE" w:rsidRDefault="00EC1B01" w:rsidP="00C62912">
            <w:pPr>
              <w:widowControl w:val="0"/>
              <w:jc w:val="center"/>
              <w:rPr>
                <w:b/>
              </w:rPr>
            </w:pPr>
            <w:r w:rsidRPr="008125AE">
              <w:rPr>
                <w:b/>
              </w:rPr>
              <w:t>18,7</w:t>
            </w:r>
          </w:p>
        </w:tc>
        <w:tc>
          <w:tcPr>
            <w:tcW w:w="992" w:type="dxa"/>
          </w:tcPr>
          <w:p w:rsidR="00673118" w:rsidRPr="008125AE" w:rsidRDefault="00473A86" w:rsidP="00C62912">
            <w:pPr>
              <w:widowControl w:val="0"/>
              <w:jc w:val="center"/>
              <w:rPr>
                <w:b/>
              </w:rPr>
            </w:pPr>
            <w:r w:rsidRPr="008125AE">
              <w:rPr>
                <w:b/>
              </w:rPr>
              <w:t>100</w:t>
            </w:r>
          </w:p>
        </w:tc>
        <w:tc>
          <w:tcPr>
            <w:tcW w:w="1134" w:type="dxa"/>
          </w:tcPr>
          <w:p w:rsidR="00673118" w:rsidRPr="008125AE" w:rsidRDefault="0039449A" w:rsidP="00C62912">
            <w:pPr>
              <w:widowControl w:val="0"/>
              <w:jc w:val="center"/>
              <w:rPr>
                <w:b/>
              </w:rPr>
            </w:pPr>
            <w:r w:rsidRPr="008125AE">
              <w:rPr>
                <w:b/>
              </w:rPr>
              <w:t>5,6</w:t>
            </w:r>
          </w:p>
        </w:tc>
      </w:tr>
      <w:tr w:rsidR="00673118" w:rsidRPr="008125AE" w:rsidTr="00466729">
        <w:tc>
          <w:tcPr>
            <w:tcW w:w="2943" w:type="dxa"/>
          </w:tcPr>
          <w:p w:rsidR="00673118" w:rsidRPr="008125AE" w:rsidRDefault="00673118" w:rsidP="00C62912">
            <w:pPr>
              <w:widowControl w:val="0"/>
            </w:pPr>
            <w:r w:rsidRPr="008125AE">
              <w:t>Физическая культура</w:t>
            </w:r>
          </w:p>
        </w:tc>
        <w:tc>
          <w:tcPr>
            <w:tcW w:w="851" w:type="dxa"/>
          </w:tcPr>
          <w:p w:rsidR="00673118" w:rsidRPr="008125AE" w:rsidRDefault="00673118" w:rsidP="00C62912">
            <w:pPr>
              <w:widowControl w:val="0"/>
              <w:jc w:val="center"/>
            </w:pPr>
            <w:r w:rsidRPr="008125AE">
              <w:t>1101</w:t>
            </w:r>
          </w:p>
        </w:tc>
        <w:tc>
          <w:tcPr>
            <w:tcW w:w="992" w:type="dxa"/>
          </w:tcPr>
          <w:p w:rsidR="00673118" w:rsidRPr="008125AE" w:rsidRDefault="00BD4956" w:rsidP="00C62912">
            <w:pPr>
              <w:widowControl w:val="0"/>
              <w:jc w:val="center"/>
            </w:pPr>
            <w:r w:rsidRPr="008125AE">
              <w:t>150</w:t>
            </w:r>
          </w:p>
        </w:tc>
        <w:tc>
          <w:tcPr>
            <w:tcW w:w="1134" w:type="dxa"/>
          </w:tcPr>
          <w:p w:rsidR="00673118" w:rsidRPr="008125AE" w:rsidRDefault="00BC3B79" w:rsidP="00C62912">
            <w:pPr>
              <w:widowControl w:val="0"/>
              <w:jc w:val="center"/>
            </w:pPr>
            <w:r w:rsidRPr="008125AE">
              <w:t>123</w:t>
            </w:r>
          </w:p>
        </w:tc>
        <w:tc>
          <w:tcPr>
            <w:tcW w:w="1134" w:type="dxa"/>
          </w:tcPr>
          <w:p w:rsidR="00673118" w:rsidRPr="008125AE" w:rsidRDefault="002B7D1B" w:rsidP="00C62912">
            <w:pPr>
              <w:widowControl w:val="0"/>
              <w:jc w:val="center"/>
            </w:pPr>
            <w:r w:rsidRPr="008125AE">
              <w:t>-23</w:t>
            </w:r>
          </w:p>
        </w:tc>
        <w:tc>
          <w:tcPr>
            <w:tcW w:w="1134" w:type="dxa"/>
          </w:tcPr>
          <w:p w:rsidR="00673118" w:rsidRPr="008125AE" w:rsidRDefault="00EC1B01" w:rsidP="00C62912">
            <w:pPr>
              <w:widowControl w:val="0"/>
              <w:jc w:val="center"/>
            </w:pPr>
            <w:r w:rsidRPr="008125AE">
              <w:t>18,7</w:t>
            </w:r>
          </w:p>
        </w:tc>
        <w:tc>
          <w:tcPr>
            <w:tcW w:w="992" w:type="dxa"/>
          </w:tcPr>
          <w:p w:rsidR="00673118" w:rsidRPr="008125AE" w:rsidRDefault="00473A86" w:rsidP="00C62912">
            <w:pPr>
              <w:widowControl w:val="0"/>
              <w:jc w:val="center"/>
            </w:pPr>
            <w:r w:rsidRPr="008125AE">
              <w:t>100</w:t>
            </w:r>
          </w:p>
        </w:tc>
        <w:tc>
          <w:tcPr>
            <w:tcW w:w="1134" w:type="dxa"/>
          </w:tcPr>
          <w:p w:rsidR="00673118" w:rsidRPr="008125AE" w:rsidRDefault="001C5E9A" w:rsidP="00C62912">
            <w:pPr>
              <w:widowControl w:val="0"/>
              <w:jc w:val="center"/>
            </w:pPr>
            <w:r>
              <w:t>66,7</w:t>
            </w:r>
          </w:p>
        </w:tc>
      </w:tr>
      <w:tr w:rsidR="00BD4956" w:rsidRPr="008125AE" w:rsidTr="00466729">
        <w:tc>
          <w:tcPr>
            <w:tcW w:w="2943" w:type="dxa"/>
          </w:tcPr>
          <w:p w:rsidR="00BD4956" w:rsidRPr="008125AE" w:rsidRDefault="00BD4956" w:rsidP="00C62912">
            <w:pPr>
              <w:widowControl w:val="0"/>
            </w:pPr>
            <w:r w:rsidRPr="008125AE">
              <w:t>Другие вопросы в области физической культуры и спорта</w:t>
            </w:r>
          </w:p>
        </w:tc>
        <w:tc>
          <w:tcPr>
            <w:tcW w:w="851" w:type="dxa"/>
          </w:tcPr>
          <w:p w:rsidR="00BD4956" w:rsidRPr="008125AE" w:rsidRDefault="00BD4956" w:rsidP="00C62912">
            <w:pPr>
              <w:widowControl w:val="0"/>
              <w:jc w:val="center"/>
            </w:pPr>
            <w:r w:rsidRPr="008125AE">
              <w:t>1105</w:t>
            </w:r>
          </w:p>
        </w:tc>
        <w:tc>
          <w:tcPr>
            <w:tcW w:w="992" w:type="dxa"/>
          </w:tcPr>
          <w:p w:rsidR="00BD4956" w:rsidRPr="008125AE" w:rsidRDefault="00BD4956" w:rsidP="00C62912">
            <w:pPr>
              <w:widowControl w:val="0"/>
              <w:jc w:val="center"/>
            </w:pPr>
            <w:r w:rsidRPr="008125AE">
              <w:t>1635</w:t>
            </w:r>
          </w:p>
        </w:tc>
        <w:tc>
          <w:tcPr>
            <w:tcW w:w="1134" w:type="dxa"/>
          </w:tcPr>
          <w:p w:rsidR="00BD4956" w:rsidRPr="008125AE" w:rsidRDefault="00BC3B79" w:rsidP="00C62912">
            <w:pPr>
              <w:widowControl w:val="0"/>
              <w:jc w:val="center"/>
            </w:pPr>
            <w:r w:rsidRPr="008125AE">
              <w:t>0</w:t>
            </w:r>
          </w:p>
        </w:tc>
        <w:tc>
          <w:tcPr>
            <w:tcW w:w="1134" w:type="dxa"/>
          </w:tcPr>
          <w:p w:rsidR="00BD4956" w:rsidRPr="008125AE" w:rsidRDefault="002B7D1B" w:rsidP="00C62912">
            <w:pPr>
              <w:widowControl w:val="0"/>
              <w:jc w:val="center"/>
            </w:pPr>
            <w:r w:rsidRPr="008125AE">
              <w:t>0</w:t>
            </w:r>
          </w:p>
        </w:tc>
        <w:tc>
          <w:tcPr>
            <w:tcW w:w="1134" w:type="dxa"/>
          </w:tcPr>
          <w:p w:rsidR="00BD4956" w:rsidRPr="008125AE" w:rsidRDefault="00EC1B01" w:rsidP="00C62912">
            <w:pPr>
              <w:widowControl w:val="0"/>
              <w:jc w:val="center"/>
            </w:pPr>
            <w:r w:rsidRPr="008125AE">
              <w:t>0</w:t>
            </w:r>
          </w:p>
        </w:tc>
        <w:tc>
          <w:tcPr>
            <w:tcW w:w="992" w:type="dxa"/>
          </w:tcPr>
          <w:p w:rsidR="00BD4956" w:rsidRPr="008125AE" w:rsidRDefault="00473A86" w:rsidP="00C62912">
            <w:pPr>
              <w:widowControl w:val="0"/>
              <w:jc w:val="center"/>
            </w:pPr>
            <w:r w:rsidRPr="008125AE">
              <w:t>0</w:t>
            </w:r>
          </w:p>
        </w:tc>
        <w:tc>
          <w:tcPr>
            <w:tcW w:w="1134" w:type="dxa"/>
          </w:tcPr>
          <w:p w:rsidR="00BD4956" w:rsidRPr="008125AE" w:rsidRDefault="0039449A" w:rsidP="00C62912">
            <w:pPr>
              <w:widowControl w:val="0"/>
              <w:jc w:val="center"/>
            </w:pPr>
            <w:r w:rsidRPr="008125AE">
              <w:t>0</w:t>
            </w:r>
          </w:p>
        </w:tc>
      </w:tr>
      <w:tr w:rsidR="00673118" w:rsidRPr="008125AE" w:rsidTr="00466729">
        <w:tc>
          <w:tcPr>
            <w:tcW w:w="2943" w:type="dxa"/>
            <w:vAlign w:val="center"/>
          </w:tcPr>
          <w:p w:rsidR="00673118" w:rsidRPr="008125AE" w:rsidRDefault="00673118" w:rsidP="00C62912">
            <w:pPr>
              <w:widowControl w:val="0"/>
              <w:rPr>
                <w:b/>
                <w:bCs/>
              </w:rPr>
            </w:pPr>
            <w:r w:rsidRPr="008125AE">
              <w:rPr>
                <w:b/>
                <w:bCs/>
              </w:rPr>
              <w:t>ОБСЛУЖИВАНИЕ ГОСУДАРСТВЕННОГО И МУНИЦИПАЛЬНОГО ДОЛГА</w:t>
            </w:r>
          </w:p>
        </w:tc>
        <w:tc>
          <w:tcPr>
            <w:tcW w:w="851" w:type="dxa"/>
          </w:tcPr>
          <w:p w:rsidR="00673118" w:rsidRPr="008125AE" w:rsidRDefault="00673118" w:rsidP="00C62912">
            <w:pPr>
              <w:widowControl w:val="0"/>
              <w:jc w:val="center"/>
              <w:rPr>
                <w:b/>
                <w:bCs/>
                <w:i/>
                <w:iCs/>
              </w:rPr>
            </w:pPr>
            <w:r w:rsidRPr="008125AE">
              <w:rPr>
                <w:b/>
                <w:bCs/>
                <w:i/>
                <w:iCs/>
              </w:rPr>
              <w:t>13</w:t>
            </w:r>
          </w:p>
        </w:tc>
        <w:tc>
          <w:tcPr>
            <w:tcW w:w="992" w:type="dxa"/>
          </w:tcPr>
          <w:p w:rsidR="00673118" w:rsidRPr="008125AE" w:rsidRDefault="00BD4956" w:rsidP="00C62912">
            <w:pPr>
              <w:widowControl w:val="0"/>
              <w:jc w:val="center"/>
              <w:rPr>
                <w:b/>
              </w:rPr>
            </w:pPr>
            <w:r w:rsidRPr="008125AE">
              <w:rPr>
                <w:b/>
              </w:rPr>
              <w:t>490</w:t>
            </w:r>
          </w:p>
        </w:tc>
        <w:tc>
          <w:tcPr>
            <w:tcW w:w="1134" w:type="dxa"/>
          </w:tcPr>
          <w:p w:rsidR="00673118" w:rsidRPr="008125AE" w:rsidRDefault="00BC3B79" w:rsidP="00C62912">
            <w:pPr>
              <w:widowControl w:val="0"/>
              <w:jc w:val="center"/>
              <w:rPr>
                <w:b/>
              </w:rPr>
            </w:pPr>
            <w:r w:rsidRPr="008125AE">
              <w:rPr>
                <w:b/>
              </w:rPr>
              <w:t>583,2</w:t>
            </w:r>
          </w:p>
        </w:tc>
        <w:tc>
          <w:tcPr>
            <w:tcW w:w="1134" w:type="dxa"/>
          </w:tcPr>
          <w:p w:rsidR="00673118" w:rsidRPr="008125AE" w:rsidRDefault="002B7D1B" w:rsidP="00C62912">
            <w:pPr>
              <w:widowControl w:val="0"/>
              <w:jc w:val="center"/>
              <w:rPr>
                <w:b/>
              </w:rPr>
            </w:pPr>
            <w:r w:rsidRPr="008125AE">
              <w:rPr>
                <w:b/>
              </w:rPr>
              <w:t>-0,6</w:t>
            </w:r>
          </w:p>
        </w:tc>
        <w:tc>
          <w:tcPr>
            <w:tcW w:w="1134" w:type="dxa"/>
          </w:tcPr>
          <w:p w:rsidR="00673118" w:rsidRPr="008125AE" w:rsidRDefault="00EC1B01" w:rsidP="00C62912">
            <w:pPr>
              <w:widowControl w:val="0"/>
              <w:jc w:val="center"/>
              <w:rPr>
                <w:b/>
              </w:rPr>
            </w:pPr>
            <w:r w:rsidRPr="008125AE">
              <w:rPr>
                <w:b/>
              </w:rPr>
              <w:t>0,1</w:t>
            </w:r>
          </w:p>
        </w:tc>
        <w:tc>
          <w:tcPr>
            <w:tcW w:w="992" w:type="dxa"/>
          </w:tcPr>
          <w:p w:rsidR="00673118" w:rsidRPr="008125AE" w:rsidRDefault="00473A86" w:rsidP="00C62912">
            <w:pPr>
              <w:widowControl w:val="0"/>
              <w:jc w:val="center"/>
              <w:rPr>
                <w:b/>
              </w:rPr>
            </w:pPr>
            <w:r w:rsidRPr="008125AE">
              <w:rPr>
                <w:b/>
              </w:rPr>
              <w:t>582,6</w:t>
            </w:r>
          </w:p>
        </w:tc>
        <w:tc>
          <w:tcPr>
            <w:tcW w:w="1134" w:type="dxa"/>
          </w:tcPr>
          <w:p w:rsidR="00673118" w:rsidRPr="008125AE" w:rsidRDefault="0039449A" w:rsidP="00C62912">
            <w:pPr>
              <w:widowControl w:val="0"/>
              <w:jc w:val="center"/>
              <w:rPr>
                <w:b/>
              </w:rPr>
            </w:pPr>
            <w:r w:rsidRPr="008125AE">
              <w:rPr>
                <w:b/>
              </w:rPr>
              <w:t>118,9</w:t>
            </w:r>
          </w:p>
        </w:tc>
      </w:tr>
      <w:tr w:rsidR="00673118" w:rsidRPr="008125AE" w:rsidTr="00466729">
        <w:tc>
          <w:tcPr>
            <w:tcW w:w="2943" w:type="dxa"/>
          </w:tcPr>
          <w:p w:rsidR="00673118" w:rsidRPr="008125AE" w:rsidRDefault="00673118" w:rsidP="00C62912">
            <w:pPr>
              <w:widowControl w:val="0"/>
            </w:pPr>
            <w:r w:rsidRPr="008125AE">
              <w:t>Обслуживание государственного внутреннего и муниципального долга</w:t>
            </w:r>
          </w:p>
        </w:tc>
        <w:tc>
          <w:tcPr>
            <w:tcW w:w="851" w:type="dxa"/>
          </w:tcPr>
          <w:p w:rsidR="00673118" w:rsidRPr="008125AE" w:rsidRDefault="00673118" w:rsidP="00C62912">
            <w:pPr>
              <w:widowControl w:val="0"/>
              <w:jc w:val="center"/>
            </w:pPr>
            <w:r w:rsidRPr="008125AE">
              <w:t>1301</w:t>
            </w:r>
          </w:p>
        </w:tc>
        <w:tc>
          <w:tcPr>
            <w:tcW w:w="992" w:type="dxa"/>
          </w:tcPr>
          <w:p w:rsidR="00673118" w:rsidRPr="008125AE" w:rsidRDefault="00BD4956" w:rsidP="00C62912">
            <w:pPr>
              <w:widowControl w:val="0"/>
              <w:jc w:val="center"/>
            </w:pPr>
            <w:r w:rsidRPr="008125AE">
              <w:t>490</w:t>
            </w:r>
          </w:p>
        </w:tc>
        <w:tc>
          <w:tcPr>
            <w:tcW w:w="1134" w:type="dxa"/>
          </w:tcPr>
          <w:p w:rsidR="00673118" w:rsidRPr="008125AE" w:rsidRDefault="00BC3B79" w:rsidP="00C62912">
            <w:pPr>
              <w:widowControl w:val="0"/>
              <w:jc w:val="center"/>
            </w:pPr>
            <w:r w:rsidRPr="008125AE">
              <w:t>583,2</w:t>
            </w:r>
          </w:p>
        </w:tc>
        <w:tc>
          <w:tcPr>
            <w:tcW w:w="1134" w:type="dxa"/>
          </w:tcPr>
          <w:p w:rsidR="00673118" w:rsidRPr="008125AE" w:rsidRDefault="002B7D1B" w:rsidP="00C62912">
            <w:pPr>
              <w:widowControl w:val="0"/>
              <w:jc w:val="center"/>
            </w:pPr>
            <w:r w:rsidRPr="008125AE">
              <w:t>-0,6</w:t>
            </w:r>
          </w:p>
        </w:tc>
        <w:tc>
          <w:tcPr>
            <w:tcW w:w="1134" w:type="dxa"/>
          </w:tcPr>
          <w:p w:rsidR="00673118" w:rsidRPr="008125AE" w:rsidRDefault="00EC1B01" w:rsidP="00C62912">
            <w:pPr>
              <w:widowControl w:val="0"/>
              <w:jc w:val="center"/>
            </w:pPr>
            <w:r w:rsidRPr="008125AE">
              <w:t>0,1</w:t>
            </w:r>
          </w:p>
        </w:tc>
        <w:tc>
          <w:tcPr>
            <w:tcW w:w="992" w:type="dxa"/>
          </w:tcPr>
          <w:p w:rsidR="00673118" w:rsidRPr="008125AE" w:rsidRDefault="00473A86" w:rsidP="00C62912">
            <w:pPr>
              <w:widowControl w:val="0"/>
              <w:jc w:val="center"/>
            </w:pPr>
            <w:r w:rsidRPr="008125AE">
              <w:t>582,6</w:t>
            </w:r>
          </w:p>
        </w:tc>
        <w:tc>
          <w:tcPr>
            <w:tcW w:w="1134" w:type="dxa"/>
          </w:tcPr>
          <w:p w:rsidR="00673118" w:rsidRPr="008125AE" w:rsidRDefault="0039449A" w:rsidP="00C62912">
            <w:pPr>
              <w:widowControl w:val="0"/>
              <w:jc w:val="center"/>
            </w:pPr>
            <w:r w:rsidRPr="008125AE">
              <w:t>118,9</w:t>
            </w:r>
          </w:p>
        </w:tc>
      </w:tr>
      <w:tr w:rsidR="00D66109" w:rsidRPr="008125AE" w:rsidTr="00466729">
        <w:tc>
          <w:tcPr>
            <w:tcW w:w="2943" w:type="dxa"/>
          </w:tcPr>
          <w:p w:rsidR="00D66109" w:rsidRPr="00A3351E" w:rsidRDefault="00D66109" w:rsidP="00C62912">
            <w:pPr>
              <w:widowControl w:val="0"/>
              <w:rPr>
                <w:b/>
              </w:rPr>
            </w:pPr>
            <w:r w:rsidRPr="00A3351E">
              <w:rPr>
                <w:b/>
              </w:rPr>
              <w:t>МЕЖБЮДЖЕТНЫЕ ТРАНСФЕРТЫ ОБЩЕГО ХАРАКТЕРА БЮДЖЕТАМ СУБЪЕКТОВ РФ И МУНИЦИПАЛЬНЫХ ОБРАЗОВАНИЙ</w:t>
            </w:r>
          </w:p>
        </w:tc>
        <w:tc>
          <w:tcPr>
            <w:tcW w:w="851" w:type="dxa"/>
          </w:tcPr>
          <w:p w:rsidR="00D66109" w:rsidRPr="00A3351E" w:rsidRDefault="00A3351E" w:rsidP="00C62912">
            <w:pPr>
              <w:widowControl w:val="0"/>
              <w:jc w:val="center"/>
              <w:rPr>
                <w:b/>
              </w:rPr>
            </w:pPr>
            <w:r w:rsidRPr="00A3351E">
              <w:rPr>
                <w:b/>
              </w:rPr>
              <w:t>14</w:t>
            </w:r>
          </w:p>
        </w:tc>
        <w:tc>
          <w:tcPr>
            <w:tcW w:w="992" w:type="dxa"/>
          </w:tcPr>
          <w:p w:rsidR="00D66109" w:rsidRPr="00A3351E" w:rsidRDefault="00A3351E" w:rsidP="00C62912">
            <w:pPr>
              <w:widowControl w:val="0"/>
              <w:jc w:val="center"/>
              <w:rPr>
                <w:b/>
              </w:rPr>
            </w:pPr>
            <w:r>
              <w:rPr>
                <w:b/>
              </w:rPr>
              <w:t>8531,4</w:t>
            </w:r>
          </w:p>
        </w:tc>
        <w:tc>
          <w:tcPr>
            <w:tcW w:w="1134" w:type="dxa"/>
          </w:tcPr>
          <w:p w:rsidR="00D66109" w:rsidRPr="00A3351E" w:rsidRDefault="00A3351E" w:rsidP="00C62912">
            <w:pPr>
              <w:widowControl w:val="0"/>
              <w:jc w:val="center"/>
              <w:rPr>
                <w:b/>
              </w:rPr>
            </w:pPr>
            <w:r>
              <w:rPr>
                <w:b/>
              </w:rPr>
              <w:t>3383</w:t>
            </w:r>
          </w:p>
        </w:tc>
        <w:tc>
          <w:tcPr>
            <w:tcW w:w="1134" w:type="dxa"/>
          </w:tcPr>
          <w:p w:rsidR="00D66109" w:rsidRPr="00A3351E" w:rsidRDefault="00BC6F74" w:rsidP="00C62912">
            <w:pPr>
              <w:widowControl w:val="0"/>
              <w:jc w:val="center"/>
              <w:rPr>
                <w:b/>
              </w:rPr>
            </w:pPr>
            <w:r>
              <w:rPr>
                <w:b/>
              </w:rPr>
              <w:t>901,8</w:t>
            </w:r>
          </w:p>
        </w:tc>
        <w:tc>
          <w:tcPr>
            <w:tcW w:w="1134" w:type="dxa"/>
          </w:tcPr>
          <w:p w:rsidR="00D66109" w:rsidRPr="00A3351E" w:rsidRDefault="00A3351E" w:rsidP="00C62912">
            <w:pPr>
              <w:widowControl w:val="0"/>
              <w:jc w:val="center"/>
              <w:rPr>
                <w:b/>
              </w:rPr>
            </w:pPr>
            <w:r>
              <w:rPr>
                <w:b/>
              </w:rPr>
              <w:t>-125,5</w:t>
            </w:r>
          </w:p>
        </w:tc>
        <w:tc>
          <w:tcPr>
            <w:tcW w:w="992" w:type="dxa"/>
          </w:tcPr>
          <w:p w:rsidR="00D66109" w:rsidRPr="00A3351E" w:rsidRDefault="00A3351E" w:rsidP="00C62912">
            <w:pPr>
              <w:widowControl w:val="0"/>
              <w:jc w:val="center"/>
              <w:rPr>
                <w:b/>
              </w:rPr>
            </w:pPr>
            <w:r>
              <w:rPr>
                <w:b/>
              </w:rPr>
              <w:t>4284,8</w:t>
            </w:r>
          </w:p>
        </w:tc>
        <w:tc>
          <w:tcPr>
            <w:tcW w:w="1134" w:type="dxa"/>
          </w:tcPr>
          <w:p w:rsidR="00D66109" w:rsidRPr="00A3351E" w:rsidRDefault="00A3351E" w:rsidP="00C62912">
            <w:pPr>
              <w:widowControl w:val="0"/>
              <w:jc w:val="center"/>
              <w:rPr>
                <w:b/>
              </w:rPr>
            </w:pPr>
            <w:r>
              <w:rPr>
                <w:b/>
              </w:rPr>
              <w:t>50,2</w:t>
            </w:r>
          </w:p>
        </w:tc>
      </w:tr>
    </w:tbl>
    <w:p w:rsidR="003976A5" w:rsidRPr="008125AE" w:rsidRDefault="003976A5" w:rsidP="00C62912">
      <w:pPr>
        <w:widowControl w:val="0"/>
        <w:numPr>
          <w:ilvl w:val="12"/>
          <w:numId w:val="0"/>
        </w:numPr>
        <w:ind w:firstLine="720"/>
        <w:jc w:val="both"/>
      </w:pPr>
    </w:p>
    <w:p w:rsidR="00926EC9" w:rsidRPr="005E6E64" w:rsidRDefault="00926EC9" w:rsidP="005E1228">
      <w:pPr>
        <w:widowControl w:val="0"/>
        <w:numPr>
          <w:ilvl w:val="12"/>
          <w:numId w:val="0"/>
        </w:numPr>
        <w:ind w:firstLine="567"/>
        <w:jc w:val="both"/>
        <w:rPr>
          <w:sz w:val="24"/>
          <w:szCs w:val="24"/>
        </w:rPr>
      </w:pPr>
      <w:r w:rsidRPr="005E6E64">
        <w:rPr>
          <w:sz w:val="24"/>
          <w:szCs w:val="24"/>
        </w:rPr>
        <w:t xml:space="preserve">В структуре прогнозируемых расходов  местного бюджета на 2015 год наибольший удельный вес занимают расходы по разделу «Образование» - </w:t>
      </w:r>
      <w:r w:rsidR="00C46751" w:rsidRPr="005E6E64">
        <w:rPr>
          <w:sz w:val="24"/>
          <w:szCs w:val="24"/>
        </w:rPr>
        <w:t>82,1</w:t>
      </w:r>
      <w:r w:rsidRPr="005E6E64">
        <w:rPr>
          <w:sz w:val="24"/>
          <w:szCs w:val="24"/>
        </w:rPr>
        <w:t>%, по разделу «Общегосударственные расходы» -</w:t>
      </w:r>
      <w:r w:rsidR="00C46751" w:rsidRPr="005E6E64">
        <w:rPr>
          <w:sz w:val="24"/>
          <w:szCs w:val="24"/>
        </w:rPr>
        <w:t>7,6</w:t>
      </w:r>
      <w:r w:rsidRPr="005E6E64">
        <w:rPr>
          <w:sz w:val="24"/>
          <w:szCs w:val="24"/>
        </w:rPr>
        <w:t xml:space="preserve">%, по разделу «Культура, кинематография» - </w:t>
      </w:r>
      <w:r w:rsidR="00C46751" w:rsidRPr="005E6E64">
        <w:rPr>
          <w:sz w:val="24"/>
          <w:szCs w:val="24"/>
        </w:rPr>
        <w:t>3,7</w:t>
      </w:r>
      <w:r w:rsidRPr="005E6E64">
        <w:rPr>
          <w:sz w:val="24"/>
          <w:szCs w:val="24"/>
        </w:rPr>
        <w:t xml:space="preserve">%. </w:t>
      </w:r>
    </w:p>
    <w:p w:rsidR="00673118" w:rsidRPr="005E6E64" w:rsidRDefault="00673118" w:rsidP="005E1228">
      <w:pPr>
        <w:widowControl w:val="0"/>
        <w:numPr>
          <w:ilvl w:val="12"/>
          <w:numId w:val="0"/>
        </w:numPr>
        <w:ind w:firstLine="567"/>
        <w:jc w:val="both"/>
        <w:rPr>
          <w:sz w:val="24"/>
          <w:szCs w:val="24"/>
        </w:rPr>
      </w:pPr>
      <w:r w:rsidRPr="005E6E64">
        <w:rPr>
          <w:sz w:val="24"/>
          <w:szCs w:val="24"/>
        </w:rPr>
        <w:t>Анализ расходов местного бюджета  в разрезе разделов функциональной классификации расходов  местного бюджета  отражен в таблице №</w:t>
      </w:r>
      <w:r w:rsidR="009B55F8">
        <w:rPr>
          <w:sz w:val="24"/>
          <w:szCs w:val="24"/>
        </w:rPr>
        <w:t>12</w:t>
      </w:r>
      <w:r w:rsidRPr="005E6E64">
        <w:rPr>
          <w:sz w:val="24"/>
          <w:szCs w:val="24"/>
        </w:rPr>
        <w:t>.</w:t>
      </w:r>
    </w:p>
    <w:p w:rsidR="008E5AD1" w:rsidRDefault="008E5AD1" w:rsidP="00C62912">
      <w:pPr>
        <w:widowControl w:val="0"/>
        <w:numPr>
          <w:ilvl w:val="12"/>
          <w:numId w:val="0"/>
        </w:numPr>
        <w:jc w:val="right"/>
      </w:pPr>
    </w:p>
    <w:p w:rsidR="008E5AD1" w:rsidRDefault="008E5AD1" w:rsidP="00C62912">
      <w:pPr>
        <w:widowControl w:val="0"/>
        <w:numPr>
          <w:ilvl w:val="12"/>
          <w:numId w:val="0"/>
        </w:numPr>
        <w:jc w:val="right"/>
      </w:pPr>
    </w:p>
    <w:p w:rsidR="00673118" w:rsidRPr="008125AE" w:rsidRDefault="00673118" w:rsidP="00C62912">
      <w:pPr>
        <w:widowControl w:val="0"/>
        <w:numPr>
          <w:ilvl w:val="12"/>
          <w:numId w:val="0"/>
        </w:numPr>
        <w:jc w:val="right"/>
      </w:pPr>
      <w:r w:rsidRPr="008125AE">
        <w:lastRenderedPageBreak/>
        <w:t>Таблица №</w:t>
      </w:r>
      <w:r w:rsidR="009B55F8">
        <w:t>12</w:t>
      </w:r>
      <w:r w:rsidRPr="008125AE">
        <w:t xml:space="preserve"> ( тыс.руб.)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993"/>
        <w:gridCol w:w="1559"/>
        <w:gridCol w:w="1134"/>
        <w:gridCol w:w="1417"/>
        <w:gridCol w:w="1276"/>
      </w:tblGrid>
      <w:tr w:rsidR="00673118" w:rsidRPr="008125AE" w:rsidTr="00466729">
        <w:tc>
          <w:tcPr>
            <w:tcW w:w="4077" w:type="dxa"/>
          </w:tcPr>
          <w:p w:rsidR="00673118" w:rsidRPr="008125AE" w:rsidRDefault="00673118" w:rsidP="00C62912">
            <w:pPr>
              <w:widowControl w:val="0"/>
              <w:numPr>
                <w:ilvl w:val="12"/>
                <w:numId w:val="0"/>
              </w:numPr>
              <w:jc w:val="center"/>
            </w:pPr>
            <w:r w:rsidRPr="008125AE">
              <w:t>Наименование раздела</w:t>
            </w:r>
          </w:p>
        </w:tc>
        <w:tc>
          <w:tcPr>
            <w:tcW w:w="993" w:type="dxa"/>
          </w:tcPr>
          <w:p w:rsidR="00673118" w:rsidRPr="008125AE" w:rsidRDefault="00673118" w:rsidP="00C62912">
            <w:pPr>
              <w:widowControl w:val="0"/>
              <w:numPr>
                <w:ilvl w:val="12"/>
                <w:numId w:val="0"/>
              </w:numPr>
              <w:jc w:val="center"/>
            </w:pPr>
            <w:r w:rsidRPr="008125AE">
              <w:t>Раздел</w:t>
            </w:r>
          </w:p>
        </w:tc>
        <w:tc>
          <w:tcPr>
            <w:tcW w:w="1559" w:type="dxa"/>
          </w:tcPr>
          <w:p w:rsidR="00673118" w:rsidRPr="008125AE" w:rsidRDefault="00673118" w:rsidP="005E1228">
            <w:pPr>
              <w:widowControl w:val="0"/>
              <w:numPr>
                <w:ilvl w:val="12"/>
                <w:numId w:val="0"/>
              </w:numPr>
              <w:jc w:val="center"/>
            </w:pPr>
            <w:r w:rsidRPr="008125AE">
              <w:t xml:space="preserve">Бюджет  2014г., утв. </w:t>
            </w:r>
            <w:r w:rsidR="005E1228">
              <w:t>РД</w:t>
            </w:r>
            <w:r w:rsidRPr="008125AE">
              <w:t xml:space="preserve"> от </w:t>
            </w:r>
            <w:r w:rsidR="00AB17F3" w:rsidRPr="008125AE">
              <w:t>28</w:t>
            </w:r>
            <w:r w:rsidRPr="008125AE">
              <w:t>.10.2014 №</w:t>
            </w:r>
            <w:r w:rsidR="00AB17F3" w:rsidRPr="008125AE">
              <w:t>115</w:t>
            </w:r>
          </w:p>
        </w:tc>
        <w:tc>
          <w:tcPr>
            <w:tcW w:w="1134" w:type="dxa"/>
          </w:tcPr>
          <w:p w:rsidR="00673118" w:rsidRPr="008125AE" w:rsidRDefault="00673118" w:rsidP="00C62912">
            <w:pPr>
              <w:widowControl w:val="0"/>
              <w:numPr>
                <w:ilvl w:val="12"/>
                <w:numId w:val="0"/>
              </w:numPr>
              <w:jc w:val="center"/>
            </w:pPr>
            <w:r w:rsidRPr="008125AE">
              <w:t>Удельный вес %</w:t>
            </w:r>
          </w:p>
        </w:tc>
        <w:tc>
          <w:tcPr>
            <w:tcW w:w="1417" w:type="dxa"/>
          </w:tcPr>
          <w:p w:rsidR="00673118" w:rsidRPr="008125AE" w:rsidRDefault="00673118" w:rsidP="00C62912">
            <w:pPr>
              <w:widowControl w:val="0"/>
              <w:numPr>
                <w:ilvl w:val="12"/>
                <w:numId w:val="0"/>
              </w:numPr>
              <w:jc w:val="center"/>
            </w:pPr>
            <w:r w:rsidRPr="008125AE">
              <w:t xml:space="preserve">Проект 2015г. </w:t>
            </w:r>
          </w:p>
          <w:p w:rsidR="00673118" w:rsidRPr="008125AE" w:rsidRDefault="00673118" w:rsidP="00C62912">
            <w:pPr>
              <w:widowControl w:val="0"/>
              <w:numPr>
                <w:ilvl w:val="12"/>
                <w:numId w:val="0"/>
              </w:numPr>
              <w:jc w:val="center"/>
            </w:pPr>
          </w:p>
        </w:tc>
        <w:tc>
          <w:tcPr>
            <w:tcW w:w="1276" w:type="dxa"/>
          </w:tcPr>
          <w:p w:rsidR="00673118" w:rsidRPr="008125AE" w:rsidRDefault="00673118" w:rsidP="00C62912">
            <w:pPr>
              <w:widowControl w:val="0"/>
              <w:numPr>
                <w:ilvl w:val="12"/>
                <w:numId w:val="0"/>
              </w:numPr>
              <w:jc w:val="center"/>
            </w:pPr>
            <w:r w:rsidRPr="008125AE">
              <w:t>Удельный вес %</w:t>
            </w:r>
          </w:p>
        </w:tc>
      </w:tr>
      <w:tr w:rsidR="00673118" w:rsidRPr="008125AE" w:rsidTr="00466729">
        <w:tc>
          <w:tcPr>
            <w:tcW w:w="4077" w:type="dxa"/>
          </w:tcPr>
          <w:p w:rsidR="00673118" w:rsidRPr="008125AE" w:rsidRDefault="00673118" w:rsidP="00C62912">
            <w:pPr>
              <w:widowControl w:val="0"/>
              <w:numPr>
                <w:ilvl w:val="12"/>
                <w:numId w:val="0"/>
              </w:numPr>
              <w:jc w:val="both"/>
            </w:pPr>
            <w:r w:rsidRPr="008125AE">
              <w:t>Общегосударственные вопросы</w:t>
            </w:r>
          </w:p>
        </w:tc>
        <w:tc>
          <w:tcPr>
            <w:tcW w:w="993" w:type="dxa"/>
          </w:tcPr>
          <w:p w:rsidR="00673118" w:rsidRPr="008125AE" w:rsidRDefault="00673118" w:rsidP="00C62912">
            <w:pPr>
              <w:widowControl w:val="0"/>
              <w:numPr>
                <w:ilvl w:val="12"/>
                <w:numId w:val="0"/>
              </w:numPr>
              <w:jc w:val="center"/>
            </w:pPr>
            <w:r w:rsidRPr="008125AE">
              <w:t>01</w:t>
            </w:r>
          </w:p>
        </w:tc>
        <w:tc>
          <w:tcPr>
            <w:tcW w:w="1559" w:type="dxa"/>
          </w:tcPr>
          <w:p w:rsidR="00673118" w:rsidRPr="008125AE" w:rsidRDefault="00364CB7" w:rsidP="00C62912">
            <w:pPr>
              <w:widowControl w:val="0"/>
              <w:numPr>
                <w:ilvl w:val="12"/>
                <w:numId w:val="0"/>
              </w:numPr>
              <w:jc w:val="center"/>
            </w:pPr>
            <w:r>
              <w:t>35899,9</w:t>
            </w:r>
          </w:p>
        </w:tc>
        <w:tc>
          <w:tcPr>
            <w:tcW w:w="1134" w:type="dxa"/>
          </w:tcPr>
          <w:p w:rsidR="00673118" w:rsidRPr="008125AE" w:rsidRDefault="009D0C31" w:rsidP="00C62912">
            <w:pPr>
              <w:widowControl w:val="0"/>
              <w:numPr>
                <w:ilvl w:val="12"/>
                <w:numId w:val="0"/>
              </w:numPr>
              <w:jc w:val="center"/>
            </w:pPr>
            <w:r w:rsidRPr="008125AE">
              <w:t>8,1</w:t>
            </w:r>
          </w:p>
        </w:tc>
        <w:tc>
          <w:tcPr>
            <w:tcW w:w="1417" w:type="dxa"/>
          </w:tcPr>
          <w:p w:rsidR="00673118" w:rsidRPr="008125AE" w:rsidRDefault="002470DF" w:rsidP="00C62912">
            <w:pPr>
              <w:widowControl w:val="0"/>
              <w:numPr>
                <w:ilvl w:val="12"/>
                <w:numId w:val="0"/>
              </w:numPr>
              <w:jc w:val="center"/>
            </w:pPr>
            <w:r w:rsidRPr="008125AE">
              <w:t>25504</w:t>
            </w:r>
          </w:p>
        </w:tc>
        <w:tc>
          <w:tcPr>
            <w:tcW w:w="1276" w:type="dxa"/>
          </w:tcPr>
          <w:p w:rsidR="00673118" w:rsidRPr="008125AE" w:rsidRDefault="007D119A" w:rsidP="00C62912">
            <w:pPr>
              <w:widowControl w:val="0"/>
              <w:numPr>
                <w:ilvl w:val="12"/>
                <w:numId w:val="0"/>
              </w:numPr>
              <w:jc w:val="center"/>
            </w:pPr>
            <w:r w:rsidRPr="008125AE">
              <w:t>7,6</w:t>
            </w:r>
          </w:p>
        </w:tc>
      </w:tr>
      <w:tr w:rsidR="00673118" w:rsidRPr="008125AE" w:rsidTr="00466729">
        <w:tc>
          <w:tcPr>
            <w:tcW w:w="4077" w:type="dxa"/>
          </w:tcPr>
          <w:p w:rsidR="00673118" w:rsidRPr="008125AE" w:rsidRDefault="00673118" w:rsidP="00C62912">
            <w:pPr>
              <w:widowControl w:val="0"/>
              <w:numPr>
                <w:ilvl w:val="12"/>
                <w:numId w:val="0"/>
              </w:numPr>
              <w:jc w:val="both"/>
            </w:pPr>
            <w:r w:rsidRPr="008125AE">
              <w:t>Национальная безопасность и правоохранительная деятельность</w:t>
            </w:r>
          </w:p>
        </w:tc>
        <w:tc>
          <w:tcPr>
            <w:tcW w:w="993" w:type="dxa"/>
          </w:tcPr>
          <w:p w:rsidR="00673118" w:rsidRPr="008125AE" w:rsidRDefault="00673118" w:rsidP="00C62912">
            <w:pPr>
              <w:widowControl w:val="0"/>
              <w:numPr>
                <w:ilvl w:val="12"/>
                <w:numId w:val="0"/>
              </w:numPr>
              <w:jc w:val="center"/>
            </w:pPr>
            <w:r w:rsidRPr="008125AE">
              <w:t>03</w:t>
            </w:r>
          </w:p>
        </w:tc>
        <w:tc>
          <w:tcPr>
            <w:tcW w:w="1559" w:type="dxa"/>
          </w:tcPr>
          <w:p w:rsidR="00673118" w:rsidRPr="008125AE" w:rsidRDefault="002124CB" w:rsidP="00C62912">
            <w:pPr>
              <w:widowControl w:val="0"/>
              <w:numPr>
                <w:ilvl w:val="12"/>
                <w:numId w:val="0"/>
              </w:numPr>
              <w:jc w:val="center"/>
            </w:pPr>
            <w:r>
              <w:t>56</w:t>
            </w:r>
          </w:p>
        </w:tc>
        <w:tc>
          <w:tcPr>
            <w:tcW w:w="1134" w:type="dxa"/>
          </w:tcPr>
          <w:p w:rsidR="00673118" w:rsidRPr="008125AE" w:rsidRDefault="009D0C31" w:rsidP="00C62912">
            <w:pPr>
              <w:widowControl w:val="0"/>
              <w:numPr>
                <w:ilvl w:val="12"/>
                <w:numId w:val="0"/>
              </w:numPr>
              <w:jc w:val="center"/>
            </w:pPr>
            <w:r w:rsidRPr="008125AE">
              <w:t>0</w:t>
            </w:r>
          </w:p>
        </w:tc>
        <w:tc>
          <w:tcPr>
            <w:tcW w:w="1417" w:type="dxa"/>
          </w:tcPr>
          <w:p w:rsidR="00673118" w:rsidRPr="008125AE" w:rsidRDefault="002470DF" w:rsidP="00C62912">
            <w:pPr>
              <w:widowControl w:val="0"/>
              <w:numPr>
                <w:ilvl w:val="12"/>
                <w:numId w:val="0"/>
              </w:numPr>
              <w:jc w:val="center"/>
            </w:pPr>
            <w:r w:rsidRPr="008125AE">
              <w:t>10</w:t>
            </w:r>
          </w:p>
        </w:tc>
        <w:tc>
          <w:tcPr>
            <w:tcW w:w="1276" w:type="dxa"/>
          </w:tcPr>
          <w:p w:rsidR="00673118" w:rsidRPr="008125AE" w:rsidRDefault="007D119A" w:rsidP="00C62912">
            <w:pPr>
              <w:widowControl w:val="0"/>
              <w:numPr>
                <w:ilvl w:val="12"/>
                <w:numId w:val="0"/>
              </w:numPr>
              <w:jc w:val="center"/>
            </w:pPr>
            <w:r w:rsidRPr="008125AE">
              <w:t>0</w:t>
            </w:r>
          </w:p>
        </w:tc>
      </w:tr>
      <w:tr w:rsidR="00673118" w:rsidRPr="008125AE" w:rsidTr="00466729">
        <w:tc>
          <w:tcPr>
            <w:tcW w:w="4077" w:type="dxa"/>
          </w:tcPr>
          <w:p w:rsidR="00673118" w:rsidRPr="008125AE" w:rsidRDefault="00673118" w:rsidP="00C62912">
            <w:pPr>
              <w:widowControl w:val="0"/>
              <w:numPr>
                <w:ilvl w:val="12"/>
                <w:numId w:val="0"/>
              </w:numPr>
              <w:jc w:val="both"/>
            </w:pPr>
            <w:r w:rsidRPr="008125AE">
              <w:t>Национальная экономика</w:t>
            </w:r>
          </w:p>
        </w:tc>
        <w:tc>
          <w:tcPr>
            <w:tcW w:w="993" w:type="dxa"/>
          </w:tcPr>
          <w:p w:rsidR="00673118" w:rsidRPr="008125AE" w:rsidRDefault="00673118" w:rsidP="00C62912">
            <w:pPr>
              <w:widowControl w:val="0"/>
              <w:numPr>
                <w:ilvl w:val="12"/>
                <w:numId w:val="0"/>
              </w:numPr>
              <w:jc w:val="center"/>
            </w:pPr>
            <w:r w:rsidRPr="008125AE">
              <w:t>04</w:t>
            </w:r>
          </w:p>
        </w:tc>
        <w:tc>
          <w:tcPr>
            <w:tcW w:w="1559" w:type="dxa"/>
          </w:tcPr>
          <w:p w:rsidR="00673118" w:rsidRPr="008125AE" w:rsidRDefault="00AB17F3" w:rsidP="00C62912">
            <w:pPr>
              <w:widowControl w:val="0"/>
              <w:numPr>
                <w:ilvl w:val="12"/>
                <w:numId w:val="0"/>
              </w:numPr>
              <w:jc w:val="center"/>
            </w:pPr>
            <w:r w:rsidRPr="008125AE">
              <w:t>4593</w:t>
            </w:r>
          </w:p>
        </w:tc>
        <w:tc>
          <w:tcPr>
            <w:tcW w:w="1134" w:type="dxa"/>
          </w:tcPr>
          <w:p w:rsidR="00673118" w:rsidRPr="008125AE" w:rsidRDefault="009D0C31" w:rsidP="00C62912">
            <w:pPr>
              <w:widowControl w:val="0"/>
              <w:numPr>
                <w:ilvl w:val="12"/>
                <w:numId w:val="0"/>
              </w:numPr>
              <w:jc w:val="center"/>
            </w:pPr>
            <w:r w:rsidRPr="008125AE">
              <w:t>1</w:t>
            </w:r>
          </w:p>
        </w:tc>
        <w:tc>
          <w:tcPr>
            <w:tcW w:w="1417" w:type="dxa"/>
          </w:tcPr>
          <w:p w:rsidR="00673118" w:rsidRPr="008125AE" w:rsidRDefault="002470DF" w:rsidP="00C62912">
            <w:pPr>
              <w:widowControl w:val="0"/>
              <w:numPr>
                <w:ilvl w:val="12"/>
                <w:numId w:val="0"/>
              </w:numPr>
              <w:jc w:val="center"/>
            </w:pPr>
            <w:r w:rsidRPr="008125AE">
              <w:t>2294,9</w:t>
            </w:r>
          </w:p>
        </w:tc>
        <w:tc>
          <w:tcPr>
            <w:tcW w:w="1276" w:type="dxa"/>
          </w:tcPr>
          <w:p w:rsidR="00673118" w:rsidRPr="008125AE" w:rsidRDefault="007D119A" w:rsidP="00C62912">
            <w:pPr>
              <w:widowControl w:val="0"/>
              <w:numPr>
                <w:ilvl w:val="12"/>
                <w:numId w:val="0"/>
              </w:numPr>
              <w:jc w:val="center"/>
            </w:pPr>
            <w:r w:rsidRPr="008125AE">
              <w:t>0,7</w:t>
            </w:r>
          </w:p>
        </w:tc>
      </w:tr>
      <w:tr w:rsidR="00673118" w:rsidRPr="008125AE" w:rsidTr="00466729">
        <w:tc>
          <w:tcPr>
            <w:tcW w:w="4077" w:type="dxa"/>
          </w:tcPr>
          <w:p w:rsidR="00673118" w:rsidRPr="008125AE" w:rsidRDefault="00673118" w:rsidP="00C62912">
            <w:pPr>
              <w:widowControl w:val="0"/>
              <w:numPr>
                <w:ilvl w:val="12"/>
                <w:numId w:val="0"/>
              </w:numPr>
              <w:jc w:val="both"/>
            </w:pPr>
            <w:r w:rsidRPr="008125AE">
              <w:t>Жилищно-коммунальное хозяйство</w:t>
            </w:r>
          </w:p>
        </w:tc>
        <w:tc>
          <w:tcPr>
            <w:tcW w:w="993" w:type="dxa"/>
          </w:tcPr>
          <w:p w:rsidR="00673118" w:rsidRPr="008125AE" w:rsidRDefault="00673118" w:rsidP="00C62912">
            <w:pPr>
              <w:widowControl w:val="0"/>
              <w:numPr>
                <w:ilvl w:val="12"/>
                <w:numId w:val="0"/>
              </w:numPr>
              <w:jc w:val="center"/>
            </w:pPr>
            <w:r w:rsidRPr="008125AE">
              <w:t>05</w:t>
            </w:r>
          </w:p>
        </w:tc>
        <w:tc>
          <w:tcPr>
            <w:tcW w:w="1559" w:type="dxa"/>
          </w:tcPr>
          <w:p w:rsidR="00673118" w:rsidRPr="008125AE" w:rsidRDefault="002124CB" w:rsidP="00C62912">
            <w:pPr>
              <w:widowControl w:val="0"/>
              <w:numPr>
                <w:ilvl w:val="12"/>
                <w:numId w:val="0"/>
              </w:numPr>
              <w:jc w:val="center"/>
            </w:pPr>
            <w:r>
              <w:t>55644,8</w:t>
            </w:r>
          </w:p>
        </w:tc>
        <w:tc>
          <w:tcPr>
            <w:tcW w:w="1134" w:type="dxa"/>
          </w:tcPr>
          <w:p w:rsidR="00673118" w:rsidRPr="008125AE" w:rsidRDefault="009D0C31" w:rsidP="00C62912">
            <w:pPr>
              <w:widowControl w:val="0"/>
              <w:numPr>
                <w:ilvl w:val="12"/>
                <w:numId w:val="0"/>
              </w:numPr>
              <w:jc w:val="center"/>
            </w:pPr>
            <w:r w:rsidRPr="008125AE">
              <w:t>12,6</w:t>
            </w:r>
          </w:p>
        </w:tc>
        <w:tc>
          <w:tcPr>
            <w:tcW w:w="1417" w:type="dxa"/>
          </w:tcPr>
          <w:p w:rsidR="00673118" w:rsidRPr="008125AE" w:rsidRDefault="002470DF" w:rsidP="00C62912">
            <w:pPr>
              <w:widowControl w:val="0"/>
              <w:numPr>
                <w:ilvl w:val="12"/>
                <w:numId w:val="0"/>
              </w:numPr>
              <w:jc w:val="center"/>
            </w:pPr>
            <w:r w:rsidRPr="008125AE">
              <w:t>10190,3</w:t>
            </w:r>
          </w:p>
        </w:tc>
        <w:tc>
          <w:tcPr>
            <w:tcW w:w="1276" w:type="dxa"/>
          </w:tcPr>
          <w:p w:rsidR="00673118" w:rsidRPr="008125AE" w:rsidRDefault="007D119A" w:rsidP="00C62912">
            <w:pPr>
              <w:widowControl w:val="0"/>
              <w:numPr>
                <w:ilvl w:val="12"/>
                <w:numId w:val="0"/>
              </w:numPr>
              <w:jc w:val="center"/>
            </w:pPr>
            <w:r w:rsidRPr="008125AE">
              <w:t>3</w:t>
            </w:r>
          </w:p>
        </w:tc>
      </w:tr>
      <w:tr w:rsidR="00673118" w:rsidRPr="008125AE" w:rsidTr="00466729">
        <w:tc>
          <w:tcPr>
            <w:tcW w:w="4077" w:type="dxa"/>
          </w:tcPr>
          <w:p w:rsidR="00673118" w:rsidRPr="008125AE" w:rsidRDefault="00673118" w:rsidP="00C62912">
            <w:pPr>
              <w:widowControl w:val="0"/>
              <w:numPr>
                <w:ilvl w:val="12"/>
                <w:numId w:val="0"/>
              </w:numPr>
              <w:jc w:val="both"/>
            </w:pPr>
            <w:r w:rsidRPr="008125AE">
              <w:t>Образование</w:t>
            </w:r>
          </w:p>
        </w:tc>
        <w:tc>
          <w:tcPr>
            <w:tcW w:w="993" w:type="dxa"/>
          </w:tcPr>
          <w:p w:rsidR="00673118" w:rsidRPr="008125AE" w:rsidRDefault="00673118" w:rsidP="00C62912">
            <w:pPr>
              <w:widowControl w:val="0"/>
              <w:numPr>
                <w:ilvl w:val="12"/>
                <w:numId w:val="0"/>
              </w:numPr>
              <w:jc w:val="center"/>
            </w:pPr>
            <w:r w:rsidRPr="008125AE">
              <w:t>07</w:t>
            </w:r>
          </w:p>
        </w:tc>
        <w:tc>
          <w:tcPr>
            <w:tcW w:w="1559" w:type="dxa"/>
          </w:tcPr>
          <w:p w:rsidR="00673118" w:rsidRPr="008125AE" w:rsidRDefault="00AB17F3" w:rsidP="00C62912">
            <w:pPr>
              <w:widowControl w:val="0"/>
              <w:numPr>
                <w:ilvl w:val="12"/>
                <w:numId w:val="0"/>
              </w:numPr>
              <w:jc w:val="center"/>
            </w:pPr>
            <w:r w:rsidRPr="008125AE">
              <w:t>307274</w:t>
            </w:r>
            <w:r w:rsidR="002124CB">
              <w:t>,5</w:t>
            </w:r>
          </w:p>
        </w:tc>
        <w:tc>
          <w:tcPr>
            <w:tcW w:w="1134" w:type="dxa"/>
          </w:tcPr>
          <w:p w:rsidR="00673118" w:rsidRPr="008125AE" w:rsidRDefault="009D0C31" w:rsidP="00C62912">
            <w:pPr>
              <w:widowControl w:val="0"/>
              <w:numPr>
                <w:ilvl w:val="12"/>
                <w:numId w:val="0"/>
              </w:numPr>
              <w:jc w:val="center"/>
            </w:pPr>
            <w:r w:rsidRPr="008125AE">
              <w:t>69,7</w:t>
            </w:r>
          </w:p>
        </w:tc>
        <w:tc>
          <w:tcPr>
            <w:tcW w:w="1417" w:type="dxa"/>
          </w:tcPr>
          <w:p w:rsidR="00673118" w:rsidRPr="008125AE" w:rsidRDefault="002470DF" w:rsidP="00C62912">
            <w:pPr>
              <w:widowControl w:val="0"/>
              <w:numPr>
                <w:ilvl w:val="12"/>
                <w:numId w:val="0"/>
              </w:numPr>
              <w:jc w:val="center"/>
            </w:pPr>
            <w:r w:rsidRPr="008125AE">
              <w:t>276637,1</w:t>
            </w:r>
          </w:p>
        </w:tc>
        <w:tc>
          <w:tcPr>
            <w:tcW w:w="1276" w:type="dxa"/>
          </w:tcPr>
          <w:p w:rsidR="00673118" w:rsidRPr="008125AE" w:rsidRDefault="007D119A" w:rsidP="00C62912">
            <w:pPr>
              <w:widowControl w:val="0"/>
              <w:numPr>
                <w:ilvl w:val="12"/>
                <w:numId w:val="0"/>
              </w:numPr>
              <w:jc w:val="center"/>
            </w:pPr>
            <w:r w:rsidRPr="008125AE">
              <w:t>82,1</w:t>
            </w:r>
          </w:p>
        </w:tc>
      </w:tr>
      <w:tr w:rsidR="00673118" w:rsidRPr="008125AE" w:rsidTr="00466729">
        <w:tc>
          <w:tcPr>
            <w:tcW w:w="4077" w:type="dxa"/>
          </w:tcPr>
          <w:p w:rsidR="00673118" w:rsidRPr="008125AE" w:rsidRDefault="00673118" w:rsidP="00C62912">
            <w:pPr>
              <w:widowControl w:val="0"/>
              <w:numPr>
                <w:ilvl w:val="12"/>
                <w:numId w:val="0"/>
              </w:numPr>
              <w:jc w:val="both"/>
            </w:pPr>
            <w:r w:rsidRPr="008125AE">
              <w:t xml:space="preserve">Культура, кинематография </w:t>
            </w:r>
          </w:p>
        </w:tc>
        <w:tc>
          <w:tcPr>
            <w:tcW w:w="993" w:type="dxa"/>
          </w:tcPr>
          <w:p w:rsidR="00673118" w:rsidRPr="008125AE" w:rsidRDefault="00673118" w:rsidP="00C62912">
            <w:pPr>
              <w:widowControl w:val="0"/>
              <w:numPr>
                <w:ilvl w:val="12"/>
                <w:numId w:val="0"/>
              </w:numPr>
              <w:jc w:val="center"/>
            </w:pPr>
            <w:r w:rsidRPr="008125AE">
              <w:t>08</w:t>
            </w:r>
          </w:p>
        </w:tc>
        <w:tc>
          <w:tcPr>
            <w:tcW w:w="1559" w:type="dxa"/>
          </w:tcPr>
          <w:p w:rsidR="00673118" w:rsidRPr="008125AE" w:rsidRDefault="00AB17F3" w:rsidP="00C62912">
            <w:pPr>
              <w:widowControl w:val="0"/>
              <w:numPr>
                <w:ilvl w:val="12"/>
                <w:numId w:val="0"/>
              </w:numPr>
              <w:jc w:val="center"/>
            </w:pPr>
            <w:r w:rsidRPr="008125AE">
              <w:t>19747</w:t>
            </w:r>
          </w:p>
        </w:tc>
        <w:tc>
          <w:tcPr>
            <w:tcW w:w="1134" w:type="dxa"/>
          </w:tcPr>
          <w:p w:rsidR="00673118" w:rsidRPr="008125AE" w:rsidRDefault="009D0C31" w:rsidP="00C62912">
            <w:pPr>
              <w:widowControl w:val="0"/>
              <w:numPr>
                <w:ilvl w:val="12"/>
                <w:numId w:val="0"/>
              </w:numPr>
              <w:jc w:val="center"/>
            </w:pPr>
            <w:r w:rsidRPr="008125AE">
              <w:t>4,5</w:t>
            </w:r>
          </w:p>
        </w:tc>
        <w:tc>
          <w:tcPr>
            <w:tcW w:w="1417" w:type="dxa"/>
          </w:tcPr>
          <w:p w:rsidR="00673118" w:rsidRPr="008125AE" w:rsidRDefault="00E07AA6" w:rsidP="00C62912">
            <w:pPr>
              <w:widowControl w:val="0"/>
              <w:numPr>
                <w:ilvl w:val="12"/>
                <w:numId w:val="0"/>
              </w:numPr>
              <w:jc w:val="center"/>
            </w:pPr>
            <w:r w:rsidRPr="008125AE">
              <w:t>12521,2</w:t>
            </w:r>
          </w:p>
        </w:tc>
        <w:tc>
          <w:tcPr>
            <w:tcW w:w="1276" w:type="dxa"/>
          </w:tcPr>
          <w:p w:rsidR="00673118" w:rsidRPr="008125AE" w:rsidRDefault="007D119A" w:rsidP="00C62912">
            <w:pPr>
              <w:widowControl w:val="0"/>
              <w:numPr>
                <w:ilvl w:val="12"/>
                <w:numId w:val="0"/>
              </w:numPr>
              <w:jc w:val="center"/>
            </w:pPr>
            <w:r w:rsidRPr="008125AE">
              <w:t>3,7</w:t>
            </w:r>
          </w:p>
        </w:tc>
      </w:tr>
      <w:tr w:rsidR="00673118" w:rsidRPr="008125AE" w:rsidTr="00466729">
        <w:tc>
          <w:tcPr>
            <w:tcW w:w="4077" w:type="dxa"/>
          </w:tcPr>
          <w:p w:rsidR="00673118" w:rsidRPr="008125AE" w:rsidRDefault="00673118" w:rsidP="00C62912">
            <w:pPr>
              <w:widowControl w:val="0"/>
              <w:numPr>
                <w:ilvl w:val="12"/>
                <w:numId w:val="0"/>
              </w:numPr>
              <w:jc w:val="both"/>
            </w:pPr>
            <w:r w:rsidRPr="008125AE">
              <w:t>Социальная политика</w:t>
            </w:r>
          </w:p>
        </w:tc>
        <w:tc>
          <w:tcPr>
            <w:tcW w:w="993" w:type="dxa"/>
          </w:tcPr>
          <w:p w:rsidR="00673118" w:rsidRPr="008125AE" w:rsidRDefault="00673118" w:rsidP="00C62912">
            <w:pPr>
              <w:widowControl w:val="0"/>
              <w:numPr>
                <w:ilvl w:val="12"/>
                <w:numId w:val="0"/>
              </w:numPr>
              <w:jc w:val="center"/>
            </w:pPr>
            <w:r w:rsidRPr="008125AE">
              <w:t>10</w:t>
            </w:r>
          </w:p>
        </w:tc>
        <w:tc>
          <w:tcPr>
            <w:tcW w:w="1559" w:type="dxa"/>
          </w:tcPr>
          <w:p w:rsidR="00673118" w:rsidRPr="008125AE" w:rsidRDefault="00AB17F3" w:rsidP="00C62912">
            <w:pPr>
              <w:widowControl w:val="0"/>
              <w:numPr>
                <w:ilvl w:val="12"/>
                <w:numId w:val="0"/>
              </w:numPr>
              <w:jc w:val="center"/>
            </w:pPr>
            <w:r w:rsidRPr="008125AE">
              <w:t>6889,3</w:t>
            </w:r>
          </w:p>
        </w:tc>
        <w:tc>
          <w:tcPr>
            <w:tcW w:w="1134" w:type="dxa"/>
          </w:tcPr>
          <w:p w:rsidR="00673118" w:rsidRPr="008125AE" w:rsidRDefault="009D0C31" w:rsidP="00C62912">
            <w:pPr>
              <w:widowControl w:val="0"/>
              <w:numPr>
                <w:ilvl w:val="12"/>
                <w:numId w:val="0"/>
              </w:numPr>
              <w:jc w:val="center"/>
            </w:pPr>
            <w:r w:rsidRPr="008125AE">
              <w:t>1,6</w:t>
            </w:r>
          </w:p>
        </w:tc>
        <w:tc>
          <w:tcPr>
            <w:tcW w:w="1417" w:type="dxa"/>
          </w:tcPr>
          <w:p w:rsidR="00673118" w:rsidRPr="008125AE" w:rsidRDefault="00E07AA6" w:rsidP="00C62912">
            <w:pPr>
              <w:widowControl w:val="0"/>
              <w:numPr>
                <w:ilvl w:val="12"/>
                <w:numId w:val="0"/>
              </w:numPr>
              <w:jc w:val="center"/>
            </w:pPr>
            <w:r w:rsidRPr="008125AE">
              <w:t>4746,7</w:t>
            </w:r>
          </w:p>
        </w:tc>
        <w:tc>
          <w:tcPr>
            <w:tcW w:w="1276" w:type="dxa"/>
          </w:tcPr>
          <w:p w:rsidR="00673118" w:rsidRPr="008125AE" w:rsidRDefault="007D119A" w:rsidP="00C62912">
            <w:pPr>
              <w:widowControl w:val="0"/>
              <w:numPr>
                <w:ilvl w:val="12"/>
                <w:numId w:val="0"/>
              </w:numPr>
              <w:jc w:val="center"/>
            </w:pPr>
            <w:r w:rsidRPr="008125AE">
              <w:t>1,4</w:t>
            </w:r>
          </w:p>
        </w:tc>
      </w:tr>
      <w:tr w:rsidR="00673118" w:rsidRPr="008125AE" w:rsidTr="00466729">
        <w:tc>
          <w:tcPr>
            <w:tcW w:w="4077" w:type="dxa"/>
          </w:tcPr>
          <w:p w:rsidR="00673118" w:rsidRPr="008125AE" w:rsidRDefault="00673118" w:rsidP="00C62912">
            <w:pPr>
              <w:widowControl w:val="0"/>
              <w:numPr>
                <w:ilvl w:val="12"/>
                <w:numId w:val="0"/>
              </w:numPr>
              <w:jc w:val="both"/>
            </w:pPr>
            <w:r w:rsidRPr="008125AE">
              <w:t>Физическая культура и спорт</w:t>
            </w:r>
          </w:p>
        </w:tc>
        <w:tc>
          <w:tcPr>
            <w:tcW w:w="993" w:type="dxa"/>
          </w:tcPr>
          <w:p w:rsidR="00673118" w:rsidRPr="008125AE" w:rsidRDefault="00673118" w:rsidP="00C62912">
            <w:pPr>
              <w:widowControl w:val="0"/>
              <w:numPr>
                <w:ilvl w:val="12"/>
                <w:numId w:val="0"/>
              </w:numPr>
              <w:jc w:val="center"/>
            </w:pPr>
            <w:r w:rsidRPr="008125AE">
              <w:t>11</w:t>
            </w:r>
          </w:p>
        </w:tc>
        <w:tc>
          <w:tcPr>
            <w:tcW w:w="1559" w:type="dxa"/>
          </w:tcPr>
          <w:p w:rsidR="00673118" w:rsidRPr="008125AE" w:rsidRDefault="00AB17F3" w:rsidP="00C62912">
            <w:pPr>
              <w:widowControl w:val="0"/>
              <w:numPr>
                <w:ilvl w:val="12"/>
                <w:numId w:val="0"/>
              </w:numPr>
              <w:jc w:val="center"/>
            </w:pPr>
            <w:r w:rsidRPr="008125AE">
              <w:t>1785</w:t>
            </w:r>
            <w:r w:rsidR="002124CB">
              <w:t>,2</w:t>
            </w:r>
          </w:p>
        </w:tc>
        <w:tc>
          <w:tcPr>
            <w:tcW w:w="1134" w:type="dxa"/>
          </w:tcPr>
          <w:p w:rsidR="00673118" w:rsidRPr="008125AE" w:rsidRDefault="009D0C31" w:rsidP="00C62912">
            <w:pPr>
              <w:widowControl w:val="0"/>
              <w:numPr>
                <w:ilvl w:val="12"/>
                <w:numId w:val="0"/>
              </w:numPr>
              <w:jc w:val="center"/>
            </w:pPr>
            <w:r w:rsidRPr="008125AE">
              <w:t>0,4</w:t>
            </w:r>
          </w:p>
        </w:tc>
        <w:tc>
          <w:tcPr>
            <w:tcW w:w="1417" w:type="dxa"/>
          </w:tcPr>
          <w:p w:rsidR="00673118" w:rsidRPr="008125AE" w:rsidRDefault="00E07AA6" w:rsidP="00C62912">
            <w:pPr>
              <w:widowControl w:val="0"/>
              <w:numPr>
                <w:ilvl w:val="12"/>
                <w:numId w:val="0"/>
              </w:numPr>
              <w:jc w:val="center"/>
            </w:pPr>
            <w:r w:rsidRPr="008125AE">
              <w:t>100</w:t>
            </w:r>
          </w:p>
        </w:tc>
        <w:tc>
          <w:tcPr>
            <w:tcW w:w="1276" w:type="dxa"/>
          </w:tcPr>
          <w:p w:rsidR="00673118" w:rsidRPr="008125AE" w:rsidRDefault="007D119A" w:rsidP="00C62912">
            <w:pPr>
              <w:widowControl w:val="0"/>
              <w:numPr>
                <w:ilvl w:val="12"/>
                <w:numId w:val="0"/>
              </w:numPr>
              <w:jc w:val="center"/>
            </w:pPr>
            <w:r w:rsidRPr="008125AE">
              <w:t>0</w:t>
            </w:r>
          </w:p>
        </w:tc>
      </w:tr>
      <w:tr w:rsidR="00673118" w:rsidRPr="008125AE" w:rsidTr="00466729">
        <w:tc>
          <w:tcPr>
            <w:tcW w:w="4077" w:type="dxa"/>
          </w:tcPr>
          <w:p w:rsidR="00673118" w:rsidRPr="008125AE" w:rsidRDefault="00673118" w:rsidP="00C62912">
            <w:pPr>
              <w:widowControl w:val="0"/>
              <w:numPr>
                <w:ilvl w:val="12"/>
                <w:numId w:val="0"/>
              </w:numPr>
              <w:jc w:val="both"/>
            </w:pPr>
            <w:r w:rsidRPr="008125AE">
              <w:t>Обслуживание государственного и муниципального долга</w:t>
            </w:r>
          </w:p>
        </w:tc>
        <w:tc>
          <w:tcPr>
            <w:tcW w:w="993" w:type="dxa"/>
          </w:tcPr>
          <w:p w:rsidR="00673118" w:rsidRPr="008125AE" w:rsidRDefault="00673118" w:rsidP="00C62912">
            <w:pPr>
              <w:widowControl w:val="0"/>
              <w:numPr>
                <w:ilvl w:val="12"/>
                <w:numId w:val="0"/>
              </w:numPr>
              <w:jc w:val="center"/>
            </w:pPr>
            <w:r w:rsidRPr="008125AE">
              <w:t>13</w:t>
            </w:r>
          </w:p>
        </w:tc>
        <w:tc>
          <w:tcPr>
            <w:tcW w:w="1559" w:type="dxa"/>
          </w:tcPr>
          <w:p w:rsidR="00673118" w:rsidRPr="008125AE" w:rsidRDefault="00AB17F3" w:rsidP="00C62912">
            <w:pPr>
              <w:widowControl w:val="0"/>
              <w:numPr>
                <w:ilvl w:val="12"/>
                <w:numId w:val="0"/>
              </w:numPr>
              <w:jc w:val="center"/>
            </w:pPr>
            <w:r w:rsidRPr="008125AE">
              <w:t>490</w:t>
            </w:r>
            <w:r w:rsidR="002124CB">
              <w:t>,1</w:t>
            </w:r>
          </w:p>
        </w:tc>
        <w:tc>
          <w:tcPr>
            <w:tcW w:w="1134" w:type="dxa"/>
          </w:tcPr>
          <w:p w:rsidR="00673118" w:rsidRPr="008125AE" w:rsidRDefault="009D0C31" w:rsidP="00C62912">
            <w:pPr>
              <w:widowControl w:val="0"/>
              <w:numPr>
                <w:ilvl w:val="12"/>
                <w:numId w:val="0"/>
              </w:numPr>
              <w:jc w:val="center"/>
            </w:pPr>
            <w:r w:rsidRPr="008125AE">
              <w:t>0,1</w:t>
            </w:r>
          </w:p>
        </w:tc>
        <w:tc>
          <w:tcPr>
            <w:tcW w:w="1417" w:type="dxa"/>
          </w:tcPr>
          <w:p w:rsidR="00673118" w:rsidRPr="008125AE" w:rsidRDefault="00E07AA6" w:rsidP="00C62912">
            <w:pPr>
              <w:widowControl w:val="0"/>
              <w:numPr>
                <w:ilvl w:val="12"/>
                <w:numId w:val="0"/>
              </w:numPr>
              <w:jc w:val="center"/>
            </w:pPr>
            <w:r w:rsidRPr="008125AE">
              <w:t>582,6</w:t>
            </w:r>
          </w:p>
        </w:tc>
        <w:tc>
          <w:tcPr>
            <w:tcW w:w="1276" w:type="dxa"/>
          </w:tcPr>
          <w:p w:rsidR="00673118" w:rsidRPr="008125AE" w:rsidRDefault="007D119A" w:rsidP="00C62912">
            <w:pPr>
              <w:widowControl w:val="0"/>
              <w:numPr>
                <w:ilvl w:val="12"/>
                <w:numId w:val="0"/>
              </w:numPr>
              <w:jc w:val="center"/>
            </w:pPr>
            <w:r w:rsidRPr="008125AE">
              <w:t>0,2</w:t>
            </w:r>
          </w:p>
        </w:tc>
      </w:tr>
      <w:tr w:rsidR="00AB17F3" w:rsidRPr="008125AE" w:rsidTr="00466729">
        <w:tc>
          <w:tcPr>
            <w:tcW w:w="4077" w:type="dxa"/>
          </w:tcPr>
          <w:p w:rsidR="00AB17F3" w:rsidRPr="008125AE" w:rsidRDefault="00AB17F3" w:rsidP="00C62912">
            <w:pPr>
              <w:widowControl w:val="0"/>
              <w:numPr>
                <w:ilvl w:val="12"/>
                <w:numId w:val="0"/>
              </w:numPr>
              <w:jc w:val="both"/>
            </w:pPr>
            <w:r w:rsidRPr="008125AE">
              <w:t>Межбюджетные расходы</w:t>
            </w:r>
          </w:p>
        </w:tc>
        <w:tc>
          <w:tcPr>
            <w:tcW w:w="993" w:type="dxa"/>
          </w:tcPr>
          <w:p w:rsidR="00AB17F3" w:rsidRPr="008125AE" w:rsidRDefault="00AB17F3" w:rsidP="00C62912">
            <w:pPr>
              <w:widowControl w:val="0"/>
              <w:numPr>
                <w:ilvl w:val="12"/>
                <w:numId w:val="0"/>
              </w:numPr>
              <w:jc w:val="center"/>
            </w:pPr>
            <w:r w:rsidRPr="008125AE">
              <w:t>14</w:t>
            </w:r>
          </w:p>
        </w:tc>
        <w:tc>
          <w:tcPr>
            <w:tcW w:w="1559" w:type="dxa"/>
          </w:tcPr>
          <w:p w:rsidR="00AB17F3" w:rsidRPr="008125AE" w:rsidRDefault="00AB17F3" w:rsidP="00C62912">
            <w:pPr>
              <w:widowControl w:val="0"/>
              <w:numPr>
                <w:ilvl w:val="12"/>
                <w:numId w:val="0"/>
              </w:numPr>
              <w:jc w:val="center"/>
            </w:pPr>
            <w:r w:rsidRPr="008125AE">
              <w:t>8531,4</w:t>
            </w:r>
          </w:p>
        </w:tc>
        <w:tc>
          <w:tcPr>
            <w:tcW w:w="1134" w:type="dxa"/>
          </w:tcPr>
          <w:p w:rsidR="00AB17F3" w:rsidRPr="008125AE" w:rsidRDefault="009D0C31" w:rsidP="00C62912">
            <w:pPr>
              <w:widowControl w:val="0"/>
              <w:numPr>
                <w:ilvl w:val="12"/>
                <w:numId w:val="0"/>
              </w:numPr>
              <w:jc w:val="center"/>
            </w:pPr>
            <w:r w:rsidRPr="008125AE">
              <w:t>2</w:t>
            </w:r>
          </w:p>
        </w:tc>
        <w:tc>
          <w:tcPr>
            <w:tcW w:w="1417" w:type="dxa"/>
          </w:tcPr>
          <w:p w:rsidR="00AB17F3" w:rsidRPr="008125AE" w:rsidRDefault="00E07AA6" w:rsidP="00C62912">
            <w:pPr>
              <w:widowControl w:val="0"/>
              <w:numPr>
                <w:ilvl w:val="12"/>
                <w:numId w:val="0"/>
              </w:numPr>
              <w:jc w:val="center"/>
            </w:pPr>
            <w:r w:rsidRPr="008125AE">
              <w:t>4284,8</w:t>
            </w:r>
          </w:p>
        </w:tc>
        <w:tc>
          <w:tcPr>
            <w:tcW w:w="1276" w:type="dxa"/>
          </w:tcPr>
          <w:p w:rsidR="00AB17F3" w:rsidRPr="008125AE" w:rsidRDefault="007D119A" w:rsidP="00C62912">
            <w:pPr>
              <w:widowControl w:val="0"/>
              <w:numPr>
                <w:ilvl w:val="12"/>
                <w:numId w:val="0"/>
              </w:numPr>
              <w:jc w:val="center"/>
            </w:pPr>
            <w:r w:rsidRPr="008125AE">
              <w:t>1,3</w:t>
            </w:r>
          </w:p>
        </w:tc>
      </w:tr>
      <w:tr w:rsidR="00673118" w:rsidRPr="008125AE" w:rsidTr="00466729">
        <w:tc>
          <w:tcPr>
            <w:tcW w:w="4077" w:type="dxa"/>
          </w:tcPr>
          <w:p w:rsidR="00673118" w:rsidRPr="008125AE" w:rsidRDefault="00673118" w:rsidP="00C62912">
            <w:pPr>
              <w:widowControl w:val="0"/>
              <w:numPr>
                <w:ilvl w:val="12"/>
                <w:numId w:val="0"/>
              </w:numPr>
              <w:jc w:val="both"/>
              <w:rPr>
                <w:b/>
              </w:rPr>
            </w:pPr>
            <w:r w:rsidRPr="008125AE">
              <w:rPr>
                <w:b/>
              </w:rPr>
              <w:t>Итого расходов</w:t>
            </w:r>
          </w:p>
        </w:tc>
        <w:tc>
          <w:tcPr>
            <w:tcW w:w="993" w:type="dxa"/>
          </w:tcPr>
          <w:p w:rsidR="00673118" w:rsidRPr="008125AE" w:rsidRDefault="00673118" w:rsidP="00C62912">
            <w:pPr>
              <w:widowControl w:val="0"/>
              <w:numPr>
                <w:ilvl w:val="12"/>
                <w:numId w:val="0"/>
              </w:numPr>
              <w:jc w:val="center"/>
              <w:rPr>
                <w:b/>
              </w:rPr>
            </w:pPr>
          </w:p>
        </w:tc>
        <w:tc>
          <w:tcPr>
            <w:tcW w:w="1559" w:type="dxa"/>
          </w:tcPr>
          <w:p w:rsidR="00673118" w:rsidRPr="008125AE" w:rsidRDefault="00AB17F3" w:rsidP="00C62912">
            <w:pPr>
              <w:widowControl w:val="0"/>
              <w:numPr>
                <w:ilvl w:val="12"/>
                <w:numId w:val="0"/>
              </w:numPr>
              <w:jc w:val="center"/>
              <w:rPr>
                <w:b/>
              </w:rPr>
            </w:pPr>
            <w:r w:rsidRPr="008125AE">
              <w:rPr>
                <w:b/>
              </w:rPr>
              <w:t>440911,2</w:t>
            </w:r>
          </w:p>
        </w:tc>
        <w:tc>
          <w:tcPr>
            <w:tcW w:w="1134" w:type="dxa"/>
          </w:tcPr>
          <w:p w:rsidR="00673118" w:rsidRPr="008125AE" w:rsidRDefault="009D0C31" w:rsidP="00C62912">
            <w:pPr>
              <w:widowControl w:val="0"/>
              <w:numPr>
                <w:ilvl w:val="12"/>
                <w:numId w:val="0"/>
              </w:numPr>
              <w:jc w:val="center"/>
              <w:rPr>
                <w:b/>
              </w:rPr>
            </w:pPr>
            <w:r w:rsidRPr="008125AE">
              <w:rPr>
                <w:b/>
              </w:rPr>
              <w:t>100</w:t>
            </w:r>
          </w:p>
        </w:tc>
        <w:tc>
          <w:tcPr>
            <w:tcW w:w="1417" w:type="dxa"/>
          </w:tcPr>
          <w:p w:rsidR="00673118" w:rsidRPr="008125AE" w:rsidRDefault="00E07AA6" w:rsidP="00C62912">
            <w:pPr>
              <w:widowControl w:val="0"/>
              <w:numPr>
                <w:ilvl w:val="12"/>
                <w:numId w:val="0"/>
              </w:numPr>
              <w:jc w:val="center"/>
              <w:rPr>
                <w:b/>
              </w:rPr>
            </w:pPr>
            <w:r w:rsidRPr="008125AE">
              <w:rPr>
                <w:b/>
              </w:rPr>
              <w:t>336871,6</w:t>
            </w:r>
          </w:p>
        </w:tc>
        <w:tc>
          <w:tcPr>
            <w:tcW w:w="1276" w:type="dxa"/>
          </w:tcPr>
          <w:p w:rsidR="00673118" w:rsidRPr="008125AE" w:rsidRDefault="007D119A" w:rsidP="00C62912">
            <w:pPr>
              <w:widowControl w:val="0"/>
              <w:numPr>
                <w:ilvl w:val="12"/>
                <w:numId w:val="0"/>
              </w:numPr>
              <w:jc w:val="center"/>
              <w:rPr>
                <w:b/>
              </w:rPr>
            </w:pPr>
            <w:r w:rsidRPr="008125AE">
              <w:rPr>
                <w:b/>
              </w:rPr>
              <w:t>100</w:t>
            </w:r>
          </w:p>
        </w:tc>
      </w:tr>
    </w:tbl>
    <w:p w:rsidR="001E3EA3" w:rsidRDefault="001E3EA3" w:rsidP="00C62912">
      <w:pPr>
        <w:widowControl w:val="0"/>
        <w:numPr>
          <w:ilvl w:val="12"/>
          <w:numId w:val="0"/>
        </w:numPr>
        <w:ind w:firstLine="720"/>
        <w:jc w:val="both"/>
        <w:rPr>
          <w:sz w:val="24"/>
          <w:szCs w:val="24"/>
        </w:rPr>
      </w:pPr>
    </w:p>
    <w:p w:rsidR="00673118" w:rsidRPr="005E6E64" w:rsidRDefault="00BC5DB0" w:rsidP="005E1228">
      <w:pPr>
        <w:widowControl w:val="0"/>
        <w:numPr>
          <w:ilvl w:val="12"/>
          <w:numId w:val="0"/>
        </w:numPr>
        <w:ind w:firstLine="567"/>
        <w:jc w:val="both"/>
        <w:rPr>
          <w:sz w:val="24"/>
          <w:szCs w:val="24"/>
        </w:rPr>
      </w:pPr>
      <w:r>
        <w:rPr>
          <w:sz w:val="24"/>
          <w:szCs w:val="24"/>
        </w:rPr>
        <w:t xml:space="preserve">В проекте бюджета на 2015год </w:t>
      </w:r>
      <w:r w:rsidR="00673118" w:rsidRPr="005E6E64">
        <w:rPr>
          <w:sz w:val="24"/>
          <w:szCs w:val="24"/>
        </w:rPr>
        <w:t xml:space="preserve">расходы местного бюджета </w:t>
      </w:r>
      <w:r>
        <w:rPr>
          <w:sz w:val="24"/>
          <w:szCs w:val="24"/>
        </w:rPr>
        <w:t xml:space="preserve">меньше </w:t>
      </w:r>
      <w:r w:rsidR="00673118" w:rsidRPr="005E6E64">
        <w:rPr>
          <w:sz w:val="24"/>
          <w:szCs w:val="24"/>
        </w:rPr>
        <w:t xml:space="preserve">по сравнению с текущим годом по </w:t>
      </w:r>
      <w:r w:rsidR="00624823" w:rsidRPr="005E6E64">
        <w:rPr>
          <w:sz w:val="24"/>
          <w:szCs w:val="24"/>
        </w:rPr>
        <w:t xml:space="preserve">всем </w:t>
      </w:r>
      <w:r w:rsidR="00673118" w:rsidRPr="005E6E64">
        <w:rPr>
          <w:sz w:val="24"/>
          <w:szCs w:val="24"/>
        </w:rPr>
        <w:t>разделам</w:t>
      </w:r>
      <w:r w:rsidR="005F146C" w:rsidRPr="005E6E64">
        <w:rPr>
          <w:sz w:val="24"/>
          <w:szCs w:val="24"/>
        </w:rPr>
        <w:t>.</w:t>
      </w:r>
    </w:p>
    <w:p w:rsidR="00673118" w:rsidRPr="005E6E64" w:rsidRDefault="00673118" w:rsidP="005E1228">
      <w:pPr>
        <w:widowControl w:val="0"/>
        <w:numPr>
          <w:ilvl w:val="12"/>
          <w:numId w:val="0"/>
        </w:numPr>
        <w:ind w:firstLine="567"/>
        <w:jc w:val="both"/>
        <w:rPr>
          <w:sz w:val="24"/>
          <w:szCs w:val="24"/>
        </w:rPr>
      </w:pPr>
      <w:r w:rsidRPr="005E6E64">
        <w:rPr>
          <w:sz w:val="24"/>
          <w:szCs w:val="24"/>
        </w:rPr>
        <w:t>Анализ расходной части местного бюджета на 2014 год и 2015 год по разделам</w:t>
      </w:r>
      <w:r w:rsidR="00F465FB" w:rsidRPr="005E6E64">
        <w:rPr>
          <w:sz w:val="24"/>
          <w:szCs w:val="24"/>
        </w:rPr>
        <w:t xml:space="preserve"> приведен в таблице №</w:t>
      </w:r>
      <w:r w:rsidR="009B55F8">
        <w:rPr>
          <w:sz w:val="24"/>
          <w:szCs w:val="24"/>
        </w:rPr>
        <w:t>13</w:t>
      </w:r>
      <w:r w:rsidRPr="005E6E64">
        <w:rPr>
          <w:sz w:val="24"/>
          <w:szCs w:val="24"/>
        </w:rPr>
        <w:t xml:space="preserve">. </w:t>
      </w:r>
    </w:p>
    <w:p w:rsidR="00673118" w:rsidRPr="005E6E64" w:rsidRDefault="00673118" w:rsidP="00C62912">
      <w:pPr>
        <w:widowControl w:val="0"/>
        <w:numPr>
          <w:ilvl w:val="12"/>
          <w:numId w:val="0"/>
        </w:numPr>
        <w:ind w:firstLine="720"/>
        <w:jc w:val="right"/>
      </w:pPr>
      <w:r w:rsidRPr="005E6E64">
        <w:t>Таблица №1</w:t>
      </w:r>
      <w:r w:rsidR="009B55F8">
        <w:t>3</w:t>
      </w:r>
      <w:r w:rsidRPr="005E6E64">
        <w:t xml:space="preserve"> (тыс.руб.)</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993"/>
        <w:gridCol w:w="1417"/>
        <w:gridCol w:w="1276"/>
        <w:gridCol w:w="992"/>
        <w:gridCol w:w="1134"/>
        <w:gridCol w:w="1134"/>
      </w:tblGrid>
      <w:tr w:rsidR="00673118" w:rsidRPr="005E6E64" w:rsidTr="00466729">
        <w:tc>
          <w:tcPr>
            <w:tcW w:w="3544" w:type="dxa"/>
          </w:tcPr>
          <w:p w:rsidR="00673118" w:rsidRPr="005E6E64" w:rsidRDefault="00673118" w:rsidP="00C62912">
            <w:pPr>
              <w:widowControl w:val="0"/>
              <w:numPr>
                <w:ilvl w:val="12"/>
                <w:numId w:val="0"/>
              </w:numPr>
              <w:jc w:val="center"/>
            </w:pPr>
            <w:r w:rsidRPr="005E6E64">
              <w:t>Наименование раздела</w:t>
            </w:r>
          </w:p>
        </w:tc>
        <w:tc>
          <w:tcPr>
            <w:tcW w:w="993" w:type="dxa"/>
          </w:tcPr>
          <w:p w:rsidR="00673118" w:rsidRPr="005E6E64" w:rsidRDefault="00673118" w:rsidP="00C62912">
            <w:pPr>
              <w:widowControl w:val="0"/>
              <w:numPr>
                <w:ilvl w:val="12"/>
                <w:numId w:val="0"/>
              </w:numPr>
              <w:jc w:val="center"/>
            </w:pPr>
            <w:r w:rsidRPr="005E6E64">
              <w:t>Раздел</w:t>
            </w:r>
          </w:p>
        </w:tc>
        <w:tc>
          <w:tcPr>
            <w:tcW w:w="1417" w:type="dxa"/>
          </w:tcPr>
          <w:p w:rsidR="00673118" w:rsidRPr="005E6E64" w:rsidRDefault="00673118" w:rsidP="005E1228">
            <w:pPr>
              <w:widowControl w:val="0"/>
              <w:numPr>
                <w:ilvl w:val="12"/>
                <w:numId w:val="0"/>
              </w:numPr>
              <w:jc w:val="center"/>
            </w:pPr>
            <w:r w:rsidRPr="005E6E64">
              <w:t xml:space="preserve">Первоначальный бюджет  2014г., утв. </w:t>
            </w:r>
            <w:r w:rsidR="005E1228">
              <w:t>РД</w:t>
            </w:r>
            <w:r w:rsidRPr="005E6E64">
              <w:t xml:space="preserve"> от 25.12.2013 №</w:t>
            </w:r>
            <w:r w:rsidR="00D67A4E" w:rsidRPr="005E6E64">
              <w:t>86</w:t>
            </w:r>
          </w:p>
        </w:tc>
        <w:tc>
          <w:tcPr>
            <w:tcW w:w="1276" w:type="dxa"/>
          </w:tcPr>
          <w:p w:rsidR="00673118" w:rsidRPr="005E6E64" w:rsidRDefault="00673118" w:rsidP="005E1228">
            <w:pPr>
              <w:widowControl w:val="0"/>
              <w:numPr>
                <w:ilvl w:val="12"/>
                <w:numId w:val="0"/>
              </w:numPr>
              <w:jc w:val="center"/>
            </w:pPr>
            <w:r w:rsidRPr="005E6E64">
              <w:t>Бюдж</w:t>
            </w:r>
            <w:r w:rsidR="00D67A4E" w:rsidRPr="005E6E64">
              <w:t xml:space="preserve">ет  2014г., утв. </w:t>
            </w:r>
            <w:r w:rsidR="005E1228">
              <w:t>РД</w:t>
            </w:r>
            <w:r w:rsidR="00D67A4E" w:rsidRPr="005E6E64">
              <w:t xml:space="preserve"> от 28</w:t>
            </w:r>
            <w:r w:rsidRPr="005E6E64">
              <w:t>.10.2014 №</w:t>
            </w:r>
            <w:r w:rsidR="00D67A4E" w:rsidRPr="005E6E64">
              <w:t>115</w:t>
            </w:r>
          </w:p>
        </w:tc>
        <w:tc>
          <w:tcPr>
            <w:tcW w:w="992" w:type="dxa"/>
          </w:tcPr>
          <w:p w:rsidR="00673118" w:rsidRPr="005E6E64" w:rsidRDefault="00673118" w:rsidP="00C62912">
            <w:pPr>
              <w:widowControl w:val="0"/>
              <w:numPr>
                <w:ilvl w:val="12"/>
                <w:numId w:val="0"/>
              </w:numPr>
              <w:jc w:val="center"/>
            </w:pPr>
            <w:r w:rsidRPr="005E6E64">
              <w:t>Темп прироста в %  в течение 2014г</w:t>
            </w:r>
          </w:p>
          <w:p w:rsidR="00673118" w:rsidRPr="005E6E64" w:rsidRDefault="00673118" w:rsidP="00C62912">
            <w:pPr>
              <w:widowControl w:val="0"/>
              <w:numPr>
                <w:ilvl w:val="12"/>
                <w:numId w:val="0"/>
              </w:numPr>
              <w:jc w:val="center"/>
            </w:pPr>
            <w:r w:rsidRPr="005E6E64">
              <w:t>гр.4/гр.3*100% -100</w:t>
            </w:r>
          </w:p>
        </w:tc>
        <w:tc>
          <w:tcPr>
            <w:tcW w:w="1134" w:type="dxa"/>
          </w:tcPr>
          <w:p w:rsidR="00673118" w:rsidRPr="005E6E64" w:rsidRDefault="00673118" w:rsidP="00C62912">
            <w:pPr>
              <w:widowControl w:val="0"/>
              <w:numPr>
                <w:ilvl w:val="12"/>
                <w:numId w:val="0"/>
              </w:numPr>
              <w:jc w:val="center"/>
            </w:pPr>
            <w:r w:rsidRPr="005E6E64">
              <w:t xml:space="preserve">Проект 2015г. </w:t>
            </w:r>
          </w:p>
          <w:p w:rsidR="00673118" w:rsidRPr="005E6E64" w:rsidRDefault="00673118" w:rsidP="00C62912">
            <w:pPr>
              <w:widowControl w:val="0"/>
              <w:numPr>
                <w:ilvl w:val="12"/>
                <w:numId w:val="0"/>
              </w:numPr>
              <w:jc w:val="center"/>
            </w:pPr>
          </w:p>
        </w:tc>
        <w:tc>
          <w:tcPr>
            <w:tcW w:w="1134" w:type="dxa"/>
          </w:tcPr>
          <w:p w:rsidR="00673118" w:rsidRPr="005E6E64" w:rsidRDefault="00673118" w:rsidP="00C62912">
            <w:pPr>
              <w:widowControl w:val="0"/>
              <w:numPr>
                <w:ilvl w:val="12"/>
                <w:numId w:val="0"/>
              </w:numPr>
              <w:jc w:val="center"/>
            </w:pPr>
            <w:r w:rsidRPr="005E6E64">
              <w:t xml:space="preserve">Темп прироста   в % к первонач. бюджету 2014г </w:t>
            </w:r>
          </w:p>
          <w:p w:rsidR="00673118" w:rsidRPr="005E6E64" w:rsidRDefault="00673118" w:rsidP="00C62912">
            <w:pPr>
              <w:widowControl w:val="0"/>
              <w:numPr>
                <w:ilvl w:val="12"/>
                <w:numId w:val="0"/>
              </w:numPr>
              <w:jc w:val="center"/>
            </w:pPr>
            <w:r w:rsidRPr="005E6E64">
              <w:t>гр.6/гр.3*100% -100</w:t>
            </w:r>
          </w:p>
        </w:tc>
      </w:tr>
      <w:tr w:rsidR="00673118" w:rsidRPr="005E6E64" w:rsidTr="00466729">
        <w:tc>
          <w:tcPr>
            <w:tcW w:w="3544" w:type="dxa"/>
          </w:tcPr>
          <w:p w:rsidR="00673118" w:rsidRPr="005E6E64" w:rsidRDefault="00673118" w:rsidP="00C62912">
            <w:pPr>
              <w:widowControl w:val="0"/>
              <w:numPr>
                <w:ilvl w:val="12"/>
                <w:numId w:val="0"/>
              </w:numPr>
              <w:jc w:val="center"/>
            </w:pPr>
            <w:r w:rsidRPr="005E6E64">
              <w:t>1</w:t>
            </w:r>
          </w:p>
        </w:tc>
        <w:tc>
          <w:tcPr>
            <w:tcW w:w="993" w:type="dxa"/>
          </w:tcPr>
          <w:p w:rsidR="00673118" w:rsidRPr="005E6E64" w:rsidRDefault="00673118" w:rsidP="00C62912">
            <w:pPr>
              <w:widowControl w:val="0"/>
              <w:numPr>
                <w:ilvl w:val="12"/>
                <w:numId w:val="0"/>
              </w:numPr>
              <w:jc w:val="center"/>
            </w:pPr>
            <w:r w:rsidRPr="005E6E64">
              <w:t>2</w:t>
            </w:r>
          </w:p>
        </w:tc>
        <w:tc>
          <w:tcPr>
            <w:tcW w:w="1417" w:type="dxa"/>
          </w:tcPr>
          <w:p w:rsidR="00673118" w:rsidRPr="005E6E64" w:rsidRDefault="00673118" w:rsidP="00C62912">
            <w:pPr>
              <w:widowControl w:val="0"/>
              <w:numPr>
                <w:ilvl w:val="12"/>
                <w:numId w:val="0"/>
              </w:numPr>
              <w:jc w:val="center"/>
            </w:pPr>
            <w:r w:rsidRPr="005E6E64">
              <w:t>3</w:t>
            </w:r>
          </w:p>
        </w:tc>
        <w:tc>
          <w:tcPr>
            <w:tcW w:w="1276" w:type="dxa"/>
          </w:tcPr>
          <w:p w:rsidR="00673118" w:rsidRPr="005E6E64" w:rsidRDefault="00673118" w:rsidP="00C62912">
            <w:pPr>
              <w:widowControl w:val="0"/>
              <w:numPr>
                <w:ilvl w:val="12"/>
                <w:numId w:val="0"/>
              </w:numPr>
              <w:jc w:val="center"/>
            </w:pPr>
            <w:r w:rsidRPr="005E6E64">
              <w:t>4</w:t>
            </w:r>
          </w:p>
        </w:tc>
        <w:tc>
          <w:tcPr>
            <w:tcW w:w="992" w:type="dxa"/>
          </w:tcPr>
          <w:p w:rsidR="00673118" w:rsidRPr="005E6E64" w:rsidRDefault="00673118" w:rsidP="00C62912">
            <w:pPr>
              <w:widowControl w:val="0"/>
              <w:numPr>
                <w:ilvl w:val="12"/>
                <w:numId w:val="0"/>
              </w:numPr>
              <w:jc w:val="center"/>
            </w:pPr>
            <w:r w:rsidRPr="005E6E64">
              <w:t>5</w:t>
            </w:r>
          </w:p>
        </w:tc>
        <w:tc>
          <w:tcPr>
            <w:tcW w:w="1134" w:type="dxa"/>
          </w:tcPr>
          <w:p w:rsidR="00673118" w:rsidRPr="005E6E64" w:rsidRDefault="00673118" w:rsidP="00C62912">
            <w:pPr>
              <w:widowControl w:val="0"/>
              <w:numPr>
                <w:ilvl w:val="12"/>
                <w:numId w:val="0"/>
              </w:numPr>
              <w:jc w:val="center"/>
            </w:pPr>
            <w:r w:rsidRPr="005E6E64">
              <w:t>6</w:t>
            </w:r>
          </w:p>
        </w:tc>
        <w:tc>
          <w:tcPr>
            <w:tcW w:w="1134" w:type="dxa"/>
          </w:tcPr>
          <w:p w:rsidR="00673118" w:rsidRPr="005E6E64" w:rsidRDefault="00673118" w:rsidP="00C62912">
            <w:pPr>
              <w:widowControl w:val="0"/>
              <w:numPr>
                <w:ilvl w:val="12"/>
                <w:numId w:val="0"/>
              </w:numPr>
              <w:jc w:val="center"/>
            </w:pPr>
            <w:r w:rsidRPr="005E6E64">
              <w:t>7</w:t>
            </w:r>
          </w:p>
        </w:tc>
      </w:tr>
      <w:tr w:rsidR="00673118" w:rsidRPr="005E6E64" w:rsidTr="00466729">
        <w:tc>
          <w:tcPr>
            <w:tcW w:w="3544" w:type="dxa"/>
          </w:tcPr>
          <w:p w:rsidR="00673118" w:rsidRPr="005E6E64" w:rsidRDefault="00673118" w:rsidP="00C62912">
            <w:pPr>
              <w:widowControl w:val="0"/>
              <w:numPr>
                <w:ilvl w:val="12"/>
                <w:numId w:val="0"/>
              </w:numPr>
              <w:jc w:val="both"/>
            </w:pPr>
            <w:r w:rsidRPr="005E6E64">
              <w:t>Общегосударственные вопросы</w:t>
            </w:r>
          </w:p>
        </w:tc>
        <w:tc>
          <w:tcPr>
            <w:tcW w:w="993" w:type="dxa"/>
          </w:tcPr>
          <w:p w:rsidR="00673118" w:rsidRPr="005E6E64" w:rsidRDefault="00673118" w:rsidP="00C62912">
            <w:pPr>
              <w:widowControl w:val="0"/>
              <w:numPr>
                <w:ilvl w:val="12"/>
                <w:numId w:val="0"/>
              </w:numPr>
              <w:jc w:val="center"/>
            </w:pPr>
            <w:r w:rsidRPr="005E6E64">
              <w:t>01</w:t>
            </w:r>
          </w:p>
        </w:tc>
        <w:tc>
          <w:tcPr>
            <w:tcW w:w="1417" w:type="dxa"/>
          </w:tcPr>
          <w:p w:rsidR="00673118" w:rsidRPr="005E6E64" w:rsidRDefault="00F51911" w:rsidP="00C62912">
            <w:pPr>
              <w:widowControl w:val="0"/>
              <w:numPr>
                <w:ilvl w:val="12"/>
                <w:numId w:val="0"/>
              </w:numPr>
              <w:jc w:val="center"/>
            </w:pPr>
            <w:r>
              <w:t>19205,3</w:t>
            </w:r>
          </w:p>
        </w:tc>
        <w:tc>
          <w:tcPr>
            <w:tcW w:w="1276" w:type="dxa"/>
          </w:tcPr>
          <w:p w:rsidR="00673118" w:rsidRPr="005E6E64" w:rsidRDefault="009A72C3" w:rsidP="00172FD5">
            <w:pPr>
              <w:widowControl w:val="0"/>
              <w:numPr>
                <w:ilvl w:val="12"/>
                <w:numId w:val="0"/>
              </w:numPr>
              <w:jc w:val="center"/>
            </w:pPr>
            <w:r w:rsidRPr="005E6E64">
              <w:t>35</w:t>
            </w:r>
            <w:r w:rsidR="00172FD5">
              <w:t>89</w:t>
            </w:r>
            <w:r w:rsidRPr="005E6E64">
              <w:t>9,6</w:t>
            </w:r>
          </w:p>
        </w:tc>
        <w:tc>
          <w:tcPr>
            <w:tcW w:w="992" w:type="dxa"/>
          </w:tcPr>
          <w:p w:rsidR="00673118" w:rsidRPr="005E6E64" w:rsidRDefault="003B1E4F" w:rsidP="00C62912">
            <w:pPr>
              <w:widowControl w:val="0"/>
              <w:numPr>
                <w:ilvl w:val="12"/>
                <w:numId w:val="0"/>
              </w:numPr>
              <w:jc w:val="center"/>
            </w:pPr>
            <w:r>
              <w:t>86,9</w:t>
            </w:r>
          </w:p>
        </w:tc>
        <w:tc>
          <w:tcPr>
            <w:tcW w:w="1134" w:type="dxa"/>
          </w:tcPr>
          <w:p w:rsidR="00673118" w:rsidRPr="005E6E64" w:rsidRDefault="009A72C3" w:rsidP="00C62912">
            <w:pPr>
              <w:widowControl w:val="0"/>
              <w:numPr>
                <w:ilvl w:val="12"/>
                <w:numId w:val="0"/>
              </w:numPr>
              <w:jc w:val="center"/>
            </w:pPr>
            <w:r w:rsidRPr="005E6E64">
              <w:t>25504</w:t>
            </w:r>
          </w:p>
        </w:tc>
        <w:tc>
          <w:tcPr>
            <w:tcW w:w="1134" w:type="dxa"/>
          </w:tcPr>
          <w:p w:rsidR="00673118" w:rsidRPr="005E6E64" w:rsidRDefault="008A0553" w:rsidP="00C62912">
            <w:pPr>
              <w:widowControl w:val="0"/>
              <w:numPr>
                <w:ilvl w:val="12"/>
                <w:numId w:val="0"/>
              </w:numPr>
              <w:jc w:val="center"/>
            </w:pPr>
            <w:r>
              <w:t>32,8</w:t>
            </w:r>
          </w:p>
        </w:tc>
      </w:tr>
      <w:tr w:rsidR="00673118" w:rsidRPr="005E6E64" w:rsidTr="00466729">
        <w:tc>
          <w:tcPr>
            <w:tcW w:w="3544" w:type="dxa"/>
          </w:tcPr>
          <w:p w:rsidR="00673118" w:rsidRPr="005E6E64" w:rsidRDefault="00673118" w:rsidP="00C62912">
            <w:pPr>
              <w:widowControl w:val="0"/>
              <w:numPr>
                <w:ilvl w:val="12"/>
                <w:numId w:val="0"/>
              </w:numPr>
              <w:jc w:val="both"/>
            </w:pPr>
            <w:r w:rsidRPr="005E6E64">
              <w:t>Национальная безопасность и правоохранительная деятельность</w:t>
            </w:r>
          </w:p>
        </w:tc>
        <w:tc>
          <w:tcPr>
            <w:tcW w:w="993" w:type="dxa"/>
          </w:tcPr>
          <w:p w:rsidR="00673118" w:rsidRPr="005E6E64" w:rsidRDefault="00673118" w:rsidP="00C62912">
            <w:pPr>
              <w:widowControl w:val="0"/>
              <w:numPr>
                <w:ilvl w:val="12"/>
                <w:numId w:val="0"/>
              </w:numPr>
              <w:jc w:val="center"/>
            </w:pPr>
            <w:r w:rsidRPr="005E6E64">
              <w:t>03</w:t>
            </w:r>
          </w:p>
        </w:tc>
        <w:tc>
          <w:tcPr>
            <w:tcW w:w="1417" w:type="dxa"/>
          </w:tcPr>
          <w:p w:rsidR="00673118" w:rsidRPr="005E6E64" w:rsidRDefault="00F51911" w:rsidP="00C62912">
            <w:pPr>
              <w:widowControl w:val="0"/>
              <w:numPr>
                <w:ilvl w:val="12"/>
                <w:numId w:val="0"/>
              </w:numPr>
              <w:jc w:val="center"/>
            </w:pPr>
            <w:r>
              <w:t>5</w:t>
            </w:r>
          </w:p>
        </w:tc>
        <w:tc>
          <w:tcPr>
            <w:tcW w:w="1276" w:type="dxa"/>
          </w:tcPr>
          <w:p w:rsidR="00673118" w:rsidRPr="005E6E64" w:rsidRDefault="00172FD5" w:rsidP="00C62912">
            <w:pPr>
              <w:widowControl w:val="0"/>
              <w:numPr>
                <w:ilvl w:val="12"/>
                <w:numId w:val="0"/>
              </w:numPr>
              <w:jc w:val="center"/>
            </w:pPr>
            <w:r>
              <w:t>56</w:t>
            </w:r>
          </w:p>
        </w:tc>
        <w:tc>
          <w:tcPr>
            <w:tcW w:w="992" w:type="dxa"/>
          </w:tcPr>
          <w:p w:rsidR="00673118" w:rsidRPr="005E6E64" w:rsidRDefault="00172FD5" w:rsidP="00C62912">
            <w:pPr>
              <w:widowControl w:val="0"/>
              <w:numPr>
                <w:ilvl w:val="12"/>
                <w:numId w:val="0"/>
              </w:numPr>
              <w:jc w:val="center"/>
            </w:pPr>
            <w:r>
              <w:t>1020</w:t>
            </w:r>
          </w:p>
        </w:tc>
        <w:tc>
          <w:tcPr>
            <w:tcW w:w="1134" w:type="dxa"/>
          </w:tcPr>
          <w:p w:rsidR="00673118" w:rsidRPr="005E6E64" w:rsidRDefault="009A72C3" w:rsidP="00C62912">
            <w:pPr>
              <w:widowControl w:val="0"/>
              <w:numPr>
                <w:ilvl w:val="12"/>
                <w:numId w:val="0"/>
              </w:numPr>
              <w:jc w:val="center"/>
            </w:pPr>
            <w:r w:rsidRPr="005E6E64">
              <w:t>10</w:t>
            </w:r>
          </w:p>
        </w:tc>
        <w:tc>
          <w:tcPr>
            <w:tcW w:w="1134" w:type="dxa"/>
          </w:tcPr>
          <w:p w:rsidR="00673118" w:rsidRPr="005E6E64" w:rsidRDefault="008A0553" w:rsidP="00C62912">
            <w:pPr>
              <w:widowControl w:val="0"/>
              <w:numPr>
                <w:ilvl w:val="12"/>
                <w:numId w:val="0"/>
              </w:numPr>
              <w:jc w:val="center"/>
            </w:pPr>
            <w:r>
              <w:t>100</w:t>
            </w:r>
          </w:p>
        </w:tc>
      </w:tr>
      <w:tr w:rsidR="00673118" w:rsidRPr="005E6E64" w:rsidTr="00466729">
        <w:tc>
          <w:tcPr>
            <w:tcW w:w="3544" w:type="dxa"/>
          </w:tcPr>
          <w:p w:rsidR="00673118" w:rsidRPr="005E6E64" w:rsidRDefault="00673118" w:rsidP="00C62912">
            <w:pPr>
              <w:widowControl w:val="0"/>
              <w:numPr>
                <w:ilvl w:val="12"/>
                <w:numId w:val="0"/>
              </w:numPr>
              <w:jc w:val="both"/>
            </w:pPr>
            <w:r w:rsidRPr="005E6E64">
              <w:t>Национальная экономика</w:t>
            </w:r>
          </w:p>
        </w:tc>
        <w:tc>
          <w:tcPr>
            <w:tcW w:w="993" w:type="dxa"/>
          </w:tcPr>
          <w:p w:rsidR="00673118" w:rsidRPr="005E6E64" w:rsidRDefault="00673118" w:rsidP="00C62912">
            <w:pPr>
              <w:widowControl w:val="0"/>
              <w:numPr>
                <w:ilvl w:val="12"/>
                <w:numId w:val="0"/>
              </w:numPr>
              <w:jc w:val="center"/>
            </w:pPr>
            <w:r w:rsidRPr="005E6E64">
              <w:t>04</w:t>
            </w:r>
          </w:p>
        </w:tc>
        <w:tc>
          <w:tcPr>
            <w:tcW w:w="1417" w:type="dxa"/>
          </w:tcPr>
          <w:p w:rsidR="00673118" w:rsidRPr="005E6E64" w:rsidRDefault="00F51911" w:rsidP="00C62912">
            <w:pPr>
              <w:widowControl w:val="0"/>
              <w:numPr>
                <w:ilvl w:val="12"/>
                <w:numId w:val="0"/>
              </w:numPr>
              <w:jc w:val="center"/>
            </w:pPr>
            <w:r>
              <w:t>1182</w:t>
            </w:r>
          </w:p>
        </w:tc>
        <w:tc>
          <w:tcPr>
            <w:tcW w:w="1276" w:type="dxa"/>
          </w:tcPr>
          <w:p w:rsidR="00673118" w:rsidRPr="005E6E64" w:rsidRDefault="009A72C3" w:rsidP="00C62912">
            <w:pPr>
              <w:widowControl w:val="0"/>
              <w:numPr>
                <w:ilvl w:val="12"/>
                <w:numId w:val="0"/>
              </w:numPr>
              <w:jc w:val="center"/>
            </w:pPr>
            <w:r w:rsidRPr="005E6E64">
              <w:t>4593</w:t>
            </w:r>
          </w:p>
        </w:tc>
        <w:tc>
          <w:tcPr>
            <w:tcW w:w="992" w:type="dxa"/>
          </w:tcPr>
          <w:p w:rsidR="00673118" w:rsidRPr="005E6E64" w:rsidRDefault="008A0553" w:rsidP="00C62912">
            <w:pPr>
              <w:widowControl w:val="0"/>
              <w:numPr>
                <w:ilvl w:val="12"/>
                <w:numId w:val="0"/>
              </w:numPr>
              <w:jc w:val="center"/>
            </w:pPr>
            <w:r>
              <w:t>288,6</w:t>
            </w:r>
          </w:p>
        </w:tc>
        <w:tc>
          <w:tcPr>
            <w:tcW w:w="1134" w:type="dxa"/>
          </w:tcPr>
          <w:p w:rsidR="00673118" w:rsidRPr="005E6E64" w:rsidRDefault="009A72C3" w:rsidP="00C62912">
            <w:pPr>
              <w:widowControl w:val="0"/>
              <w:numPr>
                <w:ilvl w:val="12"/>
                <w:numId w:val="0"/>
              </w:numPr>
              <w:jc w:val="center"/>
            </w:pPr>
            <w:r w:rsidRPr="005E6E64">
              <w:t>2294,9</w:t>
            </w:r>
          </w:p>
        </w:tc>
        <w:tc>
          <w:tcPr>
            <w:tcW w:w="1134" w:type="dxa"/>
          </w:tcPr>
          <w:p w:rsidR="00673118" w:rsidRPr="005E6E64" w:rsidRDefault="008A0553" w:rsidP="00C62912">
            <w:pPr>
              <w:widowControl w:val="0"/>
              <w:numPr>
                <w:ilvl w:val="12"/>
                <w:numId w:val="0"/>
              </w:numPr>
              <w:jc w:val="center"/>
            </w:pPr>
            <w:r>
              <w:t>94,2</w:t>
            </w:r>
          </w:p>
        </w:tc>
      </w:tr>
      <w:tr w:rsidR="00673118" w:rsidRPr="005E6E64" w:rsidTr="00466729">
        <w:tc>
          <w:tcPr>
            <w:tcW w:w="3544" w:type="dxa"/>
          </w:tcPr>
          <w:p w:rsidR="00673118" w:rsidRPr="005E6E64" w:rsidRDefault="00673118" w:rsidP="00C62912">
            <w:pPr>
              <w:widowControl w:val="0"/>
              <w:numPr>
                <w:ilvl w:val="12"/>
                <w:numId w:val="0"/>
              </w:numPr>
              <w:jc w:val="both"/>
            </w:pPr>
            <w:r w:rsidRPr="005E6E64">
              <w:t>Жилищно-коммунальное хозяйство</w:t>
            </w:r>
          </w:p>
        </w:tc>
        <w:tc>
          <w:tcPr>
            <w:tcW w:w="993" w:type="dxa"/>
          </w:tcPr>
          <w:p w:rsidR="00673118" w:rsidRPr="005E6E64" w:rsidRDefault="00673118" w:rsidP="00C62912">
            <w:pPr>
              <w:widowControl w:val="0"/>
              <w:numPr>
                <w:ilvl w:val="12"/>
                <w:numId w:val="0"/>
              </w:numPr>
              <w:jc w:val="center"/>
            </w:pPr>
            <w:r w:rsidRPr="005E6E64">
              <w:t>05</w:t>
            </w:r>
          </w:p>
        </w:tc>
        <w:tc>
          <w:tcPr>
            <w:tcW w:w="1417" w:type="dxa"/>
          </w:tcPr>
          <w:p w:rsidR="00673118" w:rsidRPr="005E6E64" w:rsidRDefault="00F51911" w:rsidP="00C62912">
            <w:pPr>
              <w:widowControl w:val="0"/>
              <w:numPr>
                <w:ilvl w:val="12"/>
                <w:numId w:val="0"/>
              </w:numPr>
              <w:jc w:val="center"/>
            </w:pPr>
            <w:r>
              <w:t>50</w:t>
            </w:r>
          </w:p>
        </w:tc>
        <w:tc>
          <w:tcPr>
            <w:tcW w:w="1276" w:type="dxa"/>
          </w:tcPr>
          <w:p w:rsidR="00673118" w:rsidRPr="005E6E64" w:rsidRDefault="009A72C3" w:rsidP="00172FD5">
            <w:pPr>
              <w:widowControl w:val="0"/>
              <w:numPr>
                <w:ilvl w:val="12"/>
                <w:numId w:val="0"/>
              </w:numPr>
              <w:jc w:val="center"/>
            </w:pPr>
            <w:r w:rsidRPr="005E6E64">
              <w:t>5564</w:t>
            </w:r>
            <w:r w:rsidR="00172FD5">
              <w:t>4,8</w:t>
            </w:r>
          </w:p>
        </w:tc>
        <w:tc>
          <w:tcPr>
            <w:tcW w:w="992" w:type="dxa"/>
          </w:tcPr>
          <w:p w:rsidR="00673118" w:rsidRPr="005E6E64" w:rsidRDefault="00172FD5" w:rsidP="00C62912">
            <w:pPr>
              <w:widowControl w:val="0"/>
              <w:numPr>
                <w:ilvl w:val="12"/>
                <w:numId w:val="0"/>
              </w:numPr>
              <w:jc w:val="center"/>
            </w:pPr>
            <w:r>
              <w:t>111189,6</w:t>
            </w:r>
          </w:p>
        </w:tc>
        <w:tc>
          <w:tcPr>
            <w:tcW w:w="1134" w:type="dxa"/>
          </w:tcPr>
          <w:p w:rsidR="00673118" w:rsidRPr="005E6E64" w:rsidRDefault="009A72C3" w:rsidP="00172FD5">
            <w:pPr>
              <w:widowControl w:val="0"/>
              <w:numPr>
                <w:ilvl w:val="12"/>
                <w:numId w:val="0"/>
              </w:numPr>
              <w:jc w:val="center"/>
            </w:pPr>
            <w:r w:rsidRPr="005E6E64">
              <w:t>1019</w:t>
            </w:r>
            <w:r w:rsidR="00172FD5">
              <w:t>0</w:t>
            </w:r>
            <w:r w:rsidRPr="005E6E64">
              <w:t>,3</w:t>
            </w:r>
          </w:p>
        </w:tc>
        <w:tc>
          <w:tcPr>
            <w:tcW w:w="1134" w:type="dxa"/>
          </w:tcPr>
          <w:p w:rsidR="00673118" w:rsidRPr="005E6E64" w:rsidRDefault="00D00938" w:rsidP="00C62912">
            <w:pPr>
              <w:widowControl w:val="0"/>
              <w:numPr>
                <w:ilvl w:val="12"/>
                <w:numId w:val="0"/>
              </w:numPr>
              <w:jc w:val="center"/>
            </w:pPr>
            <w:r>
              <w:t>20280</w:t>
            </w:r>
            <w:r w:rsidR="008A0553">
              <w:t>,6</w:t>
            </w:r>
          </w:p>
        </w:tc>
      </w:tr>
      <w:tr w:rsidR="00673118" w:rsidRPr="005E6E64" w:rsidTr="00466729">
        <w:tc>
          <w:tcPr>
            <w:tcW w:w="3544" w:type="dxa"/>
          </w:tcPr>
          <w:p w:rsidR="00673118" w:rsidRPr="005E6E64" w:rsidRDefault="00673118" w:rsidP="00C62912">
            <w:pPr>
              <w:widowControl w:val="0"/>
              <w:numPr>
                <w:ilvl w:val="12"/>
                <w:numId w:val="0"/>
              </w:numPr>
              <w:jc w:val="both"/>
            </w:pPr>
            <w:r w:rsidRPr="005E6E64">
              <w:t>Образование</w:t>
            </w:r>
          </w:p>
        </w:tc>
        <w:tc>
          <w:tcPr>
            <w:tcW w:w="993" w:type="dxa"/>
          </w:tcPr>
          <w:p w:rsidR="00673118" w:rsidRPr="005E6E64" w:rsidRDefault="00673118" w:rsidP="00C62912">
            <w:pPr>
              <w:widowControl w:val="0"/>
              <w:numPr>
                <w:ilvl w:val="12"/>
                <w:numId w:val="0"/>
              </w:numPr>
              <w:jc w:val="center"/>
            </w:pPr>
            <w:r w:rsidRPr="005E6E64">
              <w:t>07</w:t>
            </w:r>
          </w:p>
        </w:tc>
        <w:tc>
          <w:tcPr>
            <w:tcW w:w="1417" w:type="dxa"/>
          </w:tcPr>
          <w:p w:rsidR="00673118" w:rsidRPr="005E6E64" w:rsidRDefault="00F51911" w:rsidP="00C62912">
            <w:pPr>
              <w:widowControl w:val="0"/>
              <w:numPr>
                <w:ilvl w:val="12"/>
                <w:numId w:val="0"/>
              </w:numPr>
              <w:jc w:val="center"/>
            </w:pPr>
            <w:r>
              <w:t>250092,8</w:t>
            </w:r>
          </w:p>
        </w:tc>
        <w:tc>
          <w:tcPr>
            <w:tcW w:w="1276" w:type="dxa"/>
          </w:tcPr>
          <w:p w:rsidR="00673118" w:rsidRPr="005E6E64" w:rsidRDefault="0034211D" w:rsidP="00C62912">
            <w:pPr>
              <w:widowControl w:val="0"/>
              <w:numPr>
                <w:ilvl w:val="12"/>
                <w:numId w:val="0"/>
              </w:numPr>
              <w:jc w:val="center"/>
            </w:pPr>
            <w:r>
              <w:t>3</w:t>
            </w:r>
            <w:r w:rsidR="009A72C3" w:rsidRPr="005E6E64">
              <w:t>07274</w:t>
            </w:r>
            <w:r>
              <w:t>,5</w:t>
            </w:r>
          </w:p>
        </w:tc>
        <w:tc>
          <w:tcPr>
            <w:tcW w:w="992" w:type="dxa"/>
          </w:tcPr>
          <w:p w:rsidR="00673118" w:rsidRPr="005E6E64" w:rsidRDefault="00172FD5" w:rsidP="00C62912">
            <w:pPr>
              <w:widowControl w:val="0"/>
              <w:numPr>
                <w:ilvl w:val="12"/>
                <w:numId w:val="0"/>
              </w:numPr>
              <w:jc w:val="center"/>
            </w:pPr>
            <w:r>
              <w:t>22,9</w:t>
            </w:r>
          </w:p>
        </w:tc>
        <w:tc>
          <w:tcPr>
            <w:tcW w:w="1134" w:type="dxa"/>
          </w:tcPr>
          <w:p w:rsidR="00673118" w:rsidRPr="005E6E64" w:rsidRDefault="009A72C3" w:rsidP="00C62912">
            <w:pPr>
              <w:widowControl w:val="0"/>
              <w:numPr>
                <w:ilvl w:val="12"/>
                <w:numId w:val="0"/>
              </w:numPr>
              <w:jc w:val="center"/>
            </w:pPr>
            <w:r w:rsidRPr="005E6E64">
              <w:t>276637,1</w:t>
            </w:r>
          </w:p>
        </w:tc>
        <w:tc>
          <w:tcPr>
            <w:tcW w:w="1134" w:type="dxa"/>
          </w:tcPr>
          <w:p w:rsidR="00673118" w:rsidRPr="005E6E64" w:rsidRDefault="008A0553" w:rsidP="00C62912">
            <w:pPr>
              <w:widowControl w:val="0"/>
              <w:numPr>
                <w:ilvl w:val="12"/>
                <w:numId w:val="0"/>
              </w:numPr>
              <w:jc w:val="center"/>
            </w:pPr>
            <w:r>
              <w:t>10,6</w:t>
            </w:r>
          </w:p>
        </w:tc>
      </w:tr>
      <w:tr w:rsidR="00673118" w:rsidRPr="005E6E64" w:rsidTr="00466729">
        <w:tc>
          <w:tcPr>
            <w:tcW w:w="3544" w:type="dxa"/>
          </w:tcPr>
          <w:p w:rsidR="00673118" w:rsidRPr="005E6E64" w:rsidRDefault="00673118" w:rsidP="00C62912">
            <w:pPr>
              <w:widowControl w:val="0"/>
              <w:numPr>
                <w:ilvl w:val="12"/>
                <w:numId w:val="0"/>
              </w:numPr>
              <w:jc w:val="both"/>
            </w:pPr>
            <w:r w:rsidRPr="005E6E64">
              <w:t xml:space="preserve">Культура, кинематография </w:t>
            </w:r>
          </w:p>
        </w:tc>
        <w:tc>
          <w:tcPr>
            <w:tcW w:w="993" w:type="dxa"/>
          </w:tcPr>
          <w:p w:rsidR="00673118" w:rsidRPr="005E6E64" w:rsidRDefault="00673118" w:rsidP="00C62912">
            <w:pPr>
              <w:widowControl w:val="0"/>
              <w:numPr>
                <w:ilvl w:val="12"/>
                <w:numId w:val="0"/>
              </w:numPr>
              <w:jc w:val="center"/>
            </w:pPr>
            <w:r w:rsidRPr="005E6E64">
              <w:t>08</w:t>
            </w:r>
          </w:p>
        </w:tc>
        <w:tc>
          <w:tcPr>
            <w:tcW w:w="1417" w:type="dxa"/>
          </w:tcPr>
          <w:p w:rsidR="00673118" w:rsidRPr="005E6E64" w:rsidRDefault="00F51911" w:rsidP="00C62912">
            <w:pPr>
              <w:widowControl w:val="0"/>
              <w:numPr>
                <w:ilvl w:val="12"/>
                <w:numId w:val="0"/>
              </w:numPr>
              <w:jc w:val="center"/>
            </w:pPr>
            <w:r>
              <w:t>9130,9</w:t>
            </w:r>
          </w:p>
        </w:tc>
        <w:tc>
          <w:tcPr>
            <w:tcW w:w="1276" w:type="dxa"/>
          </w:tcPr>
          <w:p w:rsidR="00673118" w:rsidRPr="005E6E64" w:rsidRDefault="009A72C3" w:rsidP="00C62912">
            <w:pPr>
              <w:widowControl w:val="0"/>
              <w:numPr>
                <w:ilvl w:val="12"/>
                <w:numId w:val="0"/>
              </w:numPr>
              <w:jc w:val="center"/>
            </w:pPr>
            <w:r w:rsidRPr="005E6E64">
              <w:t>19747</w:t>
            </w:r>
          </w:p>
        </w:tc>
        <w:tc>
          <w:tcPr>
            <w:tcW w:w="992" w:type="dxa"/>
          </w:tcPr>
          <w:p w:rsidR="00673118" w:rsidRPr="005E6E64" w:rsidRDefault="008A0553" w:rsidP="00C62912">
            <w:pPr>
              <w:widowControl w:val="0"/>
              <w:numPr>
                <w:ilvl w:val="12"/>
                <w:numId w:val="0"/>
              </w:numPr>
              <w:jc w:val="center"/>
            </w:pPr>
            <w:r>
              <w:t>116,3</w:t>
            </w:r>
          </w:p>
        </w:tc>
        <w:tc>
          <w:tcPr>
            <w:tcW w:w="1134" w:type="dxa"/>
          </w:tcPr>
          <w:p w:rsidR="00673118" w:rsidRPr="005E6E64" w:rsidRDefault="009A72C3" w:rsidP="00C62912">
            <w:pPr>
              <w:widowControl w:val="0"/>
              <w:numPr>
                <w:ilvl w:val="12"/>
                <w:numId w:val="0"/>
              </w:numPr>
              <w:jc w:val="center"/>
            </w:pPr>
            <w:r w:rsidRPr="005E6E64">
              <w:t>12521,2</w:t>
            </w:r>
          </w:p>
        </w:tc>
        <w:tc>
          <w:tcPr>
            <w:tcW w:w="1134" w:type="dxa"/>
          </w:tcPr>
          <w:p w:rsidR="00673118" w:rsidRPr="005E6E64" w:rsidRDefault="008A0553" w:rsidP="00C62912">
            <w:pPr>
              <w:widowControl w:val="0"/>
              <w:numPr>
                <w:ilvl w:val="12"/>
                <w:numId w:val="0"/>
              </w:numPr>
              <w:jc w:val="center"/>
            </w:pPr>
            <w:r>
              <w:t>37,1</w:t>
            </w:r>
          </w:p>
        </w:tc>
      </w:tr>
      <w:tr w:rsidR="00673118" w:rsidRPr="005E6E64" w:rsidTr="00466729">
        <w:tc>
          <w:tcPr>
            <w:tcW w:w="3544" w:type="dxa"/>
          </w:tcPr>
          <w:p w:rsidR="00673118" w:rsidRPr="005E6E64" w:rsidRDefault="00673118" w:rsidP="00C62912">
            <w:pPr>
              <w:widowControl w:val="0"/>
              <w:numPr>
                <w:ilvl w:val="12"/>
                <w:numId w:val="0"/>
              </w:numPr>
              <w:jc w:val="both"/>
            </w:pPr>
            <w:r w:rsidRPr="005E6E64">
              <w:t>Социальная политика</w:t>
            </w:r>
          </w:p>
        </w:tc>
        <w:tc>
          <w:tcPr>
            <w:tcW w:w="993" w:type="dxa"/>
          </w:tcPr>
          <w:p w:rsidR="00673118" w:rsidRPr="005E6E64" w:rsidRDefault="00673118" w:rsidP="00C62912">
            <w:pPr>
              <w:widowControl w:val="0"/>
              <w:numPr>
                <w:ilvl w:val="12"/>
                <w:numId w:val="0"/>
              </w:numPr>
              <w:jc w:val="center"/>
            </w:pPr>
            <w:r w:rsidRPr="005E6E64">
              <w:t>10</w:t>
            </w:r>
          </w:p>
        </w:tc>
        <w:tc>
          <w:tcPr>
            <w:tcW w:w="1417" w:type="dxa"/>
          </w:tcPr>
          <w:p w:rsidR="00673118" w:rsidRPr="005E6E64" w:rsidRDefault="00F51911" w:rsidP="00C62912">
            <w:pPr>
              <w:widowControl w:val="0"/>
              <w:numPr>
                <w:ilvl w:val="12"/>
                <w:numId w:val="0"/>
              </w:numPr>
              <w:jc w:val="center"/>
            </w:pPr>
            <w:r>
              <w:t>6388</w:t>
            </w:r>
          </w:p>
        </w:tc>
        <w:tc>
          <w:tcPr>
            <w:tcW w:w="1276" w:type="dxa"/>
          </w:tcPr>
          <w:p w:rsidR="00673118" w:rsidRPr="005E6E64" w:rsidRDefault="009A72C3" w:rsidP="00C62912">
            <w:pPr>
              <w:widowControl w:val="0"/>
              <w:numPr>
                <w:ilvl w:val="12"/>
                <w:numId w:val="0"/>
              </w:numPr>
              <w:jc w:val="center"/>
            </w:pPr>
            <w:r w:rsidRPr="005E6E64">
              <w:t>6889,3</w:t>
            </w:r>
          </w:p>
        </w:tc>
        <w:tc>
          <w:tcPr>
            <w:tcW w:w="992" w:type="dxa"/>
          </w:tcPr>
          <w:p w:rsidR="00673118" w:rsidRPr="005E6E64" w:rsidRDefault="008A0553" w:rsidP="00C62912">
            <w:pPr>
              <w:widowControl w:val="0"/>
              <w:numPr>
                <w:ilvl w:val="12"/>
                <w:numId w:val="0"/>
              </w:numPr>
              <w:jc w:val="center"/>
            </w:pPr>
            <w:r>
              <w:t>7,8</w:t>
            </w:r>
          </w:p>
        </w:tc>
        <w:tc>
          <w:tcPr>
            <w:tcW w:w="1134" w:type="dxa"/>
          </w:tcPr>
          <w:p w:rsidR="00673118" w:rsidRPr="005E6E64" w:rsidRDefault="009A72C3" w:rsidP="00C62912">
            <w:pPr>
              <w:widowControl w:val="0"/>
              <w:numPr>
                <w:ilvl w:val="12"/>
                <w:numId w:val="0"/>
              </w:numPr>
              <w:jc w:val="center"/>
            </w:pPr>
            <w:r w:rsidRPr="005E6E64">
              <w:t>4746,7</w:t>
            </w:r>
          </w:p>
        </w:tc>
        <w:tc>
          <w:tcPr>
            <w:tcW w:w="1134" w:type="dxa"/>
          </w:tcPr>
          <w:p w:rsidR="00673118" w:rsidRPr="005E6E64" w:rsidRDefault="00B92187" w:rsidP="00C62912">
            <w:pPr>
              <w:widowControl w:val="0"/>
              <w:numPr>
                <w:ilvl w:val="12"/>
                <w:numId w:val="0"/>
              </w:numPr>
              <w:jc w:val="center"/>
            </w:pPr>
            <w:r>
              <w:t>-25,7</w:t>
            </w:r>
          </w:p>
        </w:tc>
      </w:tr>
      <w:tr w:rsidR="00673118" w:rsidRPr="005E6E64" w:rsidTr="00466729">
        <w:tc>
          <w:tcPr>
            <w:tcW w:w="3544" w:type="dxa"/>
          </w:tcPr>
          <w:p w:rsidR="00673118" w:rsidRPr="005E6E64" w:rsidRDefault="00673118" w:rsidP="00C62912">
            <w:pPr>
              <w:widowControl w:val="0"/>
              <w:numPr>
                <w:ilvl w:val="12"/>
                <w:numId w:val="0"/>
              </w:numPr>
              <w:jc w:val="both"/>
            </w:pPr>
            <w:r w:rsidRPr="005E6E64">
              <w:t>Физическая культура и спорт</w:t>
            </w:r>
          </w:p>
        </w:tc>
        <w:tc>
          <w:tcPr>
            <w:tcW w:w="993" w:type="dxa"/>
          </w:tcPr>
          <w:p w:rsidR="00673118" w:rsidRPr="005E6E64" w:rsidRDefault="00673118" w:rsidP="00C62912">
            <w:pPr>
              <w:widowControl w:val="0"/>
              <w:numPr>
                <w:ilvl w:val="12"/>
                <w:numId w:val="0"/>
              </w:numPr>
              <w:jc w:val="center"/>
            </w:pPr>
            <w:r w:rsidRPr="005E6E64">
              <w:t>11</w:t>
            </w:r>
          </w:p>
        </w:tc>
        <w:tc>
          <w:tcPr>
            <w:tcW w:w="1417" w:type="dxa"/>
          </w:tcPr>
          <w:p w:rsidR="00673118" w:rsidRPr="005E6E64" w:rsidRDefault="00F51911" w:rsidP="00C62912">
            <w:pPr>
              <w:widowControl w:val="0"/>
              <w:numPr>
                <w:ilvl w:val="12"/>
                <w:numId w:val="0"/>
              </w:numPr>
              <w:jc w:val="center"/>
            </w:pPr>
            <w:r>
              <w:t>130</w:t>
            </w:r>
          </w:p>
        </w:tc>
        <w:tc>
          <w:tcPr>
            <w:tcW w:w="1276" w:type="dxa"/>
          </w:tcPr>
          <w:p w:rsidR="00673118" w:rsidRPr="005E6E64" w:rsidRDefault="009A72C3" w:rsidP="00C62912">
            <w:pPr>
              <w:widowControl w:val="0"/>
              <w:numPr>
                <w:ilvl w:val="12"/>
                <w:numId w:val="0"/>
              </w:numPr>
              <w:jc w:val="center"/>
            </w:pPr>
            <w:r w:rsidRPr="005E6E64">
              <w:t>1785</w:t>
            </w:r>
            <w:r w:rsidR="00172FD5">
              <w:t>,2</w:t>
            </w:r>
          </w:p>
        </w:tc>
        <w:tc>
          <w:tcPr>
            <w:tcW w:w="992" w:type="dxa"/>
          </w:tcPr>
          <w:p w:rsidR="00673118" w:rsidRPr="005E6E64" w:rsidRDefault="008A0553" w:rsidP="00C62912">
            <w:pPr>
              <w:widowControl w:val="0"/>
              <w:numPr>
                <w:ilvl w:val="12"/>
                <w:numId w:val="0"/>
              </w:numPr>
              <w:jc w:val="center"/>
            </w:pPr>
            <w:r>
              <w:t>1273</w:t>
            </w:r>
            <w:r w:rsidR="00172FD5">
              <w:t>,2</w:t>
            </w:r>
          </w:p>
        </w:tc>
        <w:tc>
          <w:tcPr>
            <w:tcW w:w="1134" w:type="dxa"/>
          </w:tcPr>
          <w:p w:rsidR="00673118" w:rsidRPr="005E6E64" w:rsidRDefault="009A72C3" w:rsidP="00C62912">
            <w:pPr>
              <w:widowControl w:val="0"/>
              <w:numPr>
                <w:ilvl w:val="12"/>
                <w:numId w:val="0"/>
              </w:numPr>
              <w:jc w:val="center"/>
            </w:pPr>
            <w:r w:rsidRPr="005E6E64">
              <w:t>100</w:t>
            </w:r>
          </w:p>
        </w:tc>
        <w:tc>
          <w:tcPr>
            <w:tcW w:w="1134" w:type="dxa"/>
          </w:tcPr>
          <w:p w:rsidR="00673118" w:rsidRPr="005E6E64" w:rsidRDefault="00B92187" w:rsidP="00C62912">
            <w:pPr>
              <w:widowControl w:val="0"/>
              <w:numPr>
                <w:ilvl w:val="12"/>
                <w:numId w:val="0"/>
              </w:numPr>
              <w:jc w:val="center"/>
            </w:pPr>
            <w:r>
              <w:t>-23,1</w:t>
            </w:r>
          </w:p>
        </w:tc>
      </w:tr>
      <w:tr w:rsidR="00673118" w:rsidRPr="005E6E64" w:rsidTr="00466729">
        <w:tc>
          <w:tcPr>
            <w:tcW w:w="3544" w:type="dxa"/>
          </w:tcPr>
          <w:p w:rsidR="00673118" w:rsidRPr="005E6E64" w:rsidRDefault="00673118" w:rsidP="00C62912">
            <w:pPr>
              <w:widowControl w:val="0"/>
              <w:numPr>
                <w:ilvl w:val="12"/>
                <w:numId w:val="0"/>
              </w:numPr>
              <w:jc w:val="both"/>
            </w:pPr>
            <w:r w:rsidRPr="005E6E64">
              <w:t>Обслуживание государственного и муниципального долга</w:t>
            </w:r>
          </w:p>
        </w:tc>
        <w:tc>
          <w:tcPr>
            <w:tcW w:w="993" w:type="dxa"/>
          </w:tcPr>
          <w:p w:rsidR="00673118" w:rsidRPr="005E6E64" w:rsidRDefault="00673118" w:rsidP="00C62912">
            <w:pPr>
              <w:widowControl w:val="0"/>
              <w:numPr>
                <w:ilvl w:val="12"/>
                <w:numId w:val="0"/>
              </w:numPr>
              <w:jc w:val="center"/>
            </w:pPr>
            <w:r w:rsidRPr="005E6E64">
              <w:t>13</w:t>
            </w:r>
          </w:p>
        </w:tc>
        <w:tc>
          <w:tcPr>
            <w:tcW w:w="1417" w:type="dxa"/>
          </w:tcPr>
          <w:p w:rsidR="00673118" w:rsidRPr="005E6E64" w:rsidRDefault="00F51911" w:rsidP="00C62912">
            <w:pPr>
              <w:widowControl w:val="0"/>
              <w:numPr>
                <w:ilvl w:val="12"/>
                <w:numId w:val="0"/>
              </w:numPr>
              <w:jc w:val="center"/>
            </w:pPr>
            <w:r>
              <w:t>0</w:t>
            </w:r>
          </w:p>
        </w:tc>
        <w:tc>
          <w:tcPr>
            <w:tcW w:w="1276" w:type="dxa"/>
          </w:tcPr>
          <w:p w:rsidR="00673118" w:rsidRPr="005E6E64" w:rsidRDefault="009A72C3" w:rsidP="00C62912">
            <w:pPr>
              <w:widowControl w:val="0"/>
              <w:numPr>
                <w:ilvl w:val="12"/>
                <w:numId w:val="0"/>
              </w:numPr>
              <w:jc w:val="center"/>
            </w:pPr>
            <w:r w:rsidRPr="005E6E64">
              <w:t>490</w:t>
            </w:r>
            <w:r w:rsidR="00172FD5">
              <w:t>,1</w:t>
            </w:r>
          </w:p>
        </w:tc>
        <w:tc>
          <w:tcPr>
            <w:tcW w:w="992" w:type="dxa"/>
          </w:tcPr>
          <w:p w:rsidR="00673118" w:rsidRPr="005E6E64" w:rsidRDefault="00172FD5" w:rsidP="00C62912">
            <w:pPr>
              <w:widowControl w:val="0"/>
              <w:numPr>
                <w:ilvl w:val="12"/>
                <w:numId w:val="0"/>
              </w:numPr>
              <w:jc w:val="center"/>
            </w:pPr>
            <w:r>
              <w:t>0</w:t>
            </w:r>
          </w:p>
        </w:tc>
        <w:tc>
          <w:tcPr>
            <w:tcW w:w="1134" w:type="dxa"/>
          </w:tcPr>
          <w:p w:rsidR="00673118" w:rsidRPr="005E6E64" w:rsidRDefault="009A72C3" w:rsidP="00C62912">
            <w:pPr>
              <w:widowControl w:val="0"/>
              <w:numPr>
                <w:ilvl w:val="12"/>
                <w:numId w:val="0"/>
              </w:numPr>
              <w:jc w:val="center"/>
            </w:pPr>
            <w:r w:rsidRPr="005E6E64">
              <w:t>582,6</w:t>
            </w:r>
          </w:p>
        </w:tc>
        <w:tc>
          <w:tcPr>
            <w:tcW w:w="1134" w:type="dxa"/>
          </w:tcPr>
          <w:p w:rsidR="00673118" w:rsidRPr="005E6E64" w:rsidRDefault="00673118" w:rsidP="00C62912">
            <w:pPr>
              <w:widowControl w:val="0"/>
              <w:numPr>
                <w:ilvl w:val="12"/>
                <w:numId w:val="0"/>
              </w:numPr>
              <w:jc w:val="center"/>
            </w:pPr>
          </w:p>
        </w:tc>
      </w:tr>
      <w:tr w:rsidR="009A72C3" w:rsidRPr="005E6E64" w:rsidTr="00466729">
        <w:tc>
          <w:tcPr>
            <w:tcW w:w="3544" w:type="dxa"/>
          </w:tcPr>
          <w:p w:rsidR="009A72C3" w:rsidRPr="005E6E64" w:rsidRDefault="009A72C3" w:rsidP="00C62912">
            <w:pPr>
              <w:widowControl w:val="0"/>
              <w:numPr>
                <w:ilvl w:val="12"/>
                <w:numId w:val="0"/>
              </w:numPr>
              <w:jc w:val="both"/>
            </w:pPr>
            <w:r w:rsidRPr="005E6E64">
              <w:t>Межбюджетные трансферты</w:t>
            </w:r>
          </w:p>
        </w:tc>
        <w:tc>
          <w:tcPr>
            <w:tcW w:w="993" w:type="dxa"/>
          </w:tcPr>
          <w:p w:rsidR="009A72C3" w:rsidRPr="005E6E64" w:rsidRDefault="009A72C3" w:rsidP="00C62912">
            <w:pPr>
              <w:widowControl w:val="0"/>
              <w:numPr>
                <w:ilvl w:val="12"/>
                <w:numId w:val="0"/>
              </w:numPr>
              <w:jc w:val="center"/>
            </w:pPr>
            <w:r w:rsidRPr="005E6E64">
              <w:t>14</w:t>
            </w:r>
          </w:p>
        </w:tc>
        <w:tc>
          <w:tcPr>
            <w:tcW w:w="1417" w:type="dxa"/>
          </w:tcPr>
          <w:p w:rsidR="009A72C3" w:rsidRPr="005E6E64" w:rsidRDefault="00F51911" w:rsidP="00C62912">
            <w:pPr>
              <w:widowControl w:val="0"/>
              <w:numPr>
                <w:ilvl w:val="12"/>
                <w:numId w:val="0"/>
              </w:numPr>
              <w:jc w:val="center"/>
            </w:pPr>
            <w:r>
              <w:t>4831,1</w:t>
            </w:r>
          </w:p>
        </w:tc>
        <w:tc>
          <w:tcPr>
            <w:tcW w:w="1276" w:type="dxa"/>
          </w:tcPr>
          <w:p w:rsidR="009A72C3" w:rsidRPr="005E6E64" w:rsidRDefault="009A72C3" w:rsidP="00C62912">
            <w:pPr>
              <w:widowControl w:val="0"/>
              <w:numPr>
                <w:ilvl w:val="12"/>
                <w:numId w:val="0"/>
              </w:numPr>
              <w:jc w:val="center"/>
            </w:pPr>
            <w:r w:rsidRPr="005E6E64">
              <w:t>8531,4</w:t>
            </w:r>
          </w:p>
        </w:tc>
        <w:tc>
          <w:tcPr>
            <w:tcW w:w="992" w:type="dxa"/>
          </w:tcPr>
          <w:p w:rsidR="009A72C3" w:rsidRPr="005E6E64" w:rsidRDefault="008A0553" w:rsidP="00C62912">
            <w:pPr>
              <w:widowControl w:val="0"/>
              <w:numPr>
                <w:ilvl w:val="12"/>
                <w:numId w:val="0"/>
              </w:numPr>
              <w:jc w:val="center"/>
            </w:pPr>
            <w:r>
              <w:t>76,6</w:t>
            </w:r>
          </w:p>
        </w:tc>
        <w:tc>
          <w:tcPr>
            <w:tcW w:w="1134" w:type="dxa"/>
          </w:tcPr>
          <w:p w:rsidR="009A72C3" w:rsidRPr="005E6E64" w:rsidRDefault="009A72C3" w:rsidP="00C62912">
            <w:pPr>
              <w:widowControl w:val="0"/>
              <w:numPr>
                <w:ilvl w:val="12"/>
                <w:numId w:val="0"/>
              </w:numPr>
              <w:jc w:val="center"/>
            </w:pPr>
            <w:r w:rsidRPr="005E6E64">
              <w:t>4284,8</w:t>
            </w:r>
          </w:p>
        </w:tc>
        <w:tc>
          <w:tcPr>
            <w:tcW w:w="1134" w:type="dxa"/>
          </w:tcPr>
          <w:p w:rsidR="009A72C3" w:rsidRPr="005E6E64" w:rsidRDefault="00B92187" w:rsidP="00C62912">
            <w:pPr>
              <w:widowControl w:val="0"/>
              <w:numPr>
                <w:ilvl w:val="12"/>
                <w:numId w:val="0"/>
              </w:numPr>
              <w:jc w:val="center"/>
            </w:pPr>
            <w:r>
              <w:t>-11,3</w:t>
            </w:r>
          </w:p>
        </w:tc>
      </w:tr>
      <w:tr w:rsidR="00673118" w:rsidRPr="005E6E64" w:rsidTr="00466729">
        <w:tc>
          <w:tcPr>
            <w:tcW w:w="3544" w:type="dxa"/>
          </w:tcPr>
          <w:p w:rsidR="00673118" w:rsidRPr="005E6E64" w:rsidRDefault="00673118" w:rsidP="00C62912">
            <w:pPr>
              <w:widowControl w:val="0"/>
              <w:numPr>
                <w:ilvl w:val="12"/>
                <w:numId w:val="0"/>
              </w:numPr>
              <w:jc w:val="both"/>
              <w:rPr>
                <w:b/>
              </w:rPr>
            </w:pPr>
            <w:r w:rsidRPr="005E6E64">
              <w:rPr>
                <w:b/>
              </w:rPr>
              <w:t xml:space="preserve">Итого расходов </w:t>
            </w:r>
          </w:p>
        </w:tc>
        <w:tc>
          <w:tcPr>
            <w:tcW w:w="993" w:type="dxa"/>
          </w:tcPr>
          <w:p w:rsidR="00673118" w:rsidRPr="005E6E64" w:rsidRDefault="00673118" w:rsidP="00C62912">
            <w:pPr>
              <w:widowControl w:val="0"/>
              <w:numPr>
                <w:ilvl w:val="12"/>
                <w:numId w:val="0"/>
              </w:numPr>
              <w:jc w:val="center"/>
              <w:rPr>
                <w:b/>
              </w:rPr>
            </w:pPr>
          </w:p>
        </w:tc>
        <w:tc>
          <w:tcPr>
            <w:tcW w:w="1417" w:type="dxa"/>
          </w:tcPr>
          <w:p w:rsidR="00673118" w:rsidRPr="005E6E64" w:rsidRDefault="00F51911" w:rsidP="00C62912">
            <w:pPr>
              <w:widowControl w:val="0"/>
              <w:numPr>
                <w:ilvl w:val="12"/>
                <w:numId w:val="0"/>
              </w:numPr>
              <w:jc w:val="center"/>
              <w:rPr>
                <w:b/>
              </w:rPr>
            </w:pPr>
            <w:r>
              <w:rPr>
                <w:b/>
              </w:rPr>
              <w:t>291015,1</w:t>
            </w:r>
          </w:p>
        </w:tc>
        <w:tc>
          <w:tcPr>
            <w:tcW w:w="1276" w:type="dxa"/>
          </w:tcPr>
          <w:p w:rsidR="00673118" w:rsidRPr="005E6E64" w:rsidRDefault="009A72C3" w:rsidP="00C62912">
            <w:pPr>
              <w:widowControl w:val="0"/>
              <w:numPr>
                <w:ilvl w:val="12"/>
                <w:numId w:val="0"/>
              </w:numPr>
              <w:jc w:val="center"/>
              <w:rPr>
                <w:b/>
              </w:rPr>
            </w:pPr>
            <w:r w:rsidRPr="005E6E64">
              <w:rPr>
                <w:b/>
              </w:rPr>
              <w:t>440911,2</w:t>
            </w:r>
          </w:p>
        </w:tc>
        <w:tc>
          <w:tcPr>
            <w:tcW w:w="992" w:type="dxa"/>
          </w:tcPr>
          <w:p w:rsidR="00673118" w:rsidRPr="005E6E64" w:rsidRDefault="008A0553" w:rsidP="00C62912">
            <w:pPr>
              <w:widowControl w:val="0"/>
              <w:numPr>
                <w:ilvl w:val="12"/>
                <w:numId w:val="0"/>
              </w:numPr>
              <w:jc w:val="center"/>
              <w:rPr>
                <w:b/>
              </w:rPr>
            </w:pPr>
            <w:r>
              <w:rPr>
                <w:b/>
              </w:rPr>
              <w:t>51,5</w:t>
            </w:r>
          </w:p>
        </w:tc>
        <w:tc>
          <w:tcPr>
            <w:tcW w:w="1134" w:type="dxa"/>
          </w:tcPr>
          <w:p w:rsidR="00673118" w:rsidRPr="005E6E64" w:rsidRDefault="009A72C3" w:rsidP="00C62912">
            <w:pPr>
              <w:widowControl w:val="0"/>
              <w:numPr>
                <w:ilvl w:val="12"/>
                <w:numId w:val="0"/>
              </w:numPr>
              <w:jc w:val="center"/>
              <w:rPr>
                <w:b/>
              </w:rPr>
            </w:pPr>
            <w:r w:rsidRPr="005E6E64">
              <w:rPr>
                <w:b/>
              </w:rPr>
              <w:t>336871,6</w:t>
            </w:r>
          </w:p>
        </w:tc>
        <w:tc>
          <w:tcPr>
            <w:tcW w:w="1134" w:type="dxa"/>
          </w:tcPr>
          <w:p w:rsidR="00673118" w:rsidRPr="005E6E64" w:rsidRDefault="008A0553" w:rsidP="00C62912">
            <w:pPr>
              <w:widowControl w:val="0"/>
              <w:numPr>
                <w:ilvl w:val="12"/>
                <w:numId w:val="0"/>
              </w:numPr>
              <w:jc w:val="center"/>
              <w:rPr>
                <w:b/>
              </w:rPr>
            </w:pPr>
            <w:r>
              <w:rPr>
                <w:b/>
              </w:rPr>
              <w:t>15,8</w:t>
            </w:r>
          </w:p>
        </w:tc>
      </w:tr>
    </w:tbl>
    <w:p w:rsidR="001E3EA3" w:rsidRDefault="001E3EA3" w:rsidP="00C62912">
      <w:pPr>
        <w:widowControl w:val="0"/>
        <w:numPr>
          <w:ilvl w:val="12"/>
          <w:numId w:val="0"/>
        </w:numPr>
        <w:ind w:firstLine="720"/>
        <w:jc w:val="both"/>
        <w:rPr>
          <w:sz w:val="24"/>
          <w:szCs w:val="24"/>
        </w:rPr>
      </w:pPr>
    </w:p>
    <w:p w:rsidR="00673118" w:rsidRPr="005E6E64" w:rsidRDefault="00673118" w:rsidP="005E1228">
      <w:pPr>
        <w:widowControl w:val="0"/>
        <w:numPr>
          <w:ilvl w:val="12"/>
          <w:numId w:val="0"/>
        </w:numPr>
        <w:ind w:firstLine="567"/>
        <w:jc w:val="both"/>
        <w:rPr>
          <w:sz w:val="24"/>
          <w:szCs w:val="24"/>
        </w:rPr>
      </w:pPr>
      <w:r w:rsidRPr="005E6E64">
        <w:rPr>
          <w:sz w:val="24"/>
          <w:szCs w:val="24"/>
        </w:rPr>
        <w:t xml:space="preserve">Из приведенных данных в таблице видно, что расходная часть местного бюджета на 2015 год предложена к утверждению на </w:t>
      </w:r>
      <w:r w:rsidR="00EB7E92">
        <w:rPr>
          <w:sz w:val="24"/>
          <w:szCs w:val="24"/>
        </w:rPr>
        <w:t>15,8</w:t>
      </w:r>
      <w:r w:rsidRPr="005E6E64">
        <w:rPr>
          <w:sz w:val="24"/>
          <w:szCs w:val="24"/>
        </w:rPr>
        <w:t xml:space="preserve">%  (или  на </w:t>
      </w:r>
      <w:r w:rsidR="00EB7E92">
        <w:rPr>
          <w:sz w:val="24"/>
          <w:szCs w:val="24"/>
        </w:rPr>
        <w:t xml:space="preserve">45856,5 </w:t>
      </w:r>
      <w:r w:rsidRPr="005E6E64">
        <w:rPr>
          <w:sz w:val="24"/>
          <w:szCs w:val="24"/>
        </w:rPr>
        <w:t>тыс.</w:t>
      </w:r>
      <w:r w:rsidR="00EB7E92">
        <w:rPr>
          <w:sz w:val="24"/>
          <w:szCs w:val="24"/>
        </w:rPr>
        <w:t xml:space="preserve"> </w:t>
      </w:r>
      <w:r w:rsidRPr="005E6E64">
        <w:rPr>
          <w:sz w:val="24"/>
          <w:szCs w:val="24"/>
        </w:rPr>
        <w:t>руб.) больше чем, утверждены расходы местного бюджета на 2014 год в первоначальной редакции.</w:t>
      </w:r>
    </w:p>
    <w:p w:rsidR="0078723D" w:rsidRPr="005E6E64" w:rsidRDefault="0078723D" w:rsidP="00C62912">
      <w:pPr>
        <w:widowControl w:val="0"/>
        <w:numPr>
          <w:ilvl w:val="12"/>
          <w:numId w:val="0"/>
        </w:numPr>
        <w:ind w:firstLine="720"/>
        <w:jc w:val="both"/>
        <w:rPr>
          <w:sz w:val="24"/>
          <w:szCs w:val="24"/>
        </w:rPr>
      </w:pPr>
    </w:p>
    <w:p w:rsidR="00673118" w:rsidRDefault="002A53CB" w:rsidP="00C62912">
      <w:pPr>
        <w:widowControl w:val="0"/>
        <w:numPr>
          <w:ilvl w:val="12"/>
          <w:numId w:val="0"/>
        </w:numPr>
        <w:ind w:firstLine="720"/>
        <w:jc w:val="both"/>
        <w:rPr>
          <w:b/>
          <w:sz w:val="24"/>
          <w:szCs w:val="24"/>
        </w:rPr>
      </w:pPr>
      <w:r>
        <w:rPr>
          <w:b/>
          <w:sz w:val="24"/>
          <w:szCs w:val="24"/>
        </w:rPr>
        <w:t xml:space="preserve">          2.3</w:t>
      </w:r>
      <w:r w:rsidR="00D45578">
        <w:rPr>
          <w:b/>
          <w:sz w:val="24"/>
          <w:szCs w:val="24"/>
        </w:rPr>
        <w:t>.</w:t>
      </w:r>
      <w:r w:rsidR="00673118" w:rsidRPr="005E6E64">
        <w:rPr>
          <w:b/>
          <w:sz w:val="24"/>
          <w:szCs w:val="24"/>
        </w:rPr>
        <w:t>Анализ расходов мест</w:t>
      </w:r>
      <w:r>
        <w:rPr>
          <w:b/>
          <w:sz w:val="24"/>
          <w:szCs w:val="24"/>
        </w:rPr>
        <w:t>ного бюджета в разрезе разделов.</w:t>
      </w:r>
    </w:p>
    <w:p w:rsidR="00393727" w:rsidRDefault="00393727" w:rsidP="00C62912">
      <w:pPr>
        <w:widowControl w:val="0"/>
        <w:numPr>
          <w:ilvl w:val="12"/>
          <w:numId w:val="0"/>
        </w:numPr>
        <w:ind w:firstLine="720"/>
        <w:jc w:val="both"/>
        <w:rPr>
          <w:b/>
          <w:sz w:val="24"/>
          <w:szCs w:val="24"/>
        </w:rPr>
      </w:pPr>
    </w:p>
    <w:p w:rsidR="00393727" w:rsidRDefault="00393727" w:rsidP="005E1228">
      <w:pPr>
        <w:widowControl w:val="0"/>
        <w:numPr>
          <w:ilvl w:val="12"/>
          <w:numId w:val="0"/>
        </w:numPr>
        <w:ind w:firstLine="567"/>
        <w:jc w:val="both"/>
        <w:rPr>
          <w:sz w:val="24"/>
          <w:szCs w:val="24"/>
        </w:rPr>
      </w:pPr>
      <w:r>
        <w:rPr>
          <w:sz w:val="24"/>
          <w:szCs w:val="24"/>
        </w:rPr>
        <w:t>Расходы МО «</w:t>
      </w:r>
      <w:r w:rsidRPr="00393727">
        <w:rPr>
          <w:sz w:val="24"/>
          <w:szCs w:val="24"/>
        </w:rPr>
        <w:t xml:space="preserve">Жигаловский район» прогнозируются </w:t>
      </w:r>
      <w:r w:rsidR="00EB7E92">
        <w:rPr>
          <w:sz w:val="24"/>
          <w:szCs w:val="24"/>
        </w:rPr>
        <w:t>на 2015 год</w:t>
      </w:r>
      <w:r w:rsidRPr="00393727">
        <w:rPr>
          <w:sz w:val="24"/>
          <w:szCs w:val="24"/>
        </w:rPr>
        <w:t xml:space="preserve"> в объеме 336871,6 тыс.</w:t>
      </w:r>
      <w:r w:rsidR="00EB7E92">
        <w:rPr>
          <w:sz w:val="24"/>
          <w:szCs w:val="24"/>
        </w:rPr>
        <w:t xml:space="preserve"> </w:t>
      </w:r>
      <w:r w:rsidRPr="00393727">
        <w:rPr>
          <w:sz w:val="24"/>
          <w:szCs w:val="24"/>
        </w:rPr>
        <w:t>руб</w:t>
      </w:r>
      <w:r w:rsidR="00EB7E92">
        <w:rPr>
          <w:sz w:val="24"/>
          <w:szCs w:val="24"/>
        </w:rPr>
        <w:t>.</w:t>
      </w:r>
      <w:r w:rsidRPr="00393727">
        <w:rPr>
          <w:sz w:val="24"/>
          <w:szCs w:val="24"/>
        </w:rPr>
        <w:t>, что меньше оценки 2014</w:t>
      </w:r>
      <w:r w:rsidR="00EB7E92">
        <w:rPr>
          <w:sz w:val="24"/>
          <w:szCs w:val="24"/>
        </w:rPr>
        <w:t xml:space="preserve"> </w:t>
      </w:r>
      <w:r w:rsidRPr="00393727">
        <w:rPr>
          <w:sz w:val="24"/>
          <w:szCs w:val="24"/>
        </w:rPr>
        <w:t>года на 87948,7</w:t>
      </w:r>
      <w:r w:rsidR="00EB7E92">
        <w:rPr>
          <w:sz w:val="24"/>
          <w:szCs w:val="24"/>
        </w:rPr>
        <w:t xml:space="preserve"> </w:t>
      </w:r>
      <w:r w:rsidRPr="00393727">
        <w:rPr>
          <w:sz w:val="24"/>
          <w:szCs w:val="24"/>
        </w:rPr>
        <w:t>тыс.</w:t>
      </w:r>
      <w:r w:rsidR="005E1228">
        <w:rPr>
          <w:sz w:val="24"/>
          <w:szCs w:val="24"/>
        </w:rPr>
        <w:t xml:space="preserve"> </w:t>
      </w:r>
      <w:r w:rsidRPr="00393727">
        <w:rPr>
          <w:sz w:val="24"/>
          <w:szCs w:val="24"/>
        </w:rPr>
        <w:t>руб</w:t>
      </w:r>
      <w:r w:rsidR="005E1228">
        <w:rPr>
          <w:sz w:val="24"/>
          <w:szCs w:val="24"/>
        </w:rPr>
        <w:t>лей</w:t>
      </w:r>
      <w:r w:rsidRPr="00393727">
        <w:rPr>
          <w:sz w:val="24"/>
          <w:szCs w:val="24"/>
        </w:rPr>
        <w:t>.</w:t>
      </w:r>
    </w:p>
    <w:p w:rsidR="00393727" w:rsidRDefault="00393727" w:rsidP="005E1228">
      <w:pPr>
        <w:widowControl w:val="0"/>
        <w:numPr>
          <w:ilvl w:val="12"/>
          <w:numId w:val="0"/>
        </w:numPr>
        <w:ind w:firstLine="567"/>
        <w:jc w:val="both"/>
        <w:rPr>
          <w:sz w:val="24"/>
          <w:szCs w:val="24"/>
        </w:rPr>
      </w:pPr>
      <w:r>
        <w:rPr>
          <w:sz w:val="24"/>
          <w:szCs w:val="24"/>
        </w:rPr>
        <w:t xml:space="preserve">Анализ функциональной классификации расходов в таблице № </w:t>
      </w:r>
      <w:r w:rsidR="009B55F8">
        <w:rPr>
          <w:sz w:val="24"/>
          <w:szCs w:val="24"/>
        </w:rPr>
        <w:t>14</w:t>
      </w:r>
    </w:p>
    <w:p w:rsidR="00393727" w:rsidRDefault="00393727" w:rsidP="00393727">
      <w:pPr>
        <w:widowControl w:val="0"/>
        <w:numPr>
          <w:ilvl w:val="12"/>
          <w:numId w:val="0"/>
        </w:numPr>
        <w:jc w:val="both"/>
        <w:rPr>
          <w:sz w:val="24"/>
          <w:szCs w:val="24"/>
        </w:rPr>
      </w:pPr>
    </w:p>
    <w:p w:rsidR="00E138CD" w:rsidRDefault="00E138CD" w:rsidP="00393727">
      <w:pPr>
        <w:widowControl w:val="0"/>
        <w:numPr>
          <w:ilvl w:val="12"/>
          <w:numId w:val="0"/>
        </w:numPr>
        <w:jc w:val="both"/>
        <w:rPr>
          <w:sz w:val="24"/>
          <w:szCs w:val="24"/>
        </w:rPr>
      </w:pPr>
    </w:p>
    <w:p w:rsidR="00E138CD" w:rsidRPr="00393727" w:rsidRDefault="00E138CD" w:rsidP="00393727">
      <w:pPr>
        <w:widowControl w:val="0"/>
        <w:numPr>
          <w:ilvl w:val="12"/>
          <w:numId w:val="0"/>
        </w:numPr>
        <w:jc w:val="both"/>
        <w:rPr>
          <w:sz w:val="24"/>
          <w:szCs w:val="24"/>
        </w:rPr>
      </w:pPr>
    </w:p>
    <w:p w:rsidR="00756BB0" w:rsidRDefault="00756BB0" w:rsidP="00393727">
      <w:pPr>
        <w:widowControl w:val="0"/>
        <w:numPr>
          <w:ilvl w:val="12"/>
          <w:numId w:val="0"/>
        </w:numPr>
        <w:ind w:firstLine="720"/>
        <w:jc w:val="right"/>
        <w:rPr>
          <w:b/>
        </w:rPr>
      </w:pPr>
    </w:p>
    <w:p w:rsidR="00393727" w:rsidRPr="00393727" w:rsidRDefault="00393727" w:rsidP="00393727">
      <w:pPr>
        <w:widowControl w:val="0"/>
        <w:numPr>
          <w:ilvl w:val="12"/>
          <w:numId w:val="0"/>
        </w:numPr>
        <w:ind w:firstLine="720"/>
        <w:jc w:val="right"/>
        <w:rPr>
          <w:b/>
        </w:rPr>
      </w:pPr>
      <w:r w:rsidRPr="00393727">
        <w:rPr>
          <w:b/>
        </w:rPr>
        <w:lastRenderedPageBreak/>
        <w:t>Таблица №</w:t>
      </w:r>
      <w:r w:rsidR="009B55F8">
        <w:rPr>
          <w:b/>
        </w:rPr>
        <w:t>14</w:t>
      </w:r>
    </w:p>
    <w:p w:rsidR="00393727" w:rsidRPr="00393727" w:rsidRDefault="005E1228" w:rsidP="00393727">
      <w:pPr>
        <w:widowControl w:val="0"/>
        <w:numPr>
          <w:ilvl w:val="12"/>
          <w:numId w:val="0"/>
        </w:numPr>
        <w:ind w:firstLine="720"/>
        <w:jc w:val="right"/>
        <w:rPr>
          <w:b/>
        </w:rPr>
      </w:pPr>
      <w:r>
        <w:rPr>
          <w:b/>
        </w:rPr>
        <w:t>(т</w:t>
      </w:r>
      <w:r w:rsidR="00393727" w:rsidRPr="00393727">
        <w:rPr>
          <w:b/>
        </w:rPr>
        <w:t>ыс.руб.</w:t>
      </w:r>
      <w:r>
        <w:rPr>
          <w:b/>
        </w:rPr>
        <w:t>)</w:t>
      </w:r>
    </w:p>
    <w:tbl>
      <w:tblPr>
        <w:tblW w:w="5107" w:type="pct"/>
        <w:jc w:val="center"/>
        <w:tblInd w:w="-1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3478"/>
        <w:gridCol w:w="708"/>
        <w:gridCol w:w="1134"/>
        <w:gridCol w:w="1148"/>
        <w:gridCol w:w="1262"/>
        <w:gridCol w:w="851"/>
        <w:gridCol w:w="992"/>
        <w:gridCol w:w="781"/>
      </w:tblGrid>
      <w:tr w:rsidR="00393727" w:rsidRPr="005E6E64" w:rsidTr="00A6416A">
        <w:trPr>
          <w:trHeight w:val="297"/>
          <w:jc w:val="center"/>
        </w:trPr>
        <w:tc>
          <w:tcPr>
            <w:tcW w:w="3478" w:type="dxa"/>
          </w:tcPr>
          <w:p w:rsidR="00393727" w:rsidRPr="005E6E64" w:rsidRDefault="00393727" w:rsidP="005E1228">
            <w:pPr>
              <w:jc w:val="center"/>
              <w:rPr>
                <w:b/>
              </w:rPr>
            </w:pPr>
            <w:r w:rsidRPr="005E6E64">
              <w:rPr>
                <w:b/>
              </w:rPr>
              <w:t>Функциональная статья</w:t>
            </w:r>
          </w:p>
        </w:tc>
        <w:tc>
          <w:tcPr>
            <w:tcW w:w="708" w:type="dxa"/>
          </w:tcPr>
          <w:p w:rsidR="00393727" w:rsidRPr="005E6E64" w:rsidRDefault="00393727" w:rsidP="005E1228">
            <w:pPr>
              <w:jc w:val="center"/>
              <w:rPr>
                <w:b/>
              </w:rPr>
            </w:pPr>
            <w:r w:rsidRPr="005E6E64">
              <w:rPr>
                <w:b/>
              </w:rPr>
              <w:t>РзПр</w:t>
            </w:r>
          </w:p>
        </w:tc>
        <w:tc>
          <w:tcPr>
            <w:tcW w:w="1134" w:type="dxa"/>
          </w:tcPr>
          <w:p w:rsidR="00393727" w:rsidRPr="005E6E64" w:rsidRDefault="00393727" w:rsidP="005E1228">
            <w:pPr>
              <w:jc w:val="center"/>
              <w:rPr>
                <w:b/>
              </w:rPr>
            </w:pPr>
            <w:r w:rsidRPr="005E6E64">
              <w:rPr>
                <w:b/>
              </w:rPr>
              <w:t>2014 (оце</w:t>
            </w:r>
            <w:r w:rsidR="007B440B">
              <w:rPr>
                <w:b/>
              </w:rPr>
              <w:t>н</w:t>
            </w:r>
            <w:r w:rsidRPr="005E6E64">
              <w:rPr>
                <w:b/>
              </w:rPr>
              <w:t>ка)</w:t>
            </w:r>
          </w:p>
        </w:tc>
        <w:tc>
          <w:tcPr>
            <w:tcW w:w="1148" w:type="dxa"/>
          </w:tcPr>
          <w:p w:rsidR="00393727" w:rsidRPr="005E6E64" w:rsidRDefault="00393727" w:rsidP="005E1228">
            <w:pPr>
              <w:jc w:val="center"/>
              <w:rPr>
                <w:b/>
              </w:rPr>
            </w:pPr>
            <w:r w:rsidRPr="005E6E64">
              <w:rPr>
                <w:b/>
              </w:rPr>
              <w:t>2015</w:t>
            </w:r>
          </w:p>
          <w:p w:rsidR="00393727" w:rsidRPr="005E6E64" w:rsidRDefault="00393727" w:rsidP="005E1228">
            <w:pPr>
              <w:jc w:val="center"/>
              <w:rPr>
                <w:b/>
              </w:rPr>
            </w:pPr>
            <w:r w:rsidRPr="005E6E64">
              <w:rPr>
                <w:b/>
              </w:rPr>
              <w:t>(решение Думы  о</w:t>
            </w:r>
            <w:r w:rsidR="007B440B">
              <w:rPr>
                <w:b/>
              </w:rPr>
              <w:t>т 24.06.2014г №111</w:t>
            </w:r>
            <w:r w:rsidR="002E0C86">
              <w:rPr>
                <w:b/>
              </w:rPr>
              <w:t>)</w:t>
            </w:r>
          </w:p>
        </w:tc>
        <w:tc>
          <w:tcPr>
            <w:tcW w:w="1262" w:type="dxa"/>
          </w:tcPr>
          <w:p w:rsidR="00393727" w:rsidRPr="005E6E64" w:rsidRDefault="007B440B" w:rsidP="005E1228">
            <w:pPr>
              <w:jc w:val="center"/>
              <w:rPr>
                <w:b/>
              </w:rPr>
            </w:pPr>
            <w:r>
              <w:rPr>
                <w:b/>
              </w:rPr>
              <w:t>2015</w:t>
            </w:r>
          </w:p>
          <w:p w:rsidR="00393727" w:rsidRPr="005E6E64" w:rsidRDefault="007B440B" w:rsidP="005E1228">
            <w:pPr>
              <w:jc w:val="center"/>
              <w:rPr>
                <w:b/>
              </w:rPr>
            </w:pPr>
            <w:r>
              <w:rPr>
                <w:b/>
              </w:rPr>
              <w:t>(коррект.)</w:t>
            </w:r>
          </w:p>
        </w:tc>
        <w:tc>
          <w:tcPr>
            <w:tcW w:w="851" w:type="dxa"/>
          </w:tcPr>
          <w:p w:rsidR="00393727" w:rsidRPr="005E6E64" w:rsidRDefault="00D661AD" w:rsidP="005E1228">
            <w:pPr>
              <w:jc w:val="center"/>
              <w:rPr>
                <w:b/>
              </w:rPr>
            </w:pPr>
            <w:r>
              <w:rPr>
                <w:b/>
              </w:rPr>
              <w:t xml:space="preserve">в </w:t>
            </w:r>
            <w:r w:rsidR="007B440B">
              <w:rPr>
                <w:b/>
              </w:rPr>
              <w:t>% к 2015</w:t>
            </w:r>
          </w:p>
        </w:tc>
        <w:tc>
          <w:tcPr>
            <w:tcW w:w="992" w:type="dxa"/>
          </w:tcPr>
          <w:p w:rsidR="00393727" w:rsidRPr="005E6E64" w:rsidRDefault="007B440B" w:rsidP="005E1228">
            <w:pPr>
              <w:jc w:val="center"/>
              <w:rPr>
                <w:b/>
              </w:rPr>
            </w:pPr>
            <w:r>
              <w:rPr>
                <w:b/>
              </w:rPr>
              <w:t>2015</w:t>
            </w:r>
          </w:p>
          <w:p w:rsidR="00393727" w:rsidRPr="005E6E64" w:rsidRDefault="007B440B" w:rsidP="005E1228">
            <w:pPr>
              <w:jc w:val="center"/>
              <w:rPr>
                <w:b/>
              </w:rPr>
            </w:pPr>
            <w:r>
              <w:rPr>
                <w:b/>
              </w:rPr>
              <w:t>(про</w:t>
            </w:r>
            <w:r w:rsidR="00393727" w:rsidRPr="005E6E64">
              <w:rPr>
                <w:b/>
              </w:rPr>
              <w:t>ект)</w:t>
            </w:r>
          </w:p>
        </w:tc>
        <w:tc>
          <w:tcPr>
            <w:tcW w:w="781" w:type="dxa"/>
          </w:tcPr>
          <w:p w:rsidR="00393727" w:rsidRPr="005E6E64" w:rsidRDefault="00D661AD" w:rsidP="005E1228">
            <w:pPr>
              <w:jc w:val="center"/>
              <w:rPr>
                <w:b/>
              </w:rPr>
            </w:pPr>
            <w:r>
              <w:rPr>
                <w:b/>
              </w:rPr>
              <w:t xml:space="preserve">в </w:t>
            </w:r>
            <w:r w:rsidR="00393727" w:rsidRPr="005E6E64">
              <w:rPr>
                <w:b/>
              </w:rPr>
              <w:t xml:space="preserve">% к </w:t>
            </w:r>
          </w:p>
          <w:p w:rsidR="00393727" w:rsidRPr="005E6E64" w:rsidRDefault="00393727" w:rsidP="005E1228">
            <w:pPr>
              <w:jc w:val="center"/>
              <w:rPr>
                <w:b/>
              </w:rPr>
            </w:pPr>
            <w:r w:rsidRPr="005E6E64">
              <w:rPr>
                <w:b/>
              </w:rPr>
              <w:t>2014</w:t>
            </w:r>
          </w:p>
        </w:tc>
      </w:tr>
      <w:tr w:rsidR="00393727" w:rsidRPr="005E6E64" w:rsidTr="00A6416A">
        <w:trPr>
          <w:trHeight w:val="297"/>
          <w:jc w:val="center"/>
        </w:trPr>
        <w:tc>
          <w:tcPr>
            <w:tcW w:w="3478" w:type="dxa"/>
          </w:tcPr>
          <w:p w:rsidR="00393727" w:rsidRPr="005E6E64" w:rsidRDefault="007B440B" w:rsidP="005E1228">
            <w:pPr>
              <w:jc w:val="center"/>
              <w:rPr>
                <w:b/>
              </w:rPr>
            </w:pPr>
            <w:r>
              <w:rPr>
                <w:b/>
              </w:rPr>
              <w:t>а</w:t>
            </w:r>
          </w:p>
        </w:tc>
        <w:tc>
          <w:tcPr>
            <w:tcW w:w="708" w:type="dxa"/>
          </w:tcPr>
          <w:p w:rsidR="00393727" w:rsidRPr="005E6E64" w:rsidRDefault="007B440B" w:rsidP="005E1228">
            <w:pPr>
              <w:jc w:val="center"/>
              <w:rPr>
                <w:b/>
              </w:rPr>
            </w:pPr>
            <w:r>
              <w:rPr>
                <w:b/>
              </w:rPr>
              <w:t>в</w:t>
            </w:r>
          </w:p>
        </w:tc>
        <w:tc>
          <w:tcPr>
            <w:tcW w:w="1134" w:type="dxa"/>
          </w:tcPr>
          <w:p w:rsidR="00393727" w:rsidRPr="005E6E64" w:rsidRDefault="007B440B" w:rsidP="005E1228">
            <w:pPr>
              <w:jc w:val="center"/>
              <w:rPr>
                <w:b/>
              </w:rPr>
            </w:pPr>
            <w:r>
              <w:rPr>
                <w:b/>
              </w:rPr>
              <w:t>1</w:t>
            </w:r>
          </w:p>
        </w:tc>
        <w:tc>
          <w:tcPr>
            <w:tcW w:w="1148" w:type="dxa"/>
          </w:tcPr>
          <w:p w:rsidR="00393727" w:rsidRPr="005E6E64" w:rsidRDefault="007B440B" w:rsidP="005E1228">
            <w:pPr>
              <w:jc w:val="center"/>
              <w:rPr>
                <w:b/>
              </w:rPr>
            </w:pPr>
            <w:r>
              <w:rPr>
                <w:b/>
              </w:rPr>
              <w:t>2</w:t>
            </w:r>
          </w:p>
        </w:tc>
        <w:tc>
          <w:tcPr>
            <w:tcW w:w="1262" w:type="dxa"/>
          </w:tcPr>
          <w:p w:rsidR="00393727" w:rsidRPr="005E6E64" w:rsidRDefault="007B440B" w:rsidP="005E1228">
            <w:pPr>
              <w:jc w:val="center"/>
              <w:rPr>
                <w:b/>
              </w:rPr>
            </w:pPr>
            <w:r>
              <w:rPr>
                <w:b/>
              </w:rPr>
              <w:t>3=5-2</w:t>
            </w:r>
          </w:p>
        </w:tc>
        <w:tc>
          <w:tcPr>
            <w:tcW w:w="851" w:type="dxa"/>
          </w:tcPr>
          <w:p w:rsidR="00393727" w:rsidRPr="005E6E64" w:rsidRDefault="007B440B" w:rsidP="005E1228">
            <w:pPr>
              <w:jc w:val="center"/>
              <w:rPr>
                <w:b/>
              </w:rPr>
            </w:pPr>
            <w:r>
              <w:rPr>
                <w:b/>
              </w:rPr>
              <w:t>4</w:t>
            </w:r>
          </w:p>
          <w:p w:rsidR="00393727" w:rsidRPr="005E6E64" w:rsidRDefault="007B440B" w:rsidP="005E1228">
            <w:pPr>
              <w:jc w:val="center"/>
              <w:rPr>
                <w:b/>
              </w:rPr>
            </w:pPr>
            <w:r>
              <w:rPr>
                <w:b/>
              </w:rPr>
              <w:t>( к гр.2)</w:t>
            </w:r>
          </w:p>
        </w:tc>
        <w:tc>
          <w:tcPr>
            <w:tcW w:w="992" w:type="dxa"/>
          </w:tcPr>
          <w:p w:rsidR="00393727" w:rsidRPr="005E6E64" w:rsidRDefault="007B440B" w:rsidP="005E1228">
            <w:pPr>
              <w:jc w:val="center"/>
              <w:rPr>
                <w:b/>
              </w:rPr>
            </w:pPr>
            <w:r>
              <w:rPr>
                <w:b/>
              </w:rPr>
              <w:t>5</w:t>
            </w:r>
          </w:p>
        </w:tc>
        <w:tc>
          <w:tcPr>
            <w:tcW w:w="781" w:type="dxa"/>
          </w:tcPr>
          <w:p w:rsidR="00393727" w:rsidRPr="005E6E64" w:rsidRDefault="007B440B" w:rsidP="005E1228">
            <w:pPr>
              <w:jc w:val="center"/>
              <w:rPr>
                <w:b/>
              </w:rPr>
            </w:pPr>
            <w:r>
              <w:rPr>
                <w:b/>
              </w:rPr>
              <w:t>6</w:t>
            </w:r>
          </w:p>
          <w:p w:rsidR="00393727" w:rsidRPr="005E6E64" w:rsidRDefault="007B440B" w:rsidP="005E1228">
            <w:pPr>
              <w:jc w:val="center"/>
              <w:rPr>
                <w:b/>
              </w:rPr>
            </w:pPr>
            <w:r>
              <w:rPr>
                <w:b/>
              </w:rPr>
              <w:t>( 5 к гр.1)</w:t>
            </w:r>
          </w:p>
        </w:tc>
      </w:tr>
      <w:tr w:rsidR="00393727" w:rsidRPr="005E6E64" w:rsidTr="00A6416A">
        <w:trPr>
          <w:jc w:val="center"/>
        </w:trPr>
        <w:tc>
          <w:tcPr>
            <w:tcW w:w="3478" w:type="dxa"/>
          </w:tcPr>
          <w:p w:rsidR="00393727" w:rsidRPr="005E6E64" w:rsidRDefault="007B440B" w:rsidP="00ED4E07">
            <w:pPr>
              <w:pStyle w:val="1"/>
              <w:ind w:firstLine="0"/>
              <w:rPr>
                <w:sz w:val="20"/>
              </w:rPr>
            </w:pPr>
            <w:r>
              <w:rPr>
                <w:sz w:val="20"/>
              </w:rPr>
              <w:t>Общегосударственные вопросы</w:t>
            </w:r>
          </w:p>
        </w:tc>
        <w:tc>
          <w:tcPr>
            <w:tcW w:w="708" w:type="dxa"/>
            <w:vAlign w:val="center"/>
          </w:tcPr>
          <w:p w:rsidR="00393727" w:rsidRPr="005E6E64" w:rsidRDefault="007B440B" w:rsidP="005E1228">
            <w:pPr>
              <w:jc w:val="center"/>
              <w:rPr>
                <w:b/>
              </w:rPr>
            </w:pPr>
            <w:r>
              <w:rPr>
                <w:b/>
              </w:rPr>
              <w:t>0100</w:t>
            </w:r>
          </w:p>
        </w:tc>
        <w:tc>
          <w:tcPr>
            <w:tcW w:w="1134" w:type="dxa"/>
            <w:vAlign w:val="center"/>
          </w:tcPr>
          <w:p w:rsidR="00393727" w:rsidRPr="005E6E64" w:rsidRDefault="007B440B" w:rsidP="005E1228">
            <w:pPr>
              <w:jc w:val="center"/>
              <w:rPr>
                <w:b/>
              </w:rPr>
            </w:pPr>
            <w:r>
              <w:rPr>
                <w:b/>
              </w:rPr>
              <w:t>35654</w:t>
            </w:r>
          </w:p>
        </w:tc>
        <w:tc>
          <w:tcPr>
            <w:tcW w:w="1148" w:type="dxa"/>
            <w:vAlign w:val="center"/>
          </w:tcPr>
          <w:p w:rsidR="00393727" w:rsidRPr="005E6E64" w:rsidRDefault="007B440B" w:rsidP="005E1228">
            <w:pPr>
              <w:tabs>
                <w:tab w:val="center" w:pos="394"/>
              </w:tabs>
              <w:jc w:val="center"/>
              <w:rPr>
                <w:b/>
              </w:rPr>
            </w:pPr>
            <w:r>
              <w:rPr>
                <w:b/>
              </w:rPr>
              <w:t>15164</w:t>
            </w:r>
            <w:r w:rsidR="00EB7E92">
              <w:rPr>
                <w:b/>
              </w:rPr>
              <w:t>,4</w:t>
            </w:r>
          </w:p>
        </w:tc>
        <w:tc>
          <w:tcPr>
            <w:tcW w:w="1262" w:type="dxa"/>
            <w:vAlign w:val="center"/>
          </w:tcPr>
          <w:p w:rsidR="00393727" w:rsidRPr="005E6E64" w:rsidRDefault="007B440B" w:rsidP="005E1228">
            <w:pPr>
              <w:tabs>
                <w:tab w:val="center" w:pos="394"/>
              </w:tabs>
              <w:jc w:val="center"/>
              <w:rPr>
                <w:b/>
              </w:rPr>
            </w:pPr>
            <w:r>
              <w:rPr>
                <w:b/>
              </w:rPr>
              <w:t>103</w:t>
            </w:r>
            <w:r w:rsidR="00EB7E92">
              <w:rPr>
                <w:b/>
              </w:rPr>
              <w:t>39,6</w:t>
            </w:r>
          </w:p>
        </w:tc>
        <w:tc>
          <w:tcPr>
            <w:tcW w:w="851" w:type="dxa"/>
            <w:vAlign w:val="center"/>
          </w:tcPr>
          <w:p w:rsidR="00393727" w:rsidRPr="005E6E64" w:rsidRDefault="007B440B" w:rsidP="00A6416A">
            <w:pPr>
              <w:tabs>
                <w:tab w:val="center" w:pos="394"/>
              </w:tabs>
              <w:jc w:val="center"/>
              <w:rPr>
                <w:b/>
              </w:rPr>
            </w:pPr>
            <w:r>
              <w:rPr>
                <w:b/>
              </w:rPr>
              <w:t>68,2</w:t>
            </w:r>
          </w:p>
        </w:tc>
        <w:tc>
          <w:tcPr>
            <w:tcW w:w="992" w:type="dxa"/>
            <w:vAlign w:val="center"/>
          </w:tcPr>
          <w:p w:rsidR="00393727" w:rsidRPr="005E6E64" w:rsidRDefault="007B440B" w:rsidP="005E1228">
            <w:pPr>
              <w:tabs>
                <w:tab w:val="center" w:pos="394"/>
              </w:tabs>
              <w:jc w:val="center"/>
              <w:rPr>
                <w:b/>
              </w:rPr>
            </w:pPr>
            <w:r>
              <w:rPr>
                <w:b/>
              </w:rPr>
              <w:t>25504</w:t>
            </w:r>
          </w:p>
        </w:tc>
        <w:tc>
          <w:tcPr>
            <w:tcW w:w="781" w:type="dxa"/>
            <w:vAlign w:val="center"/>
          </w:tcPr>
          <w:p w:rsidR="00393727" w:rsidRPr="005E6E64" w:rsidRDefault="007B440B" w:rsidP="00A6416A">
            <w:pPr>
              <w:tabs>
                <w:tab w:val="center" w:pos="394"/>
              </w:tabs>
              <w:jc w:val="center"/>
              <w:rPr>
                <w:b/>
              </w:rPr>
            </w:pPr>
            <w:r>
              <w:rPr>
                <w:b/>
              </w:rPr>
              <w:t>-28,5</w:t>
            </w:r>
          </w:p>
        </w:tc>
      </w:tr>
      <w:tr w:rsidR="00393727" w:rsidRPr="005E6E64" w:rsidTr="00A6416A">
        <w:trPr>
          <w:jc w:val="center"/>
        </w:trPr>
        <w:tc>
          <w:tcPr>
            <w:tcW w:w="3478" w:type="dxa"/>
          </w:tcPr>
          <w:p w:rsidR="00393727" w:rsidRPr="005E6E64" w:rsidRDefault="007B440B" w:rsidP="005E1228">
            <w:r>
              <w:t>Функционирование высшего должностного лица субъекта  Российской Феде</w:t>
            </w:r>
            <w:r w:rsidR="00393727" w:rsidRPr="005E6E64">
              <w:t>р</w:t>
            </w:r>
            <w:r>
              <w:t>а</w:t>
            </w:r>
            <w:r w:rsidR="00393727" w:rsidRPr="005E6E64">
              <w:t>ции и органа местного самоуправл</w:t>
            </w:r>
            <w:r>
              <w:t>е</w:t>
            </w:r>
            <w:r w:rsidR="00393727" w:rsidRPr="005E6E64">
              <w:t>ния</w:t>
            </w:r>
          </w:p>
        </w:tc>
        <w:tc>
          <w:tcPr>
            <w:tcW w:w="708" w:type="dxa"/>
            <w:vAlign w:val="center"/>
          </w:tcPr>
          <w:p w:rsidR="00393727" w:rsidRPr="005E6E64" w:rsidRDefault="00393727" w:rsidP="005E1228">
            <w:pPr>
              <w:jc w:val="center"/>
            </w:pPr>
            <w:r w:rsidRPr="005E6E64">
              <w:t>0102</w:t>
            </w:r>
          </w:p>
        </w:tc>
        <w:tc>
          <w:tcPr>
            <w:tcW w:w="1134" w:type="dxa"/>
            <w:vAlign w:val="center"/>
          </w:tcPr>
          <w:p w:rsidR="00393727" w:rsidRPr="005E6E64" w:rsidRDefault="00393727" w:rsidP="005E1228">
            <w:pPr>
              <w:jc w:val="center"/>
            </w:pPr>
            <w:r w:rsidRPr="005E6E64">
              <w:t>1508</w:t>
            </w:r>
          </w:p>
        </w:tc>
        <w:tc>
          <w:tcPr>
            <w:tcW w:w="1148" w:type="dxa"/>
            <w:vAlign w:val="center"/>
          </w:tcPr>
          <w:p w:rsidR="00393727" w:rsidRPr="005E6E64" w:rsidRDefault="00393727" w:rsidP="005E1228">
            <w:pPr>
              <w:jc w:val="center"/>
            </w:pPr>
            <w:r w:rsidRPr="005E6E64">
              <w:t>672</w:t>
            </w:r>
          </w:p>
        </w:tc>
        <w:tc>
          <w:tcPr>
            <w:tcW w:w="1262" w:type="dxa"/>
            <w:vAlign w:val="center"/>
          </w:tcPr>
          <w:p w:rsidR="00393727" w:rsidRPr="005E6E64" w:rsidRDefault="00393727" w:rsidP="005E1228">
            <w:pPr>
              <w:jc w:val="center"/>
            </w:pPr>
            <w:r w:rsidRPr="005E6E64">
              <w:t>444</w:t>
            </w:r>
          </w:p>
        </w:tc>
        <w:tc>
          <w:tcPr>
            <w:tcW w:w="851" w:type="dxa"/>
            <w:vAlign w:val="center"/>
          </w:tcPr>
          <w:p w:rsidR="00393727" w:rsidRPr="005E6E64" w:rsidRDefault="00393727" w:rsidP="00A6416A">
            <w:pPr>
              <w:jc w:val="center"/>
            </w:pPr>
            <w:r w:rsidRPr="005E6E64">
              <w:t>66,1</w:t>
            </w:r>
          </w:p>
        </w:tc>
        <w:tc>
          <w:tcPr>
            <w:tcW w:w="992" w:type="dxa"/>
            <w:vAlign w:val="center"/>
          </w:tcPr>
          <w:p w:rsidR="00393727" w:rsidRPr="005E6E64" w:rsidRDefault="00393727" w:rsidP="005E1228">
            <w:pPr>
              <w:jc w:val="center"/>
            </w:pPr>
            <w:r w:rsidRPr="005E6E64">
              <w:t>1116</w:t>
            </w:r>
          </w:p>
        </w:tc>
        <w:tc>
          <w:tcPr>
            <w:tcW w:w="781" w:type="dxa"/>
            <w:vAlign w:val="center"/>
          </w:tcPr>
          <w:p w:rsidR="00393727" w:rsidRPr="005E6E64" w:rsidRDefault="007B440B" w:rsidP="00A6416A">
            <w:pPr>
              <w:jc w:val="center"/>
            </w:pPr>
            <w:r>
              <w:t>-26</w:t>
            </w:r>
          </w:p>
        </w:tc>
      </w:tr>
      <w:tr w:rsidR="00393727" w:rsidRPr="005E6E64" w:rsidTr="00A6416A">
        <w:trPr>
          <w:jc w:val="center"/>
        </w:trPr>
        <w:tc>
          <w:tcPr>
            <w:tcW w:w="3478" w:type="dxa"/>
          </w:tcPr>
          <w:p w:rsidR="00393727" w:rsidRPr="005E6E64" w:rsidRDefault="007B440B" w:rsidP="005E1228">
            <w:r>
              <w:t>Функционирование законодательных (представительных) органов государственной власти и представительных ор</w:t>
            </w:r>
            <w:r w:rsidR="00393727" w:rsidRPr="005E6E64">
              <w:t>г</w:t>
            </w:r>
            <w:r>
              <w:t>а</w:t>
            </w:r>
            <w:r w:rsidR="00393727" w:rsidRPr="005E6E64">
              <w:t>нов муниципальных образований</w:t>
            </w:r>
          </w:p>
        </w:tc>
        <w:tc>
          <w:tcPr>
            <w:tcW w:w="708" w:type="dxa"/>
            <w:vAlign w:val="center"/>
          </w:tcPr>
          <w:p w:rsidR="00393727" w:rsidRPr="005E6E64" w:rsidRDefault="00393727" w:rsidP="005E1228">
            <w:pPr>
              <w:jc w:val="center"/>
            </w:pPr>
            <w:r w:rsidRPr="005E6E64">
              <w:t>0103</w:t>
            </w:r>
          </w:p>
        </w:tc>
        <w:tc>
          <w:tcPr>
            <w:tcW w:w="1134" w:type="dxa"/>
            <w:vAlign w:val="center"/>
          </w:tcPr>
          <w:p w:rsidR="00393727" w:rsidRPr="005E6E64" w:rsidRDefault="00393727" w:rsidP="005E1228">
            <w:pPr>
              <w:jc w:val="center"/>
            </w:pPr>
            <w:r w:rsidRPr="005E6E64">
              <w:t>10</w:t>
            </w:r>
          </w:p>
        </w:tc>
        <w:tc>
          <w:tcPr>
            <w:tcW w:w="1148" w:type="dxa"/>
            <w:vAlign w:val="center"/>
          </w:tcPr>
          <w:p w:rsidR="00393727" w:rsidRPr="005E6E64" w:rsidRDefault="00393727" w:rsidP="005E1228">
            <w:pPr>
              <w:jc w:val="center"/>
            </w:pPr>
            <w:r w:rsidRPr="005E6E64">
              <w:t>2</w:t>
            </w:r>
          </w:p>
        </w:tc>
        <w:tc>
          <w:tcPr>
            <w:tcW w:w="1262" w:type="dxa"/>
            <w:vAlign w:val="center"/>
          </w:tcPr>
          <w:p w:rsidR="00393727" w:rsidRPr="005E6E64" w:rsidRDefault="00393727" w:rsidP="005E1228">
            <w:pPr>
              <w:jc w:val="center"/>
            </w:pPr>
            <w:r w:rsidRPr="005E6E64">
              <w:t>3</w:t>
            </w:r>
          </w:p>
        </w:tc>
        <w:tc>
          <w:tcPr>
            <w:tcW w:w="851" w:type="dxa"/>
            <w:vAlign w:val="center"/>
          </w:tcPr>
          <w:p w:rsidR="00393727" w:rsidRPr="005E6E64" w:rsidRDefault="00393727" w:rsidP="00A6416A">
            <w:pPr>
              <w:jc w:val="center"/>
            </w:pPr>
            <w:r w:rsidRPr="005E6E64">
              <w:t>150</w:t>
            </w:r>
          </w:p>
        </w:tc>
        <w:tc>
          <w:tcPr>
            <w:tcW w:w="992" w:type="dxa"/>
            <w:vAlign w:val="center"/>
          </w:tcPr>
          <w:p w:rsidR="00393727" w:rsidRPr="005E6E64" w:rsidRDefault="007B440B" w:rsidP="005E1228">
            <w:pPr>
              <w:jc w:val="center"/>
            </w:pPr>
            <w:r>
              <w:t>5</w:t>
            </w:r>
          </w:p>
        </w:tc>
        <w:tc>
          <w:tcPr>
            <w:tcW w:w="781" w:type="dxa"/>
            <w:vAlign w:val="center"/>
          </w:tcPr>
          <w:p w:rsidR="00393727" w:rsidRPr="005E6E64" w:rsidRDefault="007B440B" w:rsidP="00A6416A">
            <w:pPr>
              <w:jc w:val="center"/>
            </w:pPr>
            <w:r>
              <w:t>-50</w:t>
            </w:r>
          </w:p>
        </w:tc>
      </w:tr>
      <w:tr w:rsidR="00393727" w:rsidRPr="005E6E64" w:rsidTr="008B23E4">
        <w:trPr>
          <w:jc w:val="center"/>
        </w:trPr>
        <w:tc>
          <w:tcPr>
            <w:tcW w:w="3478" w:type="dxa"/>
          </w:tcPr>
          <w:p w:rsidR="00393727" w:rsidRPr="005E6E64" w:rsidRDefault="007B440B" w:rsidP="005E1228">
            <w:r>
              <w:t>Функционирование Правительства Российской Федерации, высших  исполнительных органов государственной  вла</w:t>
            </w:r>
            <w:r w:rsidR="00393727" w:rsidRPr="005E6E64">
              <w:t>сти субъектов Российской Федерации, местных администраций</w:t>
            </w:r>
          </w:p>
        </w:tc>
        <w:tc>
          <w:tcPr>
            <w:tcW w:w="708" w:type="dxa"/>
            <w:vAlign w:val="center"/>
          </w:tcPr>
          <w:p w:rsidR="00393727" w:rsidRPr="005E6E64" w:rsidRDefault="00393727" w:rsidP="005E1228">
            <w:pPr>
              <w:jc w:val="center"/>
            </w:pPr>
            <w:r w:rsidRPr="005E6E64">
              <w:t>0104</w:t>
            </w:r>
          </w:p>
        </w:tc>
        <w:tc>
          <w:tcPr>
            <w:tcW w:w="1134" w:type="dxa"/>
            <w:vAlign w:val="center"/>
          </w:tcPr>
          <w:p w:rsidR="00393727" w:rsidRPr="005E6E64" w:rsidRDefault="00393727" w:rsidP="005E1228">
            <w:pPr>
              <w:jc w:val="center"/>
            </w:pPr>
            <w:r w:rsidRPr="005E6E64">
              <w:t>23283</w:t>
            </w:r>
          </w:p>
        </w:tc>
        <w:tc>
          <w:tcPr>
            <w:tcW w:w="1148" w:type="dxa"/>
            <w:vAlign w:val="center"/>
          </w:tcPr>
          <w:p w:rsidR="00393727" w:rsidRPr="005E6E64" w:rsidRDefault="00393727" w:rsidP="005E1228">
            <w:pPr>
              <w:jc w:val="center"/>
            </w:pPr>
            <w:r w:rsidRPr="005E6E64">
              <w:t>8473,8</w:t>
            </w:r>
          </w:p>
        </w:tc>
        <w:tc>
          <w:tcPr>
            <w:tcW w:w="1262" w:type="dxa"/>
            <w:vAlign w:val="center"/>
          </w:tcPr>
          <w:p w:rsidR="00393727" w:rsidRPr="005E6E64" w:rsidRDefault="00393727" w:rsidP="005E1228">
            <w:pPr>
              <w:jc w:val="center"/>
            </w:pPr>
            <w:r w:rsidRPr="005E6E64">
              <w:t>7230,2</w:t>
            </w:r>
          </w:p>
        </w:tc>
        <w:tc>
          <w:tcPr>
            <w:tcW w:w="851" w:type="dxa"/>
            <w:vAlign w:val="center"/>
          </w:tcPr>
          <w:p w:rsidR="00393727" w:rsidRPr="005E6E64" w:rsidRDefault="007B440B" w:rsidP="00A6416A">
            <w:pPr>
              <w:ind w:left="283"/>
              <w:jc w:val="center"/>
            </w:pPr>
            <w:r>
              <w:t>85,3</w:t>
            </w:r>
          </w:p>
        </w:tc>
        <w:tc>
          <w:tcPr>
            <w:tcW w:w="992" w:type="dxa"/>
            <w:vAlign w:val="center"/>
          </w:tcPr>
          <w:p w:rsidR="00393727" w:rsidRPr="005E6E64" w:rsidRDefault="007B440B" w:rsidP="008B23E4">
            <w:pPr>
              <w:jc w:val="center"/>
            </w:pPr>
            <w:r>
              <w:t>15704</w:t>
            </w:r>
          </w:p>
        </w:tc>
        <w:tc>
          <w:tcPr>
            <w:tcW w:w="781" w:type="dxa"/>
            <w:vAlign w:val="center"/>
          </w:tcPr>
          <w:p w:rsidR="00393727" w:rsidRPr="005E6E64" w:rsidRDefault="008B23E4" w:rsidP="008B23E4">
            <w:pPr>
              <w:jc w:val="center"/>
            </w:pPr>
            <w:r>
              <w:t>-32,6</w:t>
            </w:r>
          </w:p>
        </w:tc>
      </w:tr>
      <w:tr w:rsidR="00A6416A" w:rsidRPr="005E6E64" w:rsidTr="00A6416A">
        <w:trPr>
          <w:jc w:val="center"/>
        </w:trPr>
        <w:tc>
          <w:tcPr>
            <w:tcW w:w="3478" w:type="dxa"/>
          </w:tcPr>
          <w:p w:rsidR="00A6416A" w:rsidRDefault="00A6416A" w:rsidP="005E1228">
            <w:r>
              <w:t>Судебная система</w:t>
            </w:r>
          </w:p>
        </w:tc>
        <w:tc>
          <w:tcPr>
            <w:tcW w:w="708" w:type="dxa"/>
            <w:vAlign w:val="center"/>
          </w:tcPr>
          <w:p w:rsidR="00A6416A" w:rsidRPr="005E6E64" w:rsidRDefault="00A6416A" w:rsidP="005E1228">
            <w:pPr>
              <w:jc w:val="center"/>
            </w:pPr>
            <w:r>
              <w:t>0105</w:t>
            </w:r>
          </w:p>
        </w:tc>
        <w:tc>
          <w:tcPr>
            <w:tcW w:w="1134" w:type="dxa"/>
            <w:vAlign w:val="center"/>
          </w:tcPr>
          <w:p w:rsidR="00A6416A" w:rsidRPr="005E6E64" w:rsidRDefault="00A6416A" w:rsidP="005E1228">
            <w:pPr>
              <w:jc w:val="center"/>
            </w:pPr>
            <w:r>
              <w:t>0</w:t>
            </w:r>
          </w:p>
        </w:tc>
        <w:tc>
          <w:tcPr>
            <w:tcW w:w="1148" w:type="dxa"/>
            <w:vAlign w:val="center"/>
          </w:tcPr>
          <w:p w:rsidR="00A6416A" w:rsidRPr="005E6E64" w:rsidRDefault="00A6416A" w:rsidP="005E1228">
            <w:pPr>
              <w:jc w:val="center"/>
            </w:pPr>
            <w:r>
              <w:t>0</w:t>
            </w:r>
          </w:p>
        </w:tc>
        <w:tc>
          <w:tcPr>
            <w:tcW w:w="1262" w:type="dxa"/>
            <w:vAlign w:val="center"/>
          </w:tcPr>
          <w:p w:rsidR="00A6416A" w:rsidRPr="005E6E64" w:rsidRDefault="00A6416A" w:rsidP="005E1228">
            <w:pPr>
              <w:jc w:val="center"/>
            </w:pPr>
            <w:r>
              <w:t>0</w:t>
            </w:r>
          </w:p>
        </w:tc>
        <w:tc>
          <w:tcPr>
            <w:tcW w:w="851" w:type="dxa"/>
            <w:vAlign w:val="center"/>
          </w:tcPr>
          <w:p w:rsidR="00A6416A" w:rsidRDefault="00A6416A" w:rsidP="005E1228">
            <w:pPr>
              <w:ind w:left="283"/>
              <w:jc w:val="center"/>
            </w:pPr>
            <w:r>
              <w:t>0</w:t>
            </w:r>
          </w:p>
        </w:tc>
        <w:tc>
          <w:tcPr>
            <w:tcW w:w="992" w:type="dxa"/>
            <w:vAlign w:val="center"/>
          </w:tcPr>
          <w:p w:rsidR="00A6416A" w:rsidRDefault="00A6416A" w:rsidP="005E1228">
            <w:pPr>
              <w:ind w:left="283"/>
              <w:jc w:val="center"/>
            </w:pPr>
            <w:r>
              <w:t>0</w:t>
            </w:r>
          </w:p>
        </w:tc>
        <w:tc>
          <w:tcPr>
            <w:tcW w:w="781" w:type="dxa"/>
            <w:vAlign w:val="center"/>
          </w:tcPr>
          <w:p w:rsidR="00A6416A" w:rsidRDefault="00A6416A" w:rsidP="005E1228">
            <w:pPr>
              <w:ind w:left="283"/>
              <w:jc w:val="center"/>
            </w:pPr>
            <w:r>
              <w:t>0</w:t>
            </w:r>
          </w:p>
        </w:tc>
      </w:tr>
      <w:tr w:rsidR="00A6416A" w:rsidRPr="005E6E64" w:rsidTr="00A6416A">
        <w:trPr>
          <w:jc w:val="center"/>
        </w:trPr>
        <w:tc>
          <w:tcPr>
            <w:tcW w:w="3478" w:type="dxa"/>
          </w:tcPr>
          <w:p w:rsidR="00A6416A" w:rsidRDefault="00A6416A" w:rsidP="005E1228">
            <w:r>
              <w:t>Обеспечение деятельности финансовых, налоговых и таможенных органов и органов финансового(финансово-бюджетного надзора)</w:t>
            </w:r>
          </w:p>
        </w:tc>
        <w:tc>
          <w:tcPr>
            <w:tcW w:w="708" w:type="dxa"/>
            <w:vAlign w:val="center"/>
          </w:tcPr>
          <w:p w:rsidR="00A6416A" w:rsidRDefault="00A6416A" w:rsidP="005E1228">
            <w:pPr>
              <w:jc w:val="center"/>
            </w:pPr>
            <w:r>
              <w:t>0106</w:t>
            </w:r>
          </w:p>
        </w:tc>
        <w:tc>
          <w:tcPr>
            <w:tcW w:w="1134" w:type="dxa"/>
            <w:vAlign w:val="center"/>
          </w:tcPr>
          <w:p w:rsidR="00A6416A" w:rsidRDefault="00A6416A" w:rsidP="005E1228">
            <w:pPr>
              <w:jc w:val="center"/>
            </w:pPr>
            <w:r>
              <w:t>8983</w:t>
            </w:r>
          </w:p>
        </w:tc>
        <w:tc>
          <w:tcPr>
            <w:tcW w:w="1148" w:type="dxa"/>
            <w:vAlign w:val="center"/>
          </w:tcPr>
          <w:p w:rsidR="00A6416A" w:rsidRDefault="00A6416A" w:rsidP="005E1228">
            <w:pPr>
              <w:jc w:val="center"/>
            </w:pPr>
            <w:r>
              <w:t>3631,3</w:t>
            </w:r>
          </w:p>
        </w:tc>
        <w:tc>
          <w:tcPr>
            <w:tcW w:w="1262" w:type="dxa"/>
            <w:vAlign w:val="center"/>
          </w:tcPr>
          <w:p w:rsidR="00A6416A" w:rsidRDefault="00A6416A" w:rsidP="005E1228">
            <w:pPr>
              <w:jc w:val="center"/>
            </w:pPr>
            <w:r>
              <w:t>2811</w:t>
            </w:r>
          </w:p>
        </w:tc>
        <w:tc>
          <w:tcPr>
            <w:tcW w:w="851" w:type="dxa"/>
            <w:vAlign w:val="center"/>
          </w:tcPr>
          <w:p w:rsidR="00A6416A" w:rsidRDefault="00A6416A" w:rsidP="00A6416A">
            <w:pPr>
              <w:ind w:left="283"/>
              <w:jc w:val="center"/>
            </w:pPr>
            <w:r>
              <w:t>77,4</w:t>
            </w:r>
          </w:p>
        </w:tc>
        <w:tc>
          <w:tcPr>
            <w:tcW w:w="992" w:type="dxa"/>
            <w:vAlign w:val="center"/>
          </w:tcPr>
          <w:p w:rsidR="00A6416A" w:rsidRDefault="00A6416A" w:rsidP="00332B6C">
            <w:pPr>
              <w:jc w:val="center"/>
            </w:pPr>
            <w:r>
              <w:t>6442,3</w:t>
            </w:r>
          </w:p>
        </w:tc>
        <w:tc>
          <w:tcPr>
            <w:tcW w:w="781" w:type="dxa"/>
            <w:vAlign w:val="center"/>
          </w:tcPr>
          <w:p w:rsidR="00A6416A" w:rsidRDefault="00A6416A" w:rsidP="00332B6C">
            <w:pPr>
              <w:jc w:val="center"/>
            </w:pPr>
            <w:r>
              <w:t>-28,3</w:t>
            </w:r>
          </w:p>
        </w:tc>
      </w:tr>
      <w:tr w:rsidR="00393727" w:rsidRPr="005E6E64" w:rsidTr="00A6416A">
        <w:trPr>
          <w:jc w:val="center"/>
        </w:trPr>
        <w:tc>
          <w:tcPr>
            <w:tcW w:w="3478" w:type="dxa"/>
          </w:tcPr>
          <w:p w:rsidR="00393727" w:rsidRPr="005E6E64" w:rsidRDefault="007B440B" w:rsidP="005E1228">
            <w:r>
              <w:t>Резервные фонды</w:t>
            </w:r>
          </w:p>
        </w:tc>
        <w:tc>
          <w:tcPr>
            <w:tcW w:w="708" w:type="dxa"/>
            <w:vAlign w:val="center"/>
          </w:tcPr>
          <w:p w:rsidR="00393727" w:rsidRPr="005E6E64" w:rsidRDefault="007B440B" w:rsidP="005E1228">
            <w:pPr>
              <w:jc w:val="center"/>
            </w:pPr>
            <w:r>
              <w:t>0111</w:t>
            </w:r>
          </w:p>
        </w:tc>
        <w:tc>
          <w:tcPr>
            <w:tcW w:w="1134" w:type="dxa"/>
            <w:vAlign w:val="center"/>
          </w:tcPr>
          <w:p w:rsidR="00393727" w:rsidRPr="005E6E64" w:rsidRDefault="007B440B" w:rsidP="005E1228">
            <w:pPr>
              <w:jc w:val="center"/>
            </w:pPr>
            <w:r>
              <w:t>0</w:t>
            </w:r>
          </w:p>
        </w:tc>
        <w:tc>
          <w:tcPr>
            <w:tcW w:w="1148" w:type="dxa"/>
            <w:vAlign w:val="center"/>
          </w:tcPr>
          <w:p w:rsidR="00393727" w:rsidRPr="005E6E64" w:rsidRDefault="007B440B" w:rsidP="005E1228">
            <w:pPr>
              <w:jc w:val="center"/>
            </w:pPr>
            <w:r>
              <w:t>150</w:t>
            </w:r>
          </w:p>
        </w:tc>
        <w:tc>
          <w:tcPr>
            <w:tcW w:w="1262" w:type="dxa"/>
            <w:vAlign w:val="center"/>
          </w:tcPr>
          <w:p w:rsidR="00393727" w:rsidRPr="005E6E64" w:rsidRDefault="007B440B" w:rsidP="005E1228">
            <w:pPr>
              <w:jc w:val="center"/>
            </w:pPr>
            <w:r>
              <w:t>-50</w:t>
            </w:r>
          </w:p>
        </w:tc>
        <w:tc>
          <w:tcPr>
            <w:tcW w:w="851" w:type="dxa"/>
            <w:vAlign w:val="center"/>
          </w:tcPr>
          <w:p w:rsidR="00393727" w:rsidRPr="005E6E64" w:rsidRDefault="007B440B" w:rsidP="0060725F">
            <w:pPr>
              <w:jc w:val="center"/>
            </w:pPr>
            <w:r>
              <w:t>-</w:t>
            </w:r>
            <w:r w:rsidR="0060725F">
              <w:t>66,7</w:t>
            </w:r>
          </w:p>
        </w:tc>
        <w:tc>
          <w:tcPr>
            <w:tcW w:w="992" w:type="dxa"/>
            <w:vAlign w:val="center"/>
          </w:tcPr>
          <w:p w:rsidR="00393727" w:rsidRPr="005E6E64" w:rsidRDefault="007B440B" w:rsidP="005E1228">
            <w:pPr>
              <w:jc w:val="center"/>
            </w:pPr>
            <w:r>
              <w:t>100</w:t>
            </w:r>
          </w:p>
        </w:tc>
        <w:tc>
          <w:tcPr>
            <w:tcW w:w="781" w:type="dxa"/>
            <w:vAlign w:val="center"/>
          </w:tcPr>
          <w:p w:rsidR="00393727" w:rsidRPr="005E6E64" w:rsidRDefault="007B440B" w:rsidP="005E1228">
            <w:pPr>
              <w:jc w:val="center"/>
            </w:pPr>
            <w:r>
              <w:t>0</w:t>
            </w:r>
          </w:p>
        </w:tc>
      </w:tr>
      <w:tr w:rsidR="00393727" w:rsidRPr="005E6E64" w:rsidTr="00A6416A">
        <w:trPr>
          <w:jc w:val="center"/>
        </w:trPr>
        <w:tc>
          <w:tcPr>
            <w:tcW w:w="3478" w:type="dxa"/>
          </w:tcPr>
          <w:p w:rsidR="00393727" w:rsidRPr="005E6E64" w:rsidRDefault="007B440B" w:rsidP="005E1228">
            <w:r>
              <w:t>Другие  общегосударственные вопросы</w:t>
            </w:r>
          </w:p>
        </w:tc>
        <w:tc>
          <w:tcPr>
            <w:tcW w:w="708" w:type="dxa"/>
            <w:vAlign w:val="center"/>
          </w:tcPr>
          <w:p w:rsidR="00393727" w:rsidRPr="005E6E64" w:rsidRDefault="007B440B" w:rsidP="005E1228">
            <w:pPr>
              <w:jc w:val="center"/>
            </w:pPr>
            <w:r>
              <w:t>0113</w:t>
            </w:r>
          </w:p>
        </w:tc>
        <w:tc>
          <w:tcPr>
            <w:tcW w:w="1134" w:type="dxa"/>
            <w:vAlign w:val="center"/>
          </w:tcPr>
          <w:p w:rsidR="00393727" w:rsidRPr="005E6E64" w:rsidRDefault="007B440B" w:rsidP="005E1228">
            <w:pPr>
              <w:jc w:val="center"/>
            </w:pPr>
            <w:r>
              <w:t>1870</w:t>
            </w:r>
          </w:p>
        </w:tc>
        <w:tc>
          <w:tcPr>
            <w:tcW w:w="1148" w:type="dxa"/>
            <w:vAlign w:val="center"/>
          </w:tcPr>
          <w:p w:rsidR="00393727" w:rsidRPr="005E6E64" w:rsidRDefault="007B440B" w:rsidP="005E1228">
            <w:pPr>
              <w:jc w:val="center"/>
            </w:pPr>
            <w:r>
              <w:t>2235,3</w:t>
            </w:r>
          </w:p>
        </w:tc>
        <w:tc>
          <w:tcPr>
            <w:tcW w:w="1262" w:type="dxa"/>
            <w:vAlign w:val="center"/>
          </w:tcPr>
          <w:p w:rsidR="00393727" w:rsidRPr="005E6E64" w:rsidRDefault="007B440B" w:rsidP="005E1228">
            <w:pPr>
              <w:jc w:val="center"/>
            </w:pPr>
            <w:r>
              <w:t>-98,6</w:t>
            </w:r>
          </w:p>
        </w:tc>
        <w:tc>
          <w:tcPr>
            <w:tcW w:w="851" w:type="dxa"/>
            <w:vAlign w:val="center"/>
          </w:tcPr>
          <w:p w:rsidR="00393727" w:rsidRPr="005E6E64" w:rsidRDefault="007B440B" w:rsidP="00A6416A">
            <w:pPr>
              <w:jc w:val="center"/>
            </w:pPr>
            <w:r>
              <w:t>-</w:t>
            </w:r>
            <w:r w:rsidR="0060725F">
              <w:t>95,6</w:t>
            </w:r>
          </w:p>
        </w:tc>
        <w:tc>
          <w:tcPr>
            <w:tcW w:w="992" w:type="dxa"/>
            <w:vAlign w:val="center"/>
          </w:tcPr>
          <w:p w:rsidR="00393727" w:rsidRPr="005E6E64" w:rsidRDefault="007B440B" w:rsidP="005E1228">
            <w:pPr>
              <w:jc w:val="center"/>
            </w:pPr>
            <w:r>
              <w:t>2136,7</w:t>
            </w:r>
          </w:p>
        </w:tc>
        <w:tc>
          <w:tcPr>
            <w:tcW w:w="781" w:type="dxa"/>
            <w:vAlign w:val="center"/>
          </w:tcPr>
          <w:p w:rsidR="00393727" w:rsidRPr="005E6E64" w:rsidRDefault="007B440B" w:rsidP="00A6416A">
            <w:pPr>
              <w:jc w:val="center"/>
            </w:pPr>
            <w:r>
              <w:t>14,3</w:t>
            </w:r>
          </w:p>
        </w:tc>
      </w:tr>
      <w:tr w:rsidR="00393727" w:rsidRPr="005E6E64" w:rsidTr="00A6416A">
        <w:trPr>
          <w:jc w:val="center"/>
        </w:trPr>
        <w:tc>
          <w:tcPr>
            <w:tcW w:w="3478" w:type="dxa"/>
          </w:tcPr>
          <w:p w:rsidR="00393727" w:rsidRPr="005E6E64" w:rsidRDefault="007B440B" w:rsidP="005E1228">
            <w:pPr>
              <w:rPr>
                <w:b/>
              </w:rPr>
            </w:pPr>
            <w:r>
              <w:rPr>
                <w:b/>
              </w:rPr>
              <w:t>Национальная безопасность  и правоохранительная  деятельность</w:t>
            </w:r>
          </w:p>
        </w:tc>
        <w:tc>
          <w:tcPr>
            <w:tcW w:w="708" w:type="dxa"/>
            <w:vAlign w:val="center"/>
          </w:tcPr>
          <w:p w:rsidR="00393727" w:rsidRPr="005E6E64" w:rsidRDefault="007B440B" w:rsidP="005E1228">
            <w:pPr>
              <w:jc w:val="center"/>
              <w:rPr>
                <w:b/>
              </w:rPr>
            </w:pPr>
            <w:r>
              <w:rPr>
                <w:b/>
              </w:rPr>
              <w:t>0300</w:t>
            </w:r>
          </w:p>
        </w:tc>
        <w:tc>
          <w:tcPr>
            <w:tcW w:w="1134" w:type="dxa"/>
            <w:vAlign w:val="center"/>
          </w:tcPr>
          <w:p w:rsidR="00393727" w:rsidRPr="005E6E64" w:rsidRDefault="007B440B" w:rsidP="005E1228">
            <w:pPr>
              <w:jc w:val="center"/>
              <w:rPr>
                <w:b/>
              </w:rPr>
            </w:pPr>
            <w:r>
              <w:rPr>
                <w:b/>
              </w:rPr>
              <w:t>55,9</w:t>
            </w:r>
          </w:p>
        </w:tc>
        <w:tc>
          <w:tcPr>
            <w:tcW w:w="1148" w:type="dxa"/>
            <w:vAlign w:val="center"/>
          </w:tcPr>
          <w:p w:rsidR="00393727" w:rsidRPr="005E6E64" w:rsidRDefault="007B440B" w:rsidP="005E1228">
            <w:pPr>
              <w:jc w:val="center"/>
              <w:rPr>
                <w:b/>
              </w:rPr>
            </w:pPr>
            <w:r>
              <w:rPr>
                <w:b/>
              </w:rPr>
              <w:t>5</w:t>
            </w:r>
          </w:p>
        </w:tc>
        <w:tc>
          <w:tcPr>
            <w:tcW w:w="1262" w:type="dxa"/>
            <w:vAlign w:val="center"/>
          </w:tcPr>
          <w:p w:rsidR="00393727" w:rsidRPr="005E6E64" w:rsidRDefault="007B440B" w:rsidP="005E1228">
            <w:pPr>
              <w:jc w:val="center"/>
              <w:rPr>
                <w:b/>
              </w:rPr>
            </w:pPr>
            <w:r>
              <w:rPr>
                <w:b/>
              </w:rPr>
              <w:t>5</w:t>
            </w:r>
          </w:p>
        </w:tc>
        <w:tc>
          <w:tcPr>
            <w:tcW w:w="851" w:type="dxa"/>
            <w:vAlign w:val="center"/>
          </w:tcPr>
          <w:p w:rsidR="00393727" w:rsidRPr="005E6E64" w:rsidRDefault="007B440B" w:rsidP="00A6416A">
            <w:pPr>
              <w:jc w:val="center"/>
              <w:rPr>
                <w:b/>
              </w:rPr>
            </w:pPr>
            <w:r>
              <w:rPr>
                <w:b/>
              </w:rPr>
              <w:t>100</w:t>
            </w:r>
          </w:p>
        </w:tc>
        <w:tc>
          <w:tcPr>
            <w:tcW w:w="992" w:type="dxa"/>
            <w:vAlign w:val="center"/>
          </w:tcPr>
          <w:p w:rsidR="00393727" w:rsidRPr="005E6E64" w:rsidRDefault="007B440B" w:rsidP="005E1228">
            <w:pPr>
              <w:jc w:val="center"/>
              <w:rPr>
                <w:b/>
              </w:rPr>
            </w:pPr>
            <w:r>
              <w:rPr>
                <w:b/>
              </w:rPr>
              <w:t>10</w:t>
            </w:r>
          </w:p>
        </w:tc>
        <w:tc>
          <w:tcPr>
            <w:tcW w:w="781" w:type="dxa"/>
            <w:vAlign w:val="center"/>
          </w:tcPr>
          <w:p w:rsidR="00393727" w:rsidRPr="005E6E64" w:rsidRDefault="007B440B" w:rsidP="00A6416A">
            <w:pPr>
              <w:jc w:val="center"/>
              <w:rPr>
                <w:b/>
              </w:rPr>
            </w:pPr>
            <w:r>
              <w:rPr>
                <w:b/>
              </w:rPr>
              <w:t>100</w:t>
            </w:r>
          </w:p>
        </w:tc>
      </w:tr>
      <w:tr w:rsidR="00393727" w:rsidRPr="005E6E64" w:rsidTr="00A6416A">
        <w:trPr>
          <w:jc w:val="center"/>
        </w:trPr>
        <w:tc>
          <w:tcPr>
            <w:tcW w:w="3478" w:type="dxa"/>
          </w:tcPr>
          <w:p w:rsidR="00393727" w:rsidRPr="005E6E64" w:rsidRDefault="007B440B" w:rsidP="005E1228">
            <w:r>
              <w:t>Защита населения и территории от чрез</w:t>
            </w:r>
            <w:r w:rsidR="00393727" w:rsidRPr="005E6E64">
              <w:t>вычайных ситуаций техногенного характера, гражданская оборона.</w:t>
            </w:r>
          </w:p>
        </w:tc>
        <w:tc>
          <w:tcPr>
            <w:tcW w:w="708" w:type="dxa"/>
            <w:vAlign w:val="center"/>
          </w:tcPr>
          <w:p w:rsidR="00393727" w:rsidRPr="005E6E64" w:rsidRDefault="00393727" w:rsidP="005E1228">
            <w:pPr>
              <w:jc w:val="center"/>
            </w:pPr>
            <w:r w:rsidRPr="005E6E64">
              <w:t>0309</w:t>
            </w:r>
          </w:p>
        </w:tc>
        <w:tc>
          <w:tcPr>
            <w:tcW w:w="1134" w:type="dxa"/>
            <w:vAlign w:val="center"/>
          </w:tcPr>
          <w:p w:rsidR="00393727" w:rsidRPr="005E6E64" w:rsidRDefault="00393727" w:rsidP="005E1228">
            <w:pPr>
              <w:jc w:val="center"/>
            </w:pPr>
            <w:r w:rsidRPr="005E6E64">
              <w:t>55,9</w:t>
            </w:r>
          </w:p>
        </w:tc>
        <w:tc>
          <w:tcPr>
            <w:tcW w:w="1148" w:type="dxa"/>
            <w:vAlign w:val="center"/>
          </w:tcPr>
          <w:p w:rsidR="00393727" w:rsidRPr="005E6E64" w:rsidRDefault="00393727" w:rsidP="005E1228">
            <w:pPr>
              <w:jc w:val="center"/>
            </w:pPr>
            <w:r w:rsidRPr="005E6E64">
              <w:t>5</w:t>
            </w:r>
          </w:p>
        </w:tc>
        <w:tc>
          <w:tcPr>
            <w:tcW w:w="1262" w:type="dxa"/>
            <w:vAlign w:val="center"/>
          </w:tcPr>
          <w:p w:rsidR="00393727" w:rsidRPr="005E6E64" w:rsidRDefault="00393727" w:rsidP="005E1228">
            <w:pPr>
              <w:jc w:val="center"/>
            </w:pPr>
            <w:r w:rsidRPr="005E6E64">
              <w:t>5</w:t>
            </w:r>
          </w:p>
        </w:tc>
        <w:tc>
          <w:tcPr>
            <w:tcW w:w="851" w:type="dxa"/>
            <w:vAlign w:val="center"/>
          </w:tcPr>
          <w:p w:rsidR="00393727" w:rsidRPr="005E6E64" w:rsidRDefault="007B440B" w:rsidP="00A6416A">
            <w:pPr>
              <w:jc w:val="center"/>
            </w:pPr>
            <w:r>
              <w:t>100</w:t>
            </w:r>
          </w:p>
        </w:tc>
        <w:tc>
          <w:tcPr>
            <w:tcW w:w="992" w:type="dxa"/>
            <w:vAlign w:val="center"/>
          </w:tcPr>
          <w:p w:rsidR="00393727" w:rsidRPr="005E6E64" w:rsidRDefault="007B440B" w:rsidP="005E1228">
            <w:pPr>
              <w:jc w:val="center"/>
            </w:pPr>
            <w:r>
              <w:t>10</w:t>
            </w:r>
          </w:p>
        </w:tc>
        <w:tc>
          <w:tcPr>
            <w:tcW w:w="781" w:type="dxa"/>
            <w:vAlign w:val="center"/>
          </w:tcPr>
          <w:p w:rsidR="00393727" w:rsidRPr="005E6E64" w:rsidRDefault="007B440B" w:rsidP="00A6416A">
            <w:pPr>
              <w:jc w:val="center"/>
            </w:pPr>
            <w:r>
              <w:t>100</w:t>
            </w:r>
          </w:p>
        </w:tc>
      </w:tr>
      <w:tr w:rsidR="00393727" w:rsidRPr="005E6E64" w:rsidTr="00A6416A">
        <w:trPr>
          <w:jc w:val="center"/>
        </w:trPr>
        <w:tc>
          <w:tcPr>
            <w:tcW w:w="3478" w:type="dxa"/>
          </w:tcPr>
          <w:p w:rsidR="00393727" w:rsidRPr="005E6E64" w:rsidRDefault="007B440B" w:rsidP="005E1228">
            <w:pPr>
              <w:pStyle w:val="1"/>
              <w:rPr>
                <w:sz w:val="20"/>
              </w:rPr>
            </w:pPr>
            <w:r>
              <w:rPr>
                <w:sz w:val="20"/>
              </w:rPr>
              <w:t>Национальная экономика</w:t>
            </w:r>
          </w:p>
        </w:tc>
        <w:tc>
          <w:tcPr>
            <w:tcW w:w="708" w:type="dxa"/>
            <w:vAlign w:val="center"/>
          </w:tcPr>
          <w:p w:rsidR="00393727" w:rsidRPr="005E6E64" w:rsidRDefault="007B440B" w:rsidP="005E1228">
            <w:pPr>
              <w:jc w:val="center"/>
              <w:rPr>
                <w:b/>
              </w:rPr>
            </w:pPr>
            <w:r>
              <w:rPr>
                <w:b/>
              </w:rPr>
              <w:t>0400</w:t>
            </w:r>
          </w:p>
        </w:tc>
        <w:tc>
          <w:tcPr>
            <w:tcW w:w="1134" w:type="dxa"/>
            <w:vAlign w:val="center"/>
          </w:tcPr>
          <w:p w:rsidR="00393727" w:rsidRPr="005E6E64" w:rsidRDefault="007B440B" w:rsidP="005E1228">
            <w:pPr>
              <w:jc w:val="center"/>
              <w:rPr>
                <w:b/>
              </w:rPr>
            </w:pPr>
            <w:r>
              <w:rPr>
                <w:b/>
              </w:rPr>
              <w:t>4562</w:t>
            </w:r>
          </w:p>
        </w:tc>
        <w:tc>
          <w:tcPr>
            <w:tcW w:w="1148" w:type="dxa"/>
            <w:vAlign w:val="center"/>
          </w:tcPr>
          <w:p w:rsidR="00393727" w:rsidRPr="005E6E64" w:rsidRDefault="007B440B" w:rsidP="005E1228">
            <w:pPr>
              <w:jc w:val="center"/>
              <w:rPr>
                <w:b/>
              </w:rPr>
            </w:pPr>
            <w:r>
              <w:rPr>
                <w:b/>
              </w:rPr>
              <w:t>1182</w:t>
            </w:r>
          </w:p>
        </w:tc>
        <w:tc>
          <w:tcPr>
            <w:tcW w:w="1262" w:type="dxa"/>
            <w:vAlign w:val="center"/>
          </w:tcPr>
          <w:p w:rsidR="00393727" w:rsidRPr="005E6E64" w:rsidRDefault="007B440B" w:rsidP="005E1228">
            <w:pPr>
              <w:jc w:val="center"/>
              <w:rPr>
                <w:b/>
              </w:rPr>
            </w:pPr>
            <w:r>
              <w:rPr>
                <w:b/>
              </w:rPr>
              <w:t>1112,9</w:t>
            </w:r>
          </w:p>
        </w:tc>
        <w:tc>
          <w:tcPr>
            <w:tcW w:w="851" w:type="dxa"/>
            <w:vAlign w:val="center"/>
          </w:tcPr>
          <w:p w:rsidR="00393727" w:rsidRPr="005E6E64" w:rsidRDefault="007B440B" w:rsidP="00A6416A">
            <w:pPr>
              <w:jc w:val="center"/>
              <w:rPr>
                <w:b/>
              </w:rPr>
            </w:pPr>
            <w:r>
              <w:rPr>
                <w:b/>
              </w:rPr>
              <w:t>94,2</w:t>
            </w:r>
          </w:p>
        </w:tc>
        <w:tc>
          <w:tcPr>
            <w:tcW w:w="992" w:type="dxa"/>
            <w:vAlign w:val="center"/>
          </w:tcPr>
          <w:p w:rsidR="00393727" w:rsidRPr="005E6E64" w:rsidRDefault="007B440B" w:rsidP="005E1228">
            <w:pPr>
              <w:jc w:val="center"/>
              <w:rPr>
                <w:b/>
              </w:rPr>
            </w:pPr>
            <w:r>
              <w:rPr>
                <w:b/>
              </w:rPr>
              <w:t>2294,9</w:t>
            </w:r>
          </w:p>
        </w:tc>
        <w:tc>
          <w:tcPr>
            <w:tcW w:w="781" w:type="dxa"/>
            <w:vAlign w:val="center"/>
          </w:tcPr>
          <w:p w:rsidR="00393727" w:rsidRPr="005E6E64" w:rsidRDefault="007B440B" w:rsidP="00A6416A">
            <w:pPr>
              <w:jc w:val="center"/>
              <w:rPr>
                <w:b/>
              </w:rPr>
            </w:pPr>
            <w:r>
              <w:rPr>
                <w:b/>
              </w:rPr>
              <w:t>-49,7</w:t>
            </w:r>
          </w:p>
        </w:tc>
      </w:tr>
      <w:tr w:rsidR="00393727" w:rsidRPr="005E6E64" w:rsidTr="00A6416A">
        <w:trPr>
          <w:jc w:val="center"/>
        </w:trPr>
        <w:tc>
          <w:tcPr>
            <w:tcW w:w="3478" w:type="dxa"/>
          </w:tcPr>
          <w:p w:rsidR="00393727" w:rsidRPr="005E6E64" w:rsidRDefault="007B440B" w:rsidP="005E1228">
            <w:pPr>
              <w:pStyle w:val="1"/>
              <w:rPr>
                <w:b/>
                <w:sz w:val="20"/>
              </w:rPr>
            </w:pPr>
            <w:r>
              <w:rPr>
                <w:b/>
                <w:sz w:val="20"/>
              </w:rPr>
              <w:t>Сельское хозяйство</w:t>
            </w:r>
          </w:p>
        </w:tc>
        <w:tc>
          <w:tcPr>
            <w:tcW w:w="708" w:type="dxa"/>
            <w:vAlign w:val="center"/>
          </w:tcPr>
          <w:p w:rsidR="00393727" w:rsidRPr="005E6E64" w:rsidRDefault="007B440B" w:rsidP="005E1228">
            <w:pPr>
              <w:jc w:val="center"/>
            </w:pPr>
            <w:r>
              <w:t>0405</w:t>
            </w:r>
          </w:p>
        </w:tc>
        <w:tc>
          <w:tcPr>
            <w:tcW w:w="1134" w:type="dxa"/>
            <w:vAlign w:val="center"/>
          </w:tcPr>
          <w:p w:rsidR="00393727" w:rsidRPr="005E6E64" w:rsidRDefault="007B440B" w:rsidP="005E1228">
            <w:pPr>
              <w:jc w:val="center"/>
            </w:pPr>
            <w:r>
              <w:t>0</w:t>
            </w:r>
          </w:p>
        </w:tc>
        <w:tc>
          <w:tcPr>
            <w:tcW w:w="1148" w:type="dxa"/>
            <w:vAlign w:val="center"/>
          </w:tcPr>
          <w:p w:rsidR="00393727" w:rsidRPr="005E6E64" w:rsidRDefault="007B440B" w:rsidP="005E1228">
            <w:pPr>
              <w:jc w:val="center"/>
            </w:pPr>
            <w:r>
              <w:t>0</w:t>
            </w:r>
          </w:p>
        </w:tc>
        <w:tc>
          <w:tcPr>
            <w:tcW w:w="1262" w:type="dxa"/>
            <w:vAlign w:val="center"/>
          </w:tcPr>
          <w:p w:rsidR="00393727" w:rsidRPr="005E6E64" w:rsidRDefault="007B440B" w:rsidP="005E1228">
            <w:pPr>
              <w:jc w:val="center"/>
            </w:pPr>
            <w:r>
              <w:t>144,9</w:t>
            </w:r>
          </w:p>
        </w:tc>
        <w:tc>
          <w:tcPr>
            <w:tcW w:w="851" w:type="dxa"/>
            <w:vAlign w:val="center"/>
          </w:tcPr>
          <w:p w:rsidR="00393727" w:rsidRPr="005E6E64" w:rsidRDefault="007B440B" w:rsidP="00A6416A">
            <w:pPr>
              <w:jc w:val="center"/>
            </w:pPr>
            <w:r>
              <w:t>100</w:t>
            </w:r>
          </w:p>
        </w:tc>
        <w:tc>
          <w:tcPr>
            <w:tcW w:w="992" w:type="dxa"/>
            <w:vAlign w:val="center"/>
          </w:tcPr>
          <w:p w:rsidR="00393727" w:rsidRPr="005E6E64" w:rsidRDefault="007B440B" w:rsidP="005E1228">
            <w:pPr>
              <w:jc w:val="center"/>
            </w:pPr>
            <w:r>
              <w:t>144,9</w:t>
            </w:r>
          </w:p>
        </w:tc>
        <w:tc>
          <w:tcPr>
            <w:tcW w:w="781" w:type="dxa"/>
            <w:vAlign w:val="center"/>
          </w:tcPr>
          <w:p w:rsidR="00393727" w:rsidRPr="005E6E64" w:rsidRDefault="007B440B" w:rsidP="005E1228">
            <w:pPr>
              <w:jc w:val="center"/>
            </w:pPr>
            <w:r>
              <w:t>100</w:t>
            </w:r>
          </w:p>
        </w:tc>
      </w:tr>
      <w:tr w:rsidR="00393727" w:rsidRPr="005E6E64" w:rsidTr="00A6416A">
        <w:trPr>
          <w:jc w:val="center"/>
        </w:trPr>
        <w:tc>
          <w:tcPr>
            <w:tcW w:w="3478" w:type="dxa"/>
          </w:tcPr>
          <w:p w:rsidR="00393727" w:rsidRPr="005E6E64" w:rsidRDefault="007B440B" w:rsidP="005E1228">
            <w:r>
              <w:t>Транспорт</w:t>
            </w:r>
          </w:p>
        </w:tc>
        <w:tc>
          <w:tcPr>
            <w:tcW w:w="708" w:type="dxa"/>
            <w:vAlign w:val="center"/>
          </w:tcPr>
          <w:p w:rsidR="00393727" w:rsidRPr="005E6E64" w:rsidRDefault="007B440B" w:rsidP="005E1228">
            <w:pPr>
              <w:jc w:val="center"/>
            </w:pPr>
            <w:r>
              <w:t>0408</w:t>
            </w:r>
          </w:p>
        </w:tc>
        <w:tc>
          <w:tcPr>
            <w:tcW w:w="1134" w:type="dxa"/>
            <w:vAlign w:val="center"/>
          </w:tcPr>
          <w:p w:rsidR="00393727" w:rsidRPr="005E6E64" w:rsidRDefault="007B440B" w:rsidP="005E1228">
            <w:pPr>
              <w:jc w:val="center"/>
            </w:pPr>
            <w:r>
              <w:t>3800</w:t>
            </w:r>
          </w:p>
        </w:tc>
        <w:tc>
          <w:tcPr>
            <w:tcW w:w="1148" w:type="dxa"/>
            <w:vAlign w:val="center"/>
          </w:tcPr>
          <w:p w:rsidR="00393727" w:rsidRPr="005E6E64" w:rsidRDefault="007B440B" w:rsidP="005E1228">
            <w:pPr>
              <w:jc w:val="center"/>
            </w:pPr>
            <w:r>
              <w:t>1100</w:t>
            </w:r>
          </w:p>
        </w:tc>
        <w:tc>
          <w:tcPr>
            <w:tcW w:w="1262" w:type="dxa"/>
            <w:vAlign w:val="center"/>
          </w:tcPr>
          <w:p w:rsidR="00393727" w:rsidRPr="005E6E64" w:rsidRDefault="007B440B" w:rsidP="005E1228">
            <w:pPr>
              <w:jc w:val="center"/>
            </w:pPr>
            <w:r>
              <w:t>1000</w:t>
            </w:r>
          </w:p>
        </w:tc>
        <w:tc>
          <w:tcPr>
            <w:tcW w:w="851" w:type="dxa"/>
            <w:vAlign w:val="center"/>
          </w:tcPr>
          <w:p w:rsidR="00393727" w:rsidRPr="005E6E64" w:rsidRDefault="007B440B" w:rsidP="005E1228">
            <w:pPr>
              <w:jc w:val="center"/>
            </w:pPr>
            <w:r>
              <w:t>11</w:t>
            </w:r>
            <w:r w:rsidR="00A6416A">
              <w:t>0</w:t>
            </w:r>
          </w:p>
        </w:tc>
        <w:tc>
          <w:tcPr>
            <w:tcW w:w="992" w:type="dxa"/>
            <w:vAlign w:val="center"/>
          </w:tcPr>
          <w:p w:rsidR="00393727" w:rsidRPr="005E6E64" w:rsidRDefault="007B440B" w:rsidP="005E1228">
            <w:pPr>
              <w:jc w:val="center"/>
            </w:pPr>
            <w:r>
              <w:t>2100</w:t>
            </w:r>
          </w:p>
        </w:tc>
        <w:tc>
          <w:tcPr>
            <w:tcW w:w="781" w:type="dxa"/>
            <w:vAlign w:val="center"/>
          </w:tcPr>
          <w:p w:rsidR="00393727" w:rsidRPr="005E6E64" w:rsidRDefault="007B440B" w:rsidP="005E1228">
            <w:pPr>
              <w:jc w:val="center"/>
            </w:pPr>
            <w:r>
              <w:t>-44,7</w:t>
            </w:r>
          </w:p>
        </w:tc>
      </w:tr>
      <w:tr w:rsidR="00393727" w:rsidRPr="005E6E64" w:rsidTr="00A6416A">
        <w:trPr>
          <w:jc w:val="center"/>
        </w:trPr>
        <w:tc>
          <w:tcPr>
            <w:tcW w:w="3478" w:type="dxa"/>
          </w:tcPr>
          <w:p w:rsidR="00393727" w:rsidRPr="005E6E64" w:rsidRDefault="007B440B" w:rsidP="005E1228">
            <w:r>
              <w:t>Дорожное хозяйство</w:t>
            </w:r>
          </w:p>
        </w:tc>
        <w:tc>
          <w:tcPr>
            <w:tcW w:w="708" w:type="dxa"/>
            <w:vAlign w:val="center"/>
          </w:tcPr>
          <w:p w:rsidR="00393727" w:rsidRPr="005E6E64" w:rsidRDefault="007B440B" w:rsidP="005E1228">
            <w:pPr>
              <w:jc w:val="center"/>
            </w:pPr>
            <w:r>
              <w:t>0409</w:t>
            </w:r>
          </w:p>
        </w:tc>
        <w:tc>
          <w:tcPr>
            <w:tcW w:w="1134" w:type="dxa"/>
            <w:vAlign w:val="center"/>
          </w:tcPr>
          <w:p w:rsidR="00393727" w:rsidRPr="005E6E64" w:rsidRDefault="007B440B" w:rsidP="005E1228">
            <w:pPr>
              <w:jc w:val="center"/>
            </w:pPr>
            <w:r>
              <w:t>113</w:t>
            </w:r>
          </w:p>
        </w:tc>
        <w:tc>
          <w:tcPr>
            <w:tcW w:w="1148" w:type="dxa"/>
            <w:vAlign w:val="center"/>
          </w:tcPr>
          <w:p w:rsidR="00393727" w:rsidRPr="005E6E64" w:rsidRDefault="007B440B" w:rsidP="005E1228">
            <w:pPr>
              <w:jc w:val="center"/>
            </w:pPr>
            <w:r>
              <w:t>40</w:t>
            </w:r>
          </w:p>
        </w:tc>
        <w:tc>
          <w:tcPr>
            <w:tcW w:w="1262" w:type="dxa"/>
            <w:vAlign w:val="center"/>
          </w:tcPr>
          <w:p w:rsidR="00393727" w:rsidRPr="005E6E64" w:rsidRDefault="007B440B" w:rsidP="005E1228">
            <w:pPr>
              <w:jc w:val="center"/>
            </w:pPr>
            <w:r>
              <w:t>0</w:t>
            </w:r>
          </w:p>
        </w:tc>
        <w:tc>
          <w:tcPr>
            <w:tcW w:w="851" w:type="dxa"/>
            <w:vAlign w:val="center"/>
          </w:tcPr>
          <w:p w:rsidR="00393727" w:rsidRPr="005E6E64" w:rsidRDefault="007B440B" w:rsidP="005E1228">
            <w:pPr>
              <w:jc w:val="center"/>
            </w:pPr>
            <w:r>
              <w:t>10</w:t>
            </w:r>
            <w:r w:rsidR="00A6416A">
              <w:t>0</w:t>
            </w:r>
          </w:p>
        </w:tc>
        <w:tc>
          <w:tcPr>
            <w:tcW w:w="992" w:type="dxa"/>
            <w:vAlign w:val="center"/>
          </w:tcPr>
          <w:p w:rsidR="00393727" w:rsidRPr="005E6E64" w:rsidRDefault="007B440B" w:rsidP="005E1228">
            <w:pPr>
              <w:jc w:val="center"/>
            </w:pPr>
            <w:r>
              <w:t>40</w:t>
            </w:r>
          </w:p>
        </w:tc>
        <w:tc>
          <w:tcPr>
            <w:tcW w:w="781" w:type="dxa"/>
            <w:vAlign w:val="center"/>
          </w:tcPr>
          <w:p w:rsidR="00393727" w:rsidRPr="005E6E64" w:rsidRDefault="007B440B" w:rsidP="005E1228">
            <w:pPr>
              <w:jc w:val="center"/>
            </w:pPr>
            <w:r>
              <w:t>-64,6</w:t>
            </w:r>
          </w:p>
        </w:tc>
      </w:tr>
      <w:tr w:rsidR="00393727" w:rsidRPr="005E6E64" w:rsidTr="00A6416A">
        <w:trPr>
          <w:jc w:val="center"/>
        </w:trPr>
        <w:tc>
          <w:tcPr>
            <w:tcW w:w="3478" w:type="dxa"/>
          </w:tcPr>
          <w:p w:rsidR="00393727" w:rsidRPr="005E6E64" w:rsidRDefault="007B440B" w:rsidP="005E1228">
            <w:r>
              <w:t>Связь и информатика</w:t>
            </w:r>
          </w:p>
        </w:tc>
        <w:tc>
          <w:tcPr>
            <w:tcW w:w="708" w:type="dxa"/>
            <w:vAlign w:val="center"/>
          </w:tcPr>
          <w:p w:rsidR="00393727" w:rsidRPr="005E6E64" w:rsidRDefault="007B440B" w:rsidP="005E1228">
            <w:pPr>
              <w:jc w:val="center"/>
            </w:pPr>
            <w:r>
              <w:t>0410</w:t>
            </w:r>
          </w:p>
        </w:tc>
        <w:tc>
          <w:tcPr>
            <w:tcW w:w="1134" w:type="dxa"/>
            <w:vAlign w:val="center"/>
          </w:tcPr>
          <w:p w:rsidR="00393727" w:rsidRPr="005E6E64" w:rsidRDefault="007B440B" w:rsidP="005E1228">
            <w:pPr>
              <w:jc w:val="center"/>
            </w:pPr>
            <w:r>
              <w:t>17</w:t>
            </w:r>
          </w:p>
        </w:tc>
        <w:tc>
          <w:tcPr>
            <w:tcW w:w="1148" w:type="dxa"/>
            <w:vAlign w:val="center"/>
          </w:tcPr>
          <w:p w:rsidR="00393727" w:rsidRPr="005E6E64" w:rsidRDefault="007B440B" w:rsidP="005E1228">
            <w:pPr>
              <w:jc w:val="center"/>
            </w:pPr>
            <w:r>
              <w:t>10</w:t>
            </w:r>
          </w:p>
        </w:tc>
        <w:tc>
          <w:tcPr>
            <w:tcW w:w="1262" w:type="dxa"/>
            <w:vAlign w:val="center"/>
          </w:tcPr>
          <w:p w:rsidR="00393727" w:rsidRPr="005E6E64" w:rsidRDefault="007B440B" w:rsidP="005E1228">
            <w:pPr>
              <w:jc w:val="center"/>
            </w:pPr>
            <w:r>
              <w:t>0</w:t>
            </w:r>
          </w:p>
        </w:tc>
        <w:tc>
          <w:tcPr>
            <w:tcW w:w="851" w:type="dxa"/>
            <w:vAlign w:val="center"/>
          </w:tcPr>
          <w:p w:rsidR="00393727" w:rsidRPr="005E6E64" w:rsidRDefault="007B440B" w:rsidP="005E1228">
            <w:pPr>
              <w:jc w:val="center"/>
            </w:pPr>
            <w:r>
              <w:t>100</w:t>
            </w:r>
          </w:p>
        </w:tc>
        <w:tc>
          <w:tcPr>
            <w:tcW w:w="992" w:type="dxa"/>
            <w:vAlign w:val="center"/>
          </w:tcPr>
          <w:p w:rsidR="00393727" w:rsidRPr="005E6E64" w:rsidRDefault="007B440B" w:rsidP="005E1228">
            <w:pPr>
              <w:jc w:val="center"/>
            </w:pPr>
            <w:r>
              <w:t>10</w:t>
            </w:r>
          </w:p>
        </w:tc>
        <w:tc>
          <w:tcPr>
            <w:tcW w:w="781" w:type="dxa"/>
            <w:vAlign w:val="center"/>
          </w:tcPr>
          <w:p w:rsidR="00393727" w:rsidRPr="005E6E64" w:rsidRDefault="007B440B" w:rsidP="005E1228">
            <w:pPr>
              <w:jc w:val="center"/>
            </w:pPr>
            <w:r>
              <w:t>-41,2</w:t>
            </w:r>
          </w:p>
        </w:tc>
      </w:tr>
      <w:tr w:rsidR="00393727" w:rsidRPr="005E6E64" w:rsidTr="00A6416A">
        <w:trPr>
          <w:trHeight w:val="256"/>
          <w:jc w:val="center"/>
        </w:trPr>
        <w:tc>
          <w:tcPr>
            <w:tcW w:w="3478" w:type="dxa"/>
          </w:tcPr>
          <w:p w:rsidR="00393727" w:rsidRPr="005E6E64" w:rsidRDefault="007B440B" w:rsidP="005E1228">
            <w:r>
              <w:t>Другие вопросы в области националь</w:t>
            </w:r>
            <w:r w:rsidR="00393727" w:rsidRPr="005E6E64">
              <w:t>ной экономики</w:t>
            </w:r>
          </w:p>
        </w:tc>
        <w:tc>
          <w:tcPr>
            <w:tcW w:w="708" w:type="dxa"/>
            <w:vAlign w:val="center"/>
          </w:tcPr>
          <w:p w:rsidR="00393727" w:rsidRPr="005E6E64" w:rsidRDefault="00393727" w:rsidP="005E1228">
            <w:pPr>
              <w:jc w:val="center"/>
            </w:pPr>
            <w:r w:rsidRPr="005E6E64">
              <w:t>0412</w:t>
            </w:r>
          </w:p>
        </w:tc>
        <w:tc>
          <w:tcPr>
            <w:tcW w:w="1134" w:type="dxa"/>
            <w:vAlign w:val="center"/>
          </w:tcPr>
          <w:p w:rsidR="00393727" w:rsidRPr="005E6E64" w:rsidRDefault="00393727" w:rsidP="005E1228">
            <w:pPr>
              <w:jc w:val="center"/>
            </w:pPr>
            <w:r w:rsidRPr="005E6E64">
              <w:t>632</w:t>
            </w:r>
          </w:p>
        </w:tc>
        <w:tc>
          <w:tcPr>
            <w:tcW w:w="1148" w:type="dxa"/>
            <w:vAlign w:val="center"/>
          </w:tcPr>
          <w:p w:rsidR="00393727" w:rsidRPr="005E6E64" w:rsidRDefault="00393727" w:rsidP="005E1228">
            <w:pPr>
              <w:jc w:val="center"/>
            </w:pPr>
            <w:r w:rsidRPr="005E6E64">
              <w:t>32</w:t>
            </w:r>
          </w:p>
        </w:tc>
        <w:tc>
          <w:tcPr>
            <w:tcW w:w="1262" w:type="dxa"/>
            <w:vAlign w:val="center"/>
          </w:tcPr>
          <w:p w:rsidR="00393727" w:rsidRPr="005E6E64" w:rsidRDefault="00393727" w:rsidP="005E1228">
            <w:pPr>
              <w:jc w:val="center"/>
            </w:pPr>
            <w:r w:rsidRPr="005E6E64">
              <w:t>-32</w:t>
            </w:r>
          </w:p>
        </w:tc>
        <w:tc>
          <w:tcPr>
            <w:tcW w:w="851" w:type="dxa"/>
            <w:vAlign w:val="center"/>
          </w:tcPr>
          <w:p w:rsidR="00393727" w:rsidRPr="005E6E64" w:rsidRDefault="00393727" w:rsidP="005E1228">
            <w:pPr>
              <w:jc w:val="center"/>
            </w:pPr>
            <w:r w:rsidRPr="005E6E64">
              <w:t>0</w:t>
            </w:r>
          </w:p>
        </w:tc>
        <w:tc>
          <w:tcPr>
            <w:tcW w:w="992" w:type="dxa"/>
            <w:vAlign w:val="center"/>
          </w:tcPr>
          <w:p w:rsidR="00393727" w:rsidRPr="005E6E64" w:rsidRDefault="00393727" w:rsidP="005E1228">
            <w:pPr>
              <w:jc w:val="center"/>
            </w:pPr>
            <w:r w:rsidRPr="005E6E64">
              <w:t>0</w:t>
            </w:r>
          </w:p>
        </w:tc>
        <w:tc>
          <w:tcPr>
            <w:tcW w:w="781" w:type="dxa"/>
            <w:vAlign w:val="center"/>
          </w:tcPr>
          <w:p w:rsidR="00393727" w:rsidRPr="005E6E64" w:rsidRDefault="00393727" w:rsidP="005E1228">
            <w:pPr>
              <w:keepNext/>
              <w:ind w:right="-526" w:firstLine="709"/>
              <w:jc w:val="center"/>
              <w:outlineLvl w:val="0"/>
              <w:rPr>
                <w:rPrChange w:id="0" w:author="КСП" w:date="2014-12-22T08:39:00Z">
                  <w:rPr>
                    <w:sz w:val="24"/>
                  </w:rPr>
                </w:rPrChange>
              </w:rPr>
            </w:pPr>
          </w:p>
        </w:tc>
      </w:tr>
      <w:tr w:rsidR="00393727" w:rsidRPr="005E6E64" w:rsidTr="00A6416A">
        <w:trPr>
          <w:jc w:val="center"/>
        </w:trPr>
        <w:tc>
          <w:tcPr>
            <w:tcW w:w="3478" w:type="dxa"/>
          </w:tcPr>
          <w:p w:rsidR="00393727" w:rsidRPr="005E6E64" w:rsidRDefault="007B440B" w:rsidP="005E1228">
            <w:pPr>
              <w:rPr>
                <w:b/>
              </w:rPr>
            </w:pPr>
            <w:r>
              <w:rPr>
                <w:b/>
              </w:rPr>
              <w:t>Жилищно-коммунальное хозяйство</w:t>
            </w:r>
          </w:p>
        </w:tc>
        <w:tc>
          <w:tcPr>
            <w:tcW w:w="708" w:type="dxa"/>
            <w:vAlign w:val="center"/>
          </w:tcPr>
          <w:p w:rsidR="00393727" w:rsidRPr="005E6E64" w:rsidRDefault="007B440B" w:rsidP="005E1228">
            <w:pPr>
              <w:jc w:val="center"/>
              <w:rPr>
                <w:b/>
              </w:rPr>
            </w:pPr>
            <w:r>
              <w:rPr>
                <w:b/>
              </w:rPr>
              <w:t>0500</w:t>
            </w:r>
          </w:p>
        </w:tc>
        <w:tc>
          <w:tcPr>
            <w:tcW w:w="1134" w:type="dxa"/>
            <w:vAlign w:val="center"/>
          </w:tcPr>
          <w:p w:rsidR="00393727" w:rsidRPr="005E6E64" w:rsidRDefault="007B440B" w:rsidP="005E1228">
            <w:pPr>
              <w:jc w:val="center"/>
              <w:rPr>
                <w:b/>
              </w:rPr>
            </w:pPr>
            <w:r>
              <w:rPr>
                <w:b/>
              </w:rPr>
              <w:t>39105</w:t>
            </w:r>
          </w:p>
        </w:tc>
        <w:tc>
          <w:tcPr>
            <w:tcW w:w="1148" w:type="dxa"/>
            <w:vAlign w:val="center"/>
          </w:tcPr>
          <w:p w:rsidR="00393727" w:rsidRPr="005E6E64" w:rsidRDefault="007B440B" w:rsidP="005E1228">
            <w:pPr>
              <w:jc w:val="center"/>
              <w:rPr>
                <w:b/>
              </w:rPr>
            </w:pPr>
            <w:r>
              <w:rPr>
                <w:b/>
              </w:rPr>
              <w:t>50</w:t>
            </w:r>
          </w:p>
        </w:tc>
        <w:tc>
          <w:tcPr>
            <w:tcW w:w="1262" w:type="dxa"/>
            <w:vAlign w:val="center"/>
          </w:tcPr>
          <w:p w:rsidR="00393727" w:rsidRPr="005E6E64" w:rsidRDefault="007B440B" w:rsidP="005E1228">
            <w:pPr>
              <w:jc w:val="center"/>
              <w:rPr>
                <w:b/>
              </w:rPr>
            </w:pPr>
            <w:r>
              <w:rPr>
                <w:b/>
              </w:rPr>
              <w:t>10140,3</w:t>
            </w:r>
          </w:p>
        </w:tc>
        <w:tc>
          <w:tcPr>
            <w:tcW w:w="851" w:type="dxa"/>
            <w:vAlign w:val="center"/>
          </w:tcPr>
          <w:p w:rsidR="00393727" w:rsidRPr="005E6E64" w:rsidRDefault="00393727" w:rsidP="005E1228">
            <w:pPr>
              <w:keepNext/>
              <w:ind w:right="-526" w:firstLine="709"/>
              <w:jc w:val="center"/>
              <w:outlineLvl w:val="0"/>
              <w:rPr>
                <w:b/>
                <w:rPrChange w:id="1" w:author="КСП" w:date="2014-12-22T08:39:00Z">
                  <w:rPr>
                    <w:b/>
                    <w:sz w:val="24"/>
                  </w:rPr>
                </w:rPrChange>
              </w:rPr>
            </w:pPr>
          </w:p>
        </w:tc>
        <w:tc>
          <w:tcPr>
            <w:tcW w:w="992" w:type="dxa"/>
            <w:vAlign w:val="center"/>
          </w:tcPr>
          <w:p w:rsidR="00393727" w:rsidRPr="005E6E64" w:rsidRDefault="007B440B" w:rsidP="005E1228">
            <w:pPr>
              <w:jc w:val="center"/>
              <w:rPr>
                <w:b/>
              </w:rPr>
            </w:pPr>
            <w:r>
              <w:rPr>
                <w:b/>
              </w:rPr>
              <w:t>10190,3</w:t>
            </w:r>
          </w:p>
        </w:tc>
        <w:tc>
          <w:tcPr>
            <w:tcW w:w="781" w:type="dxa"/>
            <w:vAlign w:val="center"/>
          </w:tcPr>
          <w:p w:rsidR="00393727" w:rsidRPr="005E6E64" w:rsidRDefault="007B440B" w:rsidP="005E1228">
            <w:pPr>
              <w:jc w:val="center"/>
              <w:rPr>
                <w:b/>
              </w:rPr>
            </w:pPr>
            <w:r>
              <w:rPr>
                <w:b/>
              </w:rPr>
              <w:t>-74</w:t>
            </w:r>
          </w:p>
        </w:tc>
      </w:tr>
      <w:tr w:rsidR="00393727" w:rsidRPr="005E6E64" w:rsidTr="00A6416A">
        <w:trPr>
          <w:jc w:val="center"/>
        </w:trPr>
        <w:tc>
          <w:tcPr>
            <w:tcW w:w="3478" w:type="dxa"/>
          </w:tcPr>
          <w:p w:rsidR="00393727" w:rsidRPr="005E6E64" w:rsidRDefault="007B440B" w:rsidP="005E1228">
            <w:r>
              <w:t>Жилищное хозяйство</w:t>
            </w:r>
          </w:p>
        </w:tc>
        <w:tc>
          <w:tcPr>
            <w:tcW w:w="708" w:type="dxa"/>
            <w:vAlign w:val="center"/>
          </w:tcPr>
          <w:p w:rsidR="00393727" w:rsidRPr="005E6E64" w:rsidRDefault="007B440B" w:rsidP="005E1228">
            <w:pPr>
              <w:jc w:val="center"/>
            </w:pPr>
            <w:r>
              <w:t>0501</w:t>
            </w:r>
          </w:p>
        </w:tc>
        <w:tc>
          <w:tcPr>
            <w:tcW w:w="1134" w:type="dxa"/>
            <w:vAlign w:val="center"/>
          </w:tcPr>
          <w:p w:rsidR="00393727" w:rsidRPr="005E6E64" w:rsidRDefault="007B440B" w:rsidP="005E1228">
            <w:pPr>
              <w:jc w:val="center"/>
            </w:pPr>
            <w:r>
              <w:t>0</w:t>
            </w:r>
          </w:p>
        </w:tc>
        <w:tc>
          <w:tcPr>
            <w:tcW w:w="1148" w:type="dxa"/>
            <w:vAlign w:val="center"/>
          </w:tcPr>
          <w:p w:rsidR="00393727" w:rsidRPr="005E6E64" w:rsidRDefault="007B440B" w:rsidP="005E1228">
            <w:pPr>
              <w:jc w:val="center"/>
            </w:pPr>
            <w:r>
              <w:t>0</w:t>
            </w:r>
          </w:p>
        </w:tc>
        <w:tc>
          <w:tcPr>
            <w:tcW w:w="1262" w:type="dxa"/>
            <w:vAlign w:val="center"/>
          </w:tcPr>
          <w:p w:rsidR="00393727" w:rsidRPr="005E6E64" w:rsidRDefault="007B440B" w:rsidP="005E1228">
            <w:pPr>
              <w:jc w:val="center"/>
            </w:pPr>
            <w:r>
              <w:t>10140,3</w:t>
            </w:r>
          </w:p>
        </w:tc>
        <w:tc>
          <w:tcPr>
            <w:tcW w:w="851" w:type="dxa"/>
            <w:vAlign w:val="center"/>
          </w:tcPr>
          <w:p w:rsidR="00393727" w:rsidRPr="005E6E64" w:rsidRDefault="007B440B" w:rsidP="005E1228">
            <w:pPr>
              <w:jc w:val="center"/>
            </w:pPr>
            <w:r>
              <w:t>0,5</w:t>
            </w:r>
          </w:p>
        </w:tc>
        <w:tc>
          <w:tcPr>
            <w:tcW w:w="992" w:type="dxa"/>
            <w:vAlign w:val="center"/>
          </w:tcPr>
          <w:p w:rsidR="00393727" w:rsidRPr="005E6E64" w:rsidRDefault="007B440B" w:rsidP="005E1228">
            <w:pPr>
              <w:jc w:val="center"/>
            </w:pPr>
            <w:r>
              <w:t>10140,3</w:t>
            </w:r>
          </w:p>
        </w:tc>
        <w:tc>
          <w:tcPr>
            <w:tcW w:w="781" w:type="dxa"/>
            <w:vAlign w:val="center"/>
          </w:tcPr>
          <w:p w:rsidR="00393727" w:rsidRPr="005E6E64" w:rsidRDefault="00393727" w:rsidP="005E1228">
            <w:pPr>
              <w:keepNext/>
              <w:ind w:right="-526" w:firstLine="709"/>
              <w:jc w:val="center"/>
              <w:outlineLvl w:val="0"/>
              <w:rPr>
                <w:rPrChange w:id="2" w:author="КСП" w:date="2014-12-22T08:39:00Z">
                  <w:rPr>
                    <w:sz w:val="24"/>
                  </w:rPr>
                </w:rPrChange>
              </w:rPr>
            </w:pPr>
          </w:p>
        </w:tc>
      </w:tr>
      <w:tr w:rsidR="00393727" w:rsidRPr="005E6E64" w:rsidTr="00A6416A">
        <w:trPr>
          <w:jc w:val="center"/>
        </w:trPr>
        <w:tc>
          <w:tcPr>
            <w:tcW w:w="3478" w:type="dxa"/>
          </w:tcPr>
          <w:p w:rsidR="00393727" w:rsidRPr="005E6E64" w:rsidRDefault="007B440B" w:rsidP="005E1228">
            <w:r>
              <w:t>Коммунальное хозяйство</w:t>
            </w:r>
          </w:p>
        </w:tc>
        <w:tc>
          <w:tcPr>
            <w:tcW w:w="708" w:type="dxa"/>
            <w:vAlign w:val="center"/>
          </w:tcPr>
          <w:p w:rsidR="00393727" w:rsidRPr="005E6E64" w:rsidRDefault="007B440B" w:rsidP="005E1228">
            <w:pPr>
              <w:jc w:val="center"/>
            </w:pPr>
            <w:r>
              <w:t>0502</w:t>
            </w:r>
          </w:p>
        </w:tc>
        <w:tc>
          <w:tcPr>
            <w:tcW w:w="1134" w:type="dxa"/>
            <w:vAlign w:val="center"/>
          </w:tcPr>
          <w:p w:rsidR="00393727" w:rsidRPr="005E6E64" w:rsidRDefault="007B440B" w:rsidP="005E1228">
            <w:pPr>
              <w:jc w:val="center"/>
            </w:pPr>
            <w:r>
              <w:t>39032</w:t>
            </w:r>
          </w:p>
        </w:tc>
        <w:tc>
          <w:tcPr>
            <w:tcW w:w="1148" w:type="dxa"/>
            <w:vAlign w:val="center"/>
          </w:tcPr>
          <w:p w:rsidR="00393727" w:rsidRPr="005E6E64" w:rsidRDefault="007B440B" w:rsidP="005E1228">
            <w:pPr>
              <w:jc w:val="center"/>
            </w:pPr>
            <w:r>
              <w:t>0</w:t>
            </w:r>
          </w:p>
        </w:tc>
        <w:tc>
          <w:tcPr>
            <w:tcW w:w="1262" w:type="dxa"/>
            <w:vAlign w:val="center"/>
          </w:tcPr>
          <w:p w:rsidR="00393727" w:rsidRPr="005E6E64" w:rsidRDefault="007B440B" w:rsidP="005E1228">
            <w:pPr>
              <w:jc w:val="center"/>
            </w:pPr>
            <w:r>
              <w:t>0</w:t>
            </w:r>
          </w:p>
        </w:tc>
        <w:tc>
          <w:tcPr>
            <w:tcW w:w="851" w:type="dxa"/>
            <w:vAlign w:val="center"/>
          </w:tcPr>
          <w:p w:rsidR="00393727" w:rsidRPr="005E6E64" w:rsidRDefault="00393727" w:rsidP="005E1228">
            <w:pPr>
              <w:keepNext/>
              <w:ind w:right="-526" w:firstLine="709"/>
              <w:jc w:val="center"/>
              <w:outlineLvl w:val="0"/>
              <w:rPr>
                <w:rPrChange w:id="3" w:author="КСП" w:date="2014-12-22T08:39:00Z">
                  <w:rPr>
                    <w:sz w:val="24"/>
                  </w:rPr>
                </w:rPrChange>
              </w:rPr>
            </w:pPr>
          </w:p>
        </w:tc>
        <w:tc>
          <w:tcPr>
            <w:tcW w:w="992" w:type="dxa"/>
            <w:vAlign w:val="center"/>
          </w:tcPr>
          <w:p w:rsidR="00393727" w:rsidRPr="005E6E64" w:rsidRDefault="007B440B" w:rsidP="005E1228">
            <w:pPr>
              <w:jc w:val="center"/>
            </w:pPr>
            <w:r>
              <w:t>0</w:t>
            </w:r>
          </w:p>
        </w:tc>
        <w:tc>
          <w:tcPr>
            <w:tcW w:w="781" w:type="dxa"/>
            <w:vAlign w:val="center"/>
          </w:tcPr>
          <w:p w:rsidR="00393727" w:rsidRPr="005E6E64" w:rsidRDefault="00393727" w:rsidP="005E1228">
            <w:pPr>
              <w:keepNext/>
              <w:ind w:right="-526" w:firstLine="709"/>
              <w:jc w:val="center"/>
              <w:outlineLvl w:val="0"/>
              <w:rPr>
                <w:rPrChange w:id="4" w:author="КСП" w:date="2014-12-22T08:39:00Z">
                  <w:rPr>
                    <w:sz w:val="24"/>
                  </w:rPr>
                </w:rPrChange>
              </w:rPr>
            </w:pPr>
          </w:p>
        </w:tc>
      </w:tr>
      <w:tr w:rsidR="00393727" w:rsidRPr="005E6E64" w:rsidTr="00A6416A">
        <w:trPr>
          <w:jc w:val="center"/>
        </w:trPr>
        <w:tc>
          <w:tcPr>
            <w:tcW w:w="3478" w:type="dxa"/>
          </w:tcPr>
          <w:p w:rsidR="00393727" w:rsidRPr="005E6E64" w:rsidRDefault="007B440B" w:rsidP="005E1228">
            <w:r>
              <w:t>Благоустройство</w:t>
            </w:r>
          </w:p>
        </w:tc>
        <w:tc>
          <w:tcPr>
            <w:tcW w:w="708" w:type="dxa"/>
            <w:vAlign w:val="center"/>
          </w:tcPr>
          <w:p w:rsidR="00393727" w:rsidRPr="005E6E64" w:rsidRDefault="007B440B" w:rsidP="005E1228">
            <w:pPr>
              <w:jc w:val="center"/>
            </w:pPr>
            <w:r>
              <w:t>0503</w:t>
            </w:r>
          </w:p>
        </w:tc>
        <w:tc>
          <w:tcPr>
            <w:tcW w:w="1134" w:type="dxa"/>
            <w:vAlign w:val="center"/>
          </w:tcPr>
          <w:p w:rsidR="00393727" w:rsidRPr="005E6E64" w:rsidRDefault="007B440B" w:rsidP="005E1228">
            <w:pPr>
              <w:jc w:val="center"/>
            </w:pPr>
            <w:r>
              <w:t>73</w:t>
            </w:r>
          </w:p>
        </w:tc>
        <w:tc>
          <w:tcPr>
            <w:tcW w:w="1148" w:type="dxa"/>
            <w:vAlign w:val="center"/>
          </w:tcPr>
          <w:p w:rsidR="00393727" w:rsidRPr="005E6E64" w:rsidRDefault="007B440B" w:rsidP="005E1228">
            <w:pPr>
              <w:jc w:val="center"/>
            </w:pPr>
            <w:r>
              <w:t>50</w:t>
            </w:r>
          </w:p>
        </w:tc>
        <w:tc>
          <w:tcPr>
            <w:tcW w:w="1262" w:type="dxa"/>
            <w:vAlign w:val="center"/>
          </w:tcPr>
          <w:p w:rsidR="00393727" w:rsidRPr="005E6E64" w:rsidRDefault="007B440B" w:rsidP="005E1228">
            <w:pPr>
              <w:jc w:val="center"/>
            </w:pPr>
            <w:r>
              <w:t>0</w:t>
            </w:r>
          </w:p>
        </w:tc>
        <w:tc>
          <w:tcPr>
            <w:tcW w:w="851" w:type="dxa"/>
            <w:vAlign w:val="center"/>
          </w:tcPr>
          <w:p w:rsidR="00393727" w:rsidRPr="005E6E64" w:rsidRDefault="007B440B" w:rsidP="005E1228">
            <w:pPr>
              <w:jc w:val="center"/>
            </w:pPr>
            <w:r>
              <w:t>100</w:t>
            </w:r>
          </w:p>
        </w:tc>
        <w:tc>
          <w:tcPr>
            <w:tcW w:w="992" w:type="dxa"/>
            <w:vAlign w:val="center"/>
          </w:tcPr>
          <w:p w:rsidR="00393727" w:rsidRPr="005E6E64" w:rsidRDefault="007B440B" w:rsidP="005E1228">
            <w:pPr>
              <w:jc w:val="center"/>
            </w:pPr>
            <w:r>
              <w:t>50</w:t>
            </w:r>
          </w:p>
        </w:tc>
        <w:tc>
          <w:tcPr>
            <w:tcW w:w="781" w:type="dxa"/>
            <w:vAlign w:val="center"/>
          </w:tcPr>
          <w:p w:rsidR="00393727" w:rsidRPr="005E6E64" w:rsidRDefault="007B440B" w:rsidP="005E1228">
            <w:pPr>
              <w:jc w:val="center"/>
            </w:pPr>
            <w:r>
              <w:t>-31,5</w:t>
            </w:r>
          </w:p>
        </w:tc>
      </w:tr>
      <w:tr w:rsidR="00393727" w:rsidRPr="005E6E64" w:rsidTr="00A6416A">
        <w:trPr>
          <w:jc w:val="center"/>
        </w:trPr>
        <w:tc>
          <w:tcPr>
            <w:tcW w:w="3478" w:type="dxa"/>
          </w:tcPr>
          <w:p w:rsidR="00393727" w:rsidRPr="005E6E64" w:rsidRDefault="007B440B" w:rsidP="005E1228">
            <w:pPr>
              <w:pStyle w:val="1"/>
              <w:rPr>
                <w:sz w:val="20"/>
              </w:rPr>
            </w:pPr>
            <w:r>
              <w:rPr>
                <w:sz w:val="20"/>
              </w:rPr>
              <w:t>Образование</w:t>
            </w:r>
          </w:p>
        </w:tc>
        <w:tc>
          <w:tcPr>
            <w:tcW w:w="708" w:type="dxa"/>
            <w:vAlign w:val="center"/>
          </w:tcPr>
          <w:p w:rsidR="00393727" w:rsidRPr="005E6E64" w:rsidRDefault="007B440B" w:rsidP="005E1228">
            <w:pPr>
              <w:jc w:val="center"/>
              <w:rPr>
                <w:b/>
              </w:rPr>
            </w:pPr>
            <w:r>
              <w:rPr>
                <w:b/>
              </w:rPr>
              <w:t>0700</w:t>
            </w:r>
          </w:p>
        </w:tc>
        <w:tc>
          <w:tcPr>
            <w:tcW w:w="1134" w:type="dxa"/>
            <w:vAlign w:val="center"/>
          </w:tcPr>
          <w:p w:rsidR="00393727" w:rsidRPr="005E6E64" w:rsidRDefault="007B440B" w:rsidP="005E1228">
            <w:pPr>
              <w:jc w:val="center"/>
            </w:pPr>
            <w:r>
              <w:t>308726</w:t>
            </w:r>
          </w:p>
        </w:tc>
        <w:tc>
          <w:tcPr>
            <w:tcW w:w="1148" w:type="dxa"/>
            <w:vAlign w:val="center"/>
          </w:tcPr>
          <w:p w:rsidR="00393727" w:rsidRPr="005E6E64" w:rsidRDefault="007B440B" w:rsidP="005E1228">
            <w:pPr>
              <w:jc w:val="center"/>
              <w:rPr>
                <w:b/>
              </w:rPr>
            </w:pPr>
            <w:r>
              <w:rPr>
                <w:b/>
              </w:rPr>
              <w:t>261603,5</w:t>
            </w:r>
          </w:p>
        </w:tc>
        <w:tc>
          <w:tcPr>
            <w:tcW w:w="1262" w:type="dxa"/>
            <w:vAlign w:val="center"/>
          </w:tcPr>
          <w:p w:rsidR="00393727" w:rsidRPr="005E6E64" w:rsidRDefault="007B440B" w:rsidP="005E1228">
            <w:pPr>
              <w:jc w:val="center"/>
              <w:rPr>
                <w:b/>
              </w:rPr>
            </w:pPr>
            <w:r>
              <w:rPr>
                <w:b/>
              </w:rPr>
              <w:t>15033,6</w:t>
            </w:r>
          </w:p>
        </w:tc>
        <w:tc>
          <w:tcPr>
            <w:tcW w:w="851" w:type="dxa"/>
            <w:vAlign w:val="center"/>
          </w:tcPr>
          <w:p w:rsidR="00393727" w:rsidRPr="005E6E64" w:rsidRDefault="007B440B" w:rsidP="005E1228">
            <w:pPr>
              <w:jc w:val="center"/>
              <w:rPr>
                <w:b/>
              </w:rPr>
            </w:pPr>
            <w:r>
              <w:rPr>
                <w:b/>
              </w:rPr>
              <w:t>5,7</w:t>
            </w:r>
          </w:p>
        </w:tc>
        <w:tc>
          <w:tcPr>
            <w:tcW w:w="992" w:type="dxa"/>
            <w:vAlign w:val="center"/>
          </w:tcPr>
          <w:p w:rsidR="00393727" w:rsidRPr="005E6E64" w:rsidRDefault="007B440B" w:rsidP="005E1228">
            <w:pPr>
              <w:jc w:val="center"/>
              <w:rPr>
                <w:b/>
              </w:rPr>
            </w:pPr>
            <w:r>
              <w:rPr>
                <w:b/>
              </w:rPr>
              <w:t>276637,1</w:t>
            </w:r>
          </w:p>
        </w:tc>
        <w:tc>
          <w:tcPr>
            <w:tcW w:w="781" w:type="dxa"/>
            <w:vAlign w:val="center"/>
          </w:tcPr>
          <w:p w:rsidR="00393727" w:rsidRPr="005E6E64" w:rsidRDefault="007B440B" w:rsidP="005E1228">
            <w:pPr>
              <w:jc w:val="center"/>
              <w:rPr>
                <w:b/>
              </w:rPr>
            </w:pPr>
            <w:r>
              <w:rPr>
                <w:b/>
              </w:rPr>
              <w:t>-10,4</w:t>
            </w:r>
          </w:p>
        </w:tc>
      </w:tr>
      <w:tr w:rsidR="00393727" w:rsidRPr="005E6E64" w:rsidTr="00A6416A">
        <w:trPr>
          <w:jc w:val="center"/>
        </w:trPr>
        <w:tc>
          <w:tcPr>
            <w:tcW w:w="3478" w:type="dxa"/>
          </w:tcPr>
          <w:p w:rsidR="00393727" w:rsidRPr="005E6E64" w:rsidRDefault="007B440B" w:rsidP="005E1228">
            <w:pPr>
              <w:pStyle w:val="1"/>
              <w:rPr>
                <w:b/>
                <w:sz w:val="20"/>
              </w:rPr>
            </w:pPr>
            <w:r>
              <w:rPr>
                <w:b/>
                <w:sz w:val="20"/>
              </w:rPr>
              <w:t>Дошкольное образование</w:t>
            </w:r>
          </w:p>
        </w:tc>
        <w:tc>
          <w:tcPr>
            <w:tcW w:w="708" w:type="dxa"/>
            <w:vAlign w:val="center"/>
          </w:tcPr>
          <w:p w:rsidR="00393727" w:rsidRPr="005E6E64" w:rsidRDefault="007B440B" w:rsidP="005E1228">
            <w:pPr>
              <w:jc w:val="center"/>
            </w:pPr>
            <w:r>
              <w:t>0701</w:t>
            </w:r>
          </w:p>
        </w:tc>
        <w:tc>
          <w:tcPr>
            <w:tcW w:w="1134" w:type="dxa"/>
            <w:vAlign w:val="center"/>
          </w:tcPr>
          <w:p w:rsidR="00393727" w:rsidRPr="005E6E64" w:rsidRDefault="007B440B" w:rsidP="005E1228">
            <w:pPr>
              <w:jc w:val="center"/>
            </w:pPr>
            <w:r>
              <w:t>67357</w:t>
            </w:r>
          </w:p>
        </w:tc>
        <w:tc>
          <w:tcPr>
            <w:tcW w:w="1148" w:type="dxa"/>
            <w:vAlign w:val="center"/>
          </w:tcPr>
          <w:p w:rsidR="00393727" w:rsidRPr="005E6E64" w:rsidRDefault="007B440B" w:rsidP="005E1228">
            <w:pPr>
              <w:jc w:val="center"/>
            </w:pPr>
            <w:r>
              <w:t>56551,5</w:t>
            </w:r>
          </w:p>
        </w:tc>
        <w:tc>
          <w:tcPr>
            <w:tcW w:w="1262" w:type="dxa"/>
            <w:vAlign w:val="center"/>
          </w:tcPr>
          <w:p w:rsidR="00393727" w:rsidRPr="005E6E64" w:rsidRDefault="007B440B" w:rsidP="005E1228">
            <w:pPr>
              <w:jc w:val="center"/>
            </w:pPr>
            <w:r>
              <w:t>18809,9</w:t>
            </w:r>
          </w:p>
        </w:tc>
        <w:tc>
          <w:tcPr>
            <w:tcW w:w="851" w:type="dxa"/>
            <w:vAlign w:val="center"/>
          </w:tcPr>
          <w:p w:rsidR="00393727" w:rsidRPr="005E6E64" w:rsidRDefault="007B440B" w:rsidP="005E1228">
            <w:pPr>
              <w:jc w:val="center"/>
            </w:pPr>
            <w:r>
              <w:t>33,3</w:t>
            </w:r>
          </w:p>
        </w:tc>
        <w:tc>
          <w:tcPr>
            <w:tcW w:w="992" w:type="dxa"/>
            <w:vAlign w:val="center"/>
          </w:tcPr>
          <w:p w:rsidR="00393727" w:rsidRPr="005E6E64" w:rsidRDefault="007B440B" w:rsidP="005E1228">
            <w:pPr>
              <w:jc w:val="center"/>
            </w:pPr>
            <w:r>
              <w:t>75361,4</w:t>
            </w:r>
          </w:p>
        </w:tc>
        <w:tc>
          <w:tcPr>
            <w:tcW w:w="781" w:type="dxa"/>
            <w:vAlign w:val="center"/>
          </w:tcPr>
          <w:p w:rsidR="00393727" w:rsidRPr="005E6E64" w:rsidRDefault="007B440B" w:rsidP="005E1228">
            <w:pPr>
              <w:jc w:val="center"/>
            </w:pPr>
            <w:r>
              <w:t>18,8</w:t>
            </w:r>
          </w:p>
        </w:tc>
      </w:tr>
      <w:tr w:rsidR="00393727" w:rsidRPr="005E6E64" w:rsidTr="00A6416A">
        <w:trPr>
          <w:jc w:val="center"/>
        </w:trPr>
        <w:tc>
          <w:tcPr>
            <w:tcW w:w="3478" w:type="dxa"/>
          </w:tcPr>
          <w:p w:rsidR="00393727" w:rsidRPr="005E6E64" w:rsidRDefault="007B440B" w:rsidP="005E1228">
            <w:pPr>
              <w:pStyle w:val="1"/>
              <w:rPr>
                <w:b/>
                <w:sz w:val="20"/>
              </w:rPr>
            </w:pPr>
            <w:r>
              <w:rPr>
                <w:b/>
                <w:sz w:val="20"/>
              </w:rPr>
              <w:t>Общее образование</w:t>
            </w:r>
          </w:p>
        </w:tc>
        <w:tc>
          <w:tcPr>
            <w:tcW w:w="708" w:type="dxa"/>
            <w:vAlign w:val="center"/>
          </w:tcPr>
          <w:p w:rsidR="00393727" w:rsidRPr="005E6E64" w:rsidRDefault="007B440B" w:rsidP="005E1228">
            <w:pPr>
              <w:jc w:val="center"/>
            </w:pPr>
            <w:r>
              <w:t>0702</w:t>
            </w:r>
          </w:p>
        </w:tc>
        <w:tc>
          <w:tcPr>
            <w:tcW w:w="1134" w:type="dxa"/>
            <w:vAlign w:val="center"/>
          </w:tcPr>
          <w:p w:rsidR="00393727" w:rsidRPr="005E6E64" w:rsidRDefault="007B440B" w:rsidP="005E1228">
            <w:pPr>
              <w:jc w:val="center"/>
            </w:pPr>
            <w:r>
              <w:t>218116</w:t>
            </w:r>
          </w:p>
        </w:tc>
        <w:tc>
          <w:tcPr>
            <w:tcW w:w="1148" w:type="dxa"/>
            <w:vAlign w:val="center"/>
          </w:tcPr>
          <w:p w:rsidR="00393727" w:rsidRPr="005E6E64" w:rsidRDefault="007B440B" w:rsidP="005E1228">
            <w:pPr>
              <w:jc w:val="center"/>
            </w:pPr>
            <w:r>
              <w:t>197457,5</w:t>
            </w:r>
          </w:p>
        </w:tc>
        <w:tc>
          <w:tcPr>
            <w:tcW w:w="1262" w:type="dxa"/>
            <w:vAlign w:val="center"/>
          </w:tcPr>
          <w:p w:rsidR="00393727" w:rsidRPr="005E6E64" w:rsidRDefault="007B440B" w:rsidP="005E1228">
            <w:pPr>
              <w:jc w:val="center"/>
            </w:pPr>
            <w:r>
              <w:t>-10223,5</w:t>
            </w:r>
          </w:p>
        </w:tc>
        <w:tc>
          <w:tcPr>
            <w:tcW w:w="851" w:type="dxa"/>
            <w:vAlign w:val="center"/>
          </w:tcPr>
          <w:p w:rsidR="00393727" w:rsidRPr="005E6E64" w:rsidRDefault="007B440B" w:rsidP="00DF6863">
            <w:pPr>
              <w:jc w:val="center"/>
            </w:pPr>
            <w:r>
              <w:t>-</w:t>
            </w:r>
            <w:r w:rsidR="00DF6863">
              <w:t>94,8</w:t>
            </w:r>
          </w:p>
        </w:tc>
        <w:tc>
          <w:tcPr>
            <w:tcW w:w="992" w:type="dxa"/>
            <w:vAlign w:val="center"/>
          </w:tcPr>
          <w:p w:rsidR="00393727" w:rsidRPr="005E6E64" w:rsidRDefault="007B440B" w:rsidP="005E1228">
            <w:pPr>
              <w:jc w:val="center"/>
            </w:pPr>
            <w:r>
              <w:t>187234</w:t>
            </w:r>
          </w:p>
        </w:tc>
        <w:tc>
          <w:tcPr>
            <w:tcW w:w="781" w:type="dxa"/>
            <w:vAlign w:val="center"/>
          </w:tcPr>
          <w:p w:rsidR="00393727" w:rsidRPr="005E6E64" w:rsidRDefault="007B440B" w:rsidP="005E1228">
            <w:pPr>
              <w:jc w:val="center"/>
            </w:pPr>
            <w:r>
              <w:t>-14,2</w:t>
            </w:r>
          </w:p>
        </w:tc>
      </w:tr>
      <w:tr w:rsidR="00393727" w:rsidRPr="005E6E64" w:rsidTr="00A6416A">
        <w:trPr>
          <w:jc w:val="center"/>
        </w:trPr>
        <w:tc>
          <w:tcPr>
            <w:tcW w:w="3478" w:type="dxa"/>
          </w:tcPr>
          <w:p w:rsidR="00393727" w:rsidRPr="005E6E64" w:rsidRDefault="007B440B" w:rsidP="005E1228">
            <w:pPr>
              <w:pStyle w:val="1"/>
              <w:rPr>
                <w:b/>
                <w:sz w:val="20"/>
              </w:rPr>
            </w:pPr>
            <w:r>
              <w:rPr>
                <w:b/>
                <w:sz w:val="20"/>
              </w:rPr>
              <w:t>Профессиональная подготовка, переподготовка и повышение квалификации</w:t>
            </w:r>
          </w:p>
        </w:tc>
        <w:tc>
          <w:tcPr>
            <w:tcW w:w="708" w:type="dxa"/>
            <w:vAlign w:val="center"/>
          </w:tcPr>
          <w:p w:rsidR="00393727" w:rsidRPr="005E6E64" w:rsidRDefault="007B440B" w:rsidP="005E1228">
            <w:pPr>
              <w:jc w:val="center"/>
            </w:pPr>
            <w:r>
              <w:t>0705</w:t>
            </w:r>
          </w:p>
        </w:tc>
        <w:tc>
          <w:tcPr>
            <w:tcW w:w="1134" w:type="dxa"/>
            <w:vAlign w:val="center"/>
          </w:tcPr>
          <w:p w:rsidR="00393727" w:rsidRPr="005E6E64" w:rsidRDefault="007B440B" w:rsidP="005E1228">
            <w:pPr>
              <w:jc w:val="center"/>
            </w:pPr>
            <w:r>
              <w:t>178</w:t>
            </w:r>
          </w:p>
        </w:tc>
        <w:tc>
          <w:tcPr>
            <w:tcW w:w="1148" w:type="dxa"/>
            <w:vAlign w:val="center"/>
          </w:tcPr>
          <w:p w:rsidR="00393727" w:rsidRPr="005E6E64" w:rsidRDefault="007B440B" w:rsidP="005E1228">
            <w:pPr>
              <w:jc w:val="center"/>
            </w:pPr>
            <w:r>
              <w:t>56,9</w:t>
            </w:r>
          </w:p>
        </w:tc>
        <w:tc>
          <w:tcPr>
            <w:tcW w:w="1262" w:type="dxa"/>
            <w:vAlign w:val="center"/>
          </w:tcPr>
          <w:p w:rsidR="00393727" w:rsidRPr="005E6E64" w:rsidRDefault="007B440B" w:rsidP="005E1228">
            <w:pPr>
              <w:jc w:val="center"/>
            </w:pPr>
            <w:r>
              <w:t>79,5</w:t>
            </w:r>
          </w:p>
        </w:tc>
        <w:tc>
          <w:tcPr>
            <w:tcW w:w="851" w:type="dxa"/>
            <w:vAlign w:val="center"/>
          </w:tcPr>
          <w:p w:rsidR="00393727" w:rsidRPr="005E6E64" w:rsidRDefault="007B440B" w:rsidP="005E1228">
            <w:pPr>
              <w:jc w:val="center"/>
            </w:pPr>
            <w:r>
              <w:t>139,7</w:t>
            </w:r>
          </w:p>
        </w:tc>
        <w:tc>
          <w:tcPr>
            <w:tcW w:w="992" w:type="dxa"/>
            <w:vAlign w:val="center"/>
          </w:tcPr>
          <w:p w:rsidR="00393727" w:rsidRPr="005E6E64" w:rsidRDefault="007B440B" w:rsidP="005E1228">
            <w:pPr>
              <w:jc w:val="center"/>
            </w:pPr>
            <w:r>
              <w:t>136,4</w:t>
            </w:r>
          </w:p>
        </w:tc>
        <w:tc>
          <w:tcPr>
            <w:tcW w:w="781" w:type="dxa"/>
            <w:vAlign w:val="center"/>
          </w:tcPr>
          <w:p w:rsidR="00393727" w:rsidRPr="005E6E64" w:rsidRDefault="007B440B" w:rsidP="005E1228">
            <w:pPr>
              <w:jc w:val="center"/>
            </w:pPr>
            <w:r>
              <w:t>-23,4</w:t>
            </w:r>
          </w:p>
        </w:tc>
      </w:tr>
      <w:tr w:rsidR="00393727" w:rsidRPr="005E6E64" w:rsidTr="00A6416A">
        <w:trPr>
          <w:jc w:val="center"/>
        </w:trPr>
        <w:tc>
          <w:tcPr>
            <w:tcW w:w="3478" w:type="dxa"/>
          </w:tcPr>
          <w:p w:rsidR="00393727" w:rsidRPr="005E6E64" w:rsidRDefault="007B440B" w:rsidP="005E1228">
            <w:r>
              <w:t>Молодежная политика и оздоровление детей</w:t>
            </w:r>
          </w:p>
        </w:tc>
        <w:tc>
          <w:tcPr>
            <w:tcW w:w="708" w:type="dxa"/>
            <w:vAlign w:val="center"/>
          </w:tcPr>
          <w:p w:rsidR="00393727" w:rsidRPr="005E6E64" w:rsidRDefault="007B440B" w:rsidP="005E1228">
            <w:pPr>
              <w:jc w:val="center"/>
            </w:pPr>
            <w:r>
              <w:t>0707</w:t>
            </w:r>
          </w:p>
        </w:tc>
        <w:tc>
          <w:tcPr>
            <w:tcW w:w="1134" w:type="dxa"/>
            <w:vAlign w:val="center"/>
          </w:tcPr>
          <w:p w:rsidR="00393727" w:rsidRPr="005E6E64" w:rsidRDefault="007B440B" w:rsidP="005E1228">
            <w:pPr>
              <w:jc w:val="center"/>
            </w:pPr>
            <w:r>
              <w:t>1472</w:t>
            </w:r>
          </w:p>
        </w:tc>
        <w:tc>
          <w:tcPr>
            <w:tcW w:w="1148" w:type="dxa"/>
            <w:vAlign w:val="center"/>
          </w:tcPr>
          <w:p w:rsidR="00393727" w:rsidRPr="005E6E64" w:rsidRDefault="007B440B" w:rsidP="005E1228">
            <w:pPr>
              <w:jc w:val="center"/>
            </w:pPr>
            <w:r>
              <w:t>38</w:t>
            </w:r>
          </w:p>
        </w:tc>
        <w:tc>
          <w:tcPr>
            <w:tcW w:w="1262" w:type="dxa"/>
            <w:vAlign w:val="center"/>
          </w:tcPr>
          <w:p w:rsidR="00393727" w:rsidRPr="005E6E64" w:rsidRDefault="007B440B" w:rsidP="005E1228">
            <w:pPr>
              <w:jc w:val="center"/>
            </w:pPr>
            <w:r>
              <w:t>995,3</w:t>
            </w:r>
          </w:p>
        </w:tc>
        <w:tc>
          <w:tcPr>
            <w:tcW w:w="851" w:type="dxa"/>
            <w:vAlign w:val="center"/>
          </w:tcPr>
          <w:p w:rsidR="00393727" w:rsidRPr="005E6E64" w:rsidRDefault="00393727" w:rsidP="005E1228">
            <w:pPr>
              <w:keepNext/>
              <w:ind w:right="-526" w:firstLine="709"/>
              <w:jc w:val="center"/>
              <w:outlineLvl w:val="0"/>
              <w:rPr>
                <w:rPrChange w:id="5" w:author="КСП" w:date="2014-12-22T08:39:00Z">
                  <w:rPr>
                    <w:sz w:val="24"/>
                  </w:rPr>
                </w:rPrChange>
              </w:rPr>
            </w:pPr>
          </w:p>
        </w:tc>
        <w:tc>
          <w:tcPr>
            <w:tcW w:w="992" w:type="dxa"/>
            <w:vAlign w:val="center"/>
          </w:tcPr>
          <w:p w:rsidR="00393727" w:rsidRPr="005E6E64" w:rsidRDefault="007B440B" w:rsidP="005E1228">
            <w:pPr>
              <w:jc w:val="center"/>
            </w:pPr>
            <w:r>
              <w:t>1033,3</w:t>
            </w:r>
          </w:p>
        </w:tc>
        <w:tc>
          <w:tcPr>
            <w:tcW w:w="781" w:type="dxa"/>
            <w:vAlign w:val="center"/>
          </w:tcPr>
          <w:p w:rsidR="00393727" w:rsidRPr="005E6E64" w:rsidRDefault="007B440B" w:rsidP="005E1228">
            <w:pPr>
              <w:jc w:val="center"/>
            </w:pPr>
            <w:r>
              <w:t>-29,8</w:t>
            </w:r>
          </w:p>
        </w:tc>
      </w:tr>
      <w:tr w:rsidR="00393727" w:rsidRPr="005E6E64" w:rsidTr="00A6416A">
        <w:trPr>
          <w:jc w:val="center"/>
        </w:trPr>
        <w:tc>
          <w:tcPr>
            <w:tcW w:w="3478" w:type="dxa"/>
          </w:tcPr>
          <w:p w:rsidR="00393727" w:rsidRPr="005E6E64" w:rsidRDefault="007B440B" w:rsidP="005E1228">
            <w:r>
              <w:t>Другие вопросы в области образования</w:t>
            </w:r>
          </w:p>
        </w:tc>
        <w:tc>
          <w:tcPr>
            <w:tcW w:w="708" w:type="dxa"/>
            <w:vAlign w:val="center"/>
          </w:tcPr>
          <w:p w:rsidR="00393727" w:rsidRPr="005E6E64" w:rsidRDefault="007B440B" w:rsidP="005E1228">
            <w:pPr>
              <w:jc w:val="center"/>
            </w:pPr>
            <w:r>
              <w:t>0709</w:t>
            </w:r>
          </w:p>
        </w:tc>
        <w:tc>
          <w:tcPr>
            <w:tcW w:w="1134" w:type="dxa"/>
            <w:vAlign w:val="center"/>
          </w:tcPr>
          <w:p w:rsidR="00393727" w:rsidRPr="005E6E64" w:rsidRDefault="007B440B" w:rsidP="005E1228">
            <w:pPr>
              <w:jc w:val="center"/>
            </w:pPr>
            <w:r>
              <w:t>21603</w:t>
            </w:r>
          </w:p>
        </w:tc>
        <w:tc>
          <w:tcPr>
            <w:tcW w:w="1148" w:type="dxa"/>
            <w:vAlign w:val="center"/>
          </w:tcPr>
          <w:p w:rsidR="00393727" w:rsidRPr="005E6E64" w:rsidRDefault="007B440B" w:rsidP="005E1228">
            <w:pPr>
              <w:jc w:val="center"/>
            </w:pPr>
            <w:r>
              <w:t>7499,6</w:t>
            </w:r>
          </w:p>
        </w:tc>
        <w:tc>
          <w:tcPr>
            <w:tcW w:w="1262" w:type="dxa"/>
            <w:vAlign w:val="center"/>
          </w:tcPr>
          <w:p w:rsidR="00393727" w:rsidRPr="005E6E64" w:rsidRDefault="007B440B" w:rsidP="005E1228">
            <w:pPr>
              <w:jc w:val="center"/>
            </w:pPr>
            <w:r>
              <w:t>5372,4</w:t>
            </w:r>
          </w:p>
        </w:tc>
        <w:tc>
          <w:tcPr>
            <w:tcW w:w="851" w:type="dxa"/>
            <w:vAlign w:val="center"/>
          </w:tcPr>
          <w:p w:rsidR="00393727" w:rsidRPr="005E6E64" w:rsidRDefault="007B440B" w:rsidP="005E1228">
            <w:pPr>
              <w:jc w:val="center"/>
            </w:pPr>
            <w:r>
              <w:t>71,6</w:t>
            </w:r>
          </w:p>
        </w:tc>
        <w:tc>
          <w:tcPr>
            <w:tcW w:w="992" w:type="dxa"/>
            <w:vAlign w:val="center"/>
          </w:tcPr>
          <w:p w:rsidR="00393727" w:rsidRPr="005E6E64" w:rsidRDefault="007B440B" w:rsidP="005E1228">
            <w:pPr>
              <w:jc w:val="center"/>
            </w:pPr>
            <w:r>
              <w:t>12872</w:t>
            </w:r>
          </w:p>
        </w:tc>
        <w:tc>
          <w:tcPr>
            <w:tcW w:w="781" w:type="dxa"/>
            <w:vAlign w:val="center"/>
          </w:tcPr>
          <w:p w:rsidR="00393727" w:rsidRPr="005E6E64" w:rsidRDefault="007B440B" w:rsidP="005E1228">
            <w:pPr>
              <w:jc w:val="center"/>
            </w:pPr>
            <w:r>
              <w:t>-40,4</w:t>
            </w:r>
          </w:p>
        </w:tc>
      </w:tr>
      <w:tr w:rsidR="00393727" w:rsidRPr="005E6E64" w:rsidTr="00A6416A">
        <w:trPr>
          <w:jc w:val="center"/>
        </w:trPr>
        <w:tc>
          <w:tcPr>
            <w:tcW w:w="3478" w:type="dxa"/>
          </w:tcPr>
          <w:p w:rsidR="00393727" w:rsidRPr="005E6E64" w:rsidRDefault="007B440B" w:rsidP="005E1228">
            <w:pPr>
              <w:rPr>
                <w:b/>
              </w:rPr>
            </w:pPr>
            <w:r>
              <w:rPr>
                <w:b/>
              </w:rPr>
              <w:lastRenderedPageBreak/>
              <w:t xml:space="preserve">Культура и кинематография </w:t>
            </w:r>
          </w:p>
        </w:tc>
        <w:tc>
          <w:tcPr>
            <w:tcW w:w="708" w:type="dxa"/>
            <w:vAlign w:val="center"/>
          </w:tcPr>
          <w:p w:rsidR="00393727" w:rsidRPr="005E6E64" w:rsidRDefault="007B440B" w:rsidP="005E1228">
            <w:pPr>
              <w:jc w:val="center"/>
              <w:rPr>
                <w:b/>
              </w:rPr>
            </w:pPr>
            <w:r>
              <w:rPr>
                <w:b/>
              </w:rPr>
              <w:t>0800</w:t>
            </w:r>
          </w:p>
        </w:tc>
        <w:tc>
          <w:tcPr>
            <w:tcW w:w="1134" w:type="dxa"/>
            <w:vAlign w:val="center"/>
          </w:tcPr>
          <w:p w:rsidR="00393727" w:rsidRPr="005E6E64" w:rsidRDefault="007B440B" w:rsidP="005E1228">
            <w:pPr>
              <w:jc w:val="center"/>
              <w:rPr>
                <w:b/>
              </w:rPr>
            </w:pPr>
            <w:r>
              <w:rPr>
                <w:b/>
              </w:rPr>
              <w:t>19815</w:t>
            </w:r>
          </w:p>
        </w:tc>
        <w:tc>
          <w:tcPr>
            <w:tcW w:w="1148" w:type="dxa"/>
            <w:vAlign w:val="center"/>
          </w:tcPr>
          <w:p w:rsidR="00393727" w:rsidRPr="005E6E64" w:rsidRDefault="007B440B" w:rsidP="005E1228">
            <w:pPr>
              <w:jc w:val="center"/>
              <w:rPr>
                <w:b/>
              </w:rPr>
            </w:pPr>
            <w:r>
              <w:rPr>
                <w:b/>
              </w:rPr>
              <w:t>7624,9</w:t>
            </w:r>
          </w:p>
        </w:tc>
        <w:tc>
          <w:tcPr>
            <w:tcW w:w="1262" w:type="dxa"/>
            <w:vAlign w:val="center"/>
          </w:tcPr>
          <w:p w:rsidR="00393727" w:rsidRPr="005E6E64" w:rsidRDefault="007B440B" w:rsidP="005E1228">
            <w:pPr>
              <w:jc w:val="center"/>
              <w:rPr>
                <w:b/>
              </w:rPr>
            </w:pPr>
            <w:r>
              <w:rPr>
                <w:b/>
              </w:rPr>
              <w:t>4896,3</w:t>
            </w:r>
          </w:p>
        </w:tc>
        <w:tc>
          <w:tcPr>
            <w:tcW w:w="851" w:type="dxa"/>
            <w:vAlign w:val="center"/>
          </w:tcPr>
          <w:p w:rsidR="00393727" w:rsidRPr="005E6E64" w:rsidRDefault="007B440B" w:rsidP="005E1228">
            <w:pPr>
              <w:jc w:val="center"/>
              <w:rPr>
                <w:b/>
              </w:rPr>
            </w:pPr>
            <w:r>
              <w:rPr>
                <w:b/>
              </w:rPr>
              <w:t>64,2</w:t>
            </w:r>
          </w:p>
        </w:tc>
        <w:tc>
          <w:tcPr>
            <w:tcW w:w="992" w:type="dxa"/>
            <w:vAlign w:val="center"/>
          </w:tcPr>
          <w:p w:rsidR="00393727" w:rsidRPr="005E6E64" w:rsidRDefault="007B440B" w:rsidP="005E1228">
            <w:pPr>
              <w:jc w:val="center"/>
              <w:rPr>
                <w:b/>
              </w:rPr>
            </w:pPr>
            <w:r>
              <w:rPr>
                <w:b/>
              </w:rPr>
              <w:t>12521,2</w:t>
            </w:r>
          </w:p>
        </w:tc>
        <w:tc>
          <w:tcPr>
            <w:tcW w:w="781" w:type="dxa"/>
            <w:vAlign w:val="center"/>
          </w:tcPr>
          <w:p w:rsidR="00393727" w:rsidRPr="005E6E64" w:rsidRDefault="007B440B" w:rsidP="005E1228">
            <w:pPr>
              <w:jc w:val="center"/>
              <w:rPr>
                <w:b/>
              </w:rPr>
            </w:pPr>
            <w:r>
              <w:rPr>
                <w:b/>
              </w:rPr>
              <w:t>-36,8</w:t>
            </w:r>
          </w:p>
        </w:tc>
      </w:tr>
      <w:tr w:rsidR="00393727" w:rsidRPr="005E6E64" w:rsidTr="00A6416A">
        <w:trPr>
          <w:jc w:val="center"/>
        </w:trPr>
        <w:tc>
          <w:tcPr>
            <w:tcW w:w="3478" w:type="dxa"/>
          </w:tcPr>
          <w:p w:rsidR="00393727" w:rsidRPr="005E6E64" w:rsidRDefault="007B440B" w:rsidP="005E1228">
            <w:r>
              <w:t>Культура</w:t>
            </w:r>
          </w:p>
        </w:tc>
        <w:tc>
          <w:tcPr>
            <w:tcW w:w="708" w:type="dxa"/>
            <w:vAlign w:val="center"/>
          </w:tcPr>
          <w:p w:rsidR="00393727" w:rsidRPr="005E6E64" w:rsidRDefault="007B440B" w:rsidP="005E1228">
            <w:pPr>
              <w:jc w:val="center"/>
            </w:pPr>
            <w:r>
              <w:t>0801</w:t>
            </w:r>
          </w:p>
        </w:tc>
        <w:tc>
          <w:tcPr>
            <w:tcW w:w="1134" w:type="dxa"/>
            <w:vAlign w:val="center"/>
          </w:tcPr>
          <w:p w:rsidR="00393727" w:rsidRPr="005E6E64" w:rsidRDefault="007B440B" w:rsidP="005E1228">
            <w:pPr>
              <w:jc w:val="center"/>
            </w:pPr>
            <w:r>
              <w:t>10959</w:t>
            </w:r>
          </w:p>
        </w:tc>
        <w:tc>
          <w:tcPr>
            <w:tcW w:w="1148" w:type="dxa"/>
            <w:vAlign w:val="center"/>
          </w:tcPr>
          <w:p w:rsidR="00393727" w:rsidRPr="005E6E64" w:rsidRDefault="007B440B" w:rsidP="005E1228">
            <w:pPr>
              <w:jc w:val="center"/>
            </w:pPr>
            <w:r>
              <w:t>4783,9</w:t>
            </w:r>
          </w:p>
        </w:tc>
        <w:tc>
          <w:tcPr>
            <w:tcW w:w="1262" w:type="dxa"/>
            <w:vAlign w:val="center"/>
          </w:tcPr>
          <w:p w:rsidR="00393727" w:rsidRPr="005E6E64" w:rsidRDefault="007B440B" w:rsidP="005E1228">
            <w:pPr>
              <w:jc w:val="center"/>
            </w:pPr>
            <w:r>
              <w:t>2106,3</w:t>
            </w:r>
          </w:p>
        </w:tc>
        <w:tc>
          <w:tcPr>
            <w:tcW w:w="851" w:type="dxa"/>
            <w:vAlign w:val="center"/>
          </w:tcPr>
          <w:p w:rsidR="00393727" w:rsidRPr="005E6E64" w:rsidRDefault="007B440B" w:rsidP="005E1228">
            <w:pPr>
              <w:jc w:val="center"/>
            </w:pPr>
            <w:r>
              <w:t>44</w:t>
            </w:r>
          </w:p>
        </w:tc>
        <w:tc>
          <w:tcPr>
            <w:tcW w:w="992" w:type="dxa"/>
            <w:vAlign w:val="center"/>
          </w:tcPr>
          <w:p w:rsidR="00393727" w:rsidRPr="005E6E64" w:rsidRDefault="007B440B" w:rsidP="005E1228">
            <w:pPr>
              <w:jc w:val="center"/>
            </w:pPr>
            <w:r>
              <w:t>6890,2</w:t>
            </w:r>
          </w:p>
        </w:tc>
        <w:tc>
          <w:tcPr>
            <w:tcW w:w="781" w:type="dxa"/>
            <w:vAlign w:val="center"/>
          </w:tcPr>
          <w:p w:rsidR="00393727" w:rsidRPr="005E6E64" w:rsidRDefault="007B440B" w:rsidP="005E1228">
            <w:pPr>
              <w:jc w:val="center"/>
            </w:pPr>
            <w:r>
              <w:t>-37,1</w:t>
            </w:r>
          </w:p>
        </w:tc>
      </w:tr>
      <w:tr w:rsidR="00393727" w:rsidRPr="005E6E64" w:rsidTr="00A6416A">
        <w:trPr>
          <w:jc w:val="center"/>
        </w:trPr>
        <w:tc>
          <w:tcPr>
            <w:tcW w:w="3478" w:type="dxa"/>
          </w:tcPr>
          <w:p w:rsidR="00393727" w:rsidRPr="005E6E64" w:rsidRDefault="007B440B" w:rsidP="005E1228">
            <w:r>
              <w:t>Другие вопросы в области культуры, кинематографии</w:t>
            </w:r>
          </w:p>
        </w:tc>
        <w:tc>
          <w:tcPr>
            <w:tcW w:w="708" w:type="dxa"/>
            <w:vAlign w:val="center"/>
          </w:tcPr>
          <w:p w:rsidR="00393727" w:rsidRPr="005E6E64" w:rsidRDefault="007B440B" w:rsidP="005E1228">
            <w:pPr>
              <w:jc w:val="center"/>
            </w:pPr>
            <w:r>
              <w:t>0804</w:t>
            </w:r>
          </w:p>
        </w:tc>
        <w:tc>
          <w:tcPr>
            <w:tcW w:w="1134" w:type="dxa"/>
            <w:vAlign w:val="center"/>
          </w:tcPr>
          <w:p w:rsidR="00393727" w:rsidRPr="005E6E64" w:rsidRDefault="007B440B" w:rsidP="005E1228">
            <w:pPr>
              <w:jc w:val="center"/>
            </w:pPr>
            <w:r>
              <w:t>8856</w:t>
            </w:r>
          </w:p>
        </w:tc>
        <w:tc>
          <w:tcPr>
            <w:tcW w:w="1148" w:type="dxa"/>
            <w:vAlign w:val="center"/>
          </w:tcPr>
          <w:p w:rsidR="00393727" w:rsidRPr="005E6E64" w:rsidRDefault="007B440B" w:rsidP="005E1228">
            <w:pPr>
              <w:jc w:val="center"/>
            </w:pPr>
            <w:r>
              <w:t>2841</w:t>
            </w:r>
          </w:p>
        </w:tc>
        <w:tc>
          <w:tcPr>
            <w:tcW w:w="1262" w:type="dxa"/>
            <w:vAlign w:val="center"/>
          </w:tcPr>
          <w:p w:rsidR="00393727" w:rsidRPr="005E6E64" w:rsidRDefault="007B440B" w:rsidP="005E1228">
            <w:pPr>
              <w:jc w:val="center"/>
            </w:pPr>
            <w:r>
              <w:t>2790</w:t>
            </w:r>
          </w:p>
        </w:tc>
        <w:tc>
          <w:tcPr>
            <w:tcW w:w="851" w:type="dxa"/>
            <w:vAlign w:val="center"/>
          </w:tcPr>
          <w:p w:rsidR="00393727" w:rsidRPr="005E6E64" w:rsidRDefault="007B440B" w:rsidP="005E1228">
            <w:pPr>
              <w:jc w:val="center"/>
            </w:pPr>
            <w:r>
              <w:t>98,2</w:t>
            </w:r>
          </w:p>
        </w:tc>
        <w:tc>
          <w:tcPr>
            <w:tcW w:w="992" w:type="dxa"/>
            <w:vAlign w:val="center"/>
          </w:tcPr>
          <w:p w:rsidR="00393727" w:rsidRPr="005E6E64" w:rsidRDefault="007B440B" w:rsidP="005E1228">
            <w:pPr>
              <w:jc w:val="center"/>
            </w:pPr>
            <w:r>
              <w:t>5631</w:t>
            </w:r>
          </w:p>
        </w:tc>
        <w:tc>
          <w:tcPr>
            <w:tcW w:w="781" w:type="dxa"/>
            <w:vAlign w:val="center"/>
          </w:tcPr>
          <w:p w:rsidR="00393727" w:rsidRPr="005E6E64" w:rsidRDefault="007B440B" w:rsidP="005E1228">
            <w:pPr>
              <w:jc w:val="center"/>
            </w:pPr>
            <w:r>
              <w:t>-36,4</w:t>
            </w:r>
          </w:p>
        </w:tc>
      </w:tr>
      <w:tr w:rsidR="00393727" w:rsidRPr="005E6E64" w:rsidTr="00A6416A">
        <w:trPr>
          <w:jc w:val="center"/>
        </w:trPr>
        <w:tc>
          <w:tcPr>
            <w:tcW w:w="3478" w:type="dxa"/>
          </w:tcPr>
          <w:p w:rsidR="00393727" w:rsidRPr="005E6E64" w:rsidRDefault="007B440B" w:rsidP="005E1228">
            <w:pPr>
              <w:pStyle w:val="1"/>
              <w:rPr>
                <w:sz w:val="20"/>
              </w:rPr>
            </w:pPr>
            <w:r>
              <w:rPr>
                <w:sz w:val="20"/>
              </w:rPr>
              <w:t>Социальная политика</w:t>
            </w:r>
          </w:p>
        </w:tc>
        <w:tc>
          <w:tcPr>
            <w:tcW w:w="708" w:type="dxa"/>
            <w:vAlign w:val="center"/>
          </w:tcPr>
          <w:p w:rsidR="00393727" w:rsidRPr="005E6E64" w:rsidRDefault="007B440B" w:rsidP="005E1228">
            <w:pPr>
              <w:jc w:val="center"/>
              <w:rPr>
                <w:b/>
              </w:rPr>
            </w:pPr>
            <w:r>
              <w:rPr>
                <w:b/>
              </w:rPr>
              <w:t>1000</w:t>
            </w:r>
          </w:p>
        </w:tc>
        <w:tc>
          <w:tcPr>
            <w:tcW w:w="1134" w:type="dxa"/>
            <w:vAlign w:val="center"/>
          </w:tcPr>
          <w:p w:rsidR="00393727" w:rsidRPr="005E6E64" w:rsidRDefault="007B440B" w:rsidP="005E1228">
            <w:pPr>
              <w:jc w:val="center"/>
              <w:rPr>
                <w:b/>
              </w:rPr>
            </w:pPr>
            <w:r>
              <w:rPr>
                <w:b/>
              </w:rPr>
              <w:t>6096</w:t>
            </w:r>
          </w:p>
        </w:tc>
        <w:tc>
          <w:tcPr>
            <w:tcW w:w="1148" w:type="dxa"/>
            <w:vAlign w:val="center"/>
          </w:tcPr>
          <w:p w:rsidR="00393727" w:rsidRPr="005E6E64" w:rsidRDefault="007B440B" w:rsidP="005E1228">
            <w:pPr>
              <w:jc w:val="center"/>
              <w:rPr>
                <w:b/>
              </w:rPr>
            </w:pPr>
            <w:r>
              <w:rPr>
                <w:b/>
              </w:rPr>
              <w:t>6415,7</w:t>
            </w:r>
          </w:p>
        </w:tc>
        <w:tc>
          <w:tcPr>
            <w:tcW w:w="1262" w:type="dxa"/>
            <w:vAlign w:val="center"/>
          </w:tcPr>
          <w:p w:rsidR="00393727" w:rsidRPr="005E6E64" w:rsidRDefault="007B440B" w:rsidP="005E1228">
            <w:pPr>
              <w:jc w:val="center"/>
              <w:rPr>
                <w:b/>
              </w:rPr>
            </w:pPr>
            <w:r>
              <w:rPr>
                <w:b/>
              </w:rPr>
              <w:t>-1669</w:t>
            </w:r>
          </w:p>
        </w:tc>
        <w:tc>
          <w:tcPr>
            <w:tcW w:w="851" w:type="dxa"/>
            <w:vAlign w:val="center"/>
          </w:tcPr>
          <w:p w:rsidR="00393727" w:rsidRPr="005E6E64" w:rsidRDefault="007B440B" w:rsidP="00DF6863">
            <w:pPr>
              <w:jc w:val="center"/>
              <w:rPr>
                <w:b/>
              </w:rPr>
            </w:pPr>
            <w:r>
              <w:rPr>
                <w:b/>
              </w:rPr>
              <w:t>-</w:t>
            </w:r>
            <w:r w:rsidR="00DF6863">
              <w:rPr>
                <w:b/>
              </w:rPr>
              <w:t>74</w:t>
            </w:r>
          </w:p>
        </w:tc>
        <w:tc>
          <w:tcPr>
            <w:tcW w:w="992" w:type="dxa"/>
            <w:vAlign w:val="center"/>
          </w:tcPr>
          <w:p w:rsidR="00393727" w:rsidRPr="005E6E64" w:rsidRDefault="007B440B" w:rsidP="005E1228">
            <w:pPr>
              <w:jc w:val="center"/>
              <w:rPr>
                <w:b/>
              </w:rPr>
            </w:pPr>
            <w:r>
              <w:rPr>
                <w:b/>
              </w:rPr>
              <w:t>4746,7</w:t>
            </w:r>
          </w:p>
        </w:tc>
        <w:tc>
          <w:tcPr>
            <w:tcW w:w="781" w:type="dxa"/>
            <w:vAlign w:val="center"/>
          </w:tcPr>
          <w:p w:rsidR="00393727" w:rsidRPr="005E6E64" w:rsidRDefault="007B440B" w:rsidP="005E1228">
            <w:pPr>
              <w:jc w:val="center"/>
              <w:rPr>
                <w:b/>
              </w:rPr>
            </w:pPr>
            <w:r>
              <w:rPr>
                <w:b/>
              </w:rPr>
              <w:t>-22,1</w:t>
            </w:r>
          </w:p>
        </w:tc>
      </w:tr>
      <w:tr w:rsidR="00393727" w:rsidRPr="005E6E64" w:rsidTr="00A6416A">
        <w:trPr>
          <w:jc w:val="center"/>
        </w:trPr>
        <w:tc>
          <w:tcPr>
            <w:tcW w:w="3478" w:type="dxa"/>
          </w:tcPr>
          <w:p w:rsidR="00393727" w:rsidRPr="005E6E64" w:rsidRDefault="007B440B" w:rsidP="005E1228">
            <w:r>
              <w:t>Пенсионное обеспечение</w:t>
            </w:r>
          </w:p>
        </w:tc>
        <w:tc>
          <w:tcPr>
            <w:tcW w:w="708" w:type="dxa"/>
            <w:vAlign w:val="center"/>
          </w:tcPr>
          <w:p w:rsidR="00393727" w:rsidRPr="005E6E64" w:rsidRDefault="007B440B" w:rsidP="005E1228">
            <w:pPr>
              <w:jc w:val="center"/>
            </w:pPr>
            <w:r>
              <w:t>1001</w:t>
            </w:r>
          </w:p>
        </w:tc>
        <w:tc>
          <w:tcPr>
            <w:tcW w:w="1134" w:type="dxa"/>
            <w:vAlign w:val="center"/>
          </w:tcPr>
          <w:p w:rsidR="00393727" w:rsidRPr="005E6E64" w:rsidRDefault="007B440B" w:rsidP="005E1228">
            <w:pPr>
              <w:jc w:val="center"/>
            </w:pPr>
            <w:r>
              <w:t>2245</w:t>
            </w:r>
          </w:p>
        </w:tc>
        <w:tc>
          <w:tcPr>
            <w:tcW w:w="1148" w:type="dxa"/>
            <w:vAlign w:val="center"/>
          </w:tcPr>
          <w:p w:rsidR="00393727" w:rsidRPr="005E6E64" w:rsidRDefault="007B440B" w:rsidP="005E1228">
            <w:pPr>
              <w:jc w:val="center"/>
            </w:pPr>
            <w:r>
              <w:t>1885</w:t>
            </w:r>
          </w:p>
        </w:tc>
        <w:tc>
          <w:tcPr>
            <w:tcW w:w="1262" w:type="dxa"/>
            <w:vAlign w:val="center"/>
          </w:tcPr>
          <w:p w:rsidR="00393727" w:rsidRPr="005E6E64" w:rsidRDefault="007B440B" w:rsidP="005E1228">
            <w:pPr>
              <w:jc w:val="center"/>
            </w:pPr>
            <w:r>
              <w:t>-745</w:t>
            </w:r>
          </w:p>
        </w:tc>
        <w:tc>
          <w:tcPr>
            <w:tcW w:w="851" w:type="dxa"/>
            <w:vAlign w:val="center"/>
          </w:tcPr>
          <w:p w:rsidR="00393727" w:rsidRPr="005E6E64" w:rsidRDefault="00DF6863" w:rsidP="005E1228">
            <w:pPr>
              <w:jc w:val="center"/>
            </w:pPr>
            <w:r>
              <w:t>-60</w:t>
            </w:r>
            <w:r w:rsidR="007B440B">
              <w:t>,5</w:t>
            </w:r>
          </w:p>
        </w:tc>
        <w:tc>
          <w:tcPr>
            <w:tcW w:w="992" w:type="dxa"/>
            <w:vAlign w:val="center"/>
          </w:tcPr>
          <w:p w:rsidR="00393727" w:rsidRPr="005E6E64" w:rsidRDefault="007B440B" w:rsidP="005E1228">
            <w:pPr>
              <w:jc w:val="center"/>
            </w:pPr>
            <w:r>
              <w:t>1140</w:t>
            </w:r>
          </w:p>
        </w:tc>
        <w:tc>
          <w:tcPr>
            <w:tcW w:w="781" w:type="dxa"/>
            <w:vAlign w:val="center"/>
          </w:tcPr>
          <w:p w:rsidR="00393727" w:rsidRPr="005E6E64" w:rsidRDefault="007B440B" w:rsidP="005E1228">
            <w:pPr>
              <w:jc w:val="center"/>
            </w:pPr>
            <w:r>
              <w:t>-49,2</w:t>
            </w:r>
          </w:p>
        </w:tc>
      </w:tr>
      <w:tr w:rsidR="00393727" w:rsidRPr="005E6E64" w:rsidTr="00A6416A">
        <w:trPr>
          <w:jc w:val="center"/>
        </w:trPr>
        <w:tc>
          <w:tcPr>
            <w:tcW w:w="3478" w:type="dxa"/>
          </w:tcPr>
          <w:p w:rsidR="00393727" w:rsidRPr="005E6E64" w:rsidRDefault="007B440B" w:rsidP="005E1228">
            <w:r>
              <w:t>Социальное обеспечение населения</w:t>
            </w:r>
          </w:p>
        </w:tc>
        <w:tc>
          <w:tcPr>
            <w:tcW w:w="708" w:type="dxa"/>
            <w:vAlign w:val="center"/>
          </w:tcPr>
          <w:p w:rsidR="00393727" w:rsidRPr="005E6E64" w:rsidRDefault="007B440B" w:rsidP="005E1228">
            <w:pPr>
              <w:jc w:val="center"/>
            </w:pPr>
            <w:r>
              <w:t>1003</w:t>
            </w:r>
          </w:p>
        </w:tc>
        <w:tc>
          <w:tcPr>
            <w:tcW w:w="1134" w:type="dxa"/>
            <w:vAlign w:val="center"/>
          </w:tcPr>
          <w:p w:rsidR="00393727" w:rsidRPr="005E6E64" w:rsidRDefault="007B440B" w:rsidP="005E1228">
            <w:pPr>
              <w:jc w:val="center"/>
            </w:pPr>
            <w:r>
              <w:t>797</w:t>
            </w:r>
          </w:p>
        </w:tc>
        <w:tc>
          <w:tcPr>
            <w:tcW w:w="1148" w:type="dxa"/>
            <w:vAlign w:val="center"/>
          </w:tcPr>
          <w:p w:rsidR="00393727" w:rsidRPr="005E6E64" w:rsidRDefault="007B440B" w:rsidP="005E1228">
            <w:pPr>
              <w:jc w:val="center"/>
            </w:pPr>
            <w:r>
              <w:t>919,7</w:t>
            </w:r>
          </w:p>
        </w:tc>
        <w:tc>
          <w:tcPr>
            <w:tcW w:w="1262" w:type="dxa"/>
            <w:vAlign w:val="center"/>
          </w:tcPr>
          <w:p w:rsidR="00393727" w:rsidRPr="005E6E64" w:rsidRDefault="007B440B" w:rsidP="005E1228">
            <w:pPr>
              <w:jc w:val="center"/>
            </w:pPr>
            <w:r>
              <w:t>-171,5</w:t>
            </w:r>
          </w:p>
        </w:tc>
        <w:tc>
          <w:tcPr>
            <w:tcW w:w="851" w:type="dxa"/>
            <w:vAlign w:val="center"/>
          </w:tcPr>
          <w:p w:rsidR="00393727" w:rsidRPr="005E6E64" w:rsidRDefault="007B440B" w:rsidP="00DF6863">
            <w:pPr>
              <w:jc w:val="center"/>
            </w:pPr>
            <w:r>
              <w:t>-</w:t>
            </w:r>
            <w:r w:rsidR="00DF6863">
              <w:t>81,4</w:t>
            </w:r>
          </w:p>
        </w:tc>
        <w:tc>
          <w:tcPr>
            <w:tcW w:w="992" w:type="dxa"/>
            <w:vAlign w:val="center"/>
          </w:tcPr>
          <w:p w:rsidR="00393727" w:rsidRPr="005E6E64" w:rsidRDefault="007B440B" w:rsidP="005E1228">
            <w:pPr>
              <w:jc w:val="center"/>
            </w:pPr>
            <w:r>
              <w:t>748,2</w:t>
            </w:r>
          </w:p>
        </w:tc>
        <w:tc>
          <w:tcPr>
            <w:tcW w:w="781" w:type="dxa"/>
            <w:vAlign w:val="center"/>
          </w:tcPr>
          <w:p w:rsidR="00393727" w:rsidRPr="005E6E64" w:rsidRDefault="007B440B" w:rsidP="005E1228">
            <w:pPr>
              <w:jc w:val="center"/>
            </w:pPr>
            <w:r>
              <w:t>-6,1</w:t>
            </w:r>
          </w:p>
        </w:tc>
      </w:tr>
      <w:tr w:rsidR="00393727" w:rsidRPr="005E6E64" w:rsidTr="00A6416A">
        <w:trPr>
          <w:jc w:val="center"/>
        </w:trPr>
        <w:tc>
          <w:tcPr>
            <w:tcW w:w="3478" w:type="dxa"/>
          </w:tcPr>
          <w:p w:rsidR="00393727" w:rsidRPr="005E6E64" w:rsidRDefault="007B440B" w:rsidP="005E1228">
            <w:r>
              <w:t>Охрана семьи и детства</w:t>
            </w:r>
          </w:p>
        </w:tc>
        <w:tc>
          <w:tcPr>
            <w:tcW w:w="708" w:type="dxa"/>
            <w:vAlign w:val="center"/>
          </w:tcPr>
          <w:p w:rsidR="00393727" w:rsidRPr="005E6E64" w:rsidRDefault="007B440B" w:rsidP="005E1228">
            <w:pPr>
              <w:jc w:val="center"/>
            </w:pPr>
            <w:r>
              <w:t>1004</w:t>
            </w:r>
          </w:p>
        </w:tc>
        <w:tc>
          <w:tcPr>
            <w:tcW w:w="1134" w:type="dxa"/>
            <w:vAlign w:val="center"/>
          </w:tcPr>
          <w:p w:rsidR="00393727" w:rsidRPr="005E6E64" w:rsidRDefault="007B440B" w:rsidP="005E1228">
            <w:pPr>
              <w:jc w:val="center"/>
            </w:pPr>
            <w:r>
              <w:t>1882</w:t>
            </w:r>
          </w:p>
        </w:tc>
        <w:tc>
          <w:tcPr>
            <w:tcW w:w="1148" w:type="dxa"/>
            <w:vAlign w:val="center"/>
          </w:tcPr>
          <w:p w:rsidR="00393727" w:rsidRPr="005E6E64" w:rsidRDefault="007B440B" w:rsidP="005E1228">
            <w:pPr>
              <w:jc w:val="center"/>
            </w:pPr>
            <w:r>
              <w:t>2925,1</w:t>
            </w:r>
          </w:p>
        </w:tc>
        <w:tc>
          <w:tcPr>
            <w:tcW w:w="1262" w:type="dxa"/>
            <w:vAlign w:val="center"/>
          </w:tcPr>
          <w:p w:rsidR="00393727" w:rsidRPr="005E6E64" w:rsidRDefault="007B440B" w:rsidP="005E1228">
            <w:pPr>
              <w:jc w:val="center"/>
            </w:pPr>
            <w:r>
              <w:t>-752,5</w:t>
            </w:r>
          </w:p>
        </w:tc>
        <w:tc>
          <w:tcPr>
            <w:tcW w:w="851" w:type="dxa"/>
            <w:vAlign w:val="center"/>
          </w:tcPr>
          <w:p w:rsidR="00393727" w:rsidRPr="005E6E64" w:rsidRDefault="007B440B" w:rsidP="00DF6863">
            <w:pPr>
              <w:jc w:val="center"/>
            </w:pPr>
            <w:r>
              <w:t>-</w:t>
            </w:r>
            <w:r w:rsidR="00DF6863">
              <w:t>74,3</w:t>
            </w:r>
          </w:p>
        </w:tc>
        <w:tc>
          <w:tcPr>
            <w:tcW w:w="992" w:type="dxa"/>
            <w:vAlign w:val="center"/>
          </w:tcPr>
          <w:p w:rsidR="00393727" w:rsidRPr="005E6E64" w:rsidRDefault="007B440B" w:rsidP="005E1228">
            <w:pPr>
              <w:jc w:val="center"/>
            </w:pPr>
            <w:r>
              <w:t>2172,6</w:t>
            </w:r>
          </w:p>
        </w:tc>
        <w:tc>
          <w:tcPr>
            <w:tcW w:w="781" w:type="dxa"/>
            <w:vAlign w:val="center"/>
          </w:tcPr>
          <w:p w:rsidR="00393727" w:rsidRPr="005E6E64" w:rsidRDefault="007B440B" w:rsidP="005E1228">
            <w:pPr>
              <w:jc w:val="center"/>
            </w:pPr>
            <w:r>
              <w:t>15,4</w:t>
            </w:r>
          </w:p>
        </w:tc>
      </w:tr>
      <w:tr w:rsidR="00393727" w:rsidRPr="005E6E64" w:rsidTr="00A6416A">
        <w:trPr>
          <w:trHeight w:val="193"/>
          <w:jc w:val="center"/>
        </w:trPr>
        <w:tc>
          <w:tcPr>
            <w:tcW w:w="3478" w:type="dxa"/>
          </w:tcPr>
          <w:p w:rsidR="00393727" w:rsidRPr="005E6E64" w:rsidRDefault="007B440B" w:rsidP="005E1228">
            <w:r>
              <w:t>Другие вопросы в области социальной политики</w:t>
            </w:r>
          </w:p>
        </w:tc>
        <w:tc>
          <w:tcPr>
            <w:tcW w:w="708" w:type="dxa"/>
            <w:vAlign w:val="center"/>
          </w:tcPr>
          <w:p w:rsidR="00393727" w:rsidRPr="005E6E64" w:rsidRDefault="007B440B" w:rsidP="005E1228">
            <w:pPr>
              <w:jc w:val="center"/>
            </w:pPr>
            <w:r>
              <w:t>1006</w:t>
            </w:r>
          </w:p>
        </w:tc>
        <w:tc>
          <w:tcPr>
            <w:tcW w:w="1134" w:type="dxa"/>
            <w:vAlign w:val="center"/>
          </w:tcPr>
          <w:p w:rsidR="00393727" w:rsidRPr="005E6E64" w:rsidRDefault="007B440B" w:rsidP="005E1228">
            <w:pPr>
              <w:jc w:val="center"/>
            </w:pPr>
            <w:r>
              <w:t>1172</w:t>
            </w:r>
          </w:p>
        </w:tc>
        <w:tc>
          <w:tcPr>
            <w:tcW w:w="1148" w:type="dxa"/>
            <w:vAlign w:val="center"/>
          </w:tcPr>
          <w:p w:rsidR="00393727" w:rsidRPr="005E6E64" w:rsidRDefault="007B440B" w:rsidP="005E1228">
            <w:pPr>
              <w:jc w:val="center"/>
            </w:pPr>
            <w:r>
              <w:t>685,9</w:t>
            </w:r>
          </w:p>
        </w:tc>
        <w:tc>
          <w:tcPr>
            <w:tcW w:w="1262" w:type="dxa"/>
            <w:vAlign w:val="center"/>
          </w:tcPr>
          <w:p w:rsidR="00393727" w:rsidRPr="005E6E64" w:rsidRDefault="007B440B" w:rsidP="005E1228">
            <w:pPr>
              <w:jc w:val="center"/>
            </w:pPr>
            <w:r>
              <w:t>0</w:t>
            </w:r>
          </w:p>
        </w:tc>
        <w:tc>
          <w:tcPr>
            <w:tcW w:w="851" w:type="dxa"/>
            <w:vAlign w:val="center"/>
          </w:tcPr>
          <w:p w:rsidR="00393727" w:rsidRPr="005E6E64" w:rsidRDefault="007B440B" w:rsidP="005E1228">
            <w:pPr>
              <w:jc w:val="center"/>
            </w:pPr>
            <w:r>
              <w:t>100</w:t>
            </w:r>
          </w:p>
        </w:tc>
        <w:tc>
          <w:tcPr>
            <w:tcW w:w="992" w:type="dxa"/>
            <w:vAlign w:val="center"/>
          </w:tcPr>
          <w:p w:rsidR="00393727" w:rsidRPr="005E6E64" w:rsidRDefault="007B440B" w:rsidP="005E1228">
            <w:pPr>
              <w:jc w:val="center"/>
            </w:pPr>
            <w:r>
              <w:t>685,9</w:t>
            </w:r>
          </w:p>
        </w:tc>
        <w:tc>
          <w:tcPr>
            <w:tcW w:w="781" w:type="dxa"/>
            <w:vAlign w:val="center"/>
          </w:tcPr>
          <w:p w:rsidR="00393727" w:rsidRPr="005E6E64" w:rsidRDefault="007B440B" w:rsidP="005E1228">
            <w:pPr>
              <w:jc w:val="center"/>
            </w:pPr>
            <w:r>
              <w:t>-41,5</w:t>
            </w:r>
          </w:p>
        </w:tc>
      </w:tr>
      <w:tr w:rsidR="00393727" w:rsidRPr="005E6E64" w:rsidTr="00A6416A">
        <w:trPr>
          <w:jc w:val="center"/>
        </w:trPr>
        <w:tc>
          <w:tcPr>
            <w:tcW w:w="3478" w:type="dxa"/>
          </w:tcPr>
          <w:p w:rsidR="00393727" w:rsidRPr="005E6E64" w:rsidRDefault="007B440B" w:rsidP="005E1228">
            <w:pPr>
              <w:rPr>
                <w:b/>
              </w:rPr>
            </w:pPr>
            <w:r>
              <w:rPr>
                <w:b/>
              </w:rPr>
              <w:t>Физическая культура и спорт</w:t>
            </w:r>
          </w:p>
        </w:tc>
        <w:tc>
          <w:tcPr>
            <w:tcW w:w="708" w:type="dxa"/>
            <w:vAlign w:val="center"/>
          </w:tcPr>
          <w:p w:rsidR="00393727" w:rsidRPr="005E6E64" w:rsidRDefault="007B440B" w:rsidP="005E1228">
            <w:pPr>
              <w:jc w:val="center"/>
              <w:rPr>
                <w:b/>
              </w:rPr>
            </w:pPr>
            <w:r>
              <w:rPr>
                <w:b/>
              </w:rPr>
              <w:t>1100</w:t>
            </w:r>
          </w:p>
        </w:tc>
        <w:tc>
          <w:tcPr>
            <w:tcW w:w="1134" w:type="dxa"/>
            <w:vAlign w:val="center"/>
          </w:tcPr>
          <w:p w:rsidR="00393727" w:rsidRPr="005E6E64" w:rsidRDefault="007B440B" w:rsidP="005E1228">
            <w:pPr>
              <w:jc w:val="center"/>
              <w:rPr>
                <w:b/>
              </w:rPr>
            </w:pPr>
            <w:r>
              <w:rPr>
                <w:b/>
              </w:rPr>
              <w:t>1785</w:t>
            </w:r>
          </w:p>
        </w:tc>
        <w:tc>
          <w:tcPr>
            <w:tcW w:w="1148" w:type="dxa"/>
            <w:vAlign w:val="center"/>
          </w:tcPr>
          <w:p w:rsidR="00393727" w:rsidRPr="005E6E64" w:rsidRDefault="007B440B" w:rsidP="005E1228">
            <w:pPr>
              <w:jc w:val="center"/>
              <w:rPr>
                <w:b/>
              </w:rPr>
            </w:pPr>
            <w:r>
              <w:rPr>
                <w:b/>
              </w:rPr>
              <w:t>123</w:t>
            </w:r>
          </w:p>
        </w:tc>
        <w:tc>
          <w:tcPr>
            <w:tcW w:w="1262" w:type="dxa"/>
            <w:vAlign w:val="center"/>
          </w:tcPr>
          <w:p w:rsidR="00393727" w:rsidRPr="005E6E64" w:rsidRDefault="007B440B" w:rsidP="005E1228">
            <w:pPr>
              <w:jc w:val="center"/>
              <w:rPr>
                <w:b/>
              </w:rPr>
            </w:pPr>
            <w:r>
              <w:rPr>
                <w:b/>
              </w:rPr>
              <w:t>-23</w:t>
            </w:r>
          </w:p>
        </w:tc>
        <w:tc>
          <w:tcPr>
            <w:tcW w:w="851" w:type="dxa"/>
            <w:vAlign w:val="center"/>
          </w:tcPr>
          <w:p w:rsidR="00393727" w:rsidRPr="005E6E64" w:rsidRDefault="007B440B" w:rsidP="00DF6863">
            <w:pPr>
              <w:jc w:val="center"/>
              <w:rPr>
                <w:b/>
              </w:rPr>
            </w:pPr>
            <w:r>
              <w:rPr>
                <w:b/>
              </w:rPr>
              <w:t>-</w:t>
            </w:r>
            <w:r w:rsidR="00DF6863">
              <w:rPr>
                <w:b/>
              </w:rPr>
              <w:t>81,3</w:t>
            </w:r>
          </w:p>
        </w:tc>
        <w:tc>
          <w:tcPr>
            <w:tcW w:w="992" w:type="dxa"/>
            <w:vAlign w:val="center"/>
          </w:tcPr>
          <w:p w:rsidR="00393727" w:rsidRPr="005E6E64" w:rsidRDefault="007B440B" w:rsidP="005E1228">
            <w:pPr>
              <w:jc w:val="center"/>
              <w:rPr>
                <w:b/>
              </w:rPr>
            </w:pPr>
            <w:r>
              <w:rPr>
                <w:b/>
              </w:rPr>
              <w:t>100</w:t>
            </w:r>
          </w:p>
        </w:tc>
        <w:tc>
          <w:tcPr>
            <w:tcW w:w="781" w:type="dxa"/>
            <w:vAlign w:val="center"/>
          </w:tcPr>
          <w:p w:rsidR="00393727" w:rsidRPr="005E6E64" w:rsidRDefault="007B440B" w:rsidP="005E1228">
            <w:pPr>
              <w:jc w:val="center"/>
              <w:rPr>
                <w:b/>
              </w:rPr>
            </w:pPr>
            <w:r>
              <w:rPr>
                <w:b/>
              </w:rPr>
              <w:t>-94,4</w:t>
            </w:r>
          </w:p>
        </w:tc>
      </w:tr>
      <w:tr w:rsidR="00393727" w:rsidRPr="005E6E64" w:rsidTr="00A6416A">
        <w:trPr>
          <w:jc w:val="center"/>
        </w:trPr>
        <w:tc>
          <w:tcPr>
            <w:tcW w:w="3478" w:type="dxa"/>
          </w:tcPr>
          <w:p w:rsidR="00393727" w:rsidRPr="005E6E64" w:rsidRDefault="007B440B" w:rsidP="005E1228">
            <w:r>
              <w:t>Физическая культура</w:t>
            </w:r>
          </w:p>
        </w:tc>
        <w:tc>
          <w:tcPr>
            <w:tcW w:w="708" w:type="dxa"/>
            <w:vAlign w:val="center"/>
          </w:tcPr>
          <w:p w:rsidR="00393727" w:rsidRPr="005E6E64" w:rsidRDefault="007B440B" w:rsidP="005E1228">
            <w:pPr>
              <w:jc w:val="center"/>
              <w:rPr>
                <w:b/>
              </w:rPr>
            </w:pPr>
            <w:r>
              <w:rPr>
                <w:b/>
              </w:rPr>
              <w:t>1101</w:t>
            </w:r>
          </w:p>
        </w:tc>
        <w:tc>
          <w:tcPr>
            <w:tcW w:w="1134" w:type="dxa"/>
            <w:vAlign w:val="center"/>
          </w:tcPr>
          <w:p w:rsidR="00393727" w:rsidRPr="005E6E64" w:rsidRDefault="007B440B" w:rsidP="005E1228">
            <w:pPr>
              <w:jc w:val="center"/>
              <w:rPr>
                <w:b/>
              </w:rPr>
            </w:pPr>
            <w:r>
              <w:rPr>
                <w:b/>
              </w:rPr>
              <w:t>150</w:t>
            </w:r>
          </w:p>
        </w:tc>
        <w:tc>
          <w:tcPr>
            <w:tcW w:w="1148" w:type="dxa"/>
            <w:vAlign w:val="center"/>
          </w:tcPr>
          <w:p w:rsidR="00393727" w:rsidRPr="005E6E64" w:rsidRDefault="007B440B" w:rsidP="005E1228">
            <w:pPr>
              <w:jc w:val="center"/>
              <w:rPr>
                <w:b/>
              </w:rPr>
            </w:pPr>
            <w:r>
              <w:rPr>
                <w:b/>
              </w:rPr>
              <w:t>123</w:t>
            </w:r>
          </w:p>
        </w:tc>
        <w:tc>
          <w:tcPr>
            <w:tcW w:w="1262" w:type="dxa"/>
            <w:vAlign w:val="center"/>
          </w:tcPr>
          <w:p w:rsidR="00393727" w:rsidRPr="005E6E64" w:rsidRDefault="007B440B" w:rsidP="005E1228">
            <w:pPr>
              <w:jc w:val="center"/>
              <w:rPr>
                <w:b/>
              </w:rPr>
            </w:pPr>
            <w:r>
              <w:rPr>
                <w:b/>
              </w:rPr>
              <w:t>-23</w:t>
            </w:r>
          </w:p>
        </w:tc>
        <w:tc>
          <w:tcPr>
            <w:tcW w:w="851" w:type="dxa"/>
            <w:vAlign w:val="center"/>
          </w:tcPr>
          <w:p w:rsidR="00393727" w:rsidRPr="005E6E64" w:rsidRDefault="007B440B" w:rsidP="00DF6863">
            <w:pPr>
              <w:jc w:val="center"/>
              <w:rPr>
                <w:b/>
              </w:rPr>
            </w:pPr>
            <w:r>
              <w:rPr>
                <w:b/>
              </w:rPr>
              <w:t>-</w:t>
            </w:r>
            <w:r w:rsidR="00DF6863">
              <w:rPr>
                <w:b/>
              </w:rPr>
              <w:t>81,3</w:t>
            </w:r>
          </w:p>
        </w:tc>
        <w:tc>
          <w:tcPr>
            <w:tcW w:w="992" w:type="dxa"/>
            <w:vAlign w:val="center"/>
          </w:tcPr>
          <w:p w:rsidR="00393727" w:rsidRPr="005E6E64" w:rsidRDefault="007B440B" w:rsidP="005E1228">
            <w:pPr>
              <w:jc w:val="center"/>
              <w:rPr>
                <w:b/>
              </w:rPr>
            </w:pPr>
            <w:r>
              <w:rPr>
                <w:b/>
              </w:rPr>
              <w:t>100</w:t>
            </w:r>
          </w:p>
        </w:tc>
        <w:tc>
          <w:tcPr>
            <w:tcW w:w="781" w:type="dxa"/>
            <w:vAlign w:val="center"/>
          </w:tcPr>
          <w:p w:rsidR="00393727" w:rsidRPr="005E6E64" w:rsidRDefault="007B440B" w:rsidP="005E1228">
            <w:pPr>
              <w:jc w:val="center"/>
              <w:rPr>
                <w:b/>
              </w:rPr>
            </w:pPr>
            <w:r>
              <w:rPr>
                <w:b/>
              </w:rPr>
              <w:t>-33,3</w:t>
            </w:r>
          </w:p>
        </w:tc>
      </w:tr>
      <w:tr w:rsidR="00393727" w:rsidRPr="005E6E64" w:rsidTr="00A6416A">
        <w:trPr>
          <w:jc w:val="center"/>
        </w:trPr>
        <w:tc>
          <w:tcPr>
            <w:tcW w:w="3478" w:type="dxa"/>
          </w:tcPr>
          <w:p w:rsidR="00393727" w:rsidRPr="005E6E64" w:rsidRDefault="007B440B" w:rsidP="005E1228">
            <w:r>
              <w:t>Другие вопросы в области физической культуры и спорта</w:t>
            </w:r>
          </w:p>
        </w:tc>
        <w:tc>
          <w:tcPr>
            <w:tcW w:w="708" w:type="dxa"/>
            <w:vAlign w:val="center"/>
          </w:tcPr>
          <w:p w:rsidR="00393727" w:rsidRPr="005E6E64" w:rsidRDefault="007B440B" w:rsidP="005E1228">
            <w:pPr>
              <w:jc w:val="center"/>
            </w:pPr>
            <w:r>
              <w:t>1105</w:t>
            </w:r>
          </w:p>
        </w:tc>
        <w:tc>
          <w:tcPr>
            <w:tcW w:w="1134" w:type="dxa"/>
            <w:vAlign w:val="center"/>
          </w:tcPr>
          <w:p w:rsidR="00393727" w:rsidRPr="005E6E64" w:rsidRDefault="007B440B" w:rsidP="005E1228">
            <w:pPr>
              <w:jc w:val="center"/>
            </w:pPr>
            <w:r>
              <w:t>1635</w:t>
            </w:r>
          </w:p>
        </w:tc>
        <w:tc>
          <w:tcPr>
            <w:tcW w:w="1148" w:type="dxa"/>
            <w:vAlign w:val="center"/>
          </w:tcPr>
          <w:p w:rsidR="00393727" w:rsidRPr="005E6E64" w:rsidRDefault="007B440B" w:rsidP="005E1228">
            <w:pPr>
              <w:jc w:val="center"/>
            </w:pPr>
            <w:r>
              <w:t>0</w:t>
            </w:r>
          </w:p>
        </w:tc>
        <w:tc>
          <w:tcPr>
            <w:tcW w:w="1262" w:type="dxa"/>
            <w:vAlign w:val="center"/>
          </w:tcPr>
          <w:p w:rsidR="00393727" w:rsidRPr="005E6E64" w:rsidRDefault="007B440B" w:rsidP="005E1228">
            <w:pPr>
              <w:jc w:val="center"/>
            </w:pPr>
            <w:r>
              <w:t>0</w:t>
            </w:r>
          </w:p>
        </w:tc>
        <w:tc>
          <w:tcPr>
            <w:tcW w:w="851" w:type="dxa"/>
            <w:vAlign w:val="center"/>
          </w:tcPr>
          <w:p w:rsidR="00393727" w:rsidRPr="005E6E64" w:rsidRDefault="007B440B" w:rsidP="005E1228">
            <w:pPr>
              <w:jc w:val="center"/>
            </w:pPr>
            <w:r>
              <w:t>0</w:t>
            </w:r>
          </w:p>
        </w:tc>
        <w:tc>
          <w:tcPr>
            <w:tcW w:w="992" w:type="dxa"/>
            <w:vAlign w:val="center"/>
          </w:tcPr>
          <w:p w:rsidR="00393727" w:rsidRPr="005E6E64" w:rsidRDefault="007B440B" w:rsidP="005E1228">
            <w:pPr>
              <w:jc w:val="center"/>
            </w:pPr>
            <w:r>
              <w:t>0</w:t>
            </w:r>
          </w:p>
        </w:tc>
        <w:tc>
          <w:tcPr>
            <w:tcW w:w="781" w:type="dxa"/>
            <w:vAlign w:val="center"/>
          </w:tcPr>
          <w:p w:rsidR="00393727" w:rsidRPr="005E6E64" w:rsidRDefault="00393727" w:rsidP="005E1228">
            <w:pPr>
              <w:keepNext/>
              <w:ind w:right="-526" w:firstLine="709"/>
              <w:jc w:val="center"/>
              <w:outlineLvl w:val="0"/>
              <w:rPr>
                <w:rPrChange w:id="6" w:author="КСП" w:date="2014-12-22T08:39:00Z">
                  <w:rPr>
                    <w:sz w:val="24"/>
                  </w:rPr>
                </w:rPrChange>
              </w:rPr>
            </w:pPr>
          </w:p>
        </w:tc>
      </w:tr>
      <w:tr w:rsidR="00393727" w:rsidRPr="005E6E64" w:rsidTr="00A6416A">
        <w:trPr>
          <w:jc w:val="center"/>
        </w:trPr>
        <w:tc>
          <w:tcPr>
            <w:tcW w:w="3478" w:type="dxa"/>
          </w:tcPr>
          <w:p w:rsidR="00393727" w:rsidRPr="005E6E64" w:rsidRDefault="007B440B" w:rsidP="005E1228">
            <w:pPr>
              <w:rPr>
                <w:b/>
              </w:rPr>
            </w:pPr>
            <w:r>
              <w:rPr>
                <w:b/>
              </w:rPr>
              <w:t>Обслуживание государственного и муниципального долга</w:t>
            </w:r>
          </w:p>
        </w:tc>
        <w:tc>
          <w:tcPr>
            <w:tcW w:w="708" w:type="dxa"/>
          </w:tcPr>
          <w:p w:rsidR="00393727" w:rsidRPr="005E6E64" w:rsidRDefault="007B440B" w:rsidP="005E1228">
            <w:pPr>
              <w:jc w:val="center"/>
              <w:rPr>
                <w:b/>
              </w:rPr>
            </w:pPr>
            <w:r>
              <w:rPr>
                <w:b/>
              </w:rPr>
              <w:t>1300</w:t>
            </w:r>
          </w:p>
        </w:tc>
        <w:tc>
          <w:tcPr>
            <w:tcW w:w="1134" w:type="dxa"/>
          </w:tcPr>
          <w:p w:rsidR="00393727" w:rsidRPr="005E6E64" w:rsidRDefault="007B440B" w:rsidP="005E1228">
            <w:pPr>
              <w:jc w:val="center"/>
              <w:rPr>
                <w:b/>
              </w:rPr>
            </w:pPr>
            <w:r>
              <w:rPr>
                <w:b/>
              </w:rPr>
              <w:t>490</w:t>
            </w:r>
          </w:p>
        </w:tc>
        <w:tc>
          <w:tcPr>
            <w:tcW w:w="1148" w:type="dxa"/>
          </w:tcPr>
          <w:p w:rsidR="00393727" w:rsidRPr="005E6E64" w:rsidRDefault="007B440B" w:rsidP="005E1228">
            <w:pPr>
              <w:jc w:val="center"/>
              <w:rPr>
                <w:b/>
              </w:rPr>
            </w:pPr>
            <w:r>
              <w:rPr>
                <w:b/>
              </w:rPr>
              <w:t>448,2</w:t>
            </w:r>
          </w:p>
        </w:tc>
        <w:tc>
          <w:tcPr>
            <w:tcW w:w="1262" w:type="dxa"/>
          </w:tcPr>
          <w:p w:rsidR="00393727" w:rsidRPr="005E6E64" w:rsidRDefault="007B440B" w:rsidP="005E1228">
            <w:pPr>
              <w:jc w:val="center"/>
              <w:rPr>
                <w:b/>
              </w:rPr>
            </w:pPr>
            <w:r>
              <w:rPr>
                <w:b/>
              </w:rPr>
              <w:t>134,4</w:t>
            </w:r>
          </w:p>
        </w:tc>
        <w:tc>
          <w:tcPr>
            <w:tcW w:w="851" w:type="dxa"/>
          </w:tcPr>
          <w:p w:rsidR="00393727" w:rsidRPr="005E6E64" w:rsidRDefault="007B440B" w:rsidP="005E1228">
            <w:pPr>
              <w:jc w:val="center"/>
              <w:rPr>
                <w:b/>
              </w:rPr>
            </w:pPr>
            <w:r>
              <w:rPr>
                <w:b/>
              </w:rPr>
              <w:t>29,9</w:t>
            </w:r>
          </w:p>
        </w:tc>
        <w:tc>
          <w:tcPr>
            <w:tcW w:w="992" w:type="dxa"/>
          </w:tcPr>
          <w:p w:rsidR="00393727" w:rsidRPr="005E6E64" w:rsidRDefault="007B440B" w:rsidP="005E1228">
            <w:pPr>
              <w:jc w:val="center"/>
              <w:rPr>
                <w:b/>
              </w:rPr>
            </w:pPr>
            <w:r>
              <w:rPr>
                <w:b/>
              </w:rPr>
              <w:t>582,6</w:t>
            </w:r>
          </w:p>
        </w:tc>
        <w:tc>
          <w:tcPr>
            <w:tcW w:w="781" w:type="dxa"/>
          </w:tcPr>
          <w:p w:rsidR="00393727" w:rsidRPr="005E6E64" w:rsidRDefault="007B440B" w:rsidP="005E1228">
            <w:pPr>
              <w:jc w:val="center"/>
              <w:rPr>
                <w:b/>
              </w:rPr>
            </w:pPr>
            <w:r>
              <w:rPr>
                <w:b/>
              </w:rPr>
              <w:t>18,9</w:t>
            </w:r>
          </w:p>
        </w:tc>
      </w:tr>
      <w:tr w:rsidR="00393727" w:rsidRPr="005E6E64" w:rsidTr="00A6416A">
        <w:trPr>
          <w:jc w:val="center"/>
        </w:trPr>
        <w:tc>
          <w:tcPr>
            <w:tcW w:w="3478" w:type="dxa"/>
          </w:tcPr>
          <w:p w:rsidR="00393727" w:rsidRPr="005E6E64" w:rsidRDefault="007B440B" w:rsidP="005E1228">
            <w:pPr>
              <w:rPr>
                <w:b/>
              </w:rPr>
            </w:pPr>
            <w:r>
              <w:t>Обслуживание   муниципального долга</w:t>
            </w:r>
          </w:p>
        </w:tc>
        <w:tc>
          <w:tcPr>
            <w:tcW w:w="708" w:type="dxa"/>
          </w:tcPr>
          <w:p w:rsidR="00393727" w:rsidRPr="005E6E64" w:rsidRDefault="007B440B" w:rsidP="005E1228">
            <w:pPr>
              <w:jc w:val="center"/>
            </w:pPr>
            <w:r>
              <w:t>1301</w:t>
            </w:r>
          </w:p>
        </w:tc>
        <w:tc>
          <w:tcPr>
            <w:tcW w:w="1134" w:type="dxa"/>
          </w:tcPr>
          <w:p w:rsidR="00393727" w:rsidRPr="005E6E64" w:rsidRDefault="007B440B" w:rsidP="005E1228">
            <w:pPr>
              <w:jc w:val="center"/>
            </w:pPr>
            <w:r>
              <w:t>490</w:t>
            </w:r>
          </w:p>
        </w:tc>
        <w:tc>
          <w:tcPr>
            <w:tcW w:w="1148" w:type="dxa"/>
          </w:tcPr>
          <w:p w:rsidR="00393727" w:rsidRPr="005E6E64" w:rsidRDefault="007B440B" w:rsidP="005E1228">
            <w:pPr>
              <w:jc w:val="center"/>
            </w:pPr>
            <w:r>
              <w:t>448,2</w:t>
            </w:r>
          </w:p>
        </w:tc>
        <w:tc>
          <w:tcPr>
            <w:tcW w:w="1262" w:type="dxa"/>
          </w:tcPr>
          <w:p w:rsidR="00393727" w:rsidRPr="005E6E64" w:rsidRDefault="007B440B" w:rsidP="005E1228">
            <w:pPr>
              <w:jc w:val="center"/>
            </w:pPr>
            <w:r>
              <w:t>134,4</w:t>
            </w:r>
          </w:p>
        </w:tc>
        <w:tc>
          <w:tcPr>
            <w:tcW w:w="851" w:type="dxa"/>
          </w:tcPr>
          <w:p w:rsidR="00393727" w:rsidRPr="005E6E64" w:rsidRDefault="007B440B" w:rsidP="005E1228">
            <w:pPr>
              <w:jc w:val="center"/>
            </w:pPr>
            <w:r>
              <w:t>29,9</w:t>
            </w:r>
          </w:p>
        </w:tc>
        <w:tc>
          <w:tcPr>
            <w:tcW w:w="992" w:type="dxa"/>
          </w:tcPr>
          <w:p w:rsidR="00393727" w:rsidRPr="005E6E64" w:rsidRDefault="007B440B" w:rsidP="005E1228">
            <w:pPr>
              <w:jc w:val="center"/>
            </w:pPr>
            <w:r>
              <w:t>582,6</w:t>
            </w:r>
          </w:p>
        </w:tc>
        <w:tc>
          <w:tcPr>
            <w:tcW w:w="781" w:type="dxa"/>
          </w:tcPr>
          <w:p w:rsidR="00393727" w:rsidRPr="005E6E64" w:rsidRDefault="007B440B" w:rsidP="005E1228">
            <w:pPr>
              <w:jc w:val="center"/>
            </w:pPr>
            <w:r>
              <w:t>18,9</w:t>
            </w:r>
          </w:p>
        </w:tc>
      </w:tr>
      <w:tr w:rsidR="00393727" w:rsidRPr="005E6E64" w:rsidTr="00A6416A">
        <w:trPr>
          <w:jc w:val="center"/>
        </w:trPr>
        <w:tc>
          <w:tcPr>
            <w:tcW w:w="3478" w:type="dxa"/>
          </w:tcPr>
          <w:p w:rsidR="00393727" w:rsidRPr="005E6E64" w:rsidRDefault="007B440B" w:rsidP="005E1228">
            <w:pPr>
              <w:rPr>
                <w:b/>
              </w:rPr>
            </w:pPr>
            <w:r>
              <w:rPr>
                <w:b/>
              </w:rPr>
              <w:t>Межбюджетные трансферты общего характера бюджетам субъектов РФ и  муниципальных образований</w:t>
            </w:r>
          </w:p>
        </w:tc>
        <w:tc>
          <w:tcPr>
            <w:tcW w:w="708" w:type="dxa"/>
          </w:tcPr>
          <w:p w:rsidR="00393727" w:rsidRPr="005E6E64" w:rsidRDefault="007B440B" w:rsidP="005E1228">
            <w:pPr>
              <w:jc w:val="center"/>
              <w:rPr>
                <w:b/>
              </w:rPr>
            </w:pPr>
            <w:r>
              <w:rPr>
                <w:b/>
              </w:rPr>
              <w:t>1400</w:t>
            </w:r>
          </w:p>
        </w:tc>
        <w:tc>
          <w:tcPr>
            <w:tcW w:w="1134" w:type="dxa"/>
          </w:tcPr>
          <w:p w:rsidR="00393727" w:rsidRPr="005E6E64" w:rsidRDefault="007B440B" w:rsidP="005E1228">
            <w:pPr>
              <w:jc w:val="center"/>
              <w:rPr>
                <w:b/>
              </w:rPr>
            </w:pPr>
            <w:r>
              <w:rPr>
                <w:b/>
              </w:rPr>
              <w:t>8531,4</w:t>
            </w:r>
          </w:p>
        </w:tc>
        <w:tc>
          <w:tcPr>
            <w:tcW w:w="1148" w:type="dxa"/>
          </w:tcPr>
          <w:p w:rsidR="00393727" w:rsidRPr="005E6E64" w:rsidRDefault="007B440B" w:rsidP="005E1228">
            <w:pPr>
              <w:jc w:val="center"/>
              <w:rPr>
                <w:b/>
              </w:rPr>
            </w:pPr>
            <w:r>
              <w:rPr>
                <w:b/>
              </w:rPr>
              <w:t>3383</w:t>
            </w:r>
          </w:p>
        </w:tc>
        <w:tc>
          <w:tcPr>
            <w:tcW w:w="1262" w:type="dxa"/>
          </w:tcPr>
          <w:p w:rsidR="00393727" w:rsidRPr="005E6E64" w:rsidRDefault="007B440B" w:rsidP="005E1228">
            <w:pPr>
              <w:jc w:val="center"/>
              <w:rPr>
                <w:b/>
              </w:rPr>
            </w:pPr>
            <w:r>
              <w:rPr>
                <w:b/>
              </w:rPr>
              <w:t>901,8</w:t>
            </w:r>
          </w:p>
        </w:tc>
        <w:tc>
          <w:tcPr>
            <w:tcW w:w="851" w:type="dxa"/>
          </w:tcPr>
          <w:p w:rsidR="00393727" w:rsidRPr="005E6E64" w:rsidRDefault="007B440B" w:rsidP="005E1228">
            <w:pPr>
              <w:jc w:val="center"/>
              <w:rPr>
                <w:b/>
              </w:rPr>
            </w:pPr>
            <w:r>
              <w:rPr>
                <w:b/>
              </w:rPr>
              <w:t>42,6</w:t>
            </w:r>
          </w:p>
        </w:tc>
        <w:tc>
          <w:tcPr>
            <w:tcW w:w="992" w:type="dxa"/>
          </w:tcPr>
          <w:p w:rsidR="00393727" w:rsidRPr="005E6E64" w:rsidRDefault="007B440B" w:rsidP="005E1228">
            <w:pPr>
              <w:jc w:val="center"/>
              <w:rPr>
                <w:b/>
              </w:rPr>
            </w:pPr>
            <w:r>
              <w:rPr>
                <w:b/>
              </w:rPr>
              <w:t>4284,8</w:t>
            </w:r>
          </w:p>
        </w:tc>
        <w:tc>
          <w:tcPr>
            <w:tcW w:w="781" w:type="dxa"/>
          </w:tcPr>
          <w:p w:rsidR="00393727" w:rsidRPr="005E6E64" w:rsidRDefault="007B440B" w:rsidP="005E1228">
            <w:pPr>
              <w:jc w:val="center"/>
              <w:rPr>
                <w:b/>
              </w:rPr>
            </w:pPr>
            <w:r>
              <w:rPr>
                <w:b/>
              </w:rPr>
              <w:t>-49,8</w:t>
            </w:r>
          </w:p>
        </w:tc>
      </w:tr>
      <w:tr w:rsidR="00393727" w:rsidRPr="005E6E64" w:rsidTr="00A6416A">
        <w:trPr>
          <w:jc w:val="center"/>
        </w:trPr>
        <w:tc>
          <w:tcPr>
            <w:tcW w:w="3478" w:type="dxa"/>
          </w:tcPr>
          <w:p w:rsidR="00393727" w:rsidRPr="005E6E64" w:rsidRDefault="007B440B" w:rsidP="005E1228">
            <w:r>
              <w:t>Дотации на выравнивание бюджетной обеспеченности субъектов РФ и муни</w:t>
            </w:r>
            <w:r w:rsidR="00393727" w:rsidRPr="005E6E64">
              <w:t>ц</w:t>
            </w:r>
            <w:r>
              <w:t>и</w:t>
            </w:r>
            <w:r w:rsidR="00393727" w:rsidRPr="005E6E64">
              <w:t>пальных образований</w:t>
            </w:r>
          </w:p>
        </w:tc>
        <w:tc>
          <w:tcPr>
            <w:tcW w:w="708" w:type="dxa"/>
          </w:tcPr>
          <w:p w:rsidR="00393727" w:rsidRPr="005E6E64" w:rsidRDefault="00393727" w:rsidP="005E1228">
            <w:pPr>
              <w:jc w:val="center"/>
            </w:pPr>
            <w:r w:rsidRPr="005E6E64">
              <w:t>1401</w:t>
            </w:r>
          </w:p>
        </w:tc>
        <w:tc>
          <w:tcPr>
            <w:tcW w:w="1134" w:type="dxa"/>
          </w:tcPr>
          <w:p w:rsidR="00393727" w:rsidRPr="005E6E64" w:rsidRDefault="00393727" w:rsidP="005E1228">
            <w:pPr>
              <w:jc w:val="center"/>
            </w:pPr>
            <w:r w:rsidRPr="005E6E64">
              <w:t>8531,4</w:t>
            </w:r>
          </w:p>
        </w:tc>
        <w:tc>
          <w:tcPr>
            <w:tcW w:w="1148" w:type="dxa"/>
          </w:tcPr>
          <w:p w:rsidR="00393727" w:rsidRPr="005E6E64" w:rsidRDefault="00393727" w:rsidP="005E1228">
            <w:pPr>
              <w:jc w:val="center"/>
            </w:pPr>
            <w:r w:rsidRPr="005E6E64">
              <w:t>3383</w:t>
            </w:r>
          </w:p>
        </w:tc>
        <w:tc>
          <w:tcPr>
            <w:tcW w:w="1262" w:type="dxa"/>
          </w:tcPr>
          <w:p w:rsidR="00393727" w:rsidRPr="005E6E64" w:rsidRDefault="00393727" w:rsidP="005E1228">
            <w:pPr>
              <w:jc w:val="center"/>
            </w:pPr>
            <w:r w:rsidRPr="005E6E64">
              <w:t>901,8</w:t>
            </w:r>
          </w:p>
        </w:tc>
        <w:tc>
          <w:tcPr>
            <w:tcW w:w="851" w:type="dxa"/>
          </w:tcPr>
          <w:p w:rsidR="00393727" w:rsidRPr="005E6E64" w:rsidRDefault="00A6416A" w:rsidP="005E1228">
            <w:pPr>
              <w:jc w:val="center"/>
            </w:pPr>
            <w:r>
              <w:t>42,6</w:t>
            </w:r>
          </w:p>
        </w:tc>
        <w:tc>
          <w:tcPr>
            <w:tcW w:w="992" w:type="dxa"/>
          </w:tcPr>
          <w:p w:rsidR="00393727" w:rsidRPr="005E6E64" w:rsidRDefault="00393727" w:rsidP="005E1228">
            <w:pPr>
              <w:jc w:val="center"/>
            </w:pPr>
            <w:r w:rsidRPr="005E6E64">
              <w:t>4284,8</w:t>
            </w:r>
          </w:p>
        </w:tc>
        <w:tc>
          <w:tcPr>
            <w:tcW w:w="781" w:type="dxa"/>
          </w:tcPr>
          <w:p w:rsidR="00393727" w:rsidRPr="005E6E64" w:rsidRDefault="007B440B" w:rsidP="005E1228">
            <w:pPr>
              <w:jc w:val="center"/>
            </w:pPr>
            <w:r>
              <w:t>-49,8</w:t>
            </w:r>
          </w:p>
        </w:tc>
      </w:tr>
      <w:tr w:rsidR="00393727" w:rsidRPr="005E6E64" w:rsidTr="00A6416A">
        <w:trPr>
          <w:jc w:val="center"/>
        </w:trPr>
        <w:tc>
          <w:tcPr>
            <w:tcW w:w="3478" w:type="dxa"/>
          </w:tcPr>
          <w:p w:rsidR="00393727" w:rsidRPr="005E6E64" w:rsidRDefault="007B440B" w:rsidP="005E1228">
            <w:pPr>
              <w:rPr>
                <w:b/>
              </w:rPr>
            </w:pPr>
            <w:r>
              <w:rPr>
                <w:b/>
              </w:rPr>
              <w:t>ИТОГО РАСХОДОВ:</w:t>
            </w:r>
          </w:p>
        </w:tc>
        <w:tc>
          <w:tcPr>
            <w:tcW w:w="708" w:type="dxa"/>
          </w:tcPr>
          <w:p w:rsidR="00393727" w:rsidRPr="005E6E64" w:rsidRDefault="00393727" w:rsidP="005E1228">
            <w:pPr>
              <w:jc w:val="center"/>
              <w:rPr>
                <w:b/>
              </w:rPr>
            </w:pPr>
          </w:p>
        </w:tc>
        <w:tc>
          <w:tcPr>
            <w:tcW w:w="1134" w:type="dxa"/>
          </w:tcPr>
          <w:p w:rsidR="00393727" w:rsidRPr="005E6E64" w:rsidRDefault="007B440B" w:rsidP="005E1228">
            <w:pPr>
              <w:jc w:val="center"/>
              <w:rPr>
                <w:b/>
              </w:rPr>
            </w:pPr>
            <w:r>
              <w:rPr>
                <w:b/>
              </w:rPr>
              <w:t>424820,3</w:t>
            </w:r>
          </w:p>
        </w:tc>
        <w:tc>
          <w:tcPr>
            <w:tcW w:w="1148" w:type="dxa"/>
          </w:tcPr>
          <w:p w:rsidR="00393727" w:rsidRPr="005E6E64" w:rsidRDefault="007B440B" w:rsidP="005E1228">
            <w:pPr>
              <w:rPr>
                <w:b/>
              </w:rPr>
            </w:pPr>
            <w:r>
              <w:rPr>
                <w:b/>
              </w:rPr>
              <w:t>295999,7</w:t>
            </w:r>
          </w:p>
        </w:tc>
        <w:tc>
          <w:tcPr>
            <w:tcW w:w="1262" w:type="dxa"/>
          </w:tcPr>
          <w:p w:rsidR="00393727" w:rsidRPr="005E6E64" w:rsidRDefault="007B440B" w:rsidP="005E1228">
            <w:pPr>
              <w:rPr>
                <w:b/>
              </w:rPr>
            </w:pPr>
            <w:r>
              <w:rPr>
                <w:b/>
              </w:rPr>
              <w:t>40871,9</w:t>
            </w:r>
          </w:p>
        </w:tc>
        <w:tc>
          <w:tcPr>
            <w:tcW w:w="851" w:type="dxa"/>
          </w:tcPr>
          <w:p w:rsidR="00393727" w:rsidRPr="005E6E64" w:rsidRDefault="007B440B" w:rsidP="005E1228">
            <w:pPr>
              <w:rPr>
                <w:b/>
              </w:rPr>
            </w:pPr>
            <w:r>
              <w:rPr>
                <w:b/>
              </w:rPr>
              <w:t>13,8</w:t>
            </w:r>
          </w:p>
        </w:tc>
        <w:tc>
          <w:tcPr>
            <w:tcW w:w="992" w:type="dxa"/>
          </w:tcPr>
          <w:p w:rsidR="00393727" w:rsidRPr="005E6E64" w:rsidRDefault="007B440B" w:rsidP="005E1228">
            <w:pPr>
              <w:rPr>
                <w:b/>
              </w:rPr>
            </w:pPr>
            <w:r>
              <w:rPr>
                <w:b/>
              </w:rPr>
              <w:t>336871,6</w:t>
            </w:r>
          </w:p>
        </w:tc>
        <w:tc>
          <w:tcPr>
            <w:tcW w:w="781" w:type="dxa"/>
          </w:tcPr>
          <w:p w:rsidR="00393727" w:rsidRPr="005E6E64" w:rsidRDefault="007B440B" w:rsidP="005E1228">
            <w:pPr>
              <w:rPr>
                <w:b/>
              </w:rPr>
            </w:pPr>
            <w:r>
              <w:rPr>
                <w:b/>
              </w:rPr>
              <w:t>-20,7</w:t>
            </w:r>
          </w:p>
        </w:tc>
      </w:tr>
    </w:tbl>
    <w:p w:rsidR="00393727" w:rsidRPr="005E6E64" w:rsidRDefault="00393727" w:rsidP="00393727">
      <w:pPr>
        <w:pStyle w:val="a8"/>
        <w:tabs>
          <w:tab w:val="left" w:pos="797"/>
        </w:tabs>
        <w:jc w:val="both"/>
        <w:rPr>
          <w:sz w:val="24"/>
          <w:szCs w:val="24"/>
        </w:rPr>
      </w:pPr>
    </w:p>
    <w:p w:rsidR="00393727" w:rsidRPr="005E6E64" w:rsidRDefault="00240D82" w:rsidP="00240D82">
      <w:pPr>
        <w:widowControl w:val="0"/>
        <w:numPr>
          <w:ilvl w:val="12"/>
          <w:numId w:val="0"/>
        </w:numPr>
        <w:jc w:val="both"/>
        <w:rPr>
          <w:b/>
          <w:sz w:val="24"/>
          <w:szCs w:val="24"/>
        </w:rPr>
      </w:pPr>
      <w:r>
        <w:rPr>
          <w:b/>
          <w:sz w:val="24"/>
          <w:szCs w:val="24"/>
        </w:rPr>
        <w:t xml:space="preserve">        </w:t>
      </w:r>
      <w:r w:rsidR="00393727">
        <w:rPr>
          <w:b/>
          <w:sz w:val="24"/>
          <w:szCs w:val="24"/>
        </w:rPr>
        <w:t>Анализ расходов по разделам бюджетной классификации:</w:t>
      </w:r>
    </w:p>
    <w:p w:rsidR="002B153F" w:rsidRPr="005E6E64" w:rsidRDefault="00673118" w:rsidP="002B153F">
      <w:pPr>
        <w:pStyle w:val="ad"/>
        <w:spacing w:after="0"/>
        <w:ind w:firstLine="540"/>
      </w:pPr>
      <w:r w:rsidRPr="008B54A7">
        <w:rPr>
          <w:b/>
          <w:u w:val="single"/>
        </w:rPr>
        <w:t>Расходы по разделу 01 «Общегосударственные вопросы»</w:t>
      </w:r>
      <w:r w:rsidR="002B153F" w:rsidRPr="005E6E64">
        <w:t xml:space="preserve">на 2015 год </w:t>
      </w:r>
      <w:r w:rsidR="00656EF7" w:rsidRPr="005E6E64">
        <w:t xml:space="preserve"> прогнозируются </w:t>
      </w:r>
      <w:r w:rsidR="002B153F" w:rsidRPr="005E6E64">
        <w:t>в объеме 25504 тыс. рублей, на 2016 год в объеме 19174,6 тыс. рублей, на 2017 год в объеме 18365,7 тыс. рублей.</w:t>
      </w:r>
    </w:p>
    <w:p w:rsidR="002B153F" w:rsidRPr="005E6E64" w:rsidRDefault="002B153F" w:rsidP="002B153F">
      <w:pPr>
        <w:pStyle w:val="aff4"/>
        <w:ind w:firstLine="567"/>
        <w:jc w:val="both"/>
        <w:rPr>
          <w:rFonts w:ascii="Times New Roman" w:hAnsi="Times New Roman" w:cs="Times New Roman"/>
        </w:rPr>
      </w:pPr>
      <w:r w:rsidRPr="005E6E64">
        <w:rPr>
          <w:rFonts w:ascii="Times New Roman" w:hAnsi="Times New Roman"/>
          <w:i/>
        </w:rPr>
        <w:t>По подразделу 02 «</w:t>
      </w:r>
      <w:r w:rsidRPr="005E6E64">
        <w:rPr>
          <w:rFonts w:ascii="Times New Roman" w:hAnsi="Times New Roman" w:cs="Times New Roman"/>
          <w:i/>
        </w:rPr>
        <w:t xml:space="preserve">Функционирование высшего должностного лица субъекта РФ и муниципального образования» </w:t>
      </w:r>
      <w:r w:rsidRPr="005E6E64">
        <w:rPr>
          <w:rFonts w:ascii="Times New Roman" w:hAnsi="Times New Roman" w:cs="Times New Roman"/>
        </w:rPr>
        <w:t>объем</w:t>
      </w:r>
      <w:r w:rsidR="001F57A0">
        <w:rPr>
          <w:rFonts w:ascii="Times New Roman" w:hAnsi="Times New Roman" w:cs="Times New Roman"/>
        </w:rPr>
        <w:t xml:space="preserve"> </w:t>
      </w:r>
      <w:r w:rsidRPr="005E6E64">
        <w:rPr>
          <w:rFonts w:ascii="Times New Roman" w:hAnsi="Times New Roman" w:cs="Times New Roman"/>
        </w:rPr>
        <w:t>расходов на содержание высшего должностного лица  органа местного самоуправления  предусматривается в объеме 1116 тыс. рублей в 2015 году, что на 26% ниже уровня 2014 года (392 тыс. рублей);  расходы в 2016 году прогнозируются в объеме 792 тыс. рублей, что на 29% ниже прогноза 2015 года; расходы в 2017 году прогнозируются в объеме 792 тыс. рублей.</w:t>
      </w:r>
    </w:p>
    <w:p w:rsidR="002B153F" w:rsidRPr="005E6E64" w:rsidRDefault="002B153F" w:rsidP="002B153F">
      <w:pPr>
        <w:pStyle w:val="aff4"/>
        <w:ind w:firstLine="567"/>
        <w:jc w:val="both"/>
        <w:rPr>
          <w:rFonts w:ascii="Times New Roman" w:hAnsi="Times New Roman"/>
        </w:rPr>
      </w:pPr>
      <w:r w:rsidRPr="005E6E64">
        <w:rPr>
          <w:rFonts w:ascii="Times New Roman" w:hAnsi="Times New Roman" w:cs="Times New Roman"/>
          <w:i/>
        </w:rPr>
        <w:t xml:space="preserve">По подразделу 03 «Функционирование законодательных (представительных) органов государственной власти и представительных органов муниципальных образований» </w:t>
      </w:r>
      <w:r w:rsidRPr="005E6E64">
        <w:rPr>
          <w:rFonts w:ascii="Times New Roman" w:hAnsi="Times New Roman" w:cs="Times New Roman"/>
        </w:rPr>
        <w:t>объем</w:t>
      </w:r>
      <w:r w:rsidR="008B56B1">
        <w:rPr>
          <w:rFonts w:ascii="Times New Roman" w:hAnsi="Times New Roman" w:cs="Times New Roman"/>
        </w:rPr>
        <w:t xml:space="preserve"> </w:t>
      </w:r>
      <w:r w:rsidRPr="005E6E64">
        <w:rPr>
          <w:rFonts w:ascii="Times New Roman" w:hAnsi="Times New Roman" w:cs="Times New Roman"/>
        </w:rPr>
        <w:t>расходов на содержание Думы МО «Жигаловский район» предусматривается в объеме 5 тыс. рублей , 2016 и 2017 годы по 3 тыс</w:t>
      </w:r>
      <w:r w:rsidR="008B56B1">
        <w:rPr>
          <w:rFonts w:ascii="Times New Roman" w:hAnsi="Times New Roman" w:cs="Times New Roman"/>
        </w:rPr>
        <w:t>.</w:t>
      </w:r>
      <w:r w:rsidRPr="005E6E64">
        <w:rPr>
          <w:rFonts w:ascii="Times New Roman" w:hAnsi="Times New Roman" w:cs="Times New Roman"/>
        </w:rPr>
        <w:t xml:space="preserve"> руб., по сравнению с  ожидаемой оценкой 2014 года</w:t>
      </w:r>
      <w:r w:rsidR="008B56B1">
        <w:rPr>
          <w:rFonts w:ascii="Times New Roman" w:hAnsi="Times New Roman" w:cs="Times New Roman"/>
        </w:rPr>
        <w:t xml:space="preserve"> -</w:t>
      </w:r>
      <w:r w:rsidRPr="005E6E64">
        <w:rPr>
          <w:rFonts w:ascii="Times New Roman" w:hAnsi="Times New Roman" w:cs="Times New Roman"/>
        </w:rPr>
        <w:t xml:space="preserve"> ниже на 50% в 2015</w:t>
      </w:r>
      <w:r w:rsidR="008B56B1">
        <w:rPr>
          <w:rFonts w:ascii="Times New Roman" w:hAnsi="Times New Roman" w:cs="Times New Roman"/>
        </w:rPr>
        <w:t xml:space="preserve"> </w:t>
      </w:r>
      <w:r w:rsidRPr="005E6E64">
        <w:rPr>
          <w:rFonts w:ascii="Times New Roman" w:hAnsi="Times New Roman" w:cs="Times New Roman"/>
        </w:rPr>
        <w:t>году, в 2016-2017 год</w:t>
      </w:r>
      <w:r w:rsidR="008B56B1">
        <w:rPr>
          <w:rFonts w:ascii="Times New Roman" w:hAnsi="Times New Roman" w:cs="Times New Roman"/>
        </w:rPr>
        <w:t>ах -</w:t>
      </w:r>
      <w:r w:rsidRPr="005E6E64">
        <w:rPr>
          <w:rFonts w:ascii="Times New Roman" w:hAnsi="Times New Roman" w:cs="Times New Roman"/>
        </w:rPr>
        <w:t xml:space="preserve"> на 70% .</w:t>
      </w:r>
    </w:p>
    <w:p w:rsidR="002B153F" w:rsidRPr="005E6E64" w:rsidRDefault="002B153F" w:rsidP="002B153F">
      <w:pPr>
        <w:pStyle w:val="aff4"/>
        <w:ind w:firstLine="567"/>
        <w:jc w:val="both"/>
        <w:rPr>
          <w:rFonts w:ascii="Times New Roman" w:hAnsi="Times New Roman"/>
        </w:rPr>
      </w:pPr>
      <w:r w:rsidRPr="005E6E64">
        <w:rPr>
          <w:rFonts w:ascii="Times New Roman" w:hAnsi="Times New Roman"/>
          <w:i/>
        </w:rPr>
        <w:t>По подразделу 04 «</w:t>
      </w:r>
      <w:r w:rsidRPr="005E6E64">
        <w:rPr>
          <w:rFonts w:ascii="Times New Roman" w:hAnsi="Times New Roman" w:cs="Times New Roman"/>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5E6E64">
        <w:rPr>
          <w:rFonts w:ascii="Times New Roman" w:hAnsi="Times New Roman" w:cs="Times New Roman"/>
          <w:i/>
        </w:rPr>
        <w:t xml:space="preserve">» </w:t>
      </w:r>
      <w:r w:rsidRPr="005E6E64">
        <w:rPr>
          <w:rFonts w:ascii="Times New Roman" w:hAnsi="Times New Roman" w:cs="Times New Roman"/>
        </w:rPr>
        <w:t>объем</w:t>
      </w:r>
      <w:r w:rsidR="001F57A0">
        <w:rPr>
          <w:rFonts w:ascii="Times New Roman" w:hAnsi="Times New Roman" w:cs="Times New Roman"/>
        </w:rPr>
        <w:t xml:space="preserve"> </w:t>
      </w:r>
      <w:r w:rsidRPr="005E6E64">
        <w:rPr>
          <w:rFonts w:ascii="Times New Roman" w:hAnsi="Times New Roman" w:cs="Times New Roman"/>
        </w:rPr>
        <w:t>расходов на обеспечение деятельности администрации муниципального образования «Жигаловский район» прогнозируется в 2015 году в объеме 15704 тыс. рублей, что на 32,6% ниже оценки 2014 года (7579 тыс. рублей);  расходы в 2016 году прогнозируются в объеме 11322 тыс. рублей, что на 27,9% ниже прогноза 2015 года; расходы в 2017 году прогнозируются в объеме 11322 тыс. рублей.</w:t>
      </w:r>
    </w:p>
    <w:p w:rsidR="002B153F" w:rsidRPr="005E6E64" w:rsidRDefault="002B153F" w:rsidP="00F0793A">
      <w:pPr>
        <w:pStyle w:val="aff4"/>
        <w:ind w:firstLine="567"/>
        <w:jc w:val="both"/>
        <w:rPr>
          <w:rFonts w:ascii="Times New Roman" w:hAnsi="Times New Roman"/>
        </w:rPr>
      </w:pPr>
      <w:r w:rsidRPr="005E6E64">
        <w:rPr>
          <w:rFonts w:ascii="Times New Roman" w:hAnsi="Times New Roman"/>
          <w:bCs/>
          <w:i/>
          <w:iCs/>
        </w:rPr>
        <w:t>По подразделу 11 «Резервные фонды»</w:t>
      </w:r>
      <w:r w:rsidR="008B56B1">
        <w:rPr>
          <w:rFonts w:ascii="Times New Roman" w:hAnsi="Times New Roman"/>
          <w:bCs/>
          <w:i/>
          <w:iCs/>
        </w:rPr>
        <w:t xml:space="preserve"> </w:t>
      </w:r>
      <w:r w:rsidRPr="005E6E64">
        <w:rPr>
          <w:rFonts w:ascii="Times New Roman" w:hAnsi="Times New Roman"/>
        </w:rPr>
        <w:t xml:space="preserve">определен объем резервного фонда администрации на 2015 год в сумме 100 тыс. рублей, на плановый период 2016-2017 годов в объеме 100 тыс. рублей </w:t>
      </w:r>
      <w:r w:rsidR="001F57A0">
        <w:rPr>
          <w:rFonts w:ascii="Times New Roman" w:hAnsi="Times New Roman"/>
        </w:rPr>
        <w:t>ежегодно</w:t>
      </w:r>
      <w:r w:rsidRPr="005E6E64">
        <w:rPr>
          <w:rFonts w:ascii="Times New Roman" w:hAnsi="Times New Roman"/>
        </w:rPr>
        <w:t>, что не превышает предел, установленный п.3 ст.81 БК РФ (три процента утвержденного общего объема расходов).</w:t>
      </w:r>
    </w:p>
    <w:p w:rsidR="002B153F" w:rsidRPr="005E6E64" w:rsidRDefault="002B153F" w:rsidP="00F0793A">
      <w:pPr>
        <w:ind w:firstLine="567"/>
        <w:jc w:val="both"/>
        <w:rPr>
          <w:bCs/>
        </w:rPr>
      </w:pPr>
      <w:r w:rsidRPr="005E6E64">
        <w:rPr>
          <w:i/>
          <w:sz w:val="24"/>
          <w:szCs w:val="24"/>
        </w:rPr>
        <w:t xml:space="preserve">По подразделу 13 «Другие общегосударственные вопросы» </w:t>
      </w:r>
      <w:r w:rsidRPr="005E6E64">
        <w:rPr>
          <w:sz w:val="24"/>
          <w:szCs w:val="24"/>
        </w:rPr>
        <w:t>на 2015-2017 годы</w:t>
      </w:r>
      <w:r w:rsidR="001F57A0">
        <w:rPr>
          <w:sz w:val="24"/>
          <w:szCs w:val="24"/>
        </w:rPr>
        <w:t xml:space="preserve"> </w:t>
      </w:r>
      <w:r w:rsidRPr="005E6E64">
        <w:rPr>
          <w:sz w:val="24"/>
          <w:szCs w:val="24"/>
        </w:rPr>
        <w:t>прогнозируется</w:t>
      </w:r>
      <w:r w:rsidR="001F57A0">
        <w:rPr>
          <w:sz w:val="24"/>
          <w:szCs w:val="24"/>
        </w:rPr>
        <w:t xml:space="preserve"> </w:t>
      </w:r>
      <w:r w:rsidRPr="005E6E64">
        <w:rPr>
          <w:sz w:val="24"/>
          <w:szCs w:val="24"/>
        </w:rPr>
        <w:t>объем</w:t>
      </w:r>
      <w:r w:rsidR="001F57A0">
        <w:rPr>
          <w:sz w:val="24"/>
          <w:szCs w:val="24"/>
        </w:rPr>
        <w:t xml:space="preserve"> </w:t>
      </w:r>
      <w:r w:rsidRPr="005E6E64">
        <w:rPr>
          <w:sz w:val="24"/>
          <w:szCs w:val="24"/>
        </w:rPr>
        <w:t>расходов в объеме 2136,7 тыс. рублей ежегодно на о</w:t>
      </w:r>
      <w:r w:rsidRPr="005E6E64">
        <w:rPr>
          <w:bCs/>
          <w:sz w:val="24"/>
          <w:szCs w:val="24"/>
        </w:rPr>
        <w:t xml:space="preserve">существление  </w:t>
      </w:r>
      <w:r w:rsidRPr="005E6E64">
        <w:rPr>
          <w:bCs/>
          <w:sz w:val="24"/>
          <w:szCs w:val="24"/>
        </w:rPr>
        <w:lastRenderedPageBreak/>
        <w:t>расходов на реализацию государственных программ</w:t>
      </w:r>
      <w:r w:rsidR="008B56B1">
        <w:rPr>
          <w:bCs/>
          <w:sz w:val="24"/>
          <w:szCs w:val="24"/>
        </w:rPr>
        <w:t xml:space="preserve"> </w:t>
      </w:r>
      <w:r w:rsidRPr="005E6E64">
        <w:rPr>
          <w:bCs/>
          <w:sz w:val="24"/>
          <w:szCs w:val="24"/>
        </w:rPr>
        <w:t>- осуществление областных государственных полномочий</w:t>
      </w:r>
      <w:r w:rsidRPr="005E6E64">
        <w:rPr>
          <w:bCs/>
        </w:rPr>
        <w:t>.</w:t>
      </w:r>
    </w:p>
    <w:p w:rsidR="00756B38" w:rsidRDefault="00756B38" w:rsidP="00F0793A">
      <w:pPr>
        <w:pStyle w:val="ad"/>
        <w:spacing w:before="0" w:after="0"/>
        <w:ind w:firstLine="540"/>
        <w:rPr>
          <w:b/>
          <w:bCs/>
        </w:rPr>
      </w:pPr>
    </w:p>
    <w:p w:rsidR="00A87074" w:rsidRPr="005E6E64" w:rsidRDefault="00A87074" w:rsidP="00F0793A">
      <w:pPr>
        <w:pStyle w:val="ad"/>
        <w:spacing w:before="0" w:after="0"/>
        <w:ind w:firstLine="540"/>
        <w:rPr>
          <w:b/>
          <w:bCs/>
        </w:rPr>
      </w:pPr>
      <w:r w:rsidRPr="005E6E64">
        <w:rPr>
          <w:b/>
          <w:bCs/>
        </w:rPr>
        <w:t>Раздел 03 «Национальная безопасность и правоохранительная деятельность»</w:t>
      </w:r>
    </w:p>
    <w:p w:rsidR="00A87074" w:rsidRPr="005E6E64" w:rsidRDefault="00A87074" w:rsidP="00F0793A">
      <w:pPr>
        <w:pStyle w:val="aff4"/>
        <w:ind w:firstLine="567"/>
        <w:jc w:val="both"/>
        <w:rPr>
          <w:rFonts w:ascii="Times New Roman" w:hAnsi="Times New Roman" w:cs="Times New Roman"/>
        </w:rPr>
      </w:pPr>
      <w:r w:rsidRPr="005E6E64">
        <w:rPr>
          <w:rFonts w:ascii="Times New Roman" w:hAnsi="Times New Roman"/>
          <w:i/>
        </w:rPr>
        <w:t>По подразделу 09 «</w:t>
      </w:r>
      <w:r w:rsidRPr="005E6E64">
        <w:rPr>
          <w:rFonts w:ascii="Times New Roman" w:hAnsi="Times New Roman" w:cs="Times New Roman"/>
          <w:i/>
        </w:rPr>
        <w:t xml:space="preserve">Защита населения от чрезвычайных ситуаций природного и техногенного характера, гражданская оборона» </w:t>
      </w:r>
      <w:r w:rsidRPr="005E6E64">
        <w:rPr>
          <w:rFonts w:ascii="Times New Roman" w:hAnsi="Times New Roman" w:cs="Times New Roman"/>
        </w:rPr>
        <w:t>расходы в 2015 году прогнозируются в объеме 10 тыс. рублей, что на 82,1% ниже  уровня 2014 года (46 тыс. рублей);  расходы в 2016-2017 годах прогноз</w:t>
      </w:r>
      <w:r w:rsidR="001F57A0">
        <w:rPr>
          <w:rFonts w:ascii="Times New Roman" w:hAnsi="Times New Roman" w:cs="Times New Roman"/>
        </w:rPr>
        <w:t>ируются в объеме 10 тыс. рублей ежегодно.</w:t>
      </w:r>
    </w:p>
    <w:p w:rsidR="00756B38" w:rsidRDefault="00756B38" w:rsidP="00F0793A">
      <w:pPr>
        <w:pStyle w:val="ad"/>
        <w:spacing w:before="0" w:after="0"/>
        <w:ind w:firstLine="540"/>
        <w:rPr>
          <w:b/>
          <w:bCs/>
        </w:rPr>
      </w:pPr>
    </w:p>
    <w:p w:rsidR="00A87074" w:rsidRPr="005E6E64" w:rsidRDefault="00A87074" w:rsidP="00F0793A">
      <w:pPr>
        <w:pStyle w:val="ad"/>
        <w:spacing w:before="0" w:after="0"/>
        <w:ind w:firstLine="540"/>
        <w:rPr>
          <w:b/>
          <w:bCs/>
        </w:rPr>
      </w:pPr>
      <w:r w:rsidRPr="005E6E64">
        <w:rPr>
          <w:b/>
          <w:bCs/>
        </w:rPr>
        <w:t>Раздел 04 «Национальная экономика»</w:t>
      </w:r>
    </w:p>
    <w:p w:rsidR="00F0793A" w:rsidRDefault="00A87074" w:rsidP="00F0793A">
      <w:pPr>
        <w:pStyle w:val="ad"/>
        <w:spacing w:before="0" w:after="0"/>
        <w:ind w:firstLine="540"/>
        <w:rPr>
          <w:bCs/>
          <w:iCs/>
        </w:rPr>
      </w:pPr>
      <w:r w:rsidRPr="005E6E64">
        <w:rPr>
          <w:bCs/>
          <w:i/>
          <w:iCs/>
        </w:rPr>
        <w:t xml:space="preserve">Расходы по </w:t>
      </w:r>
      <w:r w:rsidRPr="005E6E64">
        <w:rPr>
          <w:b/>
          <w:bCs/>
          <w:i/>
          <w:iCs/>
        </w:rPr>
        <w:t>подразделу  0405 «Сельское хозяйство и рыболовство»</w:t>
      </w:r>
      <w:r w:rsidR="00F0793A">
        <w:rPr>
          <w:b/>
          <w:bCs/>
          <w:i/>
          <w:iCs/>
        </w:rPr>
        <w:t xml:space="preserve"> </w:t>
      </w:r>
      <w:r w:rsidRPr="005E6E64">
        <w:rPr>
          <w:bCs/>
          <w:iCs/>
        </w:rPr>
        <w:t>прогнозируются</w:t>
      </w:r>
      <w:r w:rsidR="001F57A0">
        <w:rPr>
          <w:bCs/>
          <w:iCs/>
        </w:rPr>
        <w:t xml:space="preserve"> </w:t>
      </w:r>
      <w:r w:rsidRPr="005E6E64">
        <w:t>на 2015</w:t>
      </w:r>
      <w:r w:rsidR="00F0793A">
        <w:t xml:space="preserve"> </w:t>
      </w:r>
      <w:r w:rsidRPr="005E6E64">
        <w:t xml:space="preserve">год </w:t>
      </w:r>
      <w:r w:rsidR="00F0793A">
        <w:t xml:space="preserve">и на плановый период </w:t>
      </w:r>
      <w:r w:rsidRPr="005E6E64">
        <w:t xml:space="preserve">в </w:t>
      </w:r>
      <w:r w:rsidR="00F0793A">
        <w:t>объеме</w:t>
      </w:r>
      <w:r w:rsidRPr="005E6E64">
        <w:t xml:space="preserve"> </w:t>
      </w:r>
      <w:r w:rsidR="00F0793A">
        <w:t>144,9</w:t>
      </w:r>
      <w:r w:rsidRPr="005E6E64">
        <w:t xml:space="preserve"> тыс. рублей</w:t>
      </w:r>
      <w:r w:rsidR="00F0793A">
        <w:t xml:space="preserve"> ежегодно</w:t>
      </w:r>
      <w:r w:rsidRPr="005E6E64">
        <w:t xml:space="preserve">, </w:t>
      </w:r>
      <w:r w:rsidRPr="005E6E64">
        <w:rPr>
          <w:bCs/>
          <w:iCs/>
        </w:rPr>
        <w:t>в целях осуществления областных государственных полномочий в сфере обращения  с безнадзорными собаками и кошками в Иркутской области</w:t>
      </w:r>
      <w:r w:rsidR="00F0793A">
        <w:rPr>
          <w:bCs/>
          <w:iCs/>
        </w:rPr>
        <w:t>.</w:t>
      </w:r>
    </w:p>
    <w:p w:rsidR="00A87074" w:rsidRPr="005E6E64" w:rsidRDefault="00A87074" w:rsidP="00F0793A">
      <w:pPr>
        <w:pStyle w:val="ad"/>
        <w:spacing w:before="0" w:after="0"/>
        <w:ind w:firstLine="540"/>
        <w:rPr>
          <w:bCs/>
          <w:iCs/>
        </w:rPr>
      </w:pPr>
      <w:r w:rsidRPr="005E6E64">
        <w:rPr>
          <w:bCs/>
          <w:i/>
          <w:iCs/>
        </w:rPr>
        <w:t xml:space="preserve">По </w:t>
      </w:r>
      <w:r w:rsidRPr="005E6E64">
        <w:rPr>
          <w:b/>
          <w:bCs/>
          <w:i/>
          <w:iCs/>
        </w:rPr>
        <w:t>подразделу 0408 «Транспорт»</w:t>
      </w:r>
      <w:r w:rsidRPr="005E6E64">
        <w:rPr>
          <w:bCs/>
          <w:iCs/>
        </w:rPr>
        <w:t xml:space="preserve"> на предоставление субсидии по возмещению затрат по перевозке пассажиров между поселениями в границах муниципального района запланировано средств на 2015</w:t>
      </w:r>
      <w:r w:rsidR="008B56B1">
        <w:rPr>
          <w:bCs/>
          <w:iCs/>
        </w:rPr>
        <w:t xml:space="preserve"> </w:t>
      </w:r>
      <w:r w:rsidRPr="005E6E64">
        <w:rPr>
          <w:bCs/>
          <w:iCs/>
        </w:rPr>
        <w:t>год в объеме 2100</w:t>
      </w:r>
      <w:r w:rsidR="008B56B1">
        <w:rPr>
          <w:bCs/>
          <w:iCs/>
        </w:rPr>
        <w:t xml:space="preserve"> </w:t>
      </w:r>
      <w:r w:rsidRPr="005E6E64">
        <w:rPr>
          <w:bCs/>
          <w:iCs/>
        </w:rPr>
        <w:t>тыс.</w:t>
      </w:r>
      <w:r w:rsidR="008B56B1">
        <w:rPr>
          <w:bCs/>
          <w:iCs/>
        </w:rPr>
        <w:t xml:space="preserve"> </w:t>
      </w:r>
      <w:r w:rsidRPr="005E6E64">
        <w:rPr>
          <w:bCs/>
          <w:iCs/>
        </w:rPr>
        <w:t>руб., на 2016</w:t>
      </w:r>
      <w:r w:rsidR="008B56B1">
        <w:rPr>
          <w:bCs/>
          <w:iCs/>
        </w:rPr>
        <w:t xml:space="preserve"> </w:t>
      </w:r>
      <w:r w:rsidRPr="005E6E64">
        <w:rPr>
          <w:bCs/>
          <w:iCs/>
        </w:rPr>
        <w:t>год в объеме 1575</w:t>
      </w:r>
      <w:r w:rsidR="008B56B1">
        <w:rPr>
          <w:bCs/>
          <w:iCs/>
        </w:rPr>
        <w:t xml:space="preserve"> </w:t>
      </w:r>
      <w:r w:rsidRPr="005E6E64">
        <w:rPr>
          <w:bCs/>
          <w:iCs/>
        </w:rPr>
        <w:t>тыс.</w:t>
      </w:r>
      <w:r w:rsidR="008B56B1">
        <w:rPr>
          <w:bCs/>
          <w:iCs/>
        </w:rPr>
        <w:t xml:space="preserve"> </w:t>
      </w:r>
      <w:r w:rsidRPr="005E6E64">
        <w:rPr>
          <w:bCs/>
          <w:iCs/>
        </w:rPr>
        <w:t>руб., на 2017</w:t>
      </w:r>
      <w:r w:rsidR="008B56B1">
        <w:rPr>
          <w:bCs/>
          <w:iCs/>
        </w:rPr>
        <w:t xml:space="preserve"> </w:t>
      </w:r>
      <w:r w:rsidRPr="005E6E64">
        <w:rPr>
          <w:bCs/>
          <w:iCs/>
        </w:rPr>
        <w:t>год  в объеме 1320</w:t>
      </w:r>
      <w:r w:rsidR="008B56B1">
        <w:rPr>
          <w:bCs/>
          <w:iCs/>
        </w:rPr>
        <w:t xml:space="preserve"> </w:t>
      </w:r>
      <w:r w:rsidRPr="005E6E64">
        <w:rPr>
          <w:bCs/>
          <w:iCs/>
        </w:rPr>
        <w:t>тыс.</w:t>
      </w:r>
      <w:r w:rsidR="008B56B1">
        <w:rPr>
          <w:bCs/>
          <w:iCs/>
        </w:rPr>
        <w:t xml:space="preserve"> </w:t>
      </w:r>
      <w:r w:rsidRPr="005E6E64">
        <w:rPr>
          <w:bCs/>
          <w:iCs/>
        </w:rPr>
        <w:t>руб.</w:t>
      </w:r>
    </w:p>
    <w:p w:rsidR="00A87074" w:rsidRPr="005E6E64" w:rsidRDefault="00A87074" w:rsidP="00F0793A">
      <w:pPr>
        <w:pStyle w:val="aff4"/>
        <w:ind w:firstLine="567"/>
        <w:jc w:val="both"/>
        <w:rPr>
          <w:rFonts w:ascii="Times New Roman" w:hAnsi="Times New Roman" w:cs="Times New Roman"/>
        </w:rPr>
      </w:pPr>
      <w:r w:rsidRPr="005E6E64">
        <w:rPr>
          <w:rFonts w:ascii="Times New Roman" w:hAnsi="Times New Roman"/>
          <w:i/>
        </w:rPr>
        <w:t xml:space="preserve">По </w:t>
      </w:r>
      <w:r w:rsidRPr="005E6E64">
        <w:rPr>
          <w:rFonts w:ascii="Times New Roman" w:hAnsi="Times New Roman"/>
          <w:b/>
          <w:i/>
        </w:rPr>
        <w:t>подразделу 09 «</w:t>
      </w:r>
      <w:r w:rsidRPr="005E6E64">
        <w:rPr>
          <w:rFonts w:ascii="Times New Roman" w:hAnsi="Times New Roman" w:cs="Times New Roman"/>
          <w:b/>
          <w:i/>
        </w:rPr>
        <w:t>Дорожное хозяйство (дорожные фонды)»</w:t>
      </w:r>
      <w:r w:rsidR="008B56B1">
        <w:rPr>
          <w:rFonts w:ascii="Times New Roman" w:hAnsi="Times New Roman" w:cs="Times New Roman"/>
          <w:b/>
          <w:i/>
        </w:rPr>
        <w:t xml:space="preserve"> </w:t>
      </w:r>
      <w:r w:rsidRPr="005E6E64">
        <w:rPr>
          <w:rFonts w:ascii="Times New Roman" w:hAnsi="Times New Roman" w:cs="Times New Roman"/>
        </w:rPr>
        <w:t>расходы прогнозируются в объеме 40 тыс. рублей ежегодно, что на 72,2% ниже уровня 2014 года (104 тыс. рублей</w:t>
      </w:r>
      <w:r w:rsidR="008B56B1">
        <w:rPr>
          <w:rFonts w:ascii="Times New Roman" w:hAnsi="Times New Roman" w:cs="Times New Roman"/>
        </w:rPr>
        <w:t>)</w:t>
      </w:r>
      <w:r w:rsidRPr="005E6E64">
        <w:rPr>
          <w:rFonts w:ascii="Times New Roman" w:hAnsi="Times New Roman" w:cs="Times New Roman"/>
        </w:rPr>
        <w:t>.</w:t>
      </w:r>
    </w:p>
    <w:p w:rsidR="00A87074" w:rsidRPr="005E6E64" w:rsidRDefault="00A87074" w:rsidP="00F0793A">
      <w:pPr>
        <w:pStyle w:val="aff4"/>
        <w:ind w:firstLine="567"/>
        <w:jc w:val="both"/>
        <w:rPr>
          <w:rFonts w:ascii="Times New Roman" w:hAnsi="Times New Roman" w:cs="Times New Roman"/>
        </w:rPr>
      </w:pPr>
      <w:r w:rsidRPr="005E6E64">
        <w:rPr>
          <w:rFonts w:ascii="Times New Roman" w:hAnsi="Times New Roman"/>
          <w:i/>
        </w:rPr>
        <w:t xml:space="preserve">По </w:t>
      </w:r>
      <w:r w:rsidRPr="005E6E64">
        <w:rPr>
          <w:rFonts w:ascii="Times New Roman" w:hAnsi="Times New Roman"/>
          <w:b/>
          <w:i/>
        </w:rPr>
        <w:t>подразделу 10 «</w:t>
      </w:r>
      <w:r w:rsidRPr="005E6E64">
        <w:rPr>
          <w:rFonts w:ascii="Times New Roman" w:hAnsi="Times New Roman" w:cs="Times New Roman"/>
          <w:b/>
          <w:i/>
        </w:rPr>
        <w:t>Связь и информатика»</w:t>
      </w:r>
      <w:r w:rsidR="008B56B1">
        <w:rPr>
          <w:rFonts w:ascii="Times New Roman" w:hAnsi="Times New Roman" w:cs="Times New Roman"/>
          <w:b/>
          <w:i/>
        </w:rPr>
        <w:t xml:space="preserve"> </w:t>
      </w:r>
      <w:r w:rsidRPr="005E6E64">
        <w:rPr>
          <w:rFonts w:ascii="Times New Roman" w:hAnsi="Times New Roman" w:cs="Times New Roman"/>
        </w:rPr>
        <w:t>расходы прогнозируются в объеме 10 тыс. рублей ежегодно,</w:t>
      </w:r>
      <w:r w:rsidR="00F0793A">
        <w:rPr>
          <w:rFonts w:ascii="Times New Roman" w:hAnsi="Times New Roman" w:cs="Times New Roman"/>
        </w:rPr>
        <w:t xml:space="preserve"> </w:t>
      </w:r>
      <w:r w:rsidRPr="005E6E64">
        <w:rPr>
          <w:rFonts w:ascii="Times New Roman" w:hAnsi="Times New Roman" w:cs="Times New Roman"/>
        </w:rPr>
        <w:t>что на 41,2% ниже уровня 2014 года (7тыс. рубле</w:t>
      </w:r>
      <w:r w:rsidR="008B56B1">
        <w:rPr>
          <w:rFonts w:ascii="Times New Roman" w:hAnsi="Times New Roman" w:cs="Times New Roman"/>
        </w:rPr>
        <w:t>й</w:t>
      </w:r>
      <w:r w:rsidRPr="005E6E64">
        <w:rPr>
          <w:rFonts w:ascii="Times New Roman" w:hAnsi="Times New Roman" w:cs="Times New Roman"/>
        </w:rPr>
        <w:t>).</w:t>
      </w:r>
    </w:p>
    <w:p w:rsidR="00756B38" w:rsidRDefault="00756B38" w:rsidP="00F0793A">
      <w:pPr>
        <w:pStyle w:val="ad"/>
        <w:spacing w:before="0" w:after="0"/>
        <w:ind w:firstLine="540"/>
        <w:rPr>
          <w:b/>
          <w:bCs/>
        </w:rPr>
      </w:pPr>
    </w:p>
    <w:p w:rsidR="00A87074" w:rsidRPr="005E6E64" w:rsidRDefault="00A87074" w:rsidP="00F0793A">
      <w:pPr>
        <w:pStyle w:val="ad"/>
        <w:spacing w:before="0" w:after="0"/>
        <w:ind w:firstLine="540"/>
        <w:rPr>
          <w:b/>
          <w:bCs/>
        </w:rPr>
      </w:pPr>
      <w:r w:rsidRPr="005E6E64">
        <w:rPr>
          <w:b/>
          <w:bCs/>
        </w:rPr>
        <w:t>Раздел 05 «Жилищно-коммунальное хозяйство»</w:t>
      </w:r>
    </w:p>
    <w:p w:rsidR="00A87074" w:rsidRPr="005E6E64" w:rsidRDefault="00A87074" w:rsidP="00F0793A">
      <w:pPr>
        <w:pStyle w:val="ad"/>
        <w:spacing w:before="0" w:after="0"/>
        <w:ind w:firstLine="540"/>
        <w:rPr>
          <w:bCs/>
        </w:rPr>
      </w:pPr>
      <w:r w:rsidRPr="005E6E64">
        <w:rPr>
          <w:bCs/>
          <w:i/>
        </w:rPr>
        <w:t xml:space="preserve">По подразделу 0502 «Коммунальное хозяйство» </w:t>
      </w:r>
      <w:r w:rsidRPr="005E6E64">
        <w:rPr>
          <w:bCs/>
        </w:rPr>
        <w:t>спрогнозированы расходы  в объеме 10140,3</w:t>
      </w:r>
      <w:r w:rsidR="008B56B1">
        <w:rPr>
          <w:bCs/>
        </w:rPr>
        <w:t xml:space="preserve"> </w:t>
      </w:r>
      <w:r w:rsidRPr="005E6E64">
        <w:rPr>
          <w:bCs/>
        </w:rPr>
        <w:t>тыс.рублей ежегодно</w:t>
      </w:r>
      <w:r w:rsidR="008B56B1">
        <w:rPr>
          <w:bCs/>
        </w:rPr>
        <w:t>,</w:t>
      </w:r>
      <w:r w:rsidRPr="005E6E64">
        <w:rPr>
          <w:bCs/>
        </w:rPr>
        <w:t xml:space="preserve"> на реализацию мероприятий  по подпрограмме «Устойчивое развитие сельских территорий на 2014-2020</w:t>
      </w:r>
      <w:r w:rsidR="008B56B1">
        <w:rPr>
          <w:bCs/>
        </w:rPr>
        <w:t xml:space="preserve"> </w:t>
      </w:r>
      <w:r w:rsidRPr="005E6E64">
        <w:rPr>
          <w:bCs/>
        </w:rPr>
        <w:t>годы», в том числе за счет:</w:t>
      </w:r>
    </w:p>
    <w:p w:rsidR="00A87074" w:rsidRPr="005E6E64" w:rsidRDefault="00A87074" w:rsidP="00F0793A">
      <w:pPr>
        <w:pStyle w:val="ad"/>
        <w:spacing w:before="0" w:after="0"/>
        <w:ind w:firstLine="540"/>
        <w:rPr>
          <w:bCs/>
        </w:rPr>
      </w:pPr>
      <w:r w:rsidRPr="005E6E64">
        <w:rPr>
          <w:bCs/>
        </w:rPr>
        <w:t>-средств федерального бюджета в объеме 3836,1</w:t>
      </w:r>
      <w:r w:rsidR="008B56B1">
        <w:rPr>
          <w:bCs/>
        </w:rPr>
        <w:t xml:space="preserve"> </w:t>
      </w:r>
      <w:r w:rsidRPr="005E6E64">
        <w:rPr>
          <w:bCs/>
        </w:rPr>
        <w:t>тыс.</w:t>
      </w:r>
      <w:r w:rsidR="008B56B1">
        <w:rPr>
          <w:bCs/>
        </w:rPr>
        <w:t xml:space="preserve"> </w:t>
      </w:r>
      <w:r w:rsidRPr="005E6E64">
        <w:rPr>
          <w:bCs/>
        </w:rPr>
        <w:t>руб.;</w:t>
      </w:r>
    </w:p>
    <w:p w:rsidR="00A87074" w:rsidRPr="005E6E64" w:rsidRDefault="00A87074" w:rsidP="00F0793A">
      <w:pPr>
        <w:pStyle w:val="ad"/>
        <w:spacing w:before="0" w:after="0"/>
        <w:ind w:firstLine="540"/>
        <w:rPr>
          <w:bCs/>
        </w:rPr>
      </w:pPr>
      <w:r w:rsidRPr="005E6E64">
        <w:rPr>
          <w:bCs/>
        </w:rPr>
        <w:t>- средств областного бюджета в объеме 6000</w:t>
      </w:r>
      <w:r w:rsidR="008B56B1">
        <w:rPr>
          <w:bCs/>
        </w:rPr>
        <w:t xml:space="preserve"> </w:t>
      </w:r>
      <w:r w:rsidRPr="005E6E64">
        <w:rPr>
          <w:bCs/>
        </w:rPr>
        <w:t>тыс.</w:t>
      </w:r>
      <w:r w:rsidR="008B56B1">
        <w:rPr>
          <w:bCs/>
        </w:rPr>
        <w:t xml:space="preserve"> </w:t>
      </w:r>
      <w:r w:rsidRPr="005E6E64">
        <w:rPr>
          <w:bCs/>
        </w:rPr>
        <w:t>руб.;</w:t>
      </w:r>
    </w:p>
    <w:p w:rsidR="00A87074" w:rsidRPr="005E6E64" w:rsidRDefault="00A87074" w:rsidP="00F0793A">
      <w:pPr>
        <w:pStyle w:val="ad"/>
        <w:spacing w:before="0" w:after="0"/>
        <w:ind w:firstLine="540"/>
        <w:rPr>
          <w:bCs/>
        </w:rPr>
      </w:pPr>
      <w:r w:rsidRPr="005E6E64">
        <w:rPr>
          <w:bCs/>
        </w:rPr>
        <w:t>- средств местного бюджета в объеме 304,2 тыс.</w:t>
      </w:r>
      <w:r w:rsidR="008B56B1">
        <w:rPr>
          <w:bCs/>
        </w:rPr>
        <w:t xml:space="preserve"> </w:t>
      </w:r>
      <w:r w:rsidRPr="005E6E64">
        <w:rPr>
          <w:bCs/>
        </w:rPr>
        <w:t>рублей.</w:t>
      </w:r>
    </w:p>
    <w:p w:rsidR="00A87074" w:rsidRPr="005E6E64" w:rsidRDefault="00A87074" w:rsidP="00F0793A">
      <w:pPr>
        <w:pStyle w:val="aff4"/>
        <w:ind w:firstLine="567"/>
        <w:jc w:val="both"/>
        <w:rPr>
          <w:rFonts w:ascii="Times New Roman" w:hAnsi="Times New Roman" w:cs="Times New Roman"/>
        </w:rPr>
      </w:pPr>
      <w:r w:rsidRPr="005E6E64">
        <w:rPr>
          <w:rFonts w:ascii="Times New Roman" w:hAnsi="Times New Roman"/>
          <w:i/>
        </w:rPr>
        <w:t>По подразделу 03 «</w:t>
      </w:r>
      <w:r w:rsidRPr="005E6E64">
        <w:rPr>
          <w:rFonts w:ascii="Times New Roman" w:hAnsi="Times New Roman" w:cs="Times New Roman"/>
          <w:i/>
        </w:rPr>
        <w:t xml:space="preserve">Благоустройство» </w:t>
      </w:r>
      <w:r w:rsidRPr="005E6E64">
        <w:rPr>
          <w:rFonts w:ascii="Times New Roman" w:hAnsi="Times New Roman" w:cs="Times New Roman"/>
        </w:rPr>
        <w:t>расходы</w:t>
      </w:r>
      <w:r w:rsidR="00F0793A">
        <w:rPr>
          <w:rFonts w:ascii="Times New Roman" w:hAnsi="Times New Roman" w:cs="Times New Roman"/>
        </w:rPr>
        <w:t xml:space="preserve"> </w:t>
      </w:r>
      <w:r w:rsidRPr="005E6E64">
        <w:rPr>
          <w:rFonts w:ascii="Times New Roman" w:hAnsi="Times New Roman" w:cs="Times New Roman"/>
        </w:rPr>
        <w:t>на мероприятия по благоустройству запланированы в объеме 50</w:t>
      </w:r>
      <w:r w:rsidR="008B56B1">
        <w:rPr>
          <w:rFonts w:ascii="Times New Roman" w:hAnsi="Times New Roman" w:cs="Times New Roman"/>
        </w:rPr>
        <w:t xml:space="preserve"> </w:t>
      </w:r>
      <w:r w:rsidRPr="005E6E64">
        <w:rPr>
          <w:rFonts w:ascii="Times New Roman" w:hAnsi="Times New Roman" w:cs="Times New Roman"/>
        </w:rPr>
        <w:t xml:space="preserve">тыс.руб. ежегодно. </w:t>
      </w:r>
    </w:p>
    <w:p w:rsidR="00756B38" w:rsidRDefault="00756B38" w:rsidP="008B56B1">
      <w:pPr>
        <w:ind w:firstLine="567"/>
        <w:rPr>
          <w:b/>
          <w:sz w:val="24"/>
          <w:szCs w:val="24"/>
        </w:rPr>
      </w:pPr>
    </w:p>
    <w:p w:rsidR="00A87074" w:rsidRPr="008125AE" w:rsidRDefault="00A87074" w:rsidP="008B56B1">
      <w:pPr>
        <w:ind w:firstLine="567"/>
        <w:rPr>
          <w:b/>
          <w:sz w:val="24"/>
          <w:szCs w:val="24"/>
        </w:rPr>
      </w:pPr>
      <w:r w:rsidRPr="008125AE">
        <w:rPr>
          <w:b/>
          <w:sz w:val="24"/>
          <w:szCs w:val="24"/>
        </w:rPr>
        <w:t>Раздел 07 «Образование»</w:t>
      </w:r>
    </w:p>
    <w:p w:rsidR="00A87074" w:rsidRDefault="00A87074" w:rsidP="008B56B1">
      <w:pPr>
        <w:ind w:firstLine="567"/>
        <w:rPr>
          <w:sz w:val="24"/>
          <w:szCs w:val="24"/>
        </w:rPr>
      </w:pPr>
      <w:r w:rsidRPr="008125AE">
        <w:rPr>
          <w:sz w:val="24"/>
          <w:szCs w:val="24"/>
        </w:rPr>
        <w:t>Расходы по данному разделу учтены на 2015</w:t>
      </w:r>
      <w:r w:rsidR="008B56B1">
        <w:rPr>
          <w:sz w:val="24"/>
          <w:szCs w:val="24"/>
        </w:rPr>
        <w:t xml:space="preserve"> </w:t>
      </w:r>
      <w:r w:rsidRPr="008125AE">
        <w:rPr>
          <w:sz w:val="24"/>
          <w:szCs w:val="24"/>
        </w:rPr>
        <w:t>год в объеме 276637,1</w:t>
      </w:r>
      <w:r w:rsidR="008B56B1">
        <w:rPr>
          <w:sz w:val="24"/>
          <w:szCs w:val="24"/>
        </w:rPr>
        <w:t xml:space="preserve"> </w:t>
      </w:r>
      <w:r w:rsidRPr="008125AE">
        <w:rPr>
          <w:sz w:val="24"/>
          <w:szCs w:val="24"/>
        </w:rPr>
        <w:t xml:space="preserve">тыс.руб., в том числе (см. таблицу) </w:t>
      </w:r>
    </w:p>
    <w:p w:rsidR="008125AE" w:rsidRDefault="008125AE" w:rsidP="00A87074">
      <w:pPr>
        <w:rPr>
          <w:sz w:val="24"/>
          <w:szCs w:val="24"/>
        </w:rPr>
      </w:pPr>
    </w:p>
    <w:p w:rsidR="00E30193" w:rsidRPr="00E30193" w:rsidRDefault="00E30193" w:rsidP="00E30193">
      <w:pPr>
        <w:jc w:val="right"/>
      </w:pPr>
      <w:r w:rsidRPr="00E30193">
        <w:t>Таблица №</w:t>
      </w:r>
      <w:r w:rsidR="009B55F8">
        <w:t>15</w:t>
      </w:r>
    </w:p>
    <w:p w:rsidR="00E30193" w:rsidRPr="00E30193" w:rsidRDefault="008B56B1" w:rsidP="00E30193">
      <w:pPr>
        <w:jc w:val="right"/>
      </w:pPr>
      <w:r>
        <w:t>(т</w:t>
      </w:r>
      <w:r w:rsidR="00E30193" w:rsidRPr="00E30193">
        <w:t>ыс.руб.</w:t>
      </w:r>
      <w:r>
        <w:t>)</w:t>
      </w:r>
    </w:p>
    <w:tbl>
      <w:tblPr>
        <w:tblStyle w:val="a7"/>
        <w:tblW w:w="10031" w:type="dxa"/>
        <w:tblLook w:val="04A0"/>
      </w:tblPr>
      <w:tblGrid>
        <w:gridCol w:w="5353"/>
        <w:gridCol w:w="1559"/>
        <w:gridCol w:w="1418"/>
        <w:gridCol w:w="1701"/>
      </w:tblGrid>
      <w:tr w:rsidR="00A87074" w:rsidRPr="005E6E64" w:rsidTr="005E6E64">
        <w:tc>
          <w:tcPr>
            <w:tcW w:w="5353" w:type="dxa"/>
          </w:tcPr>
          <w:p w:rsidR="00A87074" w:rsidRPr="005E6E64" w:rsidRDefault="00A87074" w:rsidP="005E6E64"/>
        </w:tc>
        <w:tc>
          <w:tcPr>
            <w:tcW w:w="1559" w:type="dxa"/>
          </w:tcPr>
          <w:p w:rsidR="00A87074" w:rsidRPr="005E6E64" w:rsidRDefault="00A87074" w:rsidP="005E6E64">
            <w:r w:rsidRPr="005E6E64">
              <w:t>2015год</w:t>
            </w:r>
          </w:p>
        </w:tc>
        <w:tc>
          <w:tcPr>
            <w:tcW w:w="1418" w:type="dxa"/>
          </w:tcPr>
          <w:p w:rsidR="00A87074" w:rsidRPr="005E6E64" w:rsidRDefault="00A87074" w:rsidP="005E6E64">
            <w:r w:rsidRPr="005E6E64">
              <w:t>2016год</w:t>
            </w:r>
          </w:p>
        </w:tc>
        <w:tc>
          <w:tcPr>
            <w:tcW w:w="1701" w:type="dxa"/>
          </w:tcPr>
          <w:p w:rsidR="00A87074" w:rsidRPr="005E6E64" w:rsidRDefault="00A87074" w:rsidP="005E6E64">
            <w:r w:rsidRPr="005E6E64">
              <w:t>2017год</w:t>
            </w:r>
          </w:p>
        </w:tc>
      </w:tr>
      <w:tr w:rsidR="00A87074" w:rsidRPr="005E6E64" w:rsidTr="005E6E64">
        <w:tc>
          <w:tcPr>
            <w:tcW w:w="10031" w:type="dxa"/>
            <w:gridSpan w:val="4"/>
          </w:tcPr>
          <w:p w:rsidR="00A87074" w:rsidRPr="005E6E64" w:rsidRDefault="00A87074" w:rsidP="005E6E64">
            <w:pPr>
              <w:jc w:val="center"/>
            </w:pPr>
            <w:r w:rsidRPr="005E6E64">
              <w:t>средства областного бюджета</w:t>
            </w:r>
          </w:p>
        </w:tc>
      </w:tr>
      <w:tr w:rsidR="00A87074" w:rsidRPr="005E6E64" w:rsidTr="005E6E64">
        <w:tc>
          <w:tcPr>
            <w:tcW w:w="5353" w:type="dxa"/>
          </w:tcPr>
          <w:p w:rsidR="00A87074" w:rsidRPr="005E6E64" w:rsidRDefault="00A87074" w:rsidP="005E6E64">
            <w:r w:rsidRPr="005E6E64">
              <w:t>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w:t>
            </w:r>
          </w:p>
        </w:tc>
        <w:tc>
          <w:tcPr>
            <w:tcW w:w="1559" w:type="dxa"/>
            <w:vAlign w:val="center"/>
          </w:tcPr>
          <w:p w:rsidR="00A87074" w:rsidRPr="005E6E64" w:rsidRDefault="00A87074" w:rsidP="005E6E64">
            <w:pPr>
              <w:jc w:val="center"/>
            </w:pPr>
            <w:r w:rsidRPr="005E6E64">
              <w:t>68088,2</w:t>
            </w:r>
          </w:p>
        </w:tc>
        <w:tc>
          <w:tcPr>
            <w:tcW w:w="1418" w:type="dxa"/>
            <w:vAlign w:val="center"/>
          </w:tcPr>
          <w:p w:rsidR="00A87074" w:rsidRPr="005E6E64" w:rsidRDefault="00A87074" w:rsidP="005E6E64">
            <w:pPr>
              <w:jc w:val="center"/>
            </w:pPr>
            <w:r w:rsidRPr="005E6E64">
              <w:t>61730,2</w:t>
            </w:r>
          </w:p>
        </w:tc>
        <w:tc>
          <w:tcPr>
            <w:tcW w:w="1701" w:type="dxa"/>
            <w:vAlign w:val="center"/>
          </w:tcPr>
          <w:p w:rsidR="00A87074" w:rsidRPr="005E6E64" w:rsidRDefault="00A87074" w:rsidP="005E6E64">
            <w:pPr>
              <w:jc w:val="center"/>
            </w:pPr>
            <w:r w:rsidRPr="005E6E64">
              <w:t>64763,5</w:t>
            </w:r>
          </w:p>
        </w:tc>
      </w:tr>
      <w:tr w:rsidR="00A87074" w:rsidRPr="005E6E64" w:rsidTr="005E6E64">
        <w:tc>
          <w:tcPr>
            <w:tcW w:w="5353" w:type="dxa"/>
          </w:tcPr>
          <w:p w:rsidR="00A87074" w:rsidRPr="005E6E64" w:rsidRDefault="00A87074" w:rsidP="005E6E64">
            <w:r w:rsidRPr="005E6E64">
              <w:t>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tc>
        <w:tc>
          <w:tcPr>
            <w:tcW w:w="1559" w:type="dxa"/>
            <w:vAlign w:val="center"/>
          </w:tcPr>
          <w:p w:rsidR="00A87074" w:rsidRPr="005E6E64" w:rsidRDefault="00A87074" w:rsidP="005E6E64">
            <w:pPr>
              <w:jc w:val="center"/>
            </w:pPr>
            <w:r w:rsidRPr="005E6E64">
              <w:t>157527</w:t>
            </w:r>
          </w:p>
        </w:tc>
        <w:tc>
          <w:tcPr>
            <w:tcW w:w="1418" w:type="dxa"/>
            <w:vAlign w:val="center"/>
          </w:tcPr>
          <w:p w:rsidR="00A87074" w:rsidRPr="005E6E64" w:rsidRDefault="00A87074" w:rsidP="005E6E64">
            <w:pPr>
              <w:jc w:val="center"/>
            </w:pPr>
            <w:r w:rsidRPr="005E6E64">
              <w:t>143783,4</w:t>
            </w:r>
          </w:p>
        </w:tc>
        <w:tc>
          <w:tcPr>
            <w:tcW w:w="1701" w:type="dxa"/>
            <w:vAlign w:val="center"/>
          </w:tcPr>
          <w:p w:rsidR="00A87074" w:rsidRPr="005E6E64" w:rsidRDefault="00A87074" w:rsidP="005E6E64">
            <w:pPr>
              <w:jc w:val="center"/>
            </w:pPr>
            <w:r w:rsidRPr="005E6E64">
              <w:t>151580,2</w:t>
            </w:r>
          </w:p>
        </w:tc>
      </w:tr>
      <w:tr w:rsidR="00A87074" w:rsidRPr="005E6E64" w:rsidTr="005E6E64">
        <w:tc>
          <w:tcPr>
            <w:tcW w:w="5353" w:type="dxa"/>
          </w:tcPr>
          <w:p w:rsidR="00A87074" w:rsidRPr="005E6E64" w:rsidRDefault="00A87074" w:rsidP="005E6E64">
            <w:r w:rsidRPr="005E6E64">
              <w:t>Оплата стоимости набора продуктов питания в лагерях с дневным пребыванием детей</w:t>
            </w:r>
          </w:p>
        </w:tc>
        <w:tc>
          <w:tcPr>
            <w:tcW w:w="1559" w:type="dxa"/>
            <w:vAlign w:val="center"/>
          </w:tcPr>
          <w:p w:rsidR="00A87074" w:rsidRPr="005E6E64" w:rsidRDefault="00A87074" w:rsidP="005E6E64">
            <w:pPr>
              <w:jc w:val="center"/>
            </w:pPr>
            <w:r w:rsidRPr="005E6E64">
              <w:t>906,6</w:t>
            </w:r>
          </w:p>
        </w:tc>
        <w:tc>
          <w:tcPr>
            <w:tcW w:w="1418" w:type="dxa"/>
            <w:vAlign w:val="center"/>
          </w:tcPr>
          <w:p w:rsidR="00A87074" w:rsidRPr="005E6E64" w:rsidRDefault="00A87074" w:rsidP="005E6E64">
            <w:pPr>
              <w:jc w:val="center"/>
            </w:pPr>
            <w:r w:rsidRPr="005E6E64">
              <w:t>906,6</w:t>
            </w:r>
          </w:p>
        </w:tc>
        <w:tc>
          <w:tcPr>
            <w:tcW w:w="1701" w:type="dxa"/>
            <w:vAlign w:val="center"/>
          </w:tcPr>
          <w:p w:rsidR="00A87074" w:rsidRPr="005E6E64" w:rsidRDefault="00A87074" w:rsidP="005E6E64">
            <w:pPr>
              <w:jc w:val="center"/>
            </w:pPr>
            <w:r w:rsidRPr="005E6E64">
              <w:t>906,6</w:t>
            </w:r>
          </w:p>
        </w:tc>
      </w:tr>
      <w:tr w:rsidR="00A87074" w:rsidRPr="005E6E64" w:rsidTr="005E6E64">
        <w:tc>
          <w:tcPr>
            <w:tcW w:w="5353" w:type="dxa"/>
          </w:tcPr>
          <w:p w:rsidR="00A87074" w:rsidRPr="005E6E64" w:rsidRDefault="00A87074" w:rsidP="005E6E64">
            <w:r w:rsidRPr="005E6E64">
              <w:t xml:space="preserve">Содержание зданий и сооружений муниципальных образовательных организаций, обустройство прилегающих к ним территорий, создание условий для осуществления присмотра и ухода за детьми и содержание детей в </w:t>
            </w:r>
            <w:r w:rsidRPr="005E6E64">
              <w:lastRenderedPageBreak/>
              <w:t>муниципальных образовательных учреждениях</w:t>
            </w:r>
          </w:p>
        </w:tc>
        <w:tc>
          <w:tcPr>
            <w:tcW w:w="1559" w:type="dxa"/>
            <w:vAlign w:val="center"/>
          </w:tcPr>
          <w:p w:rsidR="00A87074" w:rsidRPr="005E6E64" w:rsidRDefault="00A87074" w:rsidP="005E6E64">
            <w:pPr>
              <w:jc w:val="center"/>
            </w:pPr>
            <w:r w:rsidRPr="005E6E64">
              <w:lastRenderedPageBreak/>
              <w:t>0</w:t>
            </w:r>
          </w:p>
        </w:tc>
        <w:tc>
          <w:tcPr>
            <w:tcW w:w="1418" w:type="dxa"/>
            <w:vAlign w:val="center"/>
          </w:tcPr>
          <w:p w:rsidR="00A87074" w:rsidRPr="005E6E64" w:rsidRDefault="00A87074" w:rsidP="005E6E64">
            <w:pPr>
              <w:jc w:val="center"/>
            </w:pPr>
            <w:r w:rsidRPr="005E6E64">
              <w:t>39460,8</w:t>
            </w:r>
          </w:p>
        </w:tc>
        <w:tc>
          <w:tcPr>
            <w:tcW w:w="1701" w:type="dxa"/>
            <w:vAlign w:val="center"/>
          </w:tcPr>
          <w:p w:rsidR="00A87074" w:rsidRPr="005E6E64" w:rsidRDefault="00A87074" w:rsidP="005E6E64">
            <w:pPr>
              <w:jc w:val="center"/>
            </w:pPr>
            <w:r w:rsidRPr="005E6E64">
              <w:t>24405,8</w:t>
            </w:r>
          </w:p>
        </w:tc>
      </w:tr>
      <w:tr w:rsidR="00A87074" w:rsidRPr="005E6E64" w:rsidTr="005E6E64">
        <w:tc>
          <w:tcPr>
            <w:tcW w:w="10031" w:type="dxa"/>
            <w:gridSpan w:val="4"/>
            <w:vAlign w:val="center"/>
          </w:tcPr>
          <w:p w:rsidR="00A87074" w:rsidRPr="005E6E64" w:rsidRDefault="00A87074" w:rsidP="005E6E64">
            <w:pPr>
              <w:jc w:val="center"/>
            </w:pPr>
            <w:r w:rsidRPr="005E6E64">
              <w:lastRenderedPageBreak/>
              <w:t xml:space="preserve"> Средства местного бюджета</w:t>
            </w:r>
          </w:p>
        </w:tc>
      </w:tr>
      <w:tr w:rsidR="00A87074" w:rsidRPr="005E6E64" w:rsidTr="005E6E64">
        <w:tc>
          <w:tcPr>
            <w:tcW w:w="5353" w:type="dxa"/>
          </w:tcPr>
          <w:p w:rsidR="00A87074" w:rsidRPr="005E6E64" w:rsidRDefault="00A87074" w:rsidP="005E6E64">
            <w:r w:rsidRPr="005E6E64">
              <w:t>Реализация муниципальных программ в сфере образования</w:t>
            </w:r>
          </w:p>
        </w:tc>
        <w:tc>
          <w:tcPr>
            <w:tcW w:w="1559" w:type="dxa"/>
            <w:vAlign w:val="center"/>
          </w:tcPr>
          <w:p w:rsidR="00A87074" w:rsidRPr="005E6E64" w:rsidRDefault="00A87074" w:rsidP="005E6E64">
            <w:pPr>
              <w:jc w:val="center"/>
            </w:pPr>
            <w:r w:rsidRPr="005E6E64">
              <w:t>902,9</w:t>
            </w:r>
          </w:p>
        </w:tc>
        <w:tc>
          <w:tcPr>
            <w:tcW w:w="1418" w:type="dxa"/>
            <w:vAlign w:val="center"/>
          </w:tcPr>
          <w:p w:rsidR="00A87074" w:rsidRPr="005E6E64" w:rsidRDefault="00A87074" w:rsidP="005E6E64">
            <w:pPr>
              <w:jc w:val="center"/>
            </w:pPr>
            <w:r w:rsidRPr="005E6E64">
              <w:t>799,3</w:t>
            </w:r>
          </w:p>
        </w:tc>
        <w:tc>
          <w:tcPr>
            <w:tcW w:w="1701" w:type="dxa"/>
            <w:vAlign w:val="center"/>
          </w:tcPr>
          <w:p w:rsidR="00A87074" w:rsidRPr="005E6E64" w:rsidRDefault="00A87074" w:rsidP="005E6E64">
            <w:pPr>
              <w:jc w:val="center"/>
            </w:pPr>
            <w:r w:rsidRPr="005E6E64">
              <w:t>905,7</w:t>
            </w:r>
          </w:p>
        </w:tc>
      </w:tr>
    </w:tbl>
    <w:p w:rsidR="003532F3" w:rsidRDefault="003532F3" w:rsidP="003532F3">
      <w:pPr>
        <w:rPr>
          <w:sz w:val="24"/>
          <w:szCs w:val="24"/>
        </w:rPr>
      </w:pPr>
    </w:p>
    <w:p w:rsidR="003532F3" w:rsidRDefault="00A87074" w:rsidP="003532F3">
      <w:pPr>
        <w:ind w:firstLine="567"/>
        <w:jc w:val="both"/>
        <w:rPr>
          <w:sz w:val="24"/>
          <w:szCs w:val="24"/>
        </w:rPr>
      </w:pPr>
      <w:r w:rsidRPr="00E30193">
        <w:rPr>
          <w:sz w:val="24"/>
          <w:szCs w:val="24"/>
        </w:rPr>
        <w:t>За счет средств областного бюджета по разделу «Образование» планируется направить в 2015</w:t>
      </w:r>
      <w:r w:rsidR="003532F3">
        <w:rPr>
          <w:sz w:val="24"/>
          <w:szCs w:val="24"/>
        </w:rPr>
        <w:t xml:space="preserve"> </w:t>
      </w:r>
      <w:r w:rsidRPr="00E30193">
        <w:rPr>
          <w:sz w:val="24"/>
          <w:szCs w:val="24"/>
        </w:rPr>
        <w:t xml:space="preserve">году 81,9% бюджетных средств </w:t>
      </w:r>
      <w:r w:rsidR="003532F3">
        <w:rPr>
          <w:sz w:val="24"/>
          <w:szCs w:val="24"/>
        </w:rPr>
        <w:t>(</w:t>
      </w:r>
      <w:r w:rsidRPr="00E30193">
        <w:rPr>
          <w:sz w:val="24"/>
          <w:szCs w:val="24"/>
        </w:rPr>
        <w:t>ОБ 226521,8 тыс.</w:t>
      </w:r>
      <w:r w:rsidR="008B56B1">
        <w:rPr>
          <w:sz w:val="24"/>
          <w:szCs w:val="24"/>
        </w:rPr>
        <w:t xml:space="preserve"> </w:t>
      </w:r>
      <w:r w:rsidRPr="00E30193">
        <w:rPr>
          <w:sz w:val="24"/>
          <w:szCs w:val="24"/>
        </w:rPr>
        <w:t>руб.), в 2016</w:t>
      </w:r>
      <w:r w:rsidR="003532F3">
        <w:rPr>
          <w:sz w:val="24"/>
          <w:szCs w:val="24"/>
        </w:rPr>
        <w:t xml:space="preserve"> </w:t>
      </w:r>
      <w:r w:rsidRPr="00E30193">
        <w:rPr>
          <w:sz w:val="24"/>
          <w:szCs w:val="24"/>
        </w:rPr>
        <w:t>году 86,8% (ОБ 245881 тыс.руб.), в 2017</w:t>
      </w:r>
      <w:r w:rsidR="003532F3">
        <w:rPr>
          <w:sz w:val="24"/>
          <w:szCs w:val="24"/>
        </w:rPr>
        <w:t xml:space="preserve"> </w:t>
      </w:r>
      <w:r w:rsidRPr="00E30193">
        <w:rPr>
          <w:sz w:val="24"/>
          <w:szCs w:val="24"/>
        </w:rPr>
        <w:t>году 86,6% (ОБ 241656,1</w:t>
      </w:r>
      <w:r w:rsidR="003532F3">
        <w:rPr>
          <w:sz w:val="24"/>
          <w:szCs w:val="24"/>
        </w:rPr>
        <w:t xml:space="preserve"> </w:t>
      </w:r>
      <w:r w:rsidRPr="00E30193">
        <w:rPr>
          <w:sz w:val="24"/>
          <w:szCs w:val="24"/>
        </w:rPr>
        <w:t>тыс.</w:t>
      </w:r>
      <w:r w:rsidR="003532F3">
        <w:rPr>
          <w:sz w:val="24"/>
          <w:szCs w:val="24"/>
        </w:rPr>
        <w:t xml:space="preserve"> </w:t>
      </w:r>
      <w:r w:rsidRPr="00E30193">
        <w:rPr>
          <w:sz w:val="24"/>
          <w:szCs w:val="24"/>
        </w:rPr>
        <w:t>руб.).</w:t>
      </w:r>
    </w:p>
    <w:p w:rsidR="003532F3" w:rsidRDefault="003532F3" w:rsidP="003532F3">
      <w:pPr>
        <w:ind w:firstLine="567"/>
        <w:jc w:val="both"/>
        <w:rPr>
          <w:sz w:val="24"/>
          <w:szCs w:val="24"/>
        </w:rPr>
      </w:pPr>
      <w:r w:rsidRPr="00E30193">
        <w:rPr>
          <w:sz w:val="24"/>
          <w:szCs w:val="24"/>
        </w:rPr>
        <w:t xml:space="preserve"> </w:t>
      </w:r>
      <w:r w:rsidR="00A87074" w:rsidRPr="00E30193">
        <w:rPr>
          <w:sz w:val="24"/>
          <w:szCs w:val="24"/>
        </w:rPr>
        <w:t xml:space="preserve">Как следует из </w:t>
      </w:r>
      <w:r>
        <w:rPr>
          <w:sz w:val="24"/>
          <w:szCs w:val="24"/>
        </w:rPr>
        <w:t>П</w:t>
      </w:r>
      <w:r w:rsidR="00A87074" w:rsidRPr="00E30193">
        <w:rPr>
          <w:sz w:val="24"/>
          <w:szCs w:val="24"/>
        </w:rPr>
        <w:t>ояснительной  записки</w:t>
      </w:r>
      <w:r>
        <w:rPr>
          <w:sz w:val="24"/>
          <w:szCs w:val="24"/>
        </w:rPr>
        <w:t>,</w:t>
      </w:r>
      <w:r w:rsidR="00A87074" w:rsidRPr="00E30193">
        <w:rPr>
          <w:sz w:val="24"/>
          <w:szCs w:val="24"/>
        </w:rPr>
        <w:t xml:space="preserve"> средства на выплату заработной платы с начислениями определены на 2015</w:t>
      </w:r>
      <w:r>
        <w:rPr>
          <w:sz w:val="24"/>
          <w:szCs w:val="24"/>
        </w:rPr>
        <w:t xml:space="preserve"> </w:t>
      </w:r>
      <w:r w:rsidR="00A87074" w:rsidRPr="00E30193">
        <w:rPr>
          <w:sz w:val="24"/>
          <w:szCs w:val="24"/>
        </w:rPr>
        <w:t>год в объеме 250551,8</w:t>
      </w:r>
      <w:r>
        <w:rPr>
          <w:sz w:val="24"/>
          <w:szCs w:val="24"/>
        </w:rPr>
        <w:t xml:space="preserve"> </w:t>
      </w:r>
      <w:r w:rsidR="00A87074" w:rsidRPr="00E30193">
        <w:rPr>
          <w:sz w:val="24"/>
          <w:szCs w:val="24"/>
        </w:rPr>
        <w:t>тыс.рублей, ниже уровня 2014</w:t>
      </w:r>
      <w:r>
        <w:rPr>
          <w:sz w:val="24"/>
          <w:szCs w:val="24"/>
        </w:rPr>
        <w:t xml:space="preserve"> </w:t>
      </w:r>
      <w:r w:rsidR="00A87074" w:rsidRPr="00E30193">
        <w:rPr>
          <w:sz w:val="24"/>
          <w:szCs w:val="24"/>
        </w:rPr>
        <w:t xml:space="preserve">года на 4,1%. </w:t>
      </w:r>
    </w:p>
    <w:p w:rsidR="003532F3" w:rsidRDefault="00A87074" w:rsidP="003532F3">
      <w:pPr>
        <w:ind w:firstLine="567"/>
        <w:jc w:val="both"/>
        <w:rPr>
          <w:sz w:val="24"/>
          <w:szCs w:val="24"/>
        </w:rPr>
      </w:pPr>
      <w:r w:rsidRPr="00E30193">
        <w:rPr>
          <w:sz w:val="24"/>
          <w:szCs w:val="24"/>
        </w:rPr>
        <w:t>На переподготовку  и повышение квалификации работников на 2015</w:t>
      </w:r>
      <w:r w:rsidR="0080067D">
        <w:rPr>
          <w:sz w:val="24"/>
          <w:szCs w:val="24"/>
        </w:rPr>
        <w:t xml:space="preserve"> </w:t>
      </w:r>
      <w:r w:rsidRPr="00E30193">
        <w:rPr>
          <w:sz w:val="24"/>
          <w:szCs w:val="24"/>
        </w:rPr>
        <w:t>год предусмотрено 136,4</w:t>
      </w:r>
      <w:r w:rsidR="0080067D">
        <w:rPr>
          <w:sz w:val="24"/>
          <w:szCs w:val="24"/>
        </w:rPr>
        <w:t xml:space="preserve"> </w:t>
      </w:r>
      <w:r w:rsidRPr="00E30193">
        <w:rPr>
          <w:sz w:val="24"/>
          <w:szCs w:val="24"/>
        </w:rPr>
        <w:t>тыс.</w:t>
      </w:r>
      <w:r w:rsidR="0080067D">
        <w:rPr>
          <w:sz w:val="24"/>
          <w:szCs w:val="24"/>
        </w:rPr>
        <w:t xml:space="preserve"> </w:t>
      </w:r>
      <w:r w:rsidRPr="00E30193">
        <w:rPr>
          <w:sz w:val="24"/>
          <w:szCs w:val="24"/>
        </w:rPr>
        <w:t>руб., в 2016-2017</w:t>
      </w:r>
      <w:r w:rsidR="0080067D">
        <w:rPr>
          <w:sz w:val="24"/>
          <w:szCs w:val="24"/>
        </w:rPr>
        <w:t xml:space="preserve"> </w:t>
      </w:r>
      <w:r w:rsidRPr="00E30193">
        <w:rPr>
          <w:sz w:val="24"/>
          <w:szCs w:val="24"/>
        </w:rPr>
        <w:t>годах средства не запланированы.</w:t>
      </w:r>
    </w:p>
    <w:p w:rsidR="00A87074" w:rsidRPr="00E30193" w:rsidRDefault="003532F3" w:rsidP="003532F3">
      <w:pPr>
        <w:ind w:firstLine="567"/>
        <w:jc w:val="both"/>
        <w:rPr>
          <w:sz w:val="24"/>
          <w:szCs w:val="24"/>
        </w:rPr>
      </w:pPr>
      <w:r w:rsidRPr="00E30193">
        <w:rPr>
          <w:sz w:val="24"/>
          <w:szCs w:val="24"/>
        </w:rPr>
        <w:t xml:space="preserve"> </w:t>
      </w:r>
      <w:r w:rsidR="00A87074" w:rsidRPr="00E30193">
        <w:rPr>
          <w:sz w:val="24"/>
          <w:szCs w:val="24"/>
        </w:rPr>
        <w:t>На проведение мероприятий по молодежной политике в проекте бюджета на 2015</w:t>
      </w:r>
      <w:r w:rsidR="0080067D">
        <w:rPr>
          <w:sz w:val="24"/>
          <w:szCs w:val="24"/>
        </w:rPr>
        <w:t xml:space="preserve"> </w:t>
      </w:r>
      <w:r w:rsidR="00A87074" w:rsidRPr="00E30193">
        <w:rPr>
          <w:sz w:val="24"/>
          <w:szCs w:val="24"/>
        </w:rPr>
        <w:t>год предусмотрено 1033,3</w:t>
      </w:r>
      <w:r w:rsidR="0080067D">
        <w:rPr>
          <w:sz w:val="24"/>
          <w:szCs w:val="24"/>
        </w:rPr>
        <w:t xml:space="preserve"> </w:t>
      </w:r>
      <w:r w:rsidR="00A87074" w:rsidRPr="00E30193">
        <w:rPr>
          <w:sz w:val="24"/>
          <w:szCs w:val="24"/>
        </w:rPr>
        <w:t>тыс.руб., или  на 29,8% ниже плана 2014</w:t>
      </w:r>
      <w:r w:rsidR="0080067D">
        <w:rPr>
          <w:sz w:val="24"/>
          <w:szCs w:val="24"/>
        </w:rPr>
        <w:t xml:space="preserve"> </w:t>
      </w:r>
      <w:r w:rsidR="00A87074" w:rsidRPr="00E30193">
        <w:rPr>
          <w:sz w:val="24"/>
          <w:szCs w:val="24"/>
        </w:rPr>
        <w:t>года, на 2016</w:t>
      </w:r>
      <w:r w:rsidR="0080067D">
        <w:rPr>
          <w:sz w:val="24"/>
          <w:szCs w:val="24"/>
        </w:rPr>
        <w:t xml:space="preserve"> </w:t>
      </w:r>
      <w:r w:rsidR="00A87074" w:rsidRPr="00E30193">
        <w:rPr>
          <w:sz w:val="24"/>
          <w:szCs w:val="24"/>
        </w:rPr>
        <w:t>год  в объеме 1135,3</w:t>
      </w:r>
      <w:r w:rsidR="0080067D">
        <w:rPr>
          <w:sz w:val="24"/>
          <w:szCs w:val="24"/>
        </w:rPr>
        <w:t xml:space="preserve"> тыс. руб.</w:t>
      </w:r>
      <w:r w:rsidR="00A87074" w:rsidRPr="00E30193">
        <w:rPr>
          <w:sz w:val="24"/>
          <w:szCs w:val="24"/>
        </w:rPr>
        <w:t>, или 9,9% выше уровня 2015</w:t>
      </w:r>
      <w:r w:rsidR="0080067D">
        <w:rPr>
          <w:sz w:val="24"/>
          <w:szCs w:val="24"/>
        </w:rPr>
        <w:t xml:space="preserve"> </w:t>
      </w:r>
      <w:r w:rsidR="00A87074" w:rsidRPr="00E30193">
        <w:rPr>
          <w:sz w:val="24"/>
          <w:szCs w:val="24"/>
        </w:rPr>
        <w:t>года, на 2017</w:t>
      </w:r>
      <w:r w:rsidR="0080067D">
        <w:rPr>
          <w:sz w:val="24"/>
          <w:szCs w:val="24"/>
        </w:rPr>
        <w:t xml:space="preserve"> </w:t>
      </w:r>
      <w:r w:rsidR="00A87074" w:rsidRPr="00E30193">
        <w:rPr>
          <w:sz w:val="24"/>
          <w:szCs w:val="24"/>
        </w:rPr>
        <w:t>год  в объеме 1052,3</w:t>
      </w:r>
      <w:r w:rsidR="0080067D">
        <w:rPr>
          <w:sz w:val="24"/>
          <w:szCs w:val="24"/>
        </w:rPr>
        <w:t xml:space="preserve"> </w:t>
      </w:r>
      <w:r w:rsidR="00A87074" w:rsidRPr="00E30193">
        <w:rPr>
          <w:sz w:val="24"/>
          <w:szCs w:val="24"/>
        </w:rPr>
        <w:t>тыс.руб., или 7,3% ниже чем в 2016</w:t>
      </w:r>
      <w:r w:rsidR="0080067D">
        <w:rPr>
          <w:sz w:val="24"/>
          <w:szCs w:val="24"/>
        </w:rPr>
        <w:t xml:space="preserve"> </w:t>
      </w:r>
      <w:r w:rsidR="00A87074" w:rsidRPr="00E30193">
        <w:rPr>
          <w:sz w:val="24"/>
          <w:szCs w:val="24"/>
        </w:rPr>
        <w:t>году.</w:t>
      </w:r>
    </w:p>
    <w:p w:rsidR="00A87074" w:rsidRPr="00E30193" w:rsidRDefault="00A87074" w:rsidP="003532F3">
      <w:pPr>
        <w:ind w:firstLine="567"/>
        <w:jc w:val="both"/>
        <w:rPr>
          <w:sz w:val="24"/>
          <w:szCs w:val="24"/>
        </w:rPr>
      </w:pPr>
      <w:r w:rsidRPr="00E30193">
        <w:rPr>
          <w:sz w:val="24"/>
          <w:szCs w:val="24"/>
        </w:rPr>
        <w:t>На реализацию других вопросов в сфере образования запланировано на 2015</w:t>
      </w:r>
      <w:r w:rsidR="0080067D">
        <w:rPr>
          <w:sz w:val="24"/>
          <w:szCs w:val="24"/>
        </w:rPr>
        <w:t xml:space="preserve"> </w:t>
      </w:r>
      <w:r w:rsidRPr="00E30193">
        <w:rPr>
          <w:sz w:val="24"/>
          <w:szCs w:val="24"/>
        </w:rPr>
        <w:t>год 12872</w:t>
      </w:r>
      <w:r w:rsidR="0080067D">
        <w:rPr>
          <w:sz w:val="24"/>
          <w:szCs w:val="24"/>
        </w:rPr>
        <w:t xml:space="preserve"> </w:t>
      </w:r>
      <w:r w:rsidRPr="00E30193">
        <w:rPr>
          <w:sz w:val="24"/>
          <w:szCs w:val="24"/>
        </w:rPr>
        <w:t>тыс.</w:t>
      </w:r>
      <w:r w:rsidR="0080067D">
        <w:rPr>
          <w:sz w:val="24"/>
          <w:szCs w:val="24"/>
        </w:rPr>
        <w:t xml:space="preserve"> </w:t>
      </w:r>
      <w:r w:rsidRPr="00E30193">
        <w:rPr>
          <w:sz w:val="24"/>
          <w:szCs w:val="24"/>
        </w:rPr>
        <w:t>руб</w:t>
      </w:r>
      <w:r w:rsidR="0080067D">
        <w:rPr>
          <w:sz w:val="24"/>
          <w:szCs w:val="24"/>
        </w:rPr>
        <w:t>.</w:t>
      </w:r>
      <w:r w:rsidRPr="00E30193">
        <w:rPr>
          <w:sz w:val="24"/>
          <w:szCs w:val="24"/>
        </w:rPr>
        <w:t>, 20</w:t>
      </w:r>
      <w:r w:rsidR="00314404">
        <w:rPr>
          <w:sz w:val="24"/>
          <w:szCs w:val="24"/>
        </w:rPr>
        <w:t>16</w:t>
      </w:r>
      <w:r w:rsidR="0080067D">
        <w:rPr>
          <w:sz w:val="24"/>
          <w:szCs w:val="24"/>
        </w:rPr>
        <w:t xml:space="preserve"> </w:t>
      </w:r>
      <w:r w:rsidR="00314404">
        <w:rPr>
          <w:sz w:val="24"/>
          <w:szCs w:val="24"/>
        </w:rPr>
        <w:t>год в объеме 9020,2</w:t>
      </w:r>
      <w:r w:rsidR="0080067D">
        <w:rPr>
          <w:sz w:val="24"/>
          <w:szCs w:val="24"/>
        </w:rPr>
        <w:t xml:space="preserve"> </w:t>
      </w:r>
      <w:r w:rsidR="00314404">
        <w:rPr>
          <w:sz w:val="24"/>
          <w:szCs w:val="24"/>
        </w:rPr>
        <w:t>тыс.</w:t>
      </w:r>
      <w:r w:rsidR="0080067D">
        <w:rPr>
          <w:sz w:val="24"/>
          <w:szCs w:val="24"/>
        </w:rPr>
        <w:t xml:space="preserve"> </w:t>
      </w:r>
      <w:r w:rsidR="00314404">
        <w:rPr>
          <w:sz w:val="24"/>
          <w:szCs w:val="24"/>
        </w:rPr>
        <w:t>рублей,</w:t>
      </w:r>
      <w:r w:rsidRPr="00E30193">
        <w:rPr>
          <w:sz w:val="24"/>
          <w:szCs w:val="24"/>
        </w:rPr>
        <w:t xml:space="preserve"> на 2017 год 9022</w:t>
      </w:r>
      <w:r w:rsidR="0080067D">
        <w:rPr>
          <w:sz w:val="24"/>
          <w:szCs w:val="24"/>
        </w:rPr>
        <w:t xml:space="preserve"> </w:t>
      </w:r>
      <w:r w:rsidRPr="00E30193">
        <w:rPr>
          <w:sz w:val="24"/>
          <w:szCs w:val="24"/>
        </w:rPr>
        <w:t>тыс.</w:t>
      </w:r>
      <w:r w:rsidR="0080067D">
        <w:rPr>
          <w:sz w:val="24"/>
          <w:szCs w:val="24"/>
        </w:rPr>
        <w:t xml:space="preserve"> </w:t>
      </w:r>
      <w:r w:rsidRPr="00E30193">
        <w:rPr>
          <w:sz w:val="24"/>
          <w:szCs w:val="24"/>
        </w:rPr>
        <w:t>руб.</w:t>
      </w:r>
    </w:p>
    <w:p w:rsidR="00756B38" w:rsidRDefault="00756B38" w:rsidP="00756B38">
      <w:pPr>
        <w:pStyle w:val="ad"/>
        <w:spacing w:before="0" w:after="0"/>
        <w:ind w:firstLine="540"/>
        <w:rPr>
          <w:b/>
          <w:bCs/>
        </w:rPr>
      </w:pPr>
    </w:p>
    <w:p w:rsidR="00A87074" w:rsidRPr="005E6E64" w:rsidRDefault="00A87074" w:rsidP="00756B38">
      <w:pPr>
        <w:pStyle w:val="ad"/>
        <w:spacing w:before="0" w:after="0"/>
        <w:ind w:firstLine="540"/>
        <w:rPr>
          <w:b/>
          <w:bCs/>
        </w:rPr>
      </w:pPr>
      <w:r w:rsidRPr="005E6E64">
        <w:rPr>
          <w:b/>
          <w:bCs/>
        </w:rPr>
        <w:t>Раздел 08 «Культура, кинематография»</w:t>
      </w:r>
    </w:p>
    <w:p w:rsidR="00A87074" w:rsidRPr="005E6E64" w:rsidRDefault="00A87074" w:rsidP="00756B38">
      <w:pPr>
        <w:pStyle w:val="ad"/>
        <w:spacing w:before="0" w:after="0"/>
        <w:ind w:firstLine="539"/>
      </w:pPr>
      <w:r w:rsidRPr="005E6E64">
        <w:t>Расходы по данному разделу запланированы на 2015 год в размере 12521,2 тыс. рублей, на 2016 год в размере 8908,2 тыс.</w:t>
      </w:r>
      <w:r w:rsidR="0080067D">
        <w:t xml:space="preserve"> </w:t>
      </w:r>
      <w:r w:rsidRPr="005E6E64">
        <w:t>рублей, на 2017 год в размере 9133,2 тыс. рублей</w:t>
      </w:r>
      <w:r w:rsidRPr="005E6E64">
        <w:rPr>
          <w:bCs/>
          <w:iCs/>
        </w:rPr>
        <w:t xml:space="preserve">. </w:t>
      </w:r>
      <w:r w:rsidRPr="005E6E64">
        <w:t xml:space="preserve">Данные расходы запланированы на </w:t>
      </w:r>
      <w:r w:rsidR="00F0793A">
        <w:t xml:space="preserve">заработную плату (с начислениями на нее) работникам </w:t>
      </w:r>
      <w:r w:rsidRPr="005E6E64">
        <w:t>учреждений культуры.</w:t>
      </w:r>
    </w:p>
    <w:p w:rsidR="00A87074" w:rsidRPr="005E6E64" w:rsidRDefault="00A87074" w:rsidP="00756B38">
      <w:pPr>
        <w:pStyle w:val="ad"/>
        <w:spacing w:before="0" w:after="0"/>
        <w:ind w:firstLine="539"/>
      </w:pPr>
      <w:r w:rsidRPr="005E6E64">
        <w:t>На комплектование к</w:t>
      </w:r>
      <w:r w:rsidR="001F57A0">
        <w:t>нижных фондов муниципальных биб</w:t>
      </w:r>
      <w:r w:rsidRPr="005E6E64">
        <w:t>лиотек запланировано по 30,2 тыс.</w:t>
      </w:r>
      <w:r w:rsidR="0080067D">
        <w:t xml:space="preserve"> </w:t>
      </w:r>
      <w:r w:rsidRPr="005E6E64">
        <w:t>руб. ежегодно, в том числе за счет:</w:t>
      </w:r>
    </w:p>
    <w:p w:rsidR="00A87074" w:rsidRPr="00393727" w:rsidRDefault="00393727" w:rsidP="00393727">
      <w:pPr>
        <w:pStyle w:val="ad"/>
        <w:spacing w:before="0" w:after="0"/>
        <w:ind w:firstLine="539"/>
        <w:jc w:val="right"/>
        <w:rPr>
          <w:sz w:val="20"/>
          <w:szCs w:val="20"/>
        </w:rPr>
      </w:pPr>
      <w:r w:rsidRPr="00393727">
        <w:rPr>
          <w:sz w:val="20"/>
          <w:szCs w:val="20"/>
        </w:rPr>
        <w:t>Таблица №</w:t>
      </w:r>
      <w:r w:rsidR="009B55F8">
        <w:rPr>
          <w:sz w:val="20"/>
          <w:szCs w:val="20"/>
        </w:rPr>
        <w:t>16</w:t>
      </w:r>
      <w:r w:rsidRPr="00393727">
        <w:rPr>
          <w:sz w:val="20"/>
          <w:szCs w:val="20"/>
        </w:rPr>
        <w:t xml:space="preserve"> </w:t>
      </w:r>
    </w:p>
    <w:p w:rsidR="00393727" w:rsidRPr="00393727" w:rsidRDefault="00F0793A" w:rsidP="00393727">
      <w:pPr>
        <w:pStyle w:val="ad"/>
        <w:spacing w:before="0" w:after="0"/>
        <w:ind w:firstLine="539"/>
        <w:jc w:val="right"/>
        <w:rPr>
          <w:sz w:val="20"/>
          <w:szCs w:val="20"/>
        </w:rPr>
      </w:pPr>
      <w:r>
        <w:rPr>
          <w:sz w:val="20"/>
          <w:szCs w:val="20"/>
        </w:rPr>
        <w:t>(т</w:t>
      </w:r>
      <w:r w:rsidR="00393727" w:rsidRPr="00393727">
        <w:rPr>
          <w:sz w:val="20"/>
          <w:szCs w:val="20"/>
        </w:rPr>
        <w:t>ыс.руб.</w:t>
      </w:r>
      <w:r>
        <w:rPr>
          <w:sz w:val="20"/>
          <w:szCs w:val="20"/>
        </w:rPr>
        <w:t>)</w:t>
      </w:r>
    </w:p>
    <w:tbl>
      <w:tblPr>
        <w:tblStyle w:val="a7"/>
        <w:tblW w:w="0" w:type="auto"/>
        <w:tblLook w:val="04A0"/>
      </w:tblPr>
      <w:tblGrid>
        <w:gridCol w:w="2556"/>
        <w:gridCol w:w="2527"/>
        <w:gridCol w:w="2527"/>
        <w:gridCol w:w="2527"/>
      </w:tblGrid>
      <w:tr w:rsidR="00A87074" w:rsidRPr="005E6E64" w:rsidTr="005E6E64">
        <w:tc>
          <w:tcPr>
            <w:tcW w:w="2606" w:type="dxa"/>
          </w:tcPr>
          <w:p w:rsidR="00A87074" w:rsidRPr="00393727" w:rsidRDefault="00A87074" w:rsidP="0080067D">
            <w:pPr>
              <w:pStyle w:val="ad"/>
              <w:spacing w:before="0" w:after="0"/>
              <w:rPr>
                <w:sz w:val="20"/>
                <w:szCs w:val="20"/>
              </w:rPr>
            </w:pPr>
            <w:r w:rsidRPr="00393727">
              <w:rPr>
                <w:sz w:val="20"/>
                <w:szCs w:val="20"/>
              </w:rPr>
              <w:t>показатели</w:t>
            </w:r>
          </w:p>
        </w:tc>
        <w:tc>
          <w:tcPr>
            <w:tcW w:w="2606" w:type="dxa"/>
          </w:tcPr>
          <w:p w:rsidR="00A87074" w:rsidRPr="00393727" w:rsidRDefault="00A87074" w:rsidP="0080067D">
            <w:pPr>
              <w:pStyle w:val="ad"/>
              <w:spacing w:before="0" w:after="0"/>
              <w:jc w:val="center"/>
              <w:rPr>
                <w:sz w:val="20"/>
                <w:szCs w:val="20"/>
              </w:rPr>
            </w:pPr>
            <w:r w:rsidRPr="00393727">
              <w:rPr>
                <w:sz w:val="20"/>
                <w:szCs w:val="20"/>
              </w:rPr>
              <w:t>2015</w:t>
            </w:r>
            <w:r w:rsidR="00F0793A">
              <w:rPr>
                <w:sz w:val="20"/>
                <w:szCs w:val="20"/>
              </w:rPr>
              <w:t xml:space="preserve"> </w:t>
            </w:r>
            <w:r w:rsidRPr="00393727">
              <w:rPr>
                <w:sz w:val="20"/>
                <w:szCs w:val="20"/>
              </w:rPr>
              <w:t>год</w:t>
            </w:r>
          </w:p>
        </w:tc>
        <w:tc>
          <w:tcPr>
            <w:tcW w:w="2606" w:type="dxa"/>
          </w:tcPr>
          <w:p w:rsidR="00A87074" w:rsidRPr="00393727" w:rsidRDefault="00A87074" w:rsidP="0080067D">
            <w:pPr>
              <w:pStyle w:val="ad"/>
              <w:spacing w:before="0" w:after="0"/>
              <w:jc w:val="center"/>
              <w:rPr>
                <w:sz w:val="20"/>
                <w:szCs w:val="20"/>
              </w:rPr>
            </w:pPr>
            <w:r w:rsidRPr="00393727">
              <w:rPr>
                <w:sz w:val="20"/>
                <w:szCs w:val="20"/>
              </w:rPr>
              <w:t>2016</w:t>
            </w:r>
            <w:r w:rsidR="00F0793A">
              <w:rPr>
                <w:sz w:val="20"/>
                <w:szCs w:val="20"/>
              </w:rPr>
              <w:t xml:space="preserve"> </w:t>
            </w:r>
            <w:r w:rsidRPr="00393727">
              <w:rPr>
                <w:sz w:val="20"/>
                <w:szCs w:val="20"/>
              </w:rPr>
              <w:t>год</w:t>
            </w:r>
          </w:p>
        </w:tc>
        <w:tc>
          <w:tcPr>
            <w:tcW w:w="2606" w:type="dxa"/>
          </w:tcPr>
          <w:p w:rsidR="00A87074" w:rsidRPr="00393727" w:rsidRDefault="00A87074" w:rsidP="0080067D">
            <w:pPr>
              <w:pStyle w:val="ad"/>
              <w:spacing w:before="0" w:after="0"/>
              <w:jc w:val="center"/>
              <w:rPr>
                <w:sz w:val="20"/>
                <w:szCs w:val="20"/>
              </w:rPr>
            </w:pPr>
            <w:r w:rsidRPr="00393727">
              <w:rPr>
                <w:sz w:val="20"/>
                <w:szCs w:val="20"/>
              </w:rPr>
              <w:t>2017</w:t>
            </w:r>
            <w:r w:rsidR="00F0793A">
              <w:rPr>
                <w:sz w:val="20"/>
                <w:szCs w:val="20"/>
              </w:rPr>
              <w:t xml:space="preserve"> </w:t>
            </w:r>
            <w:r w:rsidRPr="00393727">
              <w:rPr>
                <w:sz w:val="20"/>
                <w:szCs w:val="20"/>
              </w:rPr>
              <w:t>год</w:t>
            </w:r>
          </w:p>
        </w:tc>
      </w:tr>
      <w:tr w:rsidR="00A87074" w:rsidRPr="005E6E64" w:rsidTr="005E6E64">
        <w:tc>
          <w:tcPr>
            <w:tcW w:w="2606" w:type="dxa"/>
          </w:tcPr>
          <w:p w:rsidR="00A87074" w:rsidRPr="00393727" w:rsidRDefault="00A87074" w:rsidP="0080067D">
            <w:pPr>
              <w:pStyle w:val="ad"/>
              <w:spacing w:before="0" w:after="0"/>
              <w:rPr>
                <w:sz w:val="20"/>
                <w:szCs w:val="20"/>
              </w:rPr>
            </w:pPr>
            <w:r w:rsidRPr="00393727">
              <w:rPr>
                <w:sz w:val="20"/>
                <w:szCs w:val="20"/>
              </w:rPr>
              <w:t>- федеральный бюджет</w:t>
            </w:r>
          </w:p>
        </w:tc>
        <w:tc>
          <w:tcPr>
            <w:tcW w:w="2606" w:type="dxa"/>
          </w:tcPr>
          <w:p w:rsidR="00A87074" w:rsidRPr="00393727" w:rsidRDefault="00A87074" w:rsidP="0080067D">
            <w:pPr>
              <w:pStyle w:val="ad"/>
              <w:spacing w:before="0" w:after="0"/>
              <w:jc w:val="center"/>
              <w:rPr>
                <w:sz w:val="20"/>
                <w:szCs w:val="20"/>
              </w:rPr>
            </w:pPr>
            <w:r w:rsidRPr="00393727">
              <w:rPr>
                <w:sz w:val="20"/>
                <w:szCs w:val="20"/>
              </w:rPr>
              <w:t>15,1</w:t>
            </w:r>
          </w:p>
        </w:tc>
        <w:tc>
          <w:tcPr>
            <w:tcW w:w="2606" w:type="dxa"/>
          </w:tcPr>
          <w:p w:rsidR="00A87074" w:rsidRPr="00393727" w:rsidRDefault="00A87074" w:rsidP="0080067D">
            <w:pPr>
              <w:pStyle w:val="ad"/>
              <w:spacing w:before="0" w:after="0"/>
              <w:jc w:val="center"/>
              <w:rPr>
                <w:sz w:val="20"/>
                <w:szCs w:val="20"/>
              </w:rPr>
            </w:pPr>
            <w:r w:rsidRPr="00393727">
              <w:rPr>
                <w:sz w:val="20"/>
                <w:szCs w:val="20"/>
              </w:rPr>
              <w:t>15,1</w:t>
            </w:r>
          </w:p>
        </w:tc>
        <w:tc>
          <w:tcPr>
            <w:tcW w:w="2606" w:type="dxa"/>
          </w:tcPr>
          <w:p w:rsidR="00A87074" w:rsidRPr="00393727" w:rsidRDefault="00A87074" w:rsidP="0080067D">
            <w:pPr>
              <w:pStyle w:val="ad"/>
              <w:spacing w:before="0" w:after="0"/>
              <w:jc w:val="center"/>
              <w:rPr>
                <w:sz w:val="20"/>
                <w:szCs w:val="20"/>
              </w:rPr>
            </w:pPr>
            <w:r w:rsidRPr="00393727">
              <w:rPr>
                <w:sz w:val="20"/>
                <w:szCs w:val="20"/>
              </w:rPr>
              <w:t>15,1</w:t>
            </w:r>
          </w:p>
        </w:tc>
      </w:tr>
      <w:tr w:rsidR="00A87074" w:rsidRPr="005E6E64" w:rsidTr="005E6E64">
        <w:tc>
          <w:tcPr>
            <w:tcW w:w="2606" w:type="dxa"/>
          </w:tcPr>
          <w:p w:rsidR="00A87074" w:rsidRPr="00393727" w:rsidRDefault="00A87074" w:rsidP="0080067D">
            <w:pPr>
              <w:pStyle w:val="ad"/>
              <w:spacing w:before="0" w:after="0"/>
              <w:rPr>
                <w:sz w:val="20"/>
                <w:szCs w:val="20"/>
              </w:rPr>
            </w:pPr>
            <w:r w:rsidRPr="00393727">
              <w:rPr>
                <w:sz w:val="20"/>
                <w:szCs w:val="20"/>
              </w:rPr>
              <w:t>- областной бюджет</w:t>
            </w:r>
          </w:p>
        </w:tc>
        <w:tc>
          <w:tcPr>
            <w:tcW w:w="2606" w:type="dxa"/>
          </w:tcPr>
          <w:p w:rsidR="00A87074" w:rsidRPr="00393727" w:rsidRDefault="00A87074" w:rsidP="0080067D">
            <w:pPr>
              <w:pStyle w:val="ad"/>
              <w:spacing w:before="0" w:after="0"/>
              <w:jc w:val="center"/>
              <w:rPr>
                <w:sz w:val="20"/>
                <w:szCs w:val="20"/>
              </w:rPr>
            </w:pPr>
            <w:r w:rsidRPr="00393727">
              <w:rPr>
                <w:sz w:val="20"/>
                <w:szCs w:val="20"/>
              </w:rPr>
              <w:t>15,1</w:t>
            </w:r>
          </w:p>
        </w:tc>
        <w:tc>
          <w:tcPr>
            <w:tcW w:w="2606" w:type="dxa"/>
          </w:tcPr>
          <w:p w:rsidR="00A87074" w:rsidRPr="00393727" w:rsidRDefault="00A87074" w:rsidP="0080067D">
            <w:pPr>
              <w:pStyle w:val="ad"/>
              <w:spacing w:before="0" w:after="0"/>
              <w:jc w:val="center"/>
              <w:rPr>
                <w:sz w:val="20"/>
                <w:szCs w:val="20"/>
              </w:rPr>
            </w:pPr>
            <w:r w:rsidRPr="00393727">
              <w:rPr>
                <w:sz w:val="20"/>
                <w:szCs w:val="20"/>
              </w:rPr>
              <w:t>15,1</w:t>
            </w:r>
          </w:p>
        </w:tc>
        <w:tc>
          <w:tcPr>
            <w:tcW w:w="2606" w:type="dxa"/>
          </w:tcPr>
          <w:p w:rsidR="00A87074" w:rsidRPr="00393727" w:rsidRDefault="00A87074" w:rsidP="0080067D">
            <w:pPr>
              <w:pStyle w:val="ad"/>
              <w:spacing w:before="0" w:after="0"/>
              <w:jc w:val="center"/>
              <w:rPr>
                <w:sz w:val="20"/>
                <w:szCs w:val="20"/>
              </w:rPr>
            </w:pPr>
            <w:r w:rsidRPr="00393727">
              <w:rPr>
                <w:sz w:val="20"/>
                <w:szCs w:val="20"/>
              </w:rPr>
              <w:t>15,1</w:t>
            </w:r>
          </w:p>
        </w:tc>
      </w:tr>
    </w:tbl>
    <w:p w:rsidR="00A87074" w:rsidRPr="005E6E64" w:rsidRDefault="00A87074" w:rsidP="00A87074">
      <w:pPr>
        <w:pStyle w:val="ad"/>
        <w:spacing w:after="0"/>
        <w:ind w:firstLine="540"/>
      </w:pPr>
      <w:r w:rsidRPr="005E6E64">
        <w:t>На реализацию программных мероприятий  по разделу «Культура» запланировано на 2015</w:t>
      </w:r>
      <w:r w:rsidR="0080067D">
        <w:t xml:space="preserve"> </w:t>
      </w:r>
      <w:r w:rsidRPr="005E6E64">
        <w:t>год в объеме 98,2</w:t>
      </w:r>
      <w:r w:rsidR="0080067D">
        <w:t xml:space="preserve"> </w:t>
      </w:r>
      <w:r w:rsidRPr="005E6E64">
        <w:t>тыс.</w:t>
      </w:r>
      <w:r w:rsidR="0080067D">
        <w:t xml:space="preserve"> </w:t>
      </w:r>
      <w:r w:rsidRPr="005E6E64">
        <w:t>руб.,  в том числе за счет средств местного бюджета 68 тыс.</w:t>
      </w:r>
      <w:r w:rsidR="0080067D">
        <w:t xml:space="preserve"> </w:t>
      </w:r>
      <w:r w:rsidRPr="005E6E64">
        <w:t>рублей, на 2016 и 2017</w:t>
      </w:r>
      <w:r w:rsidR="0080067D">
        <w:t xml:space="preserve"> годы</w:t>
      </w:r>
      <w:r w:rsidRPr="005E6E64">
        <w:t xml:space="preserve"> по 30,2 тыс.</w:t>
      </w:r>
      <w:r w:rsidR="0080067D">
        <w:t xml:space="preserve"> </w:t>
      </w:r>
      <w:r w:rsidRPr="005E6E64">
        <w:t>руб. соответственно</w:t>
      </w:r>
      <w:r w:rsidR="00314404">
        <w:t>,</w:t>
      </w:r>
      <w:r w:rsidRPr="005E6E64">
        <w:t xml:space="preserve"> за счет средств федерального и областного бюджета.</w:t>
      </w:r>
    </w:p>
    <w:p w:rsidR="00A87074" w:rsidRPr="005E6E64" w:rsidRDefault="00A87074" w:rsidP="00A87074">
      <w:pPr>
        <w:pStyle w:val="ad"/>
        <w:spacing w:after="0"/>
        <w:ind w:firstLine="540"/>
        <w:rPr>
          <w:b/>
        </w:rPr>
      </w:pPr>
      <w:r w:rsidRPr="005E6E64">
        <w:rPr>
          <w:b/>
        </w:rPr>
        <w:t>Раздел 10 «Социальная политика»</w:t>
      </w:r>
    </w:p>
    <w:p w:rsidR="00A87074" w:rsidRPr="005E6E64" w:rsidRDefault="00A87074" w:rsidP="0080067D">
      <w:pPr>
        <w:pStyle w:val="ad"/>
        <w:spacing w:before="0" w:after="0"/>
        <w:ind w:firstLine="539"/>
      </w:pPr>
      <w:r w:rsidRPr="005E6E64">
        <w:t>Расходы по разделу «Социальная политика» запланированы на 2015</w:t>
      </w:r>
      <w:r w:rsidR="0080067D">
        <w:t xml:space="preserve"> </w:t>
      </w:r>
      <w:r w:rsidRPr="005E6E64">
        <w:t>год в объеме 4746,7</w:t>
      </w:r>
      <w:r w:rsidR="0080067D">
        <w:t xml:space="preserve"> </w:t>
      </w:r>
      <w:r w:rsidRPr="005E6E64">
        <w:t>тыс.</w:t>
      </w:r>
      <w:r w:rsidR="0080067D">
        <w:t xml:space="preserve"> </w:t>
      </w:r>
      <w:r w:rsidRPr="005E6E64">
        <w:t>рублей, на 2016</w:t>
      </w:r>
      <w:r w:rsidR="0080067D">
        <w:t xml:space="preserve"> </w:t>
      </w:r>
      <w:r w:rsidRPr="005E6E64">
        <w:t>год в объеме 4746,7 тыс.</w:t>
      </w:r>
      <w:r w:rsidR="0080067D">
        <w:t xml:space="preserve"> </w:t>
      </w:r>
      <w:r w:rsidRPr="005E6E64">
        <w:t>рублей, на 2017</w:t>
      </w:r>
      <w:r w:rsidR="0080067D">
        <w:t xml:space="preserve"> </w:t>
      </w:r>
      <w:r w:rsidRPr="005E6E64">
        <w:t>год в объеме 5621,8</w:t>
      </w:r>
      <w:r w:rsidR="0080067D">
        <w:t xml:space="preserve"> </w:t>
      </w:r>
      <w:r w:rsidRPr="005E6E64">
        <w:t>тыс.</w:t>
      </w:r>
      <w:r w:rsidR="0080067D">
        <w:t xml:space="preserve"> </w:t>
      </w:r>
      <w:r w:rsidRPr="005E6E64">
        <w:t>рублей.</w:t>
      </w:r>
    </w:p>
    <w:p w:rsidR="00A87074" w:rsidRPr="005E6E64" w:rsidRDefault="00A87074" w:rsidP="00CE2D71">
      <w:pPr>
        <w:pStyle w:val="ad"/>
        <w:spacing w:before="0" w:after="0"/>
        <w:ind w:firstLine="567"/>
      </w:pPr>
      <w:r w:rsidRPr="005E6E64">
        <w:t xml:space="preserve">Расходы по </w:t>
      </w:r>
      <w:r w:rsidR="0080067D">
        <w:rPr>
          <w:i/>
        </w:rPr>
        <w:t xml:space="preserve">подразделу 01 </w:t>
      </w:r>
      <w:r w:rsidRPr="005E6E64">
        <w:rPr>
          <w:i/>
        </w:rPr>
        <w:t>«Пенсионное обеспечение»</w:t>
      </w:r>
      <w:r w:rsidRPr="005E6E64">
        <w:t xml:space="preserve">  в бюджете района на 2015</w:t>
      </w:r>
      <w:r w:rsidR="0080067D">
        <w:t xml:space="preserve"> </w:t>
      </w:r>
      <w:r w:rsidRPr="005E6E64">
        <w:t>год запланированы в объеме 1140</w:t>
      </w:r>
      <w:r w:rsidR="0080067D">
        <w:t xml:space="preserve"> </w:t>
      </w:r>
      <w:r w:rsidRPr="005E6E64">
        <w:t>тыс.</w:t>
      </w:r>
      <w:r w:rsidR="0080067D">
        <w:t xml:space="preserve"> </w:t>
      </w:r>
      <w:r w:rsidRPr="005E6E64">
        <w:t>руб., или на 49,2% ниже 2014</w:t>
      </w:r>
      <w:r w:rsidR="0080067D">
        <w:t xml:space="preserve"> </w:t>
      </w:r>
      <w:r w:rsidRPr="005E6E64">
        <w:t>года. На 2016</w:t>
      </w:r>
      <w:r w:rsidR="0080067D">
        <w:t xml:space="preserve"> </w:t>
      </w:r>
      <w:r w:rsidRPr="005E6E64">
        <w:t>год объем доплат к пенсии муниципальным служащим запланирован в объеме 1140</w:t>
      </w:r>
      <w:r w:rsidR="0080067D">
        <w:t xml:space="preserve"> </w:t>
      </w:r>
      <w:r w:rsidRPr="005E6E64">
        <w:t>тыс.</w:t>
      </w:r>
      <w:r w:rsidR="0080067D">
        <w:t xml:space="preserve"> </w:t>
      </w:r>
      <w:r w:rsidRPr="005E6E64">
        <w:t>рублей, на 2017</w:t>
      </w:r>
      <w:r w:rsidR="0080067D">
        <w:t xml:space="preserve"> </w:t>
      </w:r>
      <w:r w:rsidRPr="005E6E64">
        <w:t>год  2015,1</w:t>
      </w:r>
      <w:r w:rsidR="0080067D">
        <w:t xml:space="preserve"> </w:t>
      </w:r>
      <w:r w:rsidRPr="005E6E64">
        <w:t>тыс.</w:t>
      </w:r>
      <w:r w:rsidR="00CE2D71">
        <w:t xml:space="preserve"> </w:t>
      </w:r>
      <w:r w:rsidRPr="005E6E64">
        <w:t>рублей.</w:t>
      </w:r>
    </w:p>
    <w:p w:rsidR="00A87074" w:rsidRPr="005E6E64" w:rsidRDefault="00A87074" w:rsidP="0080067D">
      <w:pPr>
        <w:pStyle w:val="ad"/>
        <w:spacing w:before="0" w:after="0"/>
        <w:ind w:firstLine="539"/>
      </w:pPr>
      <w:r w:rsidRPr="005E6E64">
        <w:rPr>
          <w:i/>
        </w:rPr>
        <w:t xml:space="preserve"> По подразделу 03</w:t>
      </w:r>
      <w:r w:rsidR="0080067D">
        <w:rPr>
          <w:i/>
        </w:rPr>
        <w:t xml:space="preserve"> </w:t>
      </w:r>
      <w:r w:rsidRPr="005E6E64">
        <w:rPr>
          <w:i/>
        </w:rPr>
        <w:t>«Социальное обеспечение населения»</w:t>
      </w:r>
      <w:r w:rsidR="0080067D">
        <w:t xml:space="preserve"> </w:t>
      </w:r>
      <w:r w:rsidRPr="005E6E64">
        <w:t>на 2015-2017</w:t>
      </w:r>
      <w:r w:rsidR="0080067D">
        <w:t xml:space="preserve"> </w:t>
      </w:r>
      <w:r w:rsidRPr="005E6E64">
        <w:t>годы спрогнозированы расходы  в объеме 748,2</w:t>
      </w:r>
      <w:r w:rsidR="0080067D">
        <w:t xml:space="preserve"> </w:t>
      </w:r>
      <w:r w:rsidRPr="005E6E64">
        <w:t>тыс.</w:t>
      </w:r>
      <w:r w:rsidR="0080067D">
        <w:t xml:space="preserve"> </w:t>
      </w:r>
      <w:r w:rsidRPr="005E6E64">
        <w:t>рублей ежегодно на исполнение областных государственных полномочий  в части предоставления гражданам субсидий на оплату жилых помещений и коммунальных услуг, а также на обеспечение деятельности муниципальных служащих, осуществляющих областные государственные полномочия.</w:t>
      </w:r>
    </w:p>
    <w:p w:rsidR="00A87074" w:rsidRPr="005E6E64" w:rsidRDefault="00A87074" w:rsidP="0080067D">
      <w:pPr>
        <w:pStyle w:val="ad"/>
        <w:spacing w:before="0" w:after="0"/>
        <w:ind w:firstLine="539"/>
      </w:pPr>
      <w:r w:rsidRPr="005E6E64">
        <w:rPr>
          <w:i/>
        </w:rPr>
        <w:t>Подраздел 04 «Охрана семьи и детства»</w:t>
      </w:r>
      <w:r w:rsidRPr="005E6E64">
        <w:t xml:space="preserve"> содержит расходы на исполнение областных государственных полномочий  в части социальной поддержки многодетных и малоимущих семей в 2015-2017</w:t>
      </w:r>
      <w:r w:rsidR="0080067D">
        <w:t xml:space="preserve"> </w:t>
      </w:r>
      <w:r w:rsidRPr="005E6E64">
        <w:t>годах в объеме 2172,6</w:t>
      </w:r>
      <w:r w:rsidR="0080067D">
        <w:t>тыс. рублей</w:t>
      </w:r>
      <w:r w:rsidRPr="005E6E64">
        <w:t xml:space="preserve"> ежегодно.</w:t>
      </w:r>
    </w:p>
    <w:p w:rsidR="00A87074" w:rsidRPr="005E6E64" w:rsidRDefault="00A87074" w:rsidP="0080067D">
      <w:pPr>
        <w:pStyle w:val="ad"/>
        <w:spacing w:before="0" w:after="0"/>
        <w:ind w:firstLine="539"/>
      </w:pPr>
      <w:r w:rsidRPr="005E6E64">
        <w:rPr>
          <w:i/>
        </w:rPr>
        <w:t>Подраздел 06 «Другие вопросы в области социальной политики»</w:t>
      </w:r>
      <w:r w:rsidRPr="005E6E64">
        <w:t xml:space="preserve">  содержит плановые показатели на 2015-2017</w:t>
      </w:r>
      <w:r w:rsidR="0080067D">
        <w:t xml:space="preserve"> </w:t>
      </w:r>
      <w:r w:rsidRPr="005E6E64">
        <w:t>годы в объеме 685,9 тыс.</w:t>
      </w:r>
      <w:r w:rsidR="0080067D">
        <w:t xml:space="preserve"> </w:t>
      </w:r>
      <w:r w:rsidRPr="005E6E64">
        <w:t>руб. ежегодно</w:t>
      </w:r>
      <w:r w:rsidR="0080067D">
        <w:t>,</w:t>
      </w:r>
      <w:r w:rsidRPr="005E6E64">
        <w:t xml:space="preserve"> на исполнение областных государственных полномочий  в части определения и  персонального состава и обеспечения деятельности районных комиссий по делам несовершеннолетних и защите их прав.</w:t>
      </w:r>
    </w:p>
    <w:p w:rsidR="00756B38" w:rsidRDefault="00756B38" w:rsidP="00756B38">
      <w:pPr>
        <w:pStyle w:val="ad"/>
        <w:spacing w:before="0" w:after="0"/>
        <w:ind w:firstLine="539"/>
        <w:rPr>
          <w:b/>
        </w:rPr>
      </w:pPr>
    </w:p>
    <w:p w:rsidR="00756B38" w:rsidRDefault="00A87074" w:rsidP="00756B38">
      <w:pPr>
        <w:pStyle w:val="ad"/>
        <w:spacing w:before="0" w:after="0"/>
        <w:ind w:firstLine="539"/>
        <w:rPr>
          <w:b/>
        </w:rPr>
      </w:pPr>
      <w:r w:rsidRPr="005E6E64">
        <w:rPr>
          <w:b/>
        </w:rPr>
        <w:t>Раздел 11 « Физическая культура и спорт»</w:t>
      </w:r>
    </w:p>
    <w:p w:rsidR="00A87074" w:rsidRPr="005E6E64" w:rsidRDefault="00A87074" w:rsidP="00756B38">
      <w:pPr>
        <w:pStyle w:val="ad"/>
        <w:spacing w:before="0" w:after="0"/>
        <w:ind w:firstLine="539"/>
      </w:pPr>
      <w:r w:rsidRPr="005E6E64">
        <w:t>По данному разделу предусмотрены расходы по муниципальной программе «Развитие физической культуры и массового спорта на территории МО «Жигаловский район» на 2014-2016</w:t>
      </w:r>
      <w:r w:rsidR="00CE2D71">
        <w:t xml:space="preserve"> </w:t>
      </w:r>
      <w:r w:rsidRPr="005E6E64">
        <w:t>годы» на 2015-2016</w:t>
      </w:r>
      <w:r w:rsidR="00CE2D71">
        <w:t xml:space="preserve"> </w:t>
      </w:r>
      <w:r w:rsidRPr="005E6E64">
        <w:t>годы по 100</w:t>
      </w:r>
      <w:r w:rsidR="00CE2D71">
        <w:t xml:space="preserve"> </w:t>
      </w:r>
      <w:r w:rsidRPr="005E6E64">
        <w:t>тыс.рублей ежегодно, на 2017</w:t>
      </w:r>
      <w:r w:rsidR="00CE2D71">
        <w:t xml:space="preserve"> </w:t>
      </w:r>
      <w:r w:rsidRPr="005E6E64">
        <w:t>год средства не запланированы, так как программа  заканчивается в 2016</w:t>
      </w:r>
      <w:r w:rsidR="00CE2D71">
        <w:t xml:space="preserve"> </w:t>
      </w:r>
      <w:r w:rsidRPr="005E6E64">
        <w:t>году.</w:t>
      </w:r>
    </w:p>
    <w:p w:rsidR="00A87074" w:rsidRPr="005E6E64" w:rsidRDefault="00A87074" w:rsidP="00A87074">
      <w:pPr>
        <w:pStyle w:val="ad"/>
        <w:spacing w:after="0"/>
        <w:ind w:firstLine="540"/>
        <w:rPr>
          <w:b/>
        </w:rPr>
      </w:pPr>
      <w:r w:rsidRPr="005E6E64">
        <w:rPr>
          <w:b/>
        </w:rPr>
        <w:t>Раздел 13 Муниципальный долг бюджета МО «Жигаловский район» и источники финансирования районного бюджета</w:t>
      </w:r>
    </w:p>
    <w:p w:rsidR="006D2FBE" w:rsidRPr="005E6E64" w:rsidRDefault="006D2FBE" w:rsidP="006D2FBE">
      <w:pPr>
        <w:pStyle w:val="BodyText21"/>
        <w:widowControl w:val="0"/>
        <w:numPr>
          <w:ilvl w:val="12"/>
          <w:numId w:val="0"/>
        </w:numPr>
        <w:ind w:firstLine="567"/>
        <w:rPr>
          <w:b w:val="0"/>
          <w:sz w:val="24"/>
          <w:szCs w:val="24"/>
        </w:rPr>
      </w:pPr>
      <w:r w:rsidRPr="005E6E64">
        <w:rPr>
          <w:b w:val="0"/>
          <w:sz w:val="24"/>
          <w:szCs w:val="24"/>
        </w:rPr>
        <w:t>Пункт 1 решения Проекта предусматривает размер дефицита на 2015</w:t>
      </w:r>
      <w:r w:rsidR="00A4756A">
        <w:rPr>
          <w:b w:val="0"/>
          <w:sz w:val="24"/>
          <w:szCs w:val="24"/>
        </w:rPr>
        <w:t xml:space="preserve"> </w:t>
      </w:r>
      <w:r w:rsidRPr="005E6E64">
        <w:rPr>
          <w:b w:val="0"/>
          <w:sz w:val="24"/>
          <w:szCs w:val="24"/>
        </w:rPr>
        <w:t xml:space="preserve">год в сумме </w:t>
      </w:r>
      <w:r>
        <w:rPr>
          <w:b w:val="0"/>
          <w:sz w:val="24"/>
          <w:szCs w:val="24"/>
        </w:rPr>
        <w:t>5486,4</w:t>
      </w:r>
      <w:r w:rsidR="00CE2D71">
        <w:rPr>
          <w:b w:val="0"/>
          <w:sz w:val="24"/>
          <w:szCs w:val="24"/>
        </w:rPr>
        <w:t xml:space="preserve"> </w:t>
      </w:r>
      <w:r w:rsidRPr="005E6E64">
        <w:rPr>
          <w:b w:val="0"/>
          <w:sz w:val="24"/>
          <w:szCs w:val="24"/>
        </w:rPr>
        <w:t>тыс.</w:t>
      </w:r>
      <w:r w:rsidR="003E53FD">
        <w:rPr>
          <w:b w:val="0"/>
          <w:sz w:val="24"/>
          <w:szCs w:val="24"/>
        </w:rPr>
        <w:t xml:space="preserve"> </w:t>
      </w:r>
      <w:r w:rsidRPr="005E6E64">
        <w:rPr>
          <w:b w:val="0"/>
          <w:sz w:val="24"/>
          <w:szCs w:val="24"/>
        </w:rPr>
        <w:t>руб. или 10% общего годового объема доходов местного бюджета</w:t>
      </w:r>
      <w:r w:rsidR="00A4756A">
        <w:rPr>
          <w:b w:val="0"/>
          <w:sz w:val="24"/>
          <w:szCs w:val="24"/>
        </w:rPr>
        <w:t>,</w:t>
      </w:r>
      <w:r w:rsidRPr="005E6E64">
        <w:rPr>
          <w:b w:val="0"/>
          <w:sz w:val="24"/>
          <w:szCs w:val="24"/>
        </w:rPr>
        <w:t xml:space="preserve">  без учета утвержденного объема безвозмездных поступлений, что соответствует требованиям статьи 92.1 Бюджетного кодекса Российской Федерации, на 2016</w:t>
      </w:r>
      <w:r w:rsidR="00A4756A">
        <w:rPr>
          <w:b w:val="0"/>
          <w:sz w:val="24"/>
          <w:szCs w:val="24"/>
        </w:rPr>
        <w:t xml:space="preserve"> </w:t>
      </w:r>
      <w:r w:rsidRPr="005E6E64">
        <w:rPr>
          <w:b w:val="0"/>
          <w:sz w:val="24"/>
          <w:szCs w:val="24"/>
        </w:rPr>
        <w:t xml:space="preserve">год в сумме </w:t>
      </w:r>
      <w:r>
        <w:rPr>
          <w:b w:val="0"/>
          <w:sz w:val="24"/>
          <w:szCs w:val="24"/>
        </w:rPr>
        <w:t>4611,1</w:t>
      </w:r>
      <w:r w:rsidR="00A4756A">
        <w:rPr>
          <w:b w:val="0"/>
          <w:sz w:val="24"/>
          <w:szCs w:val="24"/>
        </w:rPr>
        <w:t xml:space="preserve"> </w:t>
      </w:r>
      <w:r w:rsidRPr="005E6E64">
        <w:rPr>
          <w:b w:val="0"/>
          <w:sz w:val="24"/>
          <w:szCs w:val="24"/>
        </w:rPr>
        <w:t>тыс.</w:t>
      </w:r>
      <w:r w:rsidR="00CE2D71">
        <w:rPr>
          <w:b w:val="0"/>
          <w:sz w:val="24"/>
          <w:szCs w:val="24"/>
        </w:rPr>
        <w:t xml:space="preserve"> </w:t>
      </w:r>
      <w:r w:rsidRPr="005E6E64">
        <w:rPr>
          <w:b w:val="0"/>
          <w:sz w:val="24"/>
          <w:szCs w:val="24"/>
        </w:rPr>
        <w:t xml:space="preserve">руб. или </w:t>
      </w:r>
      <w:r>
        <w:rPr>
          <w:b w:val="0"/>
          <w:sz w:val="24"/>
          <w:szCs w:val="24"/>
        </w:rPr>
        <w:t>8,4</w:t>
      </w:r>
      <w:r w:rsidRPr="005E6E64">
        <w:rPr>
          <w:b w:val="0"/>
          <w:sz w:val="24"/>
          <w:szCs w:val="24"/>
        </w:rPr>
        <w:t>%, на 2017</w:t>
      </w:r>
      <w:r w:rsidR="00A4756A">
        <w:rPr>
          <w:b w:val="0"/>
          <w:sz w:val="24"/>
          <w:szCs w:val="24"/>
        </w:rPr>
        <w:t xml:space="preserve"> </w:t>
      </w:r>
      <w:r w:rsidRPr="005E6E64">
        <w:rPr>
          <w:b w:val="0"/>
          <w:sz w:val="24"/>
          <w:szCs w:val="24"/>
        </w:rPr>
        <w:t xml:space="preserve">год в сумме </w:t>
      </w:r>
      <w:r>
        <w:rPr>
          <w:b w:val="0"/>
          <w:sz w:val="24"/>
          <w:szCs w:val="24"/>
        </w:rPr>
        <w:t>5523</w:t>
      </w:r>
      <w:r w:rsidR="00A4756A">
        <w:rPr>
          <w:b w:val="0"/>
          <w:sz w:val="24"/>
          <w:szCs w:val="24"/>
        </w:rPr>
        <w:t xml:space="preserve"> </w:t>
      </w:r>
      <w:r w:rsidRPr="005E6E64">
        <w:rPr>
          <w:b w:val="0"/>
          <w:sz w:val="24"/>
          <w:szCs w:val="24"/>
        </w:rPr>
        <w:t>тыс.</w:t>
      </w:r>
      <w:r w:rsidR="00CE2D71">
        <w:rPr>
          <w:b w:val="0"/>
          <w:sz w:val="24"/>
          <w:szCs w:val="24"/>
        </w:rPr>
        <w:t xml:space="preserve"> </w:t>
      </w:r>
      <w:r w:rsidRPr="005E6E64">
        <w:rPr>
          <w:b w:val="0"/>
          <w:sz w:val="24"/>
          <w:szCs w:val="24"/>
        </w:rPr>
        <w:t xml:space="preserve">руб. или 10%.  </w:t>
      </w:r>
    </w:p>
    <w:p w:rsidR="006D2FBE" w:rsidRPr="005E6E64" w:rsidRDefault="00756026" w:rsidP="006D2FBE">
      <w:pPr>
        <w:pStyle w:val="BodyText21"/>
        <w:widowControl w:val="0"/>
        <w:numPr>
          <w:ilvl w:val="12"/>
          <w:numId w:val="0"/>
        </w:numPr>
        <w:ind w:firstLine="567"/>
        <w:rPr>
          <w:b w:val="0"/>
          <w:sz w:val="24"/>
          <w:szCs w:val="24"/>
        </w:rPr>
      </w:pPr>
      <w:r>
        <w:rPr>
          <w:b w:val="0"/>
          <w:sz w:val="24"/>
          <w:szCs w:val="24"/>
        </w:rPr>
        <w:t xml:space="preserve">Исходя из запланированных доходов и расходов районного бюджета, для покрытия внутреннего дефицита бюджета в 2015 году и плановом периоде 2016-2017 годов, планируется привлечение кредитов кредитных организаций в валюте РФ </w:t>
      </w:r>
      <w:r w:rsidR="006D2FBE" w:rsidRPr="005E6E64">
        <w:rPr>
          <w:b w:val="0"/>
          <w:sz w:val="24"/>
          <w:szCs w:val="24"/>
        </w:rPr>
        <w:t>(Прило</w:t>
      </w:r>
      <w:r w:rsidR="006D2FBE">
        <w:rPr>
          <w:b w:val="0"/>
          <w:sz w:val="24"/>
          <w:szCs w:val="24"/>
        </w:rPr>
        <w:t>жения №18, 19</w:t>
      </w:r>
      <w:r w:rsidR="006D2FBE" w:rsidRPr="005E6E64">
        <w:rPr>
          <w:b w:val="0"/>
          <w:sz w:val="24"/>
          <w:szCs w:val="24"/>
        </w:rPr>
        <w:t xml:space="preserve"> к Проект</w:t>
      </w:r>
      <w:r>
        <w:rPr>
          <w:b w:val="0"/>
          <w:sz w:val="24"/>
          <w:szCs w:val="24"/>
        </w:rPr>
        <w:t>у бюджета).</w:t>
      </w:r>
    </w:p>
    <w:p w:rsidR="006D2FBE" w:rsidRPr="005E6E64" w:rsidRDefault="00756026" w:rsidP="00756026">
      <w:pPr>
        <w:widowControl w:val="0"/>
        <w:numPr>
          <w:ilvl w:val="12"/>
          <w:numId w:val="0"/>
        </w:numPr>
        <w:ind w:firstLine="567"/>
        <w:jc w:val="both"/>
        <w:outlineLvl w:val="0"/>
        <w:rPr>
          <w:sz w:val="24"/>
          <w:szCs w:val="24"/>
        </w:rPr>
      </w:pPr>
      <w:r>
        <w:rPr>
          <w:sz w:val="24"/>
          <w:szCs w:val="24"/>
        </w:rPr>
        <w:t>Верхний предел</w:t>
      </w:r>
      <w:r w:rsidR="006D2FBE" w:rsidRPr="005E6E64">
        <w:rPr>
          <w:sz w:val="24"/>
          <w:szCs w:val="24"/>
        </w:rPr>
        <w:t xml:space="preserve"> муниципального долга, согласно программе муниципальных внутренних заимствований муниципального образования «</w:t>
      </w:r>
      <w:r w:rsidR="006D2FBE">
        <w:rPr>
          <w:sz w:val="24"/>
          <w:szCs w:val="24"/>
        </w:rPr>
        <w:t>Жигаловский район</w:t>
      </w:r>
      <w:r w:rsidR="006D2FBE" w:rsidRPr="005E6E64">
        <w:rPr>
          <w:sz w:val="24"/>
          <w:szCs w:val="24"/>
        </w:rPr>
        <w:t>» на 2015</w:t>
      </w:r>
      <w:r>
        <w:rPr>
          <w:sz w:val="24"/>
          <w:szCs w:val="24"/>
        </w:rPr>
        <w:t xml:space="preserve"> </w:t>
      </w:r>
      <w:r w:rsidR="006D2FBE" w:rsidRPr="005E6E64">
        <w:rPr>
          <w:sz w:val="24"/>
          <w:szCs w:val="24"/>
        </w:rPr>
        <w:t>год, плановый период 2016 и 2017</w:t>
      </w:r>
      <w:r>
        <w:rPr>
          <w:sz w:val="24"/>
          <w:szCs w:val="24"/>
        </w:rPr>
        <w:t xml:space="preserve"> </w:t>
      </w:r>
      <w:r w:rsidR="006D2FBE" w:rsidRPr="005E6E64">
        <w:rPr>
          <w:sz w:val="24"/>
          <w:szCs w:val="24"/>
        </w:rPr>
        <w:t xml:space="preserve">годов (приложения </w:t>
      </w:r>
      <w:r w:rsidR="006D2FBE">
        <w:rPr>
          <w:sz w:val="24"/>
          <w:szCs w:val="24"/>
        </w:rPr>
        <w:t>15,</w:t>
      </w:r>
      <w:r>
        <w:rPr>
          <w:sz w:val="24"/>
          <w:szCs w:val="24"/>
        </w:rPr>
        <w:t xml:space="preserve"> </w:t>
      </w:r>
      <w:r w:rsidR="006D2FBE" w:rsidRPr="005E6E64">
        <w:rPr>
          <w:sz w:val="24"/>
          <w:szCs w:val="24"/>
        </w:rPr>
        <w:t>16, 17 к Проекту</w:t>
      </w:r>
      <w:r>
        <w:rPr>
          <w:sz w:val="24"/>
          <w:szCs w:val="24"/>
        </w:rPr>
        <w:t xml:space="preserve"> бюджета</w:t>
      </w:r>
      <w:r w:rsidR="006D2FBE" w:rsidRPr="005E6E64">
        <w:rPr>
          <w:sz w:val="24"/>
          <w:szCs w:val="24"/>
        </w:rPr>
        <w:t xml:space="preserve">) составит: </w:t>
      </w:r>
    </w:p>
    <w:p w:rsidR="006D2FBE" w:rsidRPr="00756026" w:rsidRDefault="006D2FBE" w:rsidP="00756026">
      <w:pPr>
        <w:ind w:firstLine="567"/>
        <w:rPr>
          <w:sz w:val="24"/>
          <w:szCs w:val="24"/>
        </w:rPr>
      </w:pPr>
      <w:r w:rsidRPr="00756026">
        <w:rPr>
          <w:sz w:val="24"/>
          <w:szCs w:val="24"/>
        </w:rPr>
        <w:t>-</w:t>
      </w:r>
      <w:r w:rsidR="00756026">
        <w:rPr>
          <w:sz w:val="24"/>
          <w:szCs w:val="24"/>
        </w:rPr>
        <w:t xml:space="preserve"> </w:t>
      </w:r>
      <w:r w:rsidRPr="00756026">
        <w:rPr>
          <w:sz w:val="24"/>
          <w:szCs w:val="24"/>
        </w:rPr>
        <w:t>по состоянию на 01.01.2016</w:t>
      </w:r>
      <w:r w:rsidR="00756026">
        <w:rPr>
          <w:sz w:val="24"/>
          <w:szCs w:val="24"/>
        </w:rPr>
        <w:t xml:space="preserve"> </w:t>
      </w:r>
      <w:r w:rsidRPr="00756026">
        <w:rPr>
          <w:sz w:val="24"/>
          <w:szCs w:val="24"/>
        </w:rPr>
        <w:t>года в сумме 16153,8</w:t>
      </w:r>
      <w:r w:rsidR="00756026">
        <w:rPr>
          <w:sz w:val="24"/>
          <w:szCs w:val="24"/>
        </w:rPr>
        <w:t xml:space="preserve"> </w:t>
      </w:r>
      <w:r w:rsidRPr="00756026">
        <w:rPr>
          <w:sz w:val="24"/>
          <w:szCs w:val="24"/>
        </w:rPr>
        <w:t>тыс.руб.;</w:t>
      </w:r>
    </w:p>
    <w:p w:rsidR="006D2FBE" w:rsidRPr="005E6E64" w:rsidRDefault="006D2FBE" w:rsidP="00756026">
      <w:pPr>
        <w:widowControl w:val="0"/>
        <w:numPr>
          <w:ilvl w:val="12"/>
          <w:numId w:val="0"/>
        </w:numPr>
        <w:ind w:firstLine="567"/>
        <w:jc w:val="both"/>
        <w:outlineLvl w:val="0"/>
        <w:rPr>
          <w:sz w:val="24"/>
          <w:szCs w:val="24"/>
        </w:rPr>
      </w:pPr>
      <w:r w:rsidRPr="005E6E64">
        <w:rPr>
          <w:sz w:val="24"/>
          <w:szCs w:val="24"/>
        </w:rPr>
        <w:t>-</w:t>
      </w:r>
      <w:r w:rsidR="00756026">
        <w:rPr>
          <w:sz w:val="24"/>
          <w:szCs w:val="24"/>
        </w:rPr>
        <w:t xml:space="preserve"> </w:t>
      </w:r>
      <w:r w:rsidRPr="005E6E64">
        <w:rPr>
          <w:sz w:val="24"/>
          <w:szCs w:val="24"/>
        </w:rPr>
        <w:t>по состоянию на 01.01.2017</w:t>
      </w:r>
      <w:r w:rsidR="00756026">
        <w:rPr>
          <w:sz w:val="24"/>
          <w:szCs w:val="24"/>
        </w:rPr>
        <w:t xml:space="preserve"> </w:t>
      </w:r>
      <w:r w:rsidRPr="005E6E64">
        <w:rPr>
          <w:sz w:val="24"/>
          <w:szCs w:val="24"/>
        </w:rPr>
        <w:t xml:space="preserve">года в сумме </w:t>
      </w:r>
      <w:r>
        <w:rPr>
          <w:sz w:val="24"/>
          <w:szCs w:val="24"/>
        </w:rPr>
        <w:t>20764,9</w:t>
      </w:r>
      <w:r w:rsidR="00756026">
        <w:rPr>
          <w:sz w:val="24"/>
          <w:szCs w:val="24"/>
        </w:rPr>
        <w:t xml:space="preserve"> </w:t>
      </w:r>
      <w:r w:rsidRPr="005E6E64">
        <w:rPr>
          <w:sz w:val="24"/>
          <w:szCs w:val="24"/>
        </w:rPr>
        <w:t>тыс.руб.;</w:t>
      </w:r>
    </w:p>
    <w:p w:rsidR="006D2FBE" w:rsidRPr="005E6E64" w:rsidRDefault="006D2FBE" w:rsidP="00756026">
      <w:pPr>
        <w:widowControl w:val="0"/>
        <w:numPr>
          <w:ilvl w:val="12"/>
          <w:numId w:val="0"/>
        </w:numPr>
        <w:ind w:firstLine="567"/>
        <w:jc w:val="both"/>
        <w:outlineLvl w:val="0"/>
        <w:rPr>
          <w:sz w:val="24"/>
          <w:szCs w:val="24"/>
        </w:rPr>
      </w:pPr>
      <w:r w:rsidRPr="005E6E64">
        <w:rPr>
          <w:sz w:val="24"/>
          <w:szCs w:val="24"/>
        </w:rPr>
        <w:t>-</w:t>
      </w:r>
      <w:r w:rsidR="00756026">
        <w:rPr>
          <w:sz w:val="24"/>
          <w:szCs w:val="24"/>
        </w:rPr>
        <w:t xml:space="preserve"> </w:t>
      </w:r>
      <w:r w:rsidRPr="005E6E64">
        <w:rPr>
          <w:sz w:val="24"/>
          <w:szCs w:val="24"/>
        </w:rPr>
        <w:t>по состоянию на 01.01.2018</w:t>
      </w:r>
      <w:r w:rsidR="00756026">
        <w:rPr>
          <w:sz w:val="24"/>
          <w:szCs w:val="24"/>
        </w:rPr>
        <w:t xml:space="preserve"> </w:t>
      </w:r>
      <w:r w:rsidRPr="005E6E64">
        <w:rPr>
          <w:sz w:val="24"/>
          <w:szCs w:val="24"/>
        </w:rPr>
        <w:t xml:space="preserve">года в  сумме </w:t>
      </w:r>
      <w:r>
        <w:rPr>
          <w:sz w:val="24"/>
          <w:szCs w:val="24"/>
        </w:rPr>
        <w:t>26287,9</w:t>
      </w:r>
      <w:r w:rsidR="00756026">
        <w:rPr>
          <w:sz w:val="24"/>
          <w:szCs w:val="24"/>
        </w:rPr>
        <w:t xml:space="preserve"> </w:t>
      </w:r>
      <w:r w:rsidRPr="005E6E64">
        <w:rPr>
          <w:sz w:val="24"/>
          <w:szCs w:val="24"/>
        </w:rPr>
        <w:t>тыс.руб.</w:t>
      </w:r>
    </w:p>
    <w:p w:rsidR="006D2FBE" w:rsidRPr="005E6E64" w:rsidRDefault="006D2FBE" w:rsidP="006D2FBE">
      <w:pPr>
        <w:pStyle w:val="a6"/>
        <w:widowControl w:val="0"/>
        <w:spacing w:after="0"/>
        <w:ind w:left="0" w:firstLine="567"/>
        <w:jc w:val="both"/>
        <w:rPr>
          <w:sz w:val="24"/>
          <w:szCs w:val="24"/>
        </w:rPr>
      </w:pPr>
      <w:r w:rsidRPr="005E6E64">
        <w:rPr>
          <w:sz w:val="24"/>
          <w:szCs w:val="24"/>
        </w:rPr>
        <w:t xml:space="preserve">На </w:t>
      </w:r>
      <w:r w:rsidR="00C27BEA">
        <w:rPr>
          <w:sz w:val="24"/>
          <w:szCs w:val="24"/>
        </w:rPr>
        <w:t>погашение</w:t>
      </w:r>
      <w:r w:rsidRPr="005E6E64">
        <w:rPr>
          <w:sz w:val="24"/>
          <w:szCs w:val="24"/>
        </w:rPr>
        <w:t xml:space="preserve"> бюджетных кредитов, полученных из областного бюджета, планируется </w:t>
      </w:r>
      <w:r w:rsidR="00C27BEA">
        <w:rPr>
          <w:sz w:val="24"/>
          <w:szCs w:val="24"/>
        </w:rPr>
        <w:t xml:space="preserve">направить в 2015году </w:t>
      </w:r>
      <w:r w:rsidRPr="005E6E64">
        <w:rPr>
          <w:sz w:val="24"/>
          <w:szCs w:val="24"/>
        </w:rPr>
        <w:t xml:space="preserve"> </w:t>
      </w:r>
      <w:r w:rsidR="00C27BEA">
        <w:rPr>
          <w:sz w:val="24"/>
          <w:szCs w:val="24"/>
        </w:rPr>
        <w:t>-</w:t>
      </w:r>
      <w:r w:rsidRPr="005E6E64">
        <w:rPr>
          <w:sz w:val="24"/>
          <w:szCs w:val="24"/>
        </w:rPr>
        <w:t xml:space="preserve"> </w:t>
      </w:r>
      <w:r>
        <w:rPr>
          <w:sz w:val="24"/>
          <w:szCs w:val="24"/>
        </w:rPr>
        <w:t>4573,4</w:t>
      </w:r>
      <w:r w:rsidR="003E53FD">
        <w:rPr>
          <w:sz w:val="24"/>
          <w:szCs w:val="24"/>
        </w:rPr>
        <w:t xml:space="preserve"> </w:t>
      </w:r>
      <w:r w:rsidRPr="005E6E64">
        <w:rPr>
          <w:sz w:val="24"/>
          <w:szCs w:val="24"/>
        </w:rPr>
        <w:t>тыс.</w:t>
      </w:r>
      <w:r w:rsidR="00CE2D71">
        <w:rPr>
          <w:sz w:val="24"/>
          <w:szCs w:val="24"/>
        </w:rPr>
        <w:t xml:space="preserve"> </w:t>
      </w:r>
      <w:r w:rsidRPr="005E6E64">
        <w:rPr>
          <w:sz w:val="24"/>
          <w:szCs w:val="24"/>
        </w:rPr>
        <w:t>руб., в 2016</w:t>
      </w:r>
      <w:r w:rsidR="003E53FD">
        <w:rPr>
          <w:sz w:val="24"/>
          <w:szCs w:val="24"/>
        </w:rPr>
        <w:t xml:space="preserve"> </w:t>
      </w:r>
      <w:r w:rsidRPr="005E6E64">
        <w:rPr>
          <w:sz w:val="24"/>
          <w:szCs w:val="24"/>
        </w:rPr>
        <w:t xml:space="preserve">году – </w:t>
      </w:r>
      <w:r>
        <w:rPr>
          <w:sz w:val="24"/>
          <w:szCs w:val="24"/>
        </w:rPr>
        <w:t>4573,4</w:t>
      </w:r>
      <w:r w:rsidR="003E53FD">
        <w:rPr>
          <w:sz w:val="24"/>
          <w:szCs w:val="24"/>
        </w:rPr>
        <w:t xml:space="preserve"> </w:t>
      </w:r>
      <w:r w:rsidRPr="005E6E64">
        <w:rPr>
          <w:sz w:val="24"/>
          <w:szCs w:val="24"/>
        </w:rPr>
        <w:t>тыс.</w:t>
      </w:r>
      <w:r w:rsidR="00CE2D71">
        <w:rPr>
          <w:sz w:val="24"/>
          <w:szCs w:val="24"/>
        </w:rPr>
        <w:t xml:space="preserve"> </w:t>
      </w:r>
      <w:r w:rsidRPr="005E6E64">
        <w:rPr>
          <w:sz w:val="24"/>
          <w:szCs w:val="24"/>
        </w:rPr>
        <w:t>руб., в 2017</w:t>
      </w:r>
      <w:r w:rsidR="003E53FD">
        <w:rPr>
          <w:sz w:val="24"/>
          <w:szCs w:val="24"/>
        </w:rPr>
        <w:t xml:space="preserve"> </w:t>
      </w:r>
      <w:r w:rsidRPr="005E6E64">
        <w:rPr>
          <w:sz w:val="24"/>
          <w:szCs w:val="24"/>
        </w:rPr>
        <w:t xml:space="preserve">году – </w:t>
      </w:r>
      <w:r>
        <w:rPr>
          <w:sz w:val="24"/>
          <w:szCs w:val="24"/>
        </w:rPr>
        <w:t>1520,8</w:t>
      </w:r>
      <w:r w:rsidR="003E53FD">
        <w:rPr>
          <w:sz w:val="24"/>
          <w:szCs w:val="24"/>
        </w:rPr>
        <w:t xml:space="preserve"> </w:t>
      </w:r>
      <w:r w:rsidRPr="005E6E64">
        <w:rPr>
          <w:sz w:val="24"/>
          <w:szCs w:val="24"/>
        </w:rPr>
        <w:t>тыс.</w:t>
      </w:r>
      <w:r w:rsidR="00CE2D71">
        <w:rPr>
          <w:sz w:val="24"/>
          <w:szCs w:val="24"/>
        </w:rPr>
        <w:t xml:space="preserve"> </w:t>
      </w:r>
      <w:r w:rsidRPr="005E6E64">
        <w:rPr>
          <w:sz w:val="24"/>
          <w:szCs w:val="24"/>
        </w:rPr>
        <w:t>руб., что не превышает предельный объем расходов на обслуживание муниципального долга, установленный ст.111 Бюджетного кодекса РФ.</w:t>
      </w:r>
    </w:p>
    <w:p w:rsidR="003E53FD" w:rsidRDefault="006D2FBE" w:rsidP="006D2FBE">
      <w:pPr>
        <w:pStyle w:val="a6"/>
        <w:widowControl w:val="0"/>
        <w:spacing w:after="0"/>
        <w:ind w:left="0" w:firstLine="567"/>
        <w:jc w:val="both"/>
        <w:rPr>
          <w:sz w:val="24"/>
          <w:szCs w:val="24"/>
        </w:rPr>
      </w:pPr>
      <w:r w:rsidRPr="005E6E64">
        <w:rPr>
          <w:sz w:val="24"/>
          <w:szCs w:val="24"/>
        </w:rPr>
        <w:t xml:space="preserve">Пунктом </w:t>
      </w:r>
      <w:r>
        <w:rPr>
          <w:sz w:val="24"/>
          <w:szCs w:val="24"/>
        </w:rPr>
        <w:t>24</w:t>
      </w:r>
      <w:r w:rsidRPr="005E6E64">
        <w:rPr>
          <w:sz w:val="24"/>
          <w:szCs w:val="24"/>
        </w:rPr>
        <w:t xml:space="preserve"> решения Проекта предлагается  утвердить  предельный объем муниципального долга</w:t>
      </w:r>
      <w:r w:rsidR="003E53FD">
        <w:rPr>
          <w:sz w:val="24"/>
          <w:szCs w:val="24"/>
        </w:rPr>
        <w:t>:</w:t>
      </w:r>
    </w:p>
    <w:p w:rsidR="003E53FD" w:rsidRDefault="003E53FD" w:rsidP="006D2FBE">
      <w:pPr>
        <w:pStyle w:val="a6"/>
        <w:widowControl w:val="0"/>
        <w:spacing w:after="0"/>
        <w:ind w:left="0" w:firstLine="567"/>
        <w:jc w:val="both"/>
        <w:rPr>
          <w:sz w:val="24"/>
          <w:szCs w:val="24"/>
        </w:rPr>
      </w:pPr>
      <w:r>
        <w:rPr>
          <w:sz w:val="24"/>
          <w:szCs w:val="24"/>
        </w:rPr>
        <w:t>-</w:t>
      </w:r>
      <w:r w:rsidR="006D2FBE" w:rsidRPr="005E6E64">
        <w:rPr>
          <w:sz w:val="24"/>
          <w:szCs w:val="24"/>
        </w:rPr>
        <w:t xml:space="preserve"> на 2015</w:t>
      </w:r>
      <w:r>
        <w:rPr>
          <w:sz w:val="24"/>
          <w:szCs w:val="24"/>
        </w:rPr>
        <w:t xml:space="preserve"> </w:t>
      </w:r>
      <w:r w:rsidR="006D2FBE" w:rsidRPr="005E6E64">
        <w:rPr>
          <w:sz w:val="24"/>
          <w:szCs w:val="24"/>
        </w:rPr>
        <w:t xml:space="preserve">год в сумме </w:t>
      </w:r>
      <w:r w:rsidR="006D2FBE">
        <w:rPr>
          <w:sz w:val="24"/>
          <w:szCs w:val="24"/>
        </w:rPr>
        <w:t>27000</w:t>
      </w:r>
      <w:r>
        <w:rPr>
          <w:sz w:val="24"/>
          <w:szCs w:val="24"/>
        </w:rPr>
        <w:t xml:space="preserve"> </w:t>
      </w:r>
      <w:r w:rsidR="006D2FBE" w:rsidRPr="005E6E64">
        <w:rPr>
          <w:sz w:val="24"/>
          <w:szCs w:val="24"/>
        </w:rPr>
        <w:t>тыс.</w:t>
      </w:r>
      <w:r>
        <w:rPr>
          <w:sz w:val="24"/>
          <w:szCs w:val="24"/>
        </w:rPr>
        <w:t xml:space="preserve"> </w:t>
      </w:r>
      <w:r w:rsidR="006D2FBE" w:rsidRPr="005E6E64">
        <w:rPr>
          <w:sz w:val="24"/>
          <w:szCs w:val="24"/>
        </w:rPr>
        <w:t>руб.,</w:t>
      </w:r>
    </w:p>
    <w:p w:rsidR="003E53FD" w:rsidRDefault="003E53FD" w:rsidP="006D2FBE">
      <w:pPr>
        <w:pStyle w:val="a6"/>
        <w:widowControl w:val="0"/>
        <w:spacing w:after="0"/>
        <w:ind w:left="0" w:firstLine="567"/>
        <w:jc w:val="both"/>
        <w:rPr>
          <w:sz w:val="24"/>
          <w:szCs w:val="24"/>
        </w:rPr>
      </w:pPr>
      <w:r>
        <w:rPr>
          <w:sz w:val="24"/>
          <w:szCs w:val="24"/>
        </w:rPr>
        <w:t>-</w:t>
      </w:r>
      <w:r w:rsidR="006D2FBE" w:rsidRPr="005E6E64">
        <w:rPr>
          <w:sz w:val="24"/>
          <w:szCs w:val="24"/>
        </w:rPr>
        <w:t xml:space="preserve"> на 2016</w:t>
      </w:r>
      <w:r>
        <w:rPr>
          <w:sz w:val="24"/>
          <w:szCs w:val="24"/>
        </w:rPr>
        <w:t xml:space="preserve"> </w:t>
      </w:r>
      <w:r w:rsidR="006D2FBE" w:rsidRPr="005E6E64">
        <w:rPr>
          <w:sz w:val="24"/>
          <w:szCs w:val="24"/>
        </w:rPr>
        <w:t xml:space="preserve">год – </w:t>
      </w:r>
      <w:r w:rsidR="006D2FBE">
        <w:rPr>
          <w:sz w:val="24"/>
          <w:szCs w:val="24"/>
        </w:rPr>
        <w:t>28000</w:t>
      </w:r>
      <w:r>
        <w:rPr>
          <w:sz w:val="24"/>
          <w:szCs w:val="24"/>
        </w:rPr>
        <w:t xml:space="preserve"> </w:t>
      </w:r>
      <w:r w:rsidR="006D2FBE" w:rsidRPr="005E6E64">
        <w:rPr>
          <w:sz w:val="24"/>
          <w:szCs w:val="24"/>
        </w:rPr>
        <w:t>тыс.</w:t>
      </w:r>
      <w:r>
        <w:rPr>
          <w:sz w:val="24"/>
          <w:szCs w:val="24"/>
        </w:rPr>
        <w:t xml:space="preserve"> </w:t>
      </w:r>
      <w:r w:rsidR="006D2FBE" w:rsidRPr="005E6E64">
        <w:rPr>
          <w:sz w:val="24"/>
          <w:szCs w:val="24"/>
        </w:rPr>
        <w:t xml:space="preserve">руб., </w:t>
      </w:r>
    </w:p>
    <w:p w:rsidR="003E53FD" w:rsidRDefault="003E53FD" w:rsidP="006D2FBE">
      <w:pPr>
        <w:pStyle w:val="a6"/>
        <w:widowControl w:val="0"/>
        <w:spacing w:after="0"/>
        <w:ind w:left="0" w:firstLine="567"/>
        <w:jc w:val="both"/>
        <w:rPr>
          <w:sz w:val="24"/>
          <w:szCs w:val="24"/>
        </w:rPr>
      </w:pPr>
      <w:r>
        <w:rPr>
          <w:sz w:val="24"/>
          <w:szCs w:val="24"/>
        </w:rPr>
        <w:t xml:space="preserve">- </w:t>
      </w:r>
      <w:r w:rsidR="006D2FBE" w:rsidRPr="005E6E64">
        <w:rPr>
          <w:sz w:val="24"/>
          <w:szCs w:val="24"/>
        </w:rPr>
        <w:t>на 2017</w:t>
      </w:r>
      <w:r>
        <w:rPr>
          <w:sz w:val="24"/>
          <w:szCs w:val="24"/>
        </w:rPr>
        <w:t xml:space="preserve"> </w:t>
      </w:r>
      <w:r w:rsidR="006D2FBE" w:rsidRPr="005E6E64">
        <w:rPr>
          <w:sz w:val="24"/>
          <w:szCs w:val="24"/>
        </w:rPr>
        <w:t xml:space="preserve">год – </w:t>
      </w:r>
      <w:r w:rsidR="006D2FBE">
        <w:rPr>
          <w:sz w:val="24"/>
          <w:szCs w:val="24"/>
        </w:rPr>
        <w:t>27000</w:t>
      </w:r>
      <w:r>
        <w:rPr>
          <w:sz w:val="24"/>
          <w:szCs w:val="24"/>
        </w:rPr>
        <w:t xml:space="preserve"> </w:t>
      </w:r>
      <w:r w:rsidR="006D2FBE" w:rsidRPr="005E6E64">
        <w:rPr>
          <w:sz w:val="24"/>
          <w:szCs w:val="24"/>
        </w:rPr>
        <w:t>тыс.руб.</w:t>
      </w:r>
    </w:p>
    <w:p w:rsidR="006D2FBE" w:rsidRPr="005E6E64" w:rsidRDefault="006D2FBE" w:rsidP="006D2FBE">
      <w:pPr>
        <w:pStyle w:val="a6"/>
        <w:widowControl w:val="0"/>
        <w:spacing w:after="0"/>
        <w:ind w:left="0" w:firstLine="567"/>
        <w:jc w:val="both"/>
        <w:rPr>
          <w:sz w:val="24"/>
          <w:szCs w:val="24"/>
          <w:highlight w:val="yellow"/>
        </w:rPr>
      </w:pPr>
      <w:r w:rsidRPr="005E6E64">
        <w:rPr>
          <w:sz w:val="24"/>
          <w:szCs w:val="24"/>
        </w:rPr>
        <w:t xml:space="preserve"> Указанный параметр  не превышает предельный размер,</w:t>
      </w:r>
      <w:r>
        <w:rPr>
          <w:sz w:val="24"/>
          <w:szCs w:val="24"/>
        </w:rPr>
        <w:t xml:space="preserve"> </w:t>
      </w:r>
      <w:r w:rsidRPr="005E6E64">
        <w:rPr>
          <w:sz w:val="24"/>
          <w:szCs w:val="24"/>
        </w:rPr>
        <w:t xml:space="preserve">установленный ст. 107  Бюджетного кодекса РФ. </w:t>
      </w:r>
    </w:p>
    <w:p w:rsidR="006D2FBE" w:rsidRPr="005E6E64" w:rsidRDefault="006D2FBE" w:rsidP="00CE2D71">
      <w:pPr>
        <w:widowControl w:val="0"/>
        <w:numPr>
          <w:ilvl w:val="12"/>
          <w:numId w:val="0"/>
        </w:numPr>
        <w:ind w:firstLine="567"/>
        <w:jc w:val="both"/>
        <w:rPr>
          <w:sz w:val="24"/>
          <w:szCs w:val="24"/>
        </w:rPr>
      </w:pPr>
      <w:r w:rsidRPr="005E6E64">
        <w:rPr>
          <w:sz w:val="24"/>
          <w:szCs w:val="24"/>
        </w:rPr>
        <w:t>Предоставление муниципальных гарантий в 2015 году и плановом периоде 2016-2017 годах не запланировано.</w:t>
      </w:r>
    </w:p>
    <w:p w:rsidR="006D2FBE" w:rsidRPr="005E6E64" w:rsidRDefault="006D2FBE" w:rsidP="00CE2D71">
      <w:pPr>
        <w:widowControl w:val="0"/>
        <w:numPr>
          <w:ilvl w:val="12"/>
          <w:numId w:val="0"/>
        </w:numPr>
        <w:ind w:firstLine="567"/>
        <w:jc w:val="both"/>
        <w:rPr>
          <w:sz w:val="24"/>
          <w:szCs w:val="24"/>
        </w:rPr>
      </w:pPr>
      <w:r w:rsidRPr="005E6E64">
        <w:rPr>
          <w:sz w:val="24"/>
          <w:szCs w:val="24"/>
        </w:rPr>
        <w:t>В представленном Проекте остатки средств местного бюджета на начало года в 2015 – 2017</w:t>
      </w:r>
      <w:r w:rsidR="003E53FD">
        <w:rPr>
          <w:sz w:val="24"/>
          <w:szCs w:val="24"/>
        </w:rPr>
        <w:t xml:space="preserve"> </w:t>
      </w:r>
      <w:r w:rsidRPr="005E6E64">
        <w:rPr>
          <w:sz w:val="24"/>
          <w:szCs w:val="24"/>
        </w:rPr>
        <w:t xml:space="preserve">года не планируются. </w:t>
      </w:r>
    </w:p>
    <w:p w:rsidR="00A87074" w:rsidRPr="005E6E64" w:rsidRDefault="00A87074" w:rsidP="00A87074">
      <w:pPr>
        <w:pStyle w:val="ad"/>
        <w:spacing w:after="0"/>
        <w:ind w:firstLine="540"/>
        <w:rPr>
          <w:b/>
          <w:bCs/>
        </w:rPr>
      </w:pPr>
      <w:r w:rsidRPr="005E6E64">
        <w:rPr>
          <w:b/>
          <w:bCs/>
        </w:rPr>
        <w:t>Раздел 14 «Межбюджетные трансферты»</w:t>
      </w:r>
    </w:p>
    <w:p w:rsidR="00A87074" w:rsidRPr="005E6E64" w:rsidRDefault="00A87074" w:rsidP="00393727">
      <w:pPr>
        <w:pStyle w:val="aff4"/>
        <w:ind w:firstLine="567"/>
        <w:jc w:val="both"/>
        <w:rPr>
          <w:rFonts w:ascii="Times New Roman" w:hAnsi="Times New Roman" w:cs="Times New Roman"/>
        </w:rPr>
      </w:pPr>
      <w:r w:rsidRPr="005E6E64">
        <w:rPr>
          <w:rFonts w:ascii="Times New Roman" w:hAnsi="Times New Roman"/>
          <w:i/>
        </w:rPr>
        <w:t>По подразделу 01 «</w:t>
      </w:r>
      <w:r w:rsidRPr="005E6E64">
        <w:rPr>
          <w:rFonts w:ascii="Times New Roman" w:hAnsi="Times New Roman" w:cs="Times New Roman"/>
          <w:i/>
        </w:rPr>
        <w:t xml:space="preserve">Дотации на выравнивание бюджетной обеспеченности субъектов РФ и муниципальных образований» </w:t>
      </w:r>
      <w:r w:rsidRPr="005E6E64">
        <w:rPr>
          <w:rFonts w:ascii="Times New Roman" w:hAnsi="Times New Roman" w:cs="Times New Roman"/>
        </w:rPr>
        <w:t>предусмотрено направить  дотации на выравнивание уровня бюджетной обеспеченности поселений  из районного фонда финансовой поддержки поселений  в 2015</w:t>
      </w:r>
      <w:r w:rsidR="00CE2D71">
        <w:rPr>
          <w:rFonts w:ascii="Times New Roman" w:hAnsi="Times New Roman" w:cs="Times New Roman"/>
        </w:rPr>
        <w:t xml:space="preserve"> </w:t>
      </w:r>
      <w:r w:rsidRPr="005E6E64">
        <w:rPr>
          <w:rFonts w:ascii="Times New Roman" w:hAnsi="Times New Roman" w:cs="Times New Roman"/>
        </w:rPr>
        <w:t>году 4284,8</w:t>
      </w:r>
      <w:r w:rsidR="00CE2D71">
        <w:rPr>
          <w:rFonts w:ascii="Times New Roman" w:hAnsi="Times New Roman" w:cs="Times New Roman"/>
        </w:rPr>
        <w:t xml:space="preserve"> </w:t>
      </w:r>
      <w:r w:rsidRPr="005E6E64">
        <w:rPr>
          <w:rFonts w:ascii="Times New Roman" w:hAnsi="Times New Roman" w:cs="Times New Roman"/>
        </w:rPr>
        <w:t>тыс.</w:t>
      </w:r>
      <w:r w:rsidR="00CE2D71">
        <w:rPr>
          <w:rFonts w:ascii="Times New Roman" w:hAnsi="Times New Roman" w:cs="Times New Roman"/>
        </w:rPr>
        <w:t xml:space="preserve"> </w:t>
      </w:r>
      <w:r w:rsidRPr="005E6E64">
        <w:rPr>
          <w:rFonts w:ascii="Times New Roman" w:hAnsi="Times New Roman" w:cs="Times New Roman"/>
        </w:rPr>
        <w:t>рублей, или  на 49,8% ниже чем в 2014</w:t>
      </w:r>
      <w:r w:rsidR="00CE2D71">
        <w:rPr>
          <w:rFonts w:ascii="Times New Roman" w:hAnsi="Times New Roman" w:cs="Times New Roman"/>
        </w:rPr>
        <w:t xml:space="preserve"> </w:t>
      </w:r>
      <w:r w:rsidRPr="005E6E64">
        <w:rPr>
          <w:rFonts w:ascii="Times New Roman" w:hAnsi="Times New Roman" w:cs="Times New Roman"/>
        </w:rPr>
        <w:t>году, в 2016</w:t>
      </w:r>
      <w:r w:rsidR="00CE2D71">
        <w:rPr>
          <w:rFonts w:ascii="Times New Roman" w:hAnsi="Times New Roman" w:cs="Times New Roman"/>
        </w:rPr>
        <w:t xml:space="preserve"> </w:t>
      </w:r>
      <w:r w:rsidRPr="005E6E64">
        <w:rPr>
          <w:rFonts w:ascii="Times New Roman" w:hAnsi="Times New Roman" w:cs="Times New Roman"/>
        </w:rPr>
        <w:t>году  в объеме 3812,4</w:t>
      </w:r>
      <w:r w:rsidR="00CE2D71">
        <w:rPr>
          <w:rFonts w:ascii="Times New Roman" w:hAnsi="Times New Roman" w:cs="Times New Roman"/>
        </w:rPr>
        <w:t xml:space="preserve"> </w:t>
      </w:r>
      <w:r w:rsidRPr="005E6E64">
        <w:rPr>
          <w:rFonts w:ascii="Times New Roman" w:hAnsi="Times New Roman" w:cs="Times New Roman"/>
        </w:rPr>
        <w:t>тыс.</w:t>
      </w:r>
      <w:r w:rsidR="00CE2D71">
        <w:rPr>
          <w:rFonts w:ascii="Times New Roman" w:hAnsi="Times New Roman" w:cs="Times New Roman"/>
        </w:rPr>
        <w:t xml:space="preserve"> </w:t>
      </w:r>
      <w:r w:rsidRPr="005E6E64">
        <w:rPr>
          <w:rFonts w:ascii="Times New Roman" w:hAnsi="Times New Roman" w:cs="Times New Roman"/>
        </w:rPr>
        <w:t>рублей</w:t>
      </w:r>
      <w:r w:rsidR="00CE2D71">
        <w:rPr>
          <w:rFonts w:ascii="Times New Roman" w:hAnsi="Times New Roman" w:cs="Times New Roman"/>
        </w:rPr>
        <w:t>,</w:t>
      </w:r>
      <w:r w:rsidRPr="005E6E64">
        <w:rPr>
          <w:rFonts w:ascii="Times New Roman" w:hAnsi="Times New Roman" w:cs="Times New Roman"/>
        </w:rPr>
        <w:t xml:space="preserve"> в 2017</w:t>
      </w:r>
      <w:r w:rsidR="00CE2D71">
        <w:rPr>
          <w:rFonts w:ascii="Times New Roman" w:hAnsi="Times New Roman" w:cs="Times New Roman"/>
        </w:rPr>
        <w:t xml:space="preserve"> </w:t>
      </w:r>
      <w:r w:rsidRPr="005E6E64">
        <w:rPr>
          <w:rFonts w:ascii="Times New Roman" w:hAnsi="Times New Roman" w:cs="Times New Roman"/>
        </w:rPr>
        <w:t xml:space="preserve">году </w:t>
      </w:r>
      <w:r w:rsidR="003E3B9C" w:rsidRPr="005E6E64">
        <w:rPr>
          <w:rFonts w:ascii="Times New Roman" w:hAnsi="Times New Roman" w:cs="Times New Roman"/>
        </w:rPr>
        <w:t xml:space="preserve">в объеме </w:t>
      </w:r>
      <w:r w:rsidRPr="005E6E64">
        <w:rPr>
          <w:rFonts w:ascii="Times New Roman" w:hAnsi="Times New Roman" w:cs="Times New Roman"/>
        </w:rPr>
        <w:t>4262,5 тыс. рублей.</w:t>
      </w:r>
      <w:r w:rsidR="0004689B">
        <w:rPr>
          <w:rFonts w:ascii="Times New Roman" w:hAnsi="Times New Roman" w:cs="Times New Roman"/>
        </w:rPr>
        <w:t xml:space="preserve"> </w:t>
      </w:r>
      <w:r w:rsidRPr="005E6E64">
        <w:rPr>
          <w:rStyle w:val="22"/>
          <w:rFonts w:ascii="Times New Roman" w:hAnsi="Times New Roman" w:cs="Times New Roman"/>
          <w:i w:val="0"/>
          <w:iCs w:val="0"/>
          <w:color w:val="000000"/>
          <w:sz w:val="24"/>
          <w:szCs w:val="24"/>
          <w:u w:val="none"/>
        </w:rPr>
        <w:t xml:space="preserve">Средства распределены </w:t>
      </w:r>
      <w:r w:rsidR="003E3B9C">
        <w:rPr>
          <w:rStyle w:val="22"/>
          <w:rFonts w:ascii="Times New Roman" w:hAnsi="Times New Roman" w:cs="Times New Roman"/>
          <w:i w:val="0"/>
          <w:iCs w:val="0"/>
          <w:color w:val="000000"/>
          <w:sz w:val="24"/>
          <w:szCs w:val="24"/>
          <w:u w:val="none"/>
        </w:rPr>
        <w:t xml:space="preserve">на основании </w:t>
      </w:r>
      <w:r w:rsidRPr="005E6E64">
        <w:rPr>
          <w:rStyle w:val="22"/>
          <w:rFonts w:ascii="Times New Roman" w:hAnsi="Times New Roman" w:cs="Times New Roman"/>
          <w:i w:val="0"/>
          <w:iCs w:val="0"/>
          <w:color w:val="000000"/>
          <w:sz w:val="24"/>
          <w:szCs w:val="24"/>
          <w:u w:val="none"/>
        </w:rPr>
        <w:t>порядк</w:t>
      </w:r>
      <w:r w:rsidR="003E3B9C">
        <w:rPr>
          <w:rStyle w:val="22"/>
          <w:rFonts w:ascii="Times New Roman" w:hAnsi="Times New Roman" w:cs="Times New Roman"/>
          <w:i w:val="0"/>
          <w:iCs w:val="0"/>
          <w:color w:val="000000"/>
          <w:sz w:val="24"/>
          <w:szCs w:val="24"/>
          <w:u w:val="none"/>
        </w:rPr>
        <w:t>ов</w:t>
      </w:r>
      <w:r w:rsidRPr="005E6E64">
        <w:rPr>
          <w:rStyle w:val="22"/>
          <w:rFonts w:ascii="Times New Roman" w:hAnsi="Times New Roman" w:cs="Times New Roman"/>
          <w:i w:val="0"/>
          <w:iCs w:val="0"/>
          <w:color w:val="000000"/>
          <w:sz w:val="24"/>
          <w:szCs w:val="24"/>
          <w:u w:val="none"/>
        </w:rPr>
        <w:t>, методик и расчет</w:t>
      </w:r>
      <w:r w:rsidR="003E3B9C">
        <w:rPr>
          <w:rStyle w:val="22"/>
          <w:rFonts w:ascii="Times New Roman" w:hAnsi="Times New Roman" w:cs="Times New Roman"/>
          <w:i w:val="0"/>
          <w:iCs w:val="0"/>
          <w:color w:val="000000"/>
          <w:sz w:val="24"/>
          <w:szCs w:val="24"/>
          <w:u w:val="none"/>
        </w:rPr>
        <w:t>ов</w:t>
      </w:r>
      <w:r w:rsidRPr="005E6E64">
        <w:rPr>
          <w:rStyle w:val="22"/>
          <w:rFonts w:ascii="Times New Roman" w:hAnsi="Times New Roman" w:cs="Times New Roman"/>
          <w:i w:val="0"/>
          <w:iCs w:val="0"/>
          <w:color w:val="000000"/>
          <w:sz w:val="24"/>
          <w:szCs w:val="24"/>
          <w:u w:val="none"/>
        </w:rPr>
        <w:t xml:space="preserve">, </w:t>
      </w:r>
      <w:r w:rsidR="003E3B9C">
        <w:rPr>
          <w:rStyle w:val="22"/>
          <w:rFonts w:ascii="Times New Roman" w:hAnsi="Times New Roman" w:cs="Times New Roman"/>
          <w:i w:val="0"/>
          <w:iCs w:val="0"/>
          <w:color w:val="000000"/>
          <w:sz w:val="24"/>
          <w:szCs w:val="24"/>
          <w:u w:val="none"/>
        </w:rPr>
        <w:t xml:space="preserve">в </w:t>
      </w:r>
      <w:r w:rsidRPr="005E6E64">
        <w:rPr>
          <w:rStyle w:val="22"/>
          <w:rFonts w:ascii="Times New Roman" w:hAnsi="Times New Roman" w:cs="Times New Roman"/>
          <w:i w:val="0"/>
          <w:iCs w:val="0"/>
          <w:color w:val="000000"/>
          <w:sz w:val="24"/>
          <w:szCs w:val="24"/>
          <w:u w:val="none"/>
        </w:rPr>
        <w:t>соответств</w:t>
      </w:r>
      <w:r w:rsidR="003E3B9C">
        <w:rPr>
          <w:rStyle w:val="22"/>
          <w:rFonts w:ascii="Times New Roman" w:hAnsi="Times New Roman" w:cs="Times New Roman"/>
          <w:i w:val="0"/>
          <w:iCs w:val="0"/>
          <w:color w:val="000000"/>
          <w:sz w:val="24"/>
          <w:szCs w:val="24"/>
          <w:u w:val="none"/>
        </w:rPr>
        <w:t>ии с</w:t>
      </w:r>
      <w:r w:rsidRPr="005E6E64">
        <w:rPr>
          <w:rStyle w:val="22"/>
          <w:rFonts w:ascii="Times New Roman" w:hAnsi="Times New Roman" w:cs="Times New Roman"/>
          <w:i w:val="0"/>
          <w:iCs w:val="0"/>
          <w:color w:val="000000"/>
          <w:sz w:val="24"/>
          <w:szCs w:val="24"/>
          <w:u w:val="none"/>
        </w:rPr>
        <w:t xml:space="preserve"> действующ</w:t>
      </w:r>
      <w:r w:rsidR="003E3B9C">
        <w:rPr>
          <w:rStyle w:val="22"/>
          <w:rFonts w:ascii="Times New Roman" w:hAnsi="Times New Roman" w:cs="Times New Roman"/>
          <w:i w:val="0"/>
          <w:iCs w:val="0"/>
          <w:color w:val="000000"/>
          <w:sz w:val="24"/>
          <w:szCs w:val="24"/>
          <w:u w:val="none"/>
        </w:rPr>
        <w:t>и</w:t>
      </w:r>
      <w:r w:rsidRPr="005E6E64">
        <w:rPr>
          <w:rStyle w:val="22"/>
          <w:rFonts w:ascii="Times New Roman" w:hAnsi="Times New Roman" w:cs="Times New Roman"/>
          <w:i w:val="0"/>
          <w:iCs w:val="0"/>
          <w:color w:val="000000"/>
          <w:sz w:val="24"/>
          <w:szCs w:val="24"/>
          <w:u w:val="none"/>
        </w:rPr>
        <w:t>м бюджетн</w:t>
      </w:r>
      <w:r w:rsidR="003E3B9C">
        <w:rPr>
          <w:rStyle w:val="22"/>
          <w:rFonts w:ascii="Times New Roman" w:hAnsi="Times New Roman" w:cs="Times New Roman"/>
          <w:i w:val="0"/>
          <w:iCs w:val="0"/>
          <w:color w:val="000000"/>
          <w:sz w:val="24"/>
          <w:szCs w:val="24"/>
          <w:u w:val="none"/>
        </w:rPr>
        <w:t>ы</w:t>
      </w:r>
      <w:r w:rsidRPr="005E6E64">
        <w:rPr>
          <w:rStyle w:val="22"/>
          <w:rFonts w:ascii="Times New Roman" w:hAnsi="Times New Roman" w:cs="Times New Roman"/>
          <w:i w:val="0"/>
          <w:iCs w:val="0"/>
          <w:color w:val="000000"/>
          <w:sz w:val="24"/>
          <w:szCs w:val="24"/>
          <w:u w:val="none"/>
        </w:rPr>
        <w:t>м законодательств</w:t>
      </w:r>
      <w:r w:rsidR="003E3B9C">
        <w:rPr>
          <w:rStyle w:val="22"/>
          <w:rFonts w:ascii="Times New Roman" w:hAnsi="Times New Roman" w:cs="Times New Roman"/>
          <w:i w:val="0"/>
          <w:iCs w:val="0"/>
          <w:color w:val="000000"/>
          <w:sz w:val="24"/>
          <w:szCs w:val="24"/>
          <w:u w:val="none"/>
        </w:rPr>
        <w:t>ом</w:t>
      </w:r>
      <w:r w:rsidRPr="005E6E64">
        <w:rPr>
          <w:rStyle w:val="22"/>
          <w:rFonts w:ascii="Times New Roman" w:hAnsi="Times New Roman" w:cs="Times New Roman"/>
          <w:i w:val="0"/>
          <w:iCs w:val="0"/>
          <w:color w:val="000000"/>
          <w:sz w:val="24"/>
          <w:szCs w:val="24"/>
          <w:u w:val="none"/>
        </w:rPr>
        <w:t xml:space="preserve"> РФ и Иркутской области.</w:t>
      </w:r>
    </w:p>
    <w:p w:rsidR="00A87074" w:rsidRPr="005E6E64" w:rsidRDefault="00A87074" w:rsidP="00393727">
      <w:pPr>
        <w:pStyle w:val="ad"/>
        <w:spacing w:before="0" w:after="0"/>
        <w:ind w:firstLine="540"/>
      </w:pPr>
      <w:r w:rsidRPr="005E6E64">
        <w:t>КСК района обращает внимание, что в материалах</w:t>
      </w:r>
      <w:r w:rsidR="0068197F">
        <w:t>,</w:t>
      </w:r>
      <w:r w:rsidRPr="005E6E64">
        <w:t xml:space="preserve"> представленных к проекту бюджета МО «Жигаловский район» содержится информация, обосновывающая преемственность параметров планового периода текущего года и параметров  первого года планового периода проекта районного бюджета.</w:t>
      </w:r>
    </w:p>
    <w:p w:rsidR="00A87074" w:rsidRPr="005E6E64" w:rsidRDefault="00A87074" w:rsidP="00393727">
      <w:pPr>
        <w:pStyle w:val="ad"/>
        <w:spacing w:before="0" w:after="0"/>
        <w:ind w:firstLine="540"/>
      </w:pPr>
      <w:r w:rsidRPr="005E6E64">
        <w:t xml:space="preserve">Для расчета бюджетных ассигнований учтены единые подходы в соответствии с Порядком и Методикой планирования бюджетных ассигнований бюджета МО «Жигаловский район», утвержденным Приказом финансового управления МО «Жигаловский район» от 21.08.2014г № </w:t>
      </w:r>
      <w:r w:rsidRPr="005E6E64">
        <w:lastRenderedPageBreak/>
        <w:t>9-од. В качестве «базовых» показателей приняты объемы, утвержденные решением Думы МО «Жигаловский район» от 25.12.2013г №86 « О бюджете МО «Жигаловский район» на 2014</w:t>
      </w:r>
      <w:r w:rsidR="00CE2D71">
        <w:t xml:space="preserve"> </w:t>
      </w:r>
      <w:r w:rsidRPr="005E6E64">
        <w:t>год и плановый период 2015 и 2016</w:t>
      </w:r>
      <w:r w:rsidR="00CE2D71">
        <w:t xml:space="preserve"> </w:t>
      </w:r>
      <w:r w:rsidRPr="005E6E64">
        <w:t>годов» (в редакции от 28.10.2014г №115) с учетом уточнений.</w:t>
      </w:r>
    </w:p>
    <w:p w:rsidR="00673118" w:rsidRPr="005E6E64" w:rsidRDefault="00673118" w:rsidP="00393727">
      <w:pPr>
        <w:widowControl w:val="0"/>
        <w:numPr>
          <w:ilvl w:val="12"/>
          <w:numId w:val="0"/>
        </w:numPr>
        <w:ind w:firstLine="720"/>
        <w:jc w:val="both"/>
        <w:rPr>
          <w:sz w:val="24"/>
          <w:szCs w:val="24"/>
        </w:rPr>
      </w:pPr>
    </w:p>
    <w:p w:rsidR="00673118" w:rsidRDefault="002A53CB" w:rsidP="00C62912">
      <w:pPr>
        <w:widowControl w:val="0"/>
        <w:numPr>
          <w:ilvl w:val="12"/>
          <w:numId w:val="0"/>
        </w:numPr>
        <w:ind w:firstLine="720"/>
        <w:jc w:val="center"/>
        <w:rPr>
          <w:b/>
          <w:sz w:val="24"/>
          <w:szCs w:val="24"/>
        </w:rPr>
      </w:pPr>
      <w:r>
        <w:rPr>
          <w:b/>
          <w:sz w:val="24"/>
          <w:szCs w:val="24"/>
        </w:rPr>
        <w:t>3</w:t>
      </w:r>
      <w:r w:rsidR="00240D82">
        <w:rPr>
          <w:b/>
          <w:sz w:val="24"/>
          <w:szCs w:val="24"/>
        </w:rPr>
        <w:t>.</w:t>
      </w:r>
      <w:r w:rsidR="00165BDC">
        <w:rPr>
          <w:b/>
          <w:sz w:val="24"/>
          <w:szCs w:val="24"/>
        </w:rPr>
        <w:t xml:space="preserve"> </w:t>
      </w:r>
      <w:r w:rsidR="00673118" w:rsidRPr="005E6E64">
        <w:rPr>
          <w:b/>
          <w:sz w:val="24"/>
          <w:szCs w:val="24"/>
        </w:rPr>
        <w:t xml:space="preserve">Бюджетные ассигнования на реализацию  </w:t>
      </w:r>
      <w:r w:rsidR="00A87074" w:rsidRPr="005E6E64">
        <w:rPr>
          <w:b/>
          <w:sz w:val="24"/>
          <w:szCs w:val="24"/>
        </w:rPr>
        <w:t xml:space="preserve">муниципальных </w:t>
      </w:r>
      <w:r w:rsidR="00673118" w:rsidRPr="005E6E64">
        <w:rPr>
          <w:b/>
          <w:sz w:val="24"/>
          <w:szCs w:val="24"/>
        </w:rPr>
        <w:t>программ  муниципального образования «</w:t>
      </w:r>
      <w:r w:rsidR="00A87074" w:rsidRPr="005E6E64">
        <w:rPr>
          <w:b/>
          <w:sz w:val="24"/>
          <w:szCs w:val="24"/>
        </w:rPr>
        <w:t>Жигаловский район</w:t>
      </w:r>
      <w:r w:rsidR="00673118" w:rsidRPr="005E6E64">
        <w:rPr>
          <w:b/>
          <w:sz w:val="24"/>
          <w:szCs w:val="24"/>
        </w:rPr>
        <w:t>».</w:t>
      </w:r>
    </w:p>
    <w:p w:rsidR="00D57C75" w:rsidRPr="005E6E64" w:rsidRDefault="00D57C75" w:rsidP="00C62912">
      <w:pPr>
        <w:widowControl w:val="0"/>
        <w:numPr>
          <w:ilvl w:val="12"/>
          <w:numId w:val="0"/>
        </w:numPr>
        <w:ind w:firstLine="720"/>
        <w:jc w:val="center"/>
        <w:rPr>
          <w:b/>
          <w:sz w:val="24"/>
          <w:szCs w:val="24"/>
        </w:rPr>
      </w:pPr>
    </w:p>
    <w:p w:rsidR="00673118" w:rsidRPr="005E6E64" w:rsidRDefault="00673118" w:rsidP="00C62912">
      <w:pPr>
        <w:widowControl w:val="0"/>
        <w:numPr>
          <w:ilvl w:val="12"/>
          <w:numId w:val="0"/>
        </w:numPr>
        <w:ind w:firstLine="709"/>
        <w:jc w:val="both"/>
        <w:rPr>
          <w:sz w:val="24"/>
          <w:szCs w:val="24"/>
        </w:rPr>
      </w:pPr>
      <w:r w:rsidRPr="005E6E64">
        <w:rPr>
          <w:sz w:val="24"/>
          <w:szCs w:val="24"/>
        </w:rPr>
        <w:t xml:space="preserve">Проектом предлагается утвердить общий объем расходов на реализацию </w:t>
      </w:r>
      <w:r w:rsidRPr="008B54A7">
        <w:rPr>
          <w:sz w:val="24"/>
          <w:szCs w:val="24"/>
          <w:u w:val="single"/>
        </w:rPr>
        <w:t>муниципальных программ</w:t>
      </w:r>
      <w:r w:rsidRPr="005E6E64">
        <w:rPr>
          <w:sz w:val="24"/>
          <w:szCs w:val="24"/>
        </w:rPr>
        <w:t xml:space="preserve"> на</w:t>
      </w:r>
      <w:r w:rsidR="00FD7A98" w:rsidRPr="005E6E64">
        <w:rPr>
          <w:sz w:val="24"/>
          <w:szCs w:val="24"/>
        </w:rPr>
        <w:t xml:space="preserve"> 2015 год в сумме </w:t>
      </w:r>
      <w:r w:rsidR="00A87074" w:rsidRPr="005E6E64">
        <w:rPr>
          <w:sz w:val="24"/>
          <w:szCs w:val="24"/>
        </w:rPr>
        <w:t>1375,1</w:t>
      </w:r>
      <w:r w:rsidR="0068197F">
        <w:rPr>
          <w:sz w:val="24"/>
          <w:szCs w:val="24"/>
        </w:rPr>
        <w:t xml:space="preserve"> </w:t>
      </w:r>
      <w:r w:rsidR="00A87074" w:rsidRPr="005E6E64">
        <w:rPr>
          <w:sz w:val="24"/>
          <w:szCs w:val="24"/>
        </w:rPr>
        <w:t>тыс.</w:t>
      </w:r>
      <w:r w:rsidR="00CE2D71">
        <w:rPr>
          <w:sz w:val="24"/>
          <w:szCs w:val="24"/>
        </w:rPr>
        <w:t xml:space="preserve"> </w:t>
      </w:r>
      <w:r w:rsidR="00A87074" w:rsidRPr="005E6E64">
        <w:rPr>
          <w:sz w:val="24"/>
          <w:szCs w:val="24"/>
        </w:rPr>
        <w:t>руб. (приложение 12</w:t>
      </w:r>
      <w:r w:rsidR="00FD7A98" w:rsidRPr="005E6E64">
        <w:rPr>
          <w:sz w:val="24"/>
          <w:szCs w:val="24"/>
        </w:rPr>
        <w:t xml:space="preserve"> к Проекту),</w:t>
      </w:r>
      <w:r w:rsidRPr="005E6E64">
        <w:rPr>
          <w:sz w:val="24"/>
          <w:szCs w:val="24"/>
        </w:rPr>
        <w:t xml:space="preserve"> на 2016 год – </w:t>
      </w:r>
      <w:r w:rsidR="00A87074" w:rsidRPr="005E6E64">
        <w:rPr>
          <w:sz w:val="24"/>
          <w:szCs w:val="24"/>
        </w:rPr>
        <w:t>1203,5</w:t>
      </w:r>
      <w:r w:rsidR="00CE2D71">
        <w:rPr>
          <w:sz w:val="24"/>
          <w:szCs w:val="24"/>
        </w:rPr>
        <w:t xml:space="preserve"> </w:t>
      </w:r>
      <w:r w:rsidRPr="005E6E64">
        <w:rPr>
          <w:sz w:val="24"/>
          <w:szCs w:val="24"/>
        </w:rPr>
        <w:t>тыс.</w:t>
      </w:r>
      <w:r w:rsidR="00CE2D71">
        <w:rPr>
          <w:sz w:val="24"/>
          <w:szCs w:val="24"/>
        </w:rPr>
        <w:t xml:space="preserve"> </w:t>
      </w:r>
      <w:r w:rsidRPr="005E6E64">
        <w:rPr>
          <w:sz w:val="24"/>
          <w:szCs w:val="24"/>
        </w:rPr>
        <w:t>руб.</w:t>
      </w:r>
      <w:r w:rsidR="00A87074" w:rsidRPr="005E6E64">
        <w:rPr>
          <w:sz w:val="24"/>
          <w:szCs w:val="24"/>
        </w:rPr>
        <w:t xml:space="preserve"> (приложение 13</w:t>
      </w:r>
      <w:r w:rsidR="00FD7A98" w:rsidRPr="005E6E64">
        <w:rPr>
          <w:sz w:val="24"/>
          <w:szCs w:val="24"/>
        </w:rPr>
        <w:t xml:space="preserve"> к Проекту)</w:t>
      </w:r>
      <w:r w:rsidRPr="005E6E64">
        <w:rPr>
          <w:sz w:val="24"/>
          <w:szCs w:val="24"/>
        </w:rPr>
        <w:t xml:space="preserve">, на 2017 год – </w:t>
      </w:r>
      <w:r w:rsidR="00A87074" w:rsidRPr="005E6E64">
        <w:rPr>
          <w:sz w:val="24"/>
          <w:szCs w:val="24"/>
        </w:rPr>
        <w:t>1209,9</w:t>
      </w:r>
      <w:r w:rsidR="00CE2D71">
        <w:rPr>
          <w:sz w:val="24"/>
          <w:szCs w:val="24"/>
        </w:rPr>
        <w:t xml:space="preserve"> </w:t>
      </w:r>
      <w:r w:rsidRPr="005E6E64">
        <w:rPr>
          <w:sz w:val="24"/>
          <w:szCs w:val="24"/>
        </w:rPr>
        <w:t>тыс.</w:t>
      </w:r>
      <w:r w:rsidR="00CE2D71">
        <w:rPr>
          <w:sz w:val="24"/>
          <w:szCs w:val="24"/>
        </w:rPr>
        <w:t xml:space="preserve"> </w:t>
      </w:r>
      <w:r w:rsidRPr="005E6E64">
        <w:rPr>
          <w:sz w:val="24"/>
          <w:szCs w:val="24"/>
        </w:rPr>
        <w:t>руб.</w:t>
      </w:r>
      <w:r w:rsidR="00A87074" w:rsidRPr="005E6E64">
        <w:rPr>
          <w:sz w:val="24"/>
          <w:szCs w:val="24"/>
        </w:rPr>
        <w:t xml:space="preserve"> (приложение 14</w:t>
      </w:r>
      <w:r w:rsidR="00FD7A98" w:rsidRPr="005E6E64">
        <w:rPr>
          <w:sz w:val="24"/>
          <w:szCs w:val="24"/>
        </w:rPr>
        <w:t xml:space="preserve"> к Проекту).</w:t>
      </w:r>
    </w:p>
    <w:p w:rsidR="00673118" w:rsidRPr="005E6E64" w:rsidRDefault="00673118" w:rsidP="00C62912">
      <w:pPr>
        <w:widowControl w:val="0"/>
        <w:numPr>
          <w:ilvl w:val="12"/>
          <w:numId w:val="0"/>
        </w:numPr>
        <w:ind w:firstLine="709"/>
        <w:jc w:val="both"/>
        <w:rPr>
          <w:sz w:val="24"/>
          <w:szCs w:val="24"/>
        </w:rPr>
      </w:pPr>
    </w:p>
    <w:p w:rsidR="00673118" w:rsidRPr="005E6E64" w:rsidRDefault="00673118" w:rsidP="00C62912">
      <w:pPr>
        <w:widowControl w:val="0"/>
        <w:numPr>
          <w:ilvl w:val="12"/>
          <w:numId w:val="0"/>
        </w:numPr>
        <w:ind w:firstLine="709"/>
        <w:jc w:val="both"/>
        <w:rPr>
          <w:sz w:val="24"/>
          <w:szCs w:val="24"/>
        </w:rPr>
      </w:pPr>
      <w:r w:rsidRPr="005E6E64">
        <w:rPr>
          <w:sz w:val="24"/>
          <w:szCs w:val="24"/>
        </w:rPr>
        <w:t>Информация по муниципальным программам на 2015 год приведена в таблице №</w:t>
      </w:r>
      <w:r w:rsidR="009B55F8">
        <w:rPr>
          <w:sz w:val="24"/>
          <w:szCs w:val="24"/>
        </w:rPr>
        <w:t>17</w:t>
      </w:r>
      <w:r w:rsidRPr="005E6E64">
        <w:rPr>
          <w:sz w:val="24"/>
          <w:szCs w:val="24"/>
        </w:rPr>
        <w:t>.</w:t>
      </w:r>
    </w:p>
    <w:p w:rsidR="00673118" w:rsidRPr="00985EC1" w:rsidRDefault="00673118" w:rsidP="00C62912">
      <w:pPr>
        <w:widowControl w:val="0"/>
        <w:numPr>
          <w:ilvl w:val="12"/>
          <w:numId w:val="0"/>
        </w:numPr>
        <w:ind w:firstLine="709"/>
        <w:jc w:val="right"/>
      </w:pPr>
      <w:r w:rsidRPr="00985EC1">
        <w:t>Таблица №</w:t>
      </w:r>
      <w:r w:rsidR="009B55F8">
        <w:t>17</w:t>
      </w:r>
      <w:r w:rsidRPr="00985EC1">
        <w:t xml:space="preserve"> (тыс.руб.)</w:t>
      </w:r>
    </w:p>
    <w:tbl>
      <w:tblPr>
        <w:tblW w:w="9923" w:type="dxa"/>
        <w:tblInd w:w="30" w:type="dxa"/>
        <w:tblLayout w:type="fixed"/>
        <w:tblCellMar>
          <w:left w:w="30" w:type="dxa"/>
          <w:right w:w="30" w:type="dxa"/>
        </w:tblCellMar>
        <w:tblLook w:val="0000"/>
      </w:tblPr>
      <w:tblGrid>
        <w:gridCol w:w="394"/>
        <w:gridCol w:w="4851"/>
        <w:gridCol w:w="992"/>
        <w:gridCol w:w="1276"/>
        <w:gridCol w:w="1276"/>
        <w:gridCol w:w="1134"/>
      </w:tblGrid>
      <w:tr w:rsidR="00A87074" w:rsidRPr="00985EC1" w:rsidTr="00985EC1">
        <w:trPr>
          <w:trHeight w:val="886"/>
        </w:trPr>
        <w:tc>
          <w:tcPr>
            <w:tcW w:w="394" w:type="dxa"/>
            <w:tcBorders>
              <w:top w:val="single" w:sz="4" w:space="0" w:color="auto"/>
              <w:left w:val="single" w:sz="4" w:space="0" w:color="auto"/>
              <w:bottom w:val="single" w:sz="4" w:space="0" w:color="auto"/>
              <w:right w:val="single" w:sz="4" w:space="0" w:color="auto"/>
            </w:tcBorders>
          </w:tcPr>
          <w:p w:rsidR="00A87074" w:rsidRPr="00985EC1" w:rsidRDefault="00A87074" w:rsidP="00C62912">
            <w:pPr>
              <w:widowControl w:val="0"/>
              <w:autoSpaceDE w:val="0"/>
              <w:autoSpaceDN w:val="0"/>
              <w:adjustRightInd w:val="0"/>
              <w:ind w:hanging="900"/>
              <w:jc w:val="center"/>
              <w:rPr>
                <w:color w:val="000000"/>
              </w:rPr>
            </w:pPr>
            <w:r w:rsidRPr="00985EC1">
              <w:rPr>
                <w:color w:val="000000"/>
              </w:rPr>
              <w:t>№ п/п</w:t>
            </w:r>
          </w:p>
        </w:tc>
        <w:tc>
          <w:tcPr>
            <w:tcW w:w="4851" w:type="dxa"/>
            <w:tcBorders>
              <w:top w:val="single" w:sz="4" w:space="0" w:color="auto"/>
              <w:left w:val="single" w:sz="4" w:space="0" w:color="auto"/>
              <w:bottom w:val="single" w:sz="4" w:space="0" w:color="auto"/>
              <w:right w:val="single" w:sz="4" w:space="0" w:color="auto"/>
            </w:tcBorders>
          </w:tcPr>
          <w:p w:rsidR="00A87074" w:rsidRPr="00985EC1" w:rsidRDefault="00A87074" w:rsidP="00C62912">
            <w:pPr>
              <w:widowControl w:val="0"/>
              <w:autoSpaceDE w:val="0"/>
              <w:autoSpaceDN w:val="0"/>
              <w:adjustRightInd w:val="0"/>
              <w:jc w:val="center"/>
              <w:rPr>
                <w:color w:val="000000"/>
              </w:rPr>
            </w:pPr>
            <w:r w:rsidRPr="00985EC1">
              <w:rPr>
                <w:color w:val="000000"/>
              </w:rPr>
              <w:t>Наименование программы</w:t>
            </w:r>
          </w:p>
        </w:tc>
        <w:tc>
          <w:tcPr>
            <w:tcW w:w="992" w:type="dxa"/>
            <w:tcBorders>
              <w:top w:val="single" w:sz="4" w:space="0" w:color="auto"/>
              <w:left w:val="single" w:sz="4" w:space="0" w:color="auto"/>
              <w:bottom w:val="single" w:sz="4" w:space="0" w:color="auto"/>
              <w:right w:val="single" w:sz="4" w:space="0" w:color="auto"/>
            </w:tcBorders>
          </w:tcPr>
          <w:p w:rsidR="00A87074" w:rsidRPr="00985EC1" w:rsidRDefault="00A87074" w:rsidP="00F827C7">
            <w:pPr>
              <w:widowControl w:val="0"/>
              <w:autoSpaceDE w:val="0"/>
              <w:autoSpaceDN w:val="0"/>
              <w:adjustRightInd w:val="0"/>
              <w:jc w:val="center"/>
              <w:rPr>
                <w:color w:val="000000"/>
              </w:rPr>
            </w:pPr>
            <w:r w:rsidRPr="00985EC1">
              <w:rPr>
                <w:color w:val="000000"/>
              </w:rPr>
              <w:t>Сумма, утвержденная  по программе</w:t>
            </w:r>
          </w:p>
        </w:tc>
        <w:tc>
          <w:tcPr>
            <w:tcW w:w="1276" w:type="dxa"/>
            <w:tcBorders>
              <w:top w:val="single" w:sz="4" w:space="0" w:color="auto"/>
              <w:left w:val="single" w:sz="4" w:space="0" w:color="auto"/>
              <w:bottom w:val="single" w:sz="4" w:space="0" w:color="auto"/>
              <w:right w:val="single" w:sz="4" w:space="0" w:color="auto"/>
            </w:tcBorders>
          </w:tcPr>
          <w:p w:rsidR="00A87074" w:rsidRPr="00985EC1" w:rsidRDefault="00A87074" w:rsidP="00C62912">
            <w:pPr>
              <w:widowControl w:val="0"/>
              <w:autoSpaceDE w:val="0"/>
              <w:autoSpaceDN w:val="0"/>
              <w:adjustRightInd w:val="0"/>
              <w:jc w:val="center"/>
              <w:rPr>
                <w:color w:val="000000"/>
              </w:rPr>
            </w:pPr>
            <w:r w:rsidRPr="00985EC1">
              <w:rPr>
                <w:color w:val="000000"/>
              </w:rPr>
              <w:t>Сумма  в Проекте бюджета</w:t>
            </w:r>
          </w:p>
        </w:tc>
        <w:tc>
          <w:tcPr>
            <w:tcW w:w="1276" w:type="dxa"/>
            <w:tcBorders>
              <w:top w:val="single" w:sz="4" w:space="0" w:color="auto"/>
              <w:left w:val="single" w:sz="4" w:space="0" w:color="auto"/>
              <w:bottom w:val="single" w:sz="4" w:space="0" w:color="auto"/>
              <w:right w:val="single" w:sz="4" w:space="0" w:color="auto"/>
            </w:tcBorders>
          </w:tcPr>
          <w:p w:rsidR="00A87074" w:rsidRPr="00985EC1" w:rsidRDefault="00A87074" w:rsidP="00C62912">
            <w:pPr>
              <w:widowControl w:val="0"/>
              <w:autoSpaceDE w:val="0"/>
              <w:autoSpaceDN w:val="0"/>
              <w:adjustRightInd w:val="0"/>
              <w:jc w:val="center"/>
              <w:rPr>
                <w:color w:val="000000"/>
              </w:rPr>
            </w:pPr>
            <w:r w:rsidRPr="00985EC1">
              <w:rPr>
                <w:color w:val="000000"/>
              </w:rPr>
              <w:t>Отклонения (гр.4-гр.5)</w:t>
            </w:r>
          </w:p>
        </w:tc>
        <w:tc>
          <w:tcPr>
            <w:tcW w:w="1134" w:type="dxa"/>
            <w:tcBorders>
              <w:top w:val="single" w:sz="4" w:space="0" w:color="auto"/>
              <w:left w:val="single" w:sz="4" w:space="0" w:color="auto"/>
              <w:bottom w:val="single" w:sz="4" w:space="0" w:color="auto"/>
              <w:right w:val="single" w:sz="4" w:space="0" w:color="auto"/>
            </w:tcBorders>
          </w:tcPr>
          <w:p w:rsidR="00A87074" w:rsidRPr="00985EC1" w:rsidRDefault="00A87074" w:rsidP="00C62912">
            <w:pPr>
              <w:widowControl w:val="0"/>
              <w:autoSpaceDE w:val="0"/>
              <w:autoSpaceDN w:val="0"/>
              <w:adjustRightInd w:val="0"/>
              <w:jc w:val="center"/>
              <w:rPr>
                <w:color w:val="000000"/>
              </w:rPr>
            </w:pPr>
            <w:r w:rsidRPr="00985EC1">
              <w:rPr>
                <w:color w:val="000000"/>
              </w:rPr>
              <w:t>%</w:t>
            </w:r>
          </w:p>
        </w:tc>
      </w:tr>
      <w:tr w:rsidR="00A87074" w:rsidRPr="00985EC1" w:rsidTr="00985EC1">
        <w:trPr>
          <w:trHeight w:val="247"/>
        </w:trPr>
        <w:tc>
          <w:tcPr>
            <w:tcW w:w="394" w:type="dxa"/>
            <w:tcBorders>
              <w:top w:val="single" w:sz="4" w:space="0" w:color="auto"/>
              <w:left w:val="single" w:sz="4" w:space="0" w:color="auto"/>
              <w:bottom w:val="single" w:sz="4" w:space="0" w:color="auto"/>
              <w:right w:val="single" w:sz="4" w:space="0" w:color="auto"/>
            </w:tcBorders>
          </w:tcPr>
          <w:p w:rsidR="00A87074" w:rsidRPr="00CE2D71" w:rsidRDefault="00A87074" w:rsidP="00C62912">
            <w:pPr>
              <w:widowControl w:val="0"/>
              <w:autoSpaceDE w:val="0"/>
              <w:autoSpaceDN w:val="0"/>
              <w:adjustRightInd w:val="0"/>
              <w:jc w:val="center"/>
              <w:rPr>
                <w:bCs/>
                <w:color w:val="000000"/>
              </w:rPr>
            </w:pPr>
            <w:r w:rsidRPr="00CE2D71">
              <w:rPr>
                <w:bCs/>
                <w:color w:val="000000"/>
              </w:rPr>
              <w:t>1</w:t>
            </w:r>
          </w:p>
        </w:tc>
        <w:tc>
          <w:tcPr>
            <w:tcW w:w="4851" w:type="dxa"/>
            <w:tcBorders>
              <w:top w:val="single" w:sz="4" w:space="0" w:color="auto"/>
              <w:left w:val="single" w:sz="4" w:space="0" w:color="auto"/>
              <w:bottom w:val="single" w:sz="4" w:space="0" w:color="auto"/>
              <w:right w:val="single" w:sz="4" w:space="0" w:color="auto"/>
            </w:tcBorders>
          </w:tcPr>
          <w:p w:rsidR="00A87074" w:rsidRPr="00CE2D71" w:rsidRDefault="00CE2D71" w:rsidP="00C62912">
            <w:pPr>
              <w:widowControl w:val="0"/>
              <w:autoSpaceDE w:val="0"/>
              <w:autoSpaceDN w:val="0"/>
              <w:adjustRightInd w:val="0"/>
              <w:jc w:val="center"/>
              <w:rPr>
                <w:bCs/>
                <w:color w:val="000000"/>
              </w:rPr>
            </w:pPr>
            <w:r w:rsidRPr="00CE2D71">
              <w:rPr>
                <w:bCs/>
                <w:color w:val="000000"/>
              </w:rPr>
              <w:t>2</w:t>
            </w:r>
          </w:p>
        </w:tc>
        <w:tc>
          <w:tcPr>
            <w:tcW w:w="992" w:type="dxa"/>
            <w:tcBorders>
              <w:top w:val="single" w:sz="4" w:space="0" w:color="auto"/>
              <w:left w:val="single" w:sz="4" w:space="0" w:color="auto"/>
              <w:bottom w:val="single" w:sz="4" w:space="0" w:color="auto"/>
              <w:right w:val="single" w:sz="4" w:space="0" w:color="auto"/>
            </w:tcBorders>
          </w:tcPr>
          <w:p w:rsidR="00A87074" w:rsidRPr="00CE2D71" w:rsidRDefault="00CE2D71" w:rsidP="00C62912">
            <w:pPr>
              <w:widowControl w:val="0"/>
              <w:autoSpaceDE w:val="0"/>
              <w:autoSpaceDN w:val="0"/>
              <w:adjustRightInd w:val="0"/>
              <w:jc w:val="center"/>
              <w:rPr>
                <w:bCs/>
                <w:color w:val="000000"/>
              </w:rPr>
            </w:pPr>
            <w:r w:rsidRPr="00CE2D71">
              <w:rPr>
                <w:bCs/>
                <w:color w:val="000000"/>
              </w:rPr>
              <w:t>3</w:t>
            </w:r>
          </w:p>
        </w:tc>
        <w:tc>
          <w:tcPr>
            <w:tcW w:w="1276" w:type="dxa"/>
            <w:tcBorders>
              <w:top w:val="single" w:sz="4" w:space="0" w:color="auto"/>
              <w:left w:val="single" w:sz="4" w:space="0" w:color="auto"/>
              <w:bottom w:val="single" w:sz="4" w:space="0" w:color="auto"/>
              <w:right w:val="single" w:sz="4" w:space="0" w:color="auto"/>
            </w:tcBorders>
          </w:tcPr>
          <w:p w:rsidR="00A87074" w:rsidRPr="00CE2D71" w:rsidRDefault="00CE2D71" w:rsidP="00C62912">
            <w:pPr>
              <w:widowControl w:val="0"/>
              <w:autoSpaceDE w:val="0"/>
              <w:autoSpaceDN w:val="0"/>
              <w:adjustRightInd w:val="0"/>
              <w:jc w:val="center"/>
              <w:rPr>
                <w:bCs/>
                <w:color w:val="000000"/>
              </w:rPr>
            </w:pPr>
            <w:r w:rsidRPr="00CE2D71">
              <w:rPr>
                <w:bCs/>
                <w:color w:val="000000"/>
              </w:rPr>
              <w:t>4</w:t>
            </w:r>
          </w:p>
        </w:tc>
        <w:tc>
          <w:tcPr>
            <w:tcW w:w="1276" w:type="dxa"/>
            <w:tcBorders>
              <w:top w:val="single" w:sz="4" w:space="0" w:color="auto"/>
              <w:left w:val="single" w:sz="4" w:space="0" w:color="auto"/>
              <w:bottom w:val="single" w:sz="4" w:space="0" w:color="auto"/>
              <w:right w:val="single" w:sz="4" w:space="0" w:color="auto"/>
            </w:tcBorders>
          </w:tcPr>
          <w:p w:rsidR="00A87074" w:rsidRPr="00CE2D71" w:rsidRDefault="00CE2D71" w:rsidP="00C62912">
            <w:pPr>
              <w:widowControl w:val="0"/>
              <w:autoSpaceDE w:val="0"/>
              <w:autoSpaceDN w:val="0"/>
              <w:adjustRightInd w:val="0"/>
              <w:jc w:val="center"/>
              <w:rPr>
                <w:bCs/>
                <w:color w:val="000000"/>
              </w:rPr>
            </w:pPr>
            <w:r w:rsidRPr="00CE2D71">
              <w:rPr>
                <w:bCs/>
                <w:color w:val="000000"/>
              </w:rPr>
              <w:t>5</w:t>
            </w:r>
          </w:p>
        </w:tc>
        <w:tc>
          <w:tcPr>
            <w:tcW w:w="1134" w:type="dxa"/>
            <w:tcBorders>
              <w:top w:val="single" w:sz="4" w:space="0" w:color="auto"/>
              <w:left w:val="single" w:sz="4" w:space="0" w:color="auto"/>
              <w:bottom w:val="single" w:sz="4" w:space="0" w:color="auto"/>
              <w:right w:val="single" w:sz="4" w:space="0" w:color="auto"/>
            </w:tcBorders>
          </w:tcPr>
          <w:p w:rsidR="00A87074" w:rsidRPr="00CE2D71" w:rsidRDefault="00CE2D71" w:rsidP="00C62912">
            <w:pPr>
              <w:widowControl w:val="0"/>
              <w:autoSpaceDE w:val="0"/>
              <w:autoSpaceDN w:val="0"/>
              <w:adjustRightInd w:val="0"/>
              <w:jc w:val="center"/>
              <w:rPr>
                <w:bCs/>
                <w:color w:val="000000"/>
              </w:rPr>
            </w:pPr>
            <w:r w:rsidRPr="00CE2D71">
              <w:rPr>
                <w:bCs/>
                <w:color w:val="000000"/>
              </w:rPr>
              <w:t>6</w:t>
            </w:r>
          </w:p>
        </w:tc>
      </w:tr>
      <w:tr w:rsidR="00A87074" w:rsidRPr="00985EC1" w:rsidTr="00985EC1">
        <w:trPr>
          <w:trHeight w:val="247"/>
        </w:trPr>
        <w:tc>
          <w:tcPr>
            <w:tcW w:w="394" w:type="dxa"/>
            <w:tcBorders>
              <w:top w:val="single" w:sz="4" w:space="0" w:color="auto"/>
              <w:left w:val="single" w:sz="4" w:space="0" w:color="auto"/>
              <w:bottom w:val="single" w:sz="4" w:space="0" w:color="auto"/>
              <w:right w:val="single" w:sz="4" w:space="0" w:color="auto"/>
            </w:tcBorders>
          </w:tcPr>
          <w:p w:rsidR="00A87074" w:rsidRPr="00985EC1" w:rsidRDefault="00A87074" w:rsidP="00C62912">
            <w:pPr>
              <w:widowControl w:val="0"/>
              <w:autoSpaceDE w:val="0"/>
              <w:autoSpaceDN w:val="0"/>
              <w:adjustRightInd w:val="0"/>
              <w:jc w:val="center"/>
              <w:rPr>
                <w:color w:val="000000"/>
              </w:rPr>
            </w:pPr>
            <w:r w:rsidRPr="00985EC1">
              <w:rPr>
                <w:color w:val="000000"/>
              </w:rPr>
              <w:t>1</w:t>
            </w:r>
          </w:p>
        </w:tc>
        <w:tc>
          <w:tcPr>
            <w:tcW w:w="4851" w:type="dxa"/>
            <w:tcBorders>
              <w:top w:val="single" w:sz="4" w:space="0" w:color="auto"/>
              <w:left w:val="single" w:sz="4" w:space="0" w:color="auto"/>
              <w:bottom w:val="single" w:sz="4" w:space="0" w:color="auto"/>
              <w:right w:val="single" w:sz="4" w:space="0" w:color="auto"/>
            </w:tcBorders>
          </w:tcPr>
          <w:p w:rsidR="00A87074" w:rsidRPr="00985EC1" w:rsidRDefault="00A87074" w:rsidP="00A87074">
            <w:pPr>
              <w:widowControl w:val="0"/>
              <w:autoSpaceDE w:val="0"/>
              <w:autoSpaceDN w:val="0"/>
              <w:adjustRightInd w:val="0"/>
            </w:pPr>
            <w:r w:rsidRPr="00985EC1">
              <w:t>«Комплексная безопасность образовательных учреждений на 2014-2017гг »</w:t>
            </w:r>
          </w:p>
        </w:tc>
        <w:tc>
          <w:tcPr>
            <w:tcW w:w="992" w:type="dxa"/>
            <w:tcBorders>
              <w:top w:val="single" w:sz="4" w:space="0" w:color="auto"/>
              <w:left w:val="single" w:sz="4" w:space="0" w:color="auto"/>
              <w:bottom w:val="single" w:sz="4" w:space="0" w:color="auto"/>
              <w:right w:val="single" w:sz="4" w:space="0" w:color="auto"/>
            </w:tcBorders>
          </w:tcPr>
          <w:p w:rsidR="00A87074" w:rsidRPr="00985EC1" w:rsidRDefault="00E40989" w:rsidP="00C62912">
            <w:pPr>
              <w:widowControl w:val="0"/>
              <w:autoSpaceDE w:val="0"/>
              <w:autoSpaceDN w:val="0"/>
              <w:adjustRightInd w:val="0"/>
              <w:jc w:val="center"/>
            </w:pPr>
            <w:r w:rsidRPr="00985EC1">
              <w:t>4765</w:t>
            </w:r>
          </w:p>
        </w:tc>
        <w:tc>
          <w:tcPr>
            <w:tcW w:w="1276" w:type="dxa"/>
            <w:tcBorders>
              <w:top w:val="single" w:sz="4" w:space="0" w:color="auto"/>
              <w:left w:val="single" w:sz="4" w:space="0" w:color="auto"/>
              <w:bottom w:val="single" w:sz="4" w:space="0" w:color="auto"/>
              <w:right w:val="single" w:sz="4" w:space="0" w:color="auto"/>
            </w:tcBorders>
          </w:tcPr>
          <w:p w:rsidR="00A87074" w:rsidRPr="00985EC1" w:rsidRDefault="00E40989" w:rsidP="00C62912">
            <w:pPr>
              <w:widowControl w:val="0"/>
              <w:autoSpaceDE w:val="0"/>
              <w:autoSpaceDN w:val="0"/>
              <w:adjustRightInd w:val="0"/>
              <w:jc w:val="center"/>
            </w:pPr>
            <w:r w:rsidRPr="00985EC1">
              <w:t>176</w:t>
            </w:r>
          </w:p>
        </w:tc>
        <w:tc>
          <w:tcPr>
            <w:tcW w:w="1276" w:type="dxa"/>
            <w:tcBorders>
              <w:top w:val="single" w:sz="4" w:space="0" w:color="auto"/>
              <w:left w:val="single" w:sz="4" w:space="0" w:color="auto"/>
              <w:bottom w:val="single" w:sz="4" w:space="0" w:color="auto"/>
              <w:right w:val="single" w:sz="4" w:space="0" w:color="auto"/>
            </w:tcBorders>
          </w:tcPr>
          <w:p w:rsidR="00A87074" w:rsidRPr="00985EC1" w:rsidRDefault="00E40989" w:rsidP="00C62912">
            <w:pPr>
              <w:widowControl w:val="0"/>
              <w:autoSpaceDE w:val="0"/>
              <w:autoSpaceDN w:val="0"/>
              <w:adjustRightInd w:val="0"/>
              <w:jc w:val="center"/>
            </w:pPr>
            <w:r w:rsidRPr="00985EC1">
              <w:t>-4589</w:t>
            </w:r>
          </w:p>
        </w:tc>
        <w:tc>
          <w:tcPr>
            <w:tcW w:w="1134" w:type="dxa"/>
            <w:tcBorders>
              <w:top w:val="single" w:sz="4" w:space="0" w:color="auto"/>
              <w:left w:val="single" w:sz="4" w:space="0" w:color="auto"/>
              <w:bottom w:val="single" w:sz="4" w:space="0" w:color="auto"/>
              <w:right w:val="single" w:sz="4" w:space="0" w:color="auto"/>
            </w:tcBorders>
          </w:tcPr>
          <w:p w:rsidR="00A87074" w:rsidRPr="00985EC1" w:rsidRDefault="00AA118B" w:rsidP="00C62912">
            <w:pPr>
              <w:widowControl w:val="0"/>
              <w:autoSpaceDE w:val="0"/>
              <w:autoSpaceDN w:val="0"/>
              <w:adjustRightInd w:val="0"/>
              <w:jc w:val="center"/>
            </w:pPr>
            <w:r w:rsidRPr="00985EC1">
              <w:t>3,7</w:t>
            </w:r>
          </w:p>
        </w:tc>
      </w:tr>
      <w:tr w:rsidR="00A87074" w:rsidRPr="00985EC1" w:rsidTr="00985EC1">
        <w:trPr>
          <w:trHeight w:val="247"/>
        </w:trPr>
        <w:tc>
          <w:tcPr>
            <w:tcW w:w="394" w:type="dxa"/>
            <w:tcBorders>
              <w:top w:val="single" w:sz="4" w:space="0" w:color="auto"/>
              <w:left w:val="single" w:sz="4" w:space="0" w:color="auto"/>
              <w:bottom w:val="single" w:sz="4" w:space="0" w:color="auto"/>
              <w:right w:val="single" w:sz="4" w:space="0" w:color="auto"/>
            </w:tcBorders>
          </w:tcPr>
          <w:p w:rsidR="00A87074" w:rsidRPr="00985EC1" w:rsidRDefault="00A87074" w:rsidP="00C62912">
            <w:pPr>
              <w:widowControl w:val="0"/>
              <w:autoSpaceDE w:val="0"/>
              <w:autoSpaceDN w:val="0"/>
              <w:adjustRightInd w:val="0"/>
              <w:jc w:val="center"/>
              <w:rPr>
                <w:color w:val="000000"/>
              </w:rPr>
            </w:pPr>
            <w:r w:rsidRPr="00985EC1">
              <w:rPr>
                <w:color w:val="000000"/>
              </w:rPr>
              <w:t>2</w:t>
            </w:r>
          </w:p>
        </w:tc>
        <w:tc>
          <w:tcPr>
            <w:tcW w:w="4851" w:type="dxa"/>
            <w:tcBorders>
              <w:top w:val="single" w:sz="4" w:space="0" w:color="auto"/>
              <w:left w:val="single" w:sz="4" w:space="0" w:color="auto"/>
              <w:bottom w:val="single" w:sz="4" w:space="0" w:color="auto"/>
              <w:right w:val="single" w:sz="4" w:space="0" w:color="auto"/>
            </w:tcBorders>
          </w:tcPr>
          <w:p w:rsidR="00A87074" w:rsidRPr="00985EC1" w:rsidRDefault="00A87074" w:rsidP="00A87074">
            <w:pPr>
              <w:widowControl w:val="0"/>
              <w:autoSpaceDE w:val="0"/>
              <w:autoSpaceDN w:val="0"/>
              <w:adjustRightInd w:val="0"/>
              <w:rPr>
                <w:color w:val="000000"/>
              </w:rPr>
            </w:pPr>
            <w:r w:rsidRPr="00985EC1">
              <w:rPr>
                <w:color w:val="000000"/>
              </w:rPr>
              <w:t>«Развитие системы дошкольного образования Жигаловского района на 2014-2018гг »</w:t>
            </w:r>
          </w:p>
        </w:tc>
        <w:tc>
          <w:tcPr>
            <w:tcW w:w="992" w:type="dxa"/>
            <w:tcBorders>
              <w:top w:val="single" w:sz="4" w:space="0" w:color="auto"/>
              <w:left w:val="single" w:sz="4" w:space="0" w:color="auto"/>
              <w:bottom w:val="single" w:sz="4" w:space="0" w:color="auto"/>
              <w:right w:val="single" w:sz="4" w:space="0" w:color="auto"/>
            </w:tcBorders>
          </w:tcPr>
          <w:p w:rsidR="00A87074" w:rsidRPr="00985EC1" w:rsidRDefault="00E40989" w:rsidP="00C62912">
            <w:pPr>
              <w:widowControl w:val="0"/>
              <w:autoSpaceDE w:val="0"/>
              <w:autoSpaceDN w:val="0"/>
              <w:adjustRightInd w:val="0"/>
              <w:jc w:val="center"/>
              <w:rPr>
                <w:color w:val="000000"/>
              </w:rPr>
            </w:pPr>
            <w:r w:rsidRPr="00985EC1">
              <w:rPr>
                <w:color w:val="000000"/>
              </w:rPr>
              <w:t>9561,5</w:t>
            </w:r>
          </w:p>
        </w:tc>
        <w:tc>
          <w:tcPr>
            <w:tcW w:w="1276" w:type="dxa"/>
            <w:tcBorders>
              <w:top w:val="single" w:sz="4" w:space="0" w:color="auto"/>
              <w:left w:val="single" w:sz="4" w:space="0" w:color="auto"/>
              <w:bottom w:val="single" w:sz="4" w:space="0" w:color="auto"/>
              <w:right w:val="single" w:sz="4" w:space="0" w:color="auto"/>
            </w:tcBorders>
          </w:tcPr>
          <w:p w:rsidR="00A87074" w:rsidRPr="00985EC1" w:rsidRDefault="00E40989" w:rsidP="00C62912">
            <w:pPr>
              <w:widowControl w:val="0"/>
              <w:autoSpaceDE w:val="0"/>
              <w:autoSpaceDN w:val="0"/>
              <w:adjustRightInd w:val="0"/>
              <w:jc w:val="center"/>
              <w:rPr>
                <w:color w:val="000000"/>
              </w:rPr>
            </w:pPr>
            <w:r w:rsidRPr="00985EC1">
              <w:rPr>
                <w:color w:val="000000"/>
              </w:rPr>
              <w:t>171,2</w:t>
            </w:r>
          </w:p>
        </w:tc>
        <w:tc>
          <w:tcPr>
            <w:tcW w:w="1276" w:type="dxa"/>
            <w:tcBorders>
              <w:top w:val="single" w:sz="4" w:space="0" w:color="auto"/>
              <w:left w:val="single" w:sz="4" w:space="0" w:color="auto"/>
              <w:bottom w:val="single" w:sz="4" w:space="0" w:color="auto"/>
              <w:right w:val="single" w:sz="4" w:space="0" w:color="auto"/>
            </w:tcBorders>
          </w:tcPr>
          <w:p w:rsidR="00A87074" w:rsidRPr="00985EC1" w:rsidRDefault="00E40989" w:rsidP="00C62912">
            <w:pPr>
              <w:widowControl w:val="0"/>
              <w:autoSpaceDE w:val="0"/>
              <w:autoSpaceDN w:val="0"/>
              <w:adjustRightInd w:val="0"/>
              <w:jc w:val="center"/>
              <w:rPr>
                <w:color w:val="000000"/>
              </w:rPr>
            </w:pPr>
            <w:r w:rsidRPr="00985EC1">
              <w:rPr>
                <w:color w:val="000000"/>
              </w:rPr>
              <w:t>-9390,3</w:t>
            </w:r>
          </w:p>
        </w:tc>
        <w:tc>
          <w:tcPr>
            <w:tcW w:w="1134" w:type="dxa"/>
            <w:tcBorders>
              <w:top w:val="single" w:sz="4" w:space="0" w:color="auto"/>
              <w:left w:val="single" w:sz="4" w:space="0" w:color="auto"/>
              <w:bottom w:val="single" w:sz="4" w:space="0" w:color="auto"/>
              <w:right w:val="single" w:sz="4" w:space="0" w:color="auto"/>
            </w:tcBorders>
          </w:tcPr>
          <w:p w:rsidR="00A87074" w:rsidRPr="00985EC1" w:rsidRDefault="00AA118B" w:rsidP="00C62912">
            <w:pPr>
              <w:widowControl w:val="0"/>
              <w:autoSpaceDE w:val="0"/>
              <w:autoSpaceDN w:val="0"/>
              <w:adjustRightInd w:val="0"/>
              <w:jc w:val="center"/>
              <w:rPr>
                <w:color w:val="000000"/>
              </w:rPr>
            </w:pPr>
            <w:r w:rsidRPr="00985EC1">
              <w:rPr>
                <w:color w:val="000000"/>
              </w:rPr>
              <w:t>1,8</w:t>
            </w:r>
          </w:p>
        </w:tc>
      </w:tr>
      <w:tr w:rsidR="00A87074" w:rsidRPr="00985EC1" w:rsidTr="00985EC1">
        <w:trPr>
          <w:trHeight w:val="247"/>
        </w:trPr>
        <w:tc>
          <w:tcPr>
            <w:tcW w:w="394" w:type="dxa"/>
            <w:tcBorders>
              <w:top w:val="single" w:sz="4" w:space="0" w:color="auto"/>
              <w:left w:val="single" w:sz="4" w:space="0" w:color="auto"/>
              <w:bottom w:val="single" w:sz="4" w:space="0" w:color="auto"/>
              <w:right w:val="single" w:sz="4" w:space="0" w:color="auto"/>
            </w:tcBorders>
          </w:tcPr>
          <w:p w:rsidR="00A87074" w:rsidRPr="00985EC1" w:rsidRDefault="00A87074" w:rsidP="00C62912">
            <w:pPr>
              <w:widowControl w:val="0"/>
              <w:autoSpaceDE w:val="0"/>
              <w:autoSpaceDN w:val="0"/>
              <w:adjustRightInd w:val="0"/>
              <w:jc w:val="center"/>
              <w:rPr>
                <w:color w:val="000000"/>
              </w:rPr>
            </w:pPr>
            <w:r w:rsidRPr="00985EC1">
              <w:rPr>
                <w:color w:val="000000"/>
              </w:rPr>
              <w:t>3</w:t>
            </w:r>
          </w:p>
        </w:tc>
        <w:tc>
          <w:tcPr>
            <w:tcW w:w="4851" w:type="dxa"/>
            <w:tcBorders>
              <w:top w:val="single" w:sz="4" w:space="0" w:color="auto"/>
              <w:left w:val="single" w:sz="4" w:space="0" w:color="auto"/>
              <w:bottom w:val="single" w:sz="4" w:space="0" w:color="auto"/>
              <w:right w:val="single" w:sz="4" w:space="0" w:color="auto"/>
            </w:tcBorders>
          </w:tcPr>
          <w:p w:rsidR="00A87074" w:rsidRPr="00985EC1" w:rsidRDefault="00A87074" w:rsidP="00A87074">
            <w:pPr>
              <w:widowControl w:val="0"/>
              <w:autoSpaceDE w:val="0"/>
              <w:autoSpaceDN w:val="0"/>
              <w:adjustRightInd w:val="0"/>
              <w:rPr>
                <w:color w:val="000000"/>
              </w:rPr>
            </w:pPr>
            <w:r w:rsidRPr="00985EC1">
              <w:rPr>
                <w:color w:val="000000"/>
              </w:rPr>
              <w:t>«Одаренные дети»</w:t>
            </w:r>
          </w:p>
        </w:tc>
        <w:tc>
          <w:tcPr>
            <w:tcW w:w="992" w:type="dxa"/>
            <w:tcBorders>
              <w:top w:val="single" w:sz="4" w:space="0" w:color="auto"/>
              <w:left w:val="single" w:sz="4" w:space="0" w:color="auto"/>
              <w:bottom w:val="single" w:sz="4" w:space="0" w:color="auto"/>
              <w:right w:val="single" w:sz="4" w:space="0" w:color="auto"/>
            </w:tcBorders>
          </w:tcPr>
          <w:p w:rsidR="00A87074" w:rsidRPr="00985EC1" w:rsidRDefault="00E40989" w:rsidP="00C62912">
            <w:pPr>
              <w:widowControl w:val="0"/>
              <w:autoSpaceDE w:val="0"/>
              <w:autoSpaceDN w:val="0"/>
              <w:adjustRightInd w:val="0"/>
              <w:jc w:val="center"/>
              <w:rPr>
                <w:color w:val="000000"/>
              </w:rPr>
            </w:pPr>
            <w:r w:rsidRPr="00985EC1">
              <w:rPr>
                <w:color w:val="000000"/>
              </w:rPr>
              <w:t>2120</w:t>
            </w:r>
          </w:p>
        </w:tc>
        <w:tc>
          <w:tcPr>
            <w:tcW w:w="1276" w:type="dxa"/>
            <w:tcBorders>
              <w:top w:val="single" w:sz="4" w:space="0" w:color="auto"/>
              <w:left w:val="single" w:sz="4" w:space="0" w:color="auto"/>
              <w:bottom w:val="single" w:sz="4" w:space="0" w:color="auto"/>
              <w:right w:val="single" w:sz="4" w:space="0" w:color="auto"/>
            </w:tcBorders>
          </w:tcPr>
          <w:p w:rsidR="00A87074" w:rsidRPr="00985EC1" w:rsidRDefault="00E40989" w:rsidP="00C62912">
            <w:pPr>
              <w:widowControl w:val="0"/>
              <w:autoSpaceDE w:val="0"/>
              <w:autoSpaceDN w:val="0"/>
              <w:adjustRightInd w:val="0"/>
              <w:jc w:val="center"/>
              <w:rPr>
                <w:color w:val="000000"/>
              </w:rPr>
            </w:pPr>
            <w:r w:rsidRPr="00985EC1">
              <w:rPr>
                <w:color w:val="000000"/>
              </w:rPr>
              <w:t>303</w:t>
            </w:r>
          </w:p>
        </w:tc>
        <w:tc>
          <w:tcPr>
            <w:tcW w:w="1276" w:type="dxa"/>
            <w:tcBorders>
              <w:top w:val="single" w:sz="4" w:space="0" w:color="auto"/>
              <w:left w:val="single" w:sz="4" w:space="0" w:color="auto"/>
              <w:bottom w:val="single" w:sz="4" w:space="0" w:color="auto"/>
              <w:right w:val="single" w:sz="4" w:space="0" w:color="auto"/>
            </w:tcBorders>
          </w:tcPr>
          <w:p w:rsidR="00A87074" w:rsidRPr="00985EC1" w:rsidRDefault="00E40989" w:rsidP="00C62912">
            <w:pPr>
              <w:widowControl w:val="0"/>
              <w:autoSpaceDE w:val="0"/>
              <w:autoSpaceDN w:val="0"/>
              <w:adjustRightInd w:val="0"/>
              <w:jc w:val="center"/>
              <w:rPr>
                <w:color w:val="000000"/>
              </w:rPr>
            </w:pPr>
            <w:r w:rsidRPr="00985EC1">
              <w:rPr>
                <w:color w:val="000000"/>
              </w:rPr>
              <w:t>-1817</w:t>
            </w:r>
          </w:p>
        </w:tc>
        <w:tc>
          <w:tcPr>
            <w:tcW w:w="1134" w:type="dxa"/>
            <w:tcBorders>
              <w:top w:val="single" w:sz="4" w:space="0" w:color="auto"/>
              <w:left w:val="single" w:sz="4" w:space="0" w:color="auto"/>
              <w:bottom w:val="single" w:sz="4" w:space="0" w:color="auto"/>
              <w:right w:val="single" w:sz="4" w:space="0" w:color="auto"/>
            </w:tcBorders>
          </w:tcPr>
          <w:p w:rsidR="00A87074" w:rsidRPr="00985EC1" w:rsidRDefault="00AA118B" w:rsidP="00C62912">
            <w:pPr>
              <w:widowControl w:val="0"/>
              <w:autoSpaceDE w:val="0"/>
              <w:autoSpaceDN w:val="0"/>
              <w:adjustRightInd w:val="0"/>
              <w:jc w:val="center"/>
              <w:rPr>
                <w:color w:val="000000"/>
              </w:rPr>
            </w:pPr>
            <w:r w:rsidRPr="00985EC1">
              <w:rPr>
                <w:color w:val="000000"/>
              </w:rPr>
              <w:t>14,3</w:t>
            </w:r>
          </w:p>
        </w:tc>
      </w:tr>
      <w:tr w:rsidR="00A87074" w:rsidRPr="00985EC1" w:rsidTr="00985EC1">
        <w:trPr>
          <w:trHeight w:val="247"/>
        </w:trPr>
        <w:tc>
          <w:tcPr>
            <w:tcW w:w="394" w:type="dxa"/>
            <w:tcBorders>
              <w:top w:val="single" w:sz="4" w:space="0" w:color="auto"/>
              <w:left w:val="single" w:sz="4" w:space="0" w:color="auto"/>
              <w:bottom w:val="single" w:sz="4" w:space="0" w:color="auto"/>
              <w:right w:val="single" w:sz="4" w:space="0" w:color="auto"/>
            </w:tcBorders>
          </w:tcPr>
          <w:p w:rsidR="00A87074" w:rsidRPr="00985EC1" w:rsidRDefault="00A87074" w:rsidP="00C62912">
            <w:pPr>
              <w:widowControl w:val="0"/>
              <w:autoSpaceDE w:val="0"/>
              <w:autoSpaceDN w:val="0"/>
              <w:adjustRightInd w:val="0"/>
              <w:jc w:val="center"/>
              <w:rPr>
                <w:color w:val="000000"/>
              </w:rPr>
            </w:pPr>
            <w:r w:rsidRPr="00985EC1">
              <w:rPr>
                <w:color w:val="000000"/>
              </w:rPr>
              <w:t>4</w:t>
            </w:r>
          </w:p>
        </w:tc>
        <w:tc>
          <w:tcPr>
            <w:tcW w:w="4851" w:type="dxa"/>
            <w:tcBorders>
              <w:top w:val="single" w:sz="4" w:space="0" w:color="auto"/>
              <w:left w:val="single" w:sz="4" w:space="0" w:color="auto"/>
              <w:bottom w:val="single" w:sz="4" w:space="0" w:color="auto"/>
              <w:right w:val="single" w:sz="4" w:space="0" w:color="auto"/>
            </w:tcBorders>
          </w:tcPr>
          <w:p w:rsidR="00A87074" w:rsidRPr="00985EC1" w:rsidRDefault="00A87074" w:rsidP="00A87074">
            <w:pPr>
              <w:widowControl w:val="0"/>
              <w:autoSpaceDE w:val="0"/>
              <w:autoSpaceDN w:val="0"/>
              <w:adjustRightInd w:val="0"/>
              <w:rPr>
                <w:color w:val="000000"/>
              </w:rPr>
            </w:pPr>
            <w:r w:rsidRPr="00985EC1">
              <w:rPr>
                <w:color w:val="000000"/>
              </w:rPr>
              <w:t>«Энергосбережение и повышение эффективности использования энергетических ресурсов в  МО «Жигаловский район»»</w:t>
            </w:r>
          </w:p>
        </w:tc>
        <w:tc>
          <w:tcPr>
            <w:tcW w:w="992" w:type="dxa"/>
            <w:tcBorders>
              <w:top w:val="single" w:sz="4" w:space="0" w:color="auto"/>
              <w:left w:val="single" w:sz="4" w:space="0" w:color="auto"/>
              <w:bottom w:val="single" w:sz="4" w:space="0" w:color="auto"/>
              <w:right w:val="single" w:sz="4" w:space="0" w:color="auto"/>
            </w:tcBorders>
          </w:tcPr>
          <w:p w:rsidR="00A87074" w:rsidRPr="00985EC1" w:rsidRDefault="00F827C7" w:rsidP="00C62912">
            <w:pPr>
              <w:widowControl w:val="0"/>
              <w:autoSpaceDE w:val="0"/>
              <w:autoSpaceDN w:val="0"/>
              <w:adjustRightInd w:val="0"/>
              <w:jc w:val="center"/>
              <w:rPr>
                <w:color w:val="000000"/>
              </w:rPr>
            </w:pPr>
            <w:r w:rsidRPr="00985EC1">
              <w:rPr>
                <w:color w:val="000000"/>
              </w:rPr>
              <w:t>36</w:t>
            </w:r>
          </w:p>
        </w:tc>
        <w:tc>
          <w:tcPr>
            <w:tcW w:w="1276" w:type="dxa"/>
            <w:tcBorders>
              <w:top w:val="single" w:sz="4" w:space="0" w:color="auto"/>
              <w:left w:val="single" w:sz="4" w:space="0" w:color="auto"/>
              <w:bottom w:val="single" w:sz="4" w:space="0" w:color="auto"/>
              <w:right w:val="single" w:sz="4" w:space="0" w:color="auto"/>
            </w:tcBorders>
          </w:tcPr>
          <w:p w:rsidR="00A87074" w:rsidRPr="00985EC1" w:rsidRDefault="00F827C7" w:rsidP="00C62912">
            <w:pPr>
              <w:widowControl w:val="0"/>
              <w:autoSpaceDE w:val="0"/>
              <w:autoSpaceDN w:val="0"/>
              <w:adjustRightInd w:val="0"/>
              <w:jc w:val="center"/>
              <w:rPr>
                <w:color w:val="000000"/>
              </w:rPr>
            </w:pPr>
            <w:r w:rsidRPr="00985EC1">
              <w:rPr>
                <w:color w:val="000000"/>
              </w:rPr>
              <w:t>36</w:t>
            </w:r>
          </w:p>
        </w:tc>
        <w:tc>
          <w:tcPr>
            <w:tcW w:w="1276" w:type="dxa"/>
            <w:tcBorders>
              <w:top w:val="single" w:sz="4" w:space="0" w:color="auto"/>
              <w:left w:val="single" w:sz="4" w:space="0" w:color="auto"/>
              <w:bottom w:val="single" w:sz="4" w:space="0" w:color="auto"/>
              <w:right w:val="single" w:sz="4" w:space="0" w:color="auto"/>
            </w:tcBorders>
          </w:tcPr>
          <w:p w:rsidR="00A87074" w:rsidRPr="00985EC1" w:rsidRDefault="00F827C7" w:rsidP="00C62912">
            <w:pPr>
              <w:widowControl w:val="0"/>
              <w:autoSpaceDE w:val="0"/>
              <w:autoSpaceDN w:val="0"/>
              <w:adjustRightInd w:val="0"/>
              <w:jc w:val="center"/>
              <w:rPr>
                <w:color w:val="000000"/>
              </w:rPr>
            </w:pPr>
            <w:r w:rsidRPr="00985EC1">
              <w:rPr>
                <w:color w:val="000000"/>
              </w:rPr>
              <w:t>0</w:t>
            </w:r>
          </w:p>
        </w:tc>
        <w:tc>
          <w:tcPr>
            <w:tcW w:w="1134" w:type="dxa"/>
            <w:tcBorders>
              <w:top w:val="single" w:sz="4" w:space="0" w:color="auto"/>
              <w:left w:val="single" w:sz="4" w:space="0" w:color="auto"/>
              <w:bottom w:val="single" w:sz="4" w:space="0" w:color="auto"/>
              <w:right w:val="single" w:sz="4" w:space="0" w:color="auto"/>
            </w:tcBorders>
          </w:tcPr>
          <w:p w:rsidR="00A87074" w:rsidRPr="00985EC1" w:rsidRDefault="00F827C7" w:rsidP="00F827C7">
            <w:pPr>
              <w:widowControl w:val="0"/>
              <w:autoSpaceDE w:val="0"/>
              <w:autoSpaceDN w:val="0"/>
              <w:adjustRightInd w:val="0"/>
              <w:rPr>
                <w:color w:val="000000"/>
              </w:rPr>
            </w:pPr>
            <w:r w:rsidRPr="00985EC1">
              <w:rPr>
                <w:color w:val="000000"/>
              </w:rPr>
              <w:t>0</w:t>
            </w:r>
          </w:p>
        </w:tc>
      </w:tr>
      <w:tr w:rsidR="00A87074" w:rsidRPr="00985EC1" w:rsidTr="00985EC1">
        <w:trPr>
          <w:trHeight w:val="247"/>
        </w:trPr>
        <w:tc>
          <w:tcPr>
            <w:tcW w:w="394" w:type="dxa"/>
            <w:tcBorders>
              <w:top w:val="single" w:sz="4" w:space="0" w:color="auto"/>
              <w:left w:val="single" w:sz="4" w:space="0" w:color="auto"/>
              <w:bottom w:val="single" w:sz="4" w:space="0" w:color="auto"/>
              <w:right w:val="single" w:sz="4" w:space="0" w:color="auto"/>
            </w:tcBorders>
          </w:tcPr>
          <w:p w:rsidR="00A87074" w:rsidRPr="00985EC1" w:rsidRDefault="00A87074" w:rsidP="00C62912">
            <w:pPr>
              <w:widowControl w:val="0"/>
              <w:autoSpaceDE w:val="0"/>
              <w:autoSpaceDN w:val="0"/>
              <w:adjustRightInd w:val="0"/>
              <w:jc w:val="center"/>
              <w:rPr>
                <w:color w:val="000000"/>
              </w:rPr>
            </w:pPr>
            <w:r w:rsidRPr="00985EC1">
              <w:rPr>
                <w:color w:val="000000"/>
              </w:rPr>
              <w:t>5</w:t>
            </w:r>
          </w:p>
        </w:tc>
        <w:tc>
          <w:tcPr>
            <w:tcW w:w="4851" w:type="dxa"/>
            <w:tcBorders>
              <w:top w:val="single" w:sz="4" w:space="0" w:color="auto"/>
              <w:left w:val="single" w:sz="4" w:space="0" w:color="auto"/>
              <w:bottom w:val="single" w:sz="4" w:space="0" w:color="auto"/>
              <w:right w:val="single" w:sz="4" w:space="0" w:color="auto"/>
            </w:tcBorders>
          </w:tcPr>
          <w:p w:rsidR="00A87074" w:rsidRPr="00985EC1" w:rsidRDefault="00A87074" w:rsidP="00A87074">
            <w:pPr>
              <w:widowControl w:val="0"/>
              <w:autoSpaceDE w:val="0"/>
              <w:autoSpaceDN w:val="0"/>
              <w:adjustRightInd w:val="0"/>
              <w:rPr>
                <w:color w:val="000000"/>
              </w:rPr>
            </w:pPr>
            <w:r w:rsidRPr="00985EC1">
              <w:rPr>
                <w:color w:val="000000"/>
              </w:rPr>
              <w:t>«Развитие единой образовательной  информационной среды в Жигаловском районе на 2012-2015годы»</w:t>
            </w:r>
          </w:p>
        </w:tc>
        <w:tc>
          <w:tcPr>
            <w:tcW w:w="992" w:type="dxa"/>
            <w:tcBorders>
              <w:top w:val="single" w:sz="4" w:space="0" w:color="auto"/>
              <w:left w:val="single" w:sz="4" w:space="0" w:color="auto"/>
              <w:bottom w:val="single" w:sz="4" w:space="0" w:color="auto"/>
              <w:right w:val="single" w:sz="4" w:space="0" w:color="auto"/>
            </w:tcBorders>
          </w:tcPr>
          <w:p w:rsidR="00A87074" w:rsidRPr="00985EC1" w:rsidRDefault="00F827C7" w:rsidP="00C62912">
            <w:pPr>
              <w:widowControl w:val="0"/>
              <w:autoSpaceDE w:val="0"/>
              <w:autoSpaceDN w:val="0"/>
              <w:adjustRightInd w:val="0"/>
              <w:jc w:val="center"/>
              <w:rPr>
                <w:color w:val="000000"/>
              </w:rPr>
            </w:pPr>
            <w:r w:rsidRPr="00985EC1">
              <w:rPr>
                <w:color w:val="000000"/>
              </w:rPr>
              <w:t>871</w:t>
            </w:r>
          </w:p>
        </w:tc>
        <w:tc>
          <w:tcPr>
            <w:tcW w:w="1276" w:type="dxa"/>
            <w:tcBorders>
              <w:top w:val="single" w:sz="4" w:space="0" w:color="auto"/>
              <w:left w:val="single" w:sz="4" w:space="0" w:color="auto"/>
              <w:bottom w:val="single" w:sz="4" w:space="0" w:color="auto"/>
              <w:right w:val="single" w:sz="4" w:space="0" w:color="auto"/>
            </w:tcBorders>
          </w:tcPr>
          <w:p w:rsidR="00A87074" w:rsidRPr="00985EC1" w:rsidRDefault="00F827C7" w:rsidP="00C62912">
            <w:pPr>
              <w:widowControl w:val="0"/>
              <w:autoSpaceDE w:val="0"/>
              <w:autoSpaceDN w:val="0"/>
              <w:adjustRightInd w:val="0"/>
              <w:jc w:val="center"/>
              <w:rPr>
                <w:color w:val="000000"/>
              </w:rPr>
            </w:pPr>
            <w:r w:rsidRPr="00985EC1">
              <w:rPr>
                <w:color w:val="000000"/>
              </w:rPr>
              <w:t>74</w:t>
            </w:r>
          </w:p>
        </w:tc>
        <w:tc>
          <w:tcPr>
            <w:tcW w:w="1276" w:type="dxa"/>
            <w:tcBorders>
              <w:top w:val="single" w:sz="4" w:space="0" w:color="auto"/>
              <w:left w:val="single" w:sz="4" w:space="0" w:color="auto"/>
              <w:bottom w:val="single" w:sz="4" w:space="0" w:color="auto"/>
              <w:right w:val="single" w:sz="4" w:space="0" w:color="auto"/>
            </w:tcBorders>
          </w:tcPr>
          <w:p w:rsidR="00A87074" w:rsidRPr="00985EC1" w:rsidRDefault="002276F7" w:rsidP="00C62912">
            <w:pPr>
              <w:widowControl w:val="0"/>
              <w:autoSpaceDE w:val="0"/>
              <w:autoSpaceDN w:val="0"/>
              <w:adjustRightInd w:val="0"/>
              <w:jc w:val="center"/>
              <w:rPr>
                <w:color w:val="000000"/>
              </w:rPr>
            </w:pPr>
            <w:r w:rsidRPr="00985EC1">
              <w:rPr>
                <w:color w:val="000000"/>
              </w:rPr>
              <w:t>-797</w:t>
            </w:r>
          </w:p>
        </w:tc>
        <w:tc>
          <w:tcPr>
            <w:tcW w:w="1134" w:type="dxa"/>
            <w:tcBorders>
              <w:top w:val="single" w:sz="4" w:space="0" w:color="auto"/>
              <w:left w:val="single" w:sz="4" w:space="0" w:color="auto"/>
              <w:bottom w:val="single" w:sz="4" w:space="0" w:color="auto"/>
              <w:right w:val="single" w:sz="4" w:space="0" w:color="auto"/>
            </w:tcBorders>
          </w:tcPr>
          <w:p w:rsidR="00A87074" w:rsidRPr="00985EC1" w:rsidRDefault="00AA118B" w:rsidP="00C62912">
            <w:pPr>
              <w:widowControl w:val="0"/>
              <w:autoSpaceDE w:val="0"/>
              <w:autoSpaceDN w:val="0"/>
              <w:adjustRightInd w:val="0"/>
              <w:jc w:val="center"/>
              <w:rPr>
                <w:color w:val="000000"/>
              </w:rPr>
            </w:pPr>
            <w:r w:rsidRPr="00985EC1">
              <w:rPr>
                <w:color w:val="000000"/>
              </w:rPr>
              <w:t>8,5</w:t>
            </w:r>
          </w:p>
        </w:tc>
      </w:tr>
      <w:tr w:rsidR="00A87074" w:rsidRPr="00985EC1" w:rsidTr="00985EC1">
        <w:trPr>
          <w:trHeight w:val="247"/>
        </w:trPr>
        <w:tc>
          <w:tcPr>
            <w:tcW w:w="394" w:type="dxa"/>
            <w:tcBorders>
              <w:top w:val="single" w:sz="4" w:space="0" w:color="auto"/>
              <w:left w:val="single" w:sz="4" w:space="0" w:color="auto"/>
              <w:bottom w:val="single" w:sz="4" w:space="0" w:color="auto"/>
              <w:right w:val="single" w:sz="4" w:space="0" w:color="auto"/>
            </w:tcBorders>
          </w:tcPr>
          <w:p w:rsidR="00A87074" w:rsidRPr="00985EC1" w:rsidRDefault="00A87074" w:rsidP="00C62912">
            <w:pPr>
              <w:widowControl w:val="0"/>
              <w:autoSpaceDE w:val="0"/>
              <w:autoSpaceDN w:val="0"/>
              <w:adjustRightInd w:val="0"/>
              <w:jc w:val="center"/>
              <w:rPr>
                <w:color w:val="000000"/>
              </w:rPr>
            </w:pPr>
            <w:r w:rsidRPr="00985EC1">
              <w:rPr>
                <w:color w:val="000000"/>
              </w:rPr>
              <w:t>6</w:t>
            </w:r>
          </w:p>
        </w:tc>
        <w:tc>
          <w:tcPr>
            <w:tcW w:w="4851" w:type="dxa"/>
            <w:tcBorders>
              <w:top w:val="single" w:sz="4" w:space="0" w:color="auto"/>
              <w:left w:val="single" w:sz="4" w:space="0" w:color="auto"/>
              <w:bottom w:val="single" w:sz="4" w:space="0" w:color="auto"/>
              <w:right w:val="single" w:sz="4" w:space="0" w:color="auto"/>
            </w:tcBorders>
          </w:tcPr>
          <w:p w:rsidR="00A87074" w:rsidRPr="00985EC1" w:rsidRDefault="00A87074" w:rsidP="00A87074">
            <w:pPr>
              <w:widowControl w:val="0"/>
              <w:autoSpaceDE w:val="0"/>
              <w:autoSpaceDN w:val="0"/>
              <w:adjustRightInd w:val="0"/>
              <w:rPr>
                <w:color w:val="000000"/>
              </w:rPr>
            </w:pPr>
            <w:r w:rsidRPr="00985EC1">
              <w:rPr>
                <w:color w:val="000000"/>
              </w:rPr>
              <w:t>«Организация летних каникул детей  Жи</w:t>
            </w:r>
            <w:r w:rsidR="002A6E12" w:rsidRPr="00985EC1">
              <w:rPr>
                <w:color w:val="000000"/>
              </w:rPr>
              <w:t>галовском</w:t>
            </w:r>
            <w:r w:rsidR="008B54A7" w:rsidRPr="00985EC1">
              <w:rPr>
                <w:color w:val="000000"/>
              </w:rPr>
              <w:t xml:space="preserve"> </w:t>
            </w:r>
            <w:r w:rsidR="002A6E12" w:rsidRPr="00985EC1">
              <w:rPr>
                <w:color w:val="000000"/>
              </w:rPr>
              <w:t>районе на 2014-2016</w:t>
            </w:r>
            <w:r w:rsidRPr="00985EC1">
              <w:rPr>
                <w:color w:val="000000"/>
              </w:rPr>
              <w:t>годы</w:t>
            </w:r>
            <w:r w:rsidR="002A6E12" w:rsidRPr="00985EC1">
              <w:rPr>
                <w:color w:val="000000"/>
              </w:rPr>
              <w:t>»</w:t>
            </w:r>
          </w:p>
        </w:tc>
        <w:tc>
          <w:tcPr>
            <w:tcW w:w="992" w:type="dxa"/>
            <w:tcBorders>
              <w:top w:val="single" w:sz="4" w:space="0" w:color="auto"/>
              <w:left w:val="single" w:sz="4" w:space="0" w:color="auto"/>
              <w:bottom w:val="single" w:sz="4" w:space="0" w:color="auto"/>
              <w:right w:val="single" w:sz="4" w:space="0" w:color="auto"/>
            </w:tcBorders>
          </w:tcPr>
          <w:p w:rsidR="00A87074" w:rsidRPr="00985EC1" w:rsidRDefault="00440527" w:rsidP="00C62912">
            <w:pPr>
              <w:widowControl w:val="0"/>
              <w:autoSpaceDE w:val="0"/>
              <w:autoSpaceDN w:val="0"/>
              <w:adjustRightInd w:val="0"/>
              <w:jc w:val="center"/>
              <w:rPr>
                <w:color w:val="000000"/>
              </w:rPr>
            </w:pPr>
            <w:r w:rsidRPr="00985EC1">
              <w:rPr>
                <w:color w:val="000000"/>
              </w:rPr>
              <w:t>592,4</w:t>
            </w:r>
          </w:p>
        </w:tc>
        <w:tc>
          <w:tcPr>
            <w:tcW w:w="1276" w:type="dxa"/>
            <w:tcBorders>
              <w:top w:val="single" w:sz="4" w:space="0" w:color="auto"/>
              <w:left w:val="single" w:sz="4" w:space="0" w:color="auto"/>
              <w:bottom w:val="single" w:sz="4" w:space="0" w:color="auto"/>
              <w:right w:val="single" w:sz="4" w:space="0" w:color="auto"/>
            </w:tcBorders>
          </w:tcPr>
          <w:p w:rsidR="00A87074" w:rsidRPr="00985EC1" w:rsidRDefault="00440527" w:rsidP="00C62912">
            <w:pPr>
              <w:widowControl w:val="0"/>
              <w:autoSpaceDE w:val="0"/>
              <w:autoSpaceDN w:val="0"/>
              <w:adjustRightInd w:val="0"/>
              <w:jc w:val="center"/>
              <w:rPr>
                <w:color w:val="000000"/>
              </w:rPr>
            </w:pPr>
            <w:r w:rsidRPr="00985EC1">
              <w:rPr>
                <w:color w:val="000000"/>
              </w:rPr>
              <w:t>100,7</w:t>
            </w:r>
          </w:p>
        </w:tc>
        <w:tc>
          <w:tcPr>
            <w:tcW w:w="1276" w:type="dxa"/>
            <w:tcBorders>
              <w:top w:val="single" w:sz="4" w:space="0" w:color="auto"/>
              <w:left w:val="single" w:sz="4" w:space="0" w:color="auto"/>
              <w:bottom w:val="single" w:sz="4" w:space="0" w:color="auto"/>
              <w:right w:val="single" w:sz="4" w:space="0" w:color="auto"/>
            </w:tcBorders>
          </w:tcPr>
          <w:p w:rsidR="00A87074" w:rsidRPr="00985EC1" w:rsidRDefault="002276F7" w:rsidP="00C62912">
            <w:pPr>
              <w:widowControl w:val="0"/>
              <w:autoSpaceDE w:val="0"/>
              <w:autoSpaceDN w:val="0"/>
              <w:adjustRightInd w:val="0"/>
              <w:jc w:val="center"/>
              <w:rPr>
                <w:color w:val="000000"/>
              </w:rPr>
            </w:pPr>
            <w:r w:rsidRPr="00985EC1">
              <w:rPr>
                <w:color w:val="000000"/>
              </w:rPr>
              <w:t>-491,7</w:t>
            </w:r>
          </w:p>
        </w:tc>
        <w:tc>
          <w:tcPr>
            <w:tcW w:w="1134" w:type="dxa"/>
            <w:tcBorders>
              <w:top w:val="single" w:sz="4" w:space="0" w:color="auto"/>
              <w:left w:val="single" w:sz="4" w:space="0" w:color="auto"/>
              <w:bottom w:val="single" w:sz="4" w:space="0" w:color="auto"/>
              <w:right w:val="single" w:sz="4" w:space="0" w:color="auto"/>
            </w:tcBorders>
          </w:tcPr>
          <w:p w:rsidR="00A87074" w:rsidRPr="00985EC1" w:rsidRDefault="00AA118B" w:rsidP="00C62912">
            <w:pPr>
              <w:widowControl w:val="0"/>
              <w:autoSpaceDE w:val="0"/>
              <w:autoSpaceDN w:val="0"/>
              <w:adjustRightInd w:val="0"/>
              <w:jc w:val="center"/>
              <w:rPr>
                <w:color w:val="000000"/>
              </w:rPr>
            </w:pPr>
            <w:r w:rsidRPr="00985EC1">
              <w:rPr>
                <w:color w:val="000000"/>
              </w:rPr>
              <w:t>17</w:t>
            </w:r>
          </w:p>
        </w:tc>
      </w:tr>
      <w:tr w:rsidR="00A87074" w:rsidRPr="00985EC1" w:rsidTr="00985EC1">
        <w:trPr>
          <w:trHeight w:val="247"/>
        </w:trPr>
        <w:tc>
          <w:tcPr>
            <w:tcW w:w="394" w:type="dxa"/>
            <w:tcBorders>
              <w:top w:val="single" w:sz="4" w:space="0" w:color="auto"/>
              <w:left w:val="single" w:sz="4" w:space="0" w:color="auto"/>
              <w:bottom w:val="single" w:sz="4" w:space="0" w:color="auto"/>
              <w:right w:val="single" w:sz="4" w:space="0" w:color="auto"/>
            </w:tcBorders>
          </w:tcPr>
          <w:p w:rsidR="00A87074" w:rsidRPr="00985EC1" w:rsidRDefault="00A87074" w:rsidP="00C62912">
            <w:pPr>
              <w:widowControl w:val="0"/>
              <w:autoSpaceDE w:val="0"/>
              <w:autoSpaceDN w:val="0"/>
              <w:adjustRightInd w:val="0"/>
              <w:jc w:val="center"/>
              <w:rPr>
                <w:color w:val="000000"/>
              </w:rPr>
            </w:pPr>
            <w:r w:rsidRPr="00985EC1">
              <w:rPr>
                <w:color w:val="000000"/>
              </w:rPr>
              <w:t>1</w:t>
            </w:r>
          </w:p>
        </w:tc>
        <w:tc>
          <w:tcPr>
            <w:tcW w:w="4851" w:type="dxa"/>
            <w:tcBorders>
              <w:top w:val="single" w:sz="4" w:space="0" w:color="auto"/>
              <w:left w:val="single" w:sz="4" w:space="0" w:color="auto"/>
              <w:bottom w:val="single" w:sz="4" w:space="0" w:color="auto"/>
              <w:right w:val="single" w:sz="4" w:space="0" w:color="auto"/>
            </w:tcBorders>
          </w:tcPr>
          <w:p w:rsidR="00A87074" w:rsidRPr="00985EC1" w:rsidRDefault="00A87074" w:rsidP="002A6E12">
            <w:pPr>
              <w:widowControl w:val="0"/>
              <w:autoSpaceDE w:val="0"/>
              <w:autoSpaceDN w:val="0"/>
              <w:adjustRightInd w:val="0"/>
            </w:pPr>
            <w:r w:rsidRPr="00985EC1">
              <w:t>«</w:t>
            </w:r>
            <w:r w:rsidR="002A6E12" w:rsidRPr="00985EC1">
              <w:t>Сохранение и развитие культуры МО «Жигаловский район» на 2011-2015годы»</w:t>
            </w:r>
            <w:r w:rsidRPr="00985EC1">
              <w:t>»</w:t>
            </w:r>
          </w:p>
        </w:tc>
        <w:tc>
          <w:tcPr>
            <w:tcW w:w="992" w:type="dxa"/>
            <w:tcBorders>
              <w:top w:val="single" w:sz="4" w:space="0" w:color="auto"/>
              <w:left w:val="single" w:sz="4" w:space="0" w:color="auto"/>
              <w:bottom w:val="single" w:sz="4" w:space="0" w:color="auto"/>
              <w:right w:val="single" w:sz="4" w:space="0" w:color="auto"/>
            </w:tcBorders>
          </w:tcPr>
          <w:p w:rsidR="00A87074" w:rsidRPr="00985EC1" w:rsidRDefault="00440527" w:rsidP="00C62912">
            <w:pPr>
              <w:widowControl w:val="0"/>
              <w:autoSpaceDE w:val="0"/>
              <w:autoSpaceDN w:val="0"/>
              <w:adjustRightInd w:val="0"/>
              <w:jc w:val="center"/>
            </w:pPr>
            <w:r w:rsidRPr="00985EC1">
              <w:t>1488,7</w:t>
            </w:r>
          </w:p>
        </w:tc>
        <w:tc>
          <w:tcPr>
            <w:tcW w:w="1276" w:type="dxa"/>
            <w:tcBorders>
              <w:top w:val="single" w:sz="4" w:space="0" w:color="auto"/>
              <w:left w:val="single" w:sz="4" w:space="0" w:color="auto"/>
              <w:bottom w:val="single" w:sz="4" w:space="0" w:color="auto"/>
              <w:right w:val="single" w:sz="4" w:space="0" w:color="auto"/>
            </w:tcBorders>
          </w:tcPr>
          <w:p w:rsidR="00A87074" w:rsidRPr="00985EC1" w:rsidRDefault="00440527" w:rsidP="00C62912">
            <w:pPr>
              <w:widowControl w:val="0"/>
              <w:autoSpaceDE w:val="0"/>
              <w:autoSpaceDN w:val="0"/>
              <w:adjustRightInd w:val="0"/>
              <w:jc w:val="center"/>
            </w:pPr>
            <w:r w:rsidRPr="00985EC1">
              <w:t>54</w:t>
            </w:r>
          </w:p>
        </w:tc>
        <w:tc>
          <w:tcPr>
            <w:tcW w:w="1276" w:type="dxa"/>
            <w:tcBorders>
              <w:top w:val="single" w:sz="4" w:space="0" w:color="auto"/>
              <w:left w:val="single" w:sz="4" w:space="0" w:color="auto"/>
              <w:bottom w:val="single" w:sz="4" w:space="0" w:color="auto"/>
              <w:right w:val="single" w:sz="4" w:space="0" w:color="auto"/>
            </w:tcBorders>
          </w:tcPr>
          <w:p w:rsidR="00A87074" w:rsidRPr="00985EC1" w:rsidRDefault="002276F7" w:rsidP="00C62912">
            <w:pPr>
              <w:widowControl w:val="0"/>
              <w:autoSpaceDE w:val="0"/>
              <w:autoSpaceDN w:val="0"/>
              <w:adjustRightInd w:val="0"/>
              <w:jc w:val="center"/>
            </w:pPr>
            <w:r w:rsidRPr="00985EC1">
              <w:t>-1434,7</w:t>
            </w:r>
          </w:p>
        </w:tc>
        <w:tc>
          <w:tcPr>
            <w:tcW w:w="1134" w:type="dxa"/>
            <w:tcBorders>
              <w:top w:val="single" w:sz="4" w:space="0" w:color="auto"/>
              <w:left w:val="single" w:sz="4" w:space="0" w:color="auto"/>
              <w:bottom w:val="single" w:sz="4" w:space="0" w:color="auto"/>
              <w:right w:val="single" w:sz="4" w:space="0" w:color="auto"/>
            </w:tcBorders>
          </w:tcPr>
          <w:p w:rsidR="00A87074" w:rsidRPr="00985EC1" w:rsidRDefault="00AA118B" w:rsidP="00C62912">
            <w:pPr>
              <w:widowControl w:val="0"/>
              <w:autoSpaceDE w:val="0"/>
              <w:autoSpaceDN w:val="0"/>
              <w:adjustRightInd w:val="0"/>
              <w:jc w:val="center"/>
            </w:pPr>
            <w:r w:rsidRPr="00985EC1">
              <w:t>3,6</w:t>
            </w:r>
          </w:p>
        </w:tc>
      </w:tr>
      <w:tr w:rsidR="00A87074" w:rsidRPr="00985EC1" w:rsidTr="00985EC1">
        <w:trPr>
          <w:trHeight w:val="247"/>
        </w:trPr>
        <w:tc>
          <w:tcPr>
            <w:tcW w:w="394" w:type="dxa"/>
            <w:tcBorders>
              <w:top w:val="single" w:sz="4" w:space="0" w:color="auto"/>
              <w:left w:val="single" w:sz="4" w:space="0" w:color="auto"/>
              <w:bottom w:val="single" w:sz="4" w:space="0" w:color="auto"/>
              <w:right w:val="single" w:sz="4" w:space="0" w:color="auto"/>
            </w:tcBorders>
          </w:tcPr>
          <w:p w:rsidR="00A87074" w:rsidRPr="00985EC1" w:rsidRDefault="00A87074" w:rsidP="00C62912">
            <w:pPr>
              <w:widowControl w:val="0"/>
              <w:autoSpaceDE w:val="0"/>
              <w:autoSpaceDN w:val="0"/>
              <w:adjustRightInd w:val="0"/>
              <w:jc w:val="center"/>
              <w:rPr>
                <w:color w:val="000000"/>
              </w:rPr>
            </w:pPr>
            <w:r w:rsidRPr="00985EC1">
              <w:rPr>
                <w:color w:val="000000"/>
              </w:rPr>
              <w:t>5</w:t>
            </w:r>
          </w:p>
        </w:tc>
        <w:tc>
          <w:tcPr>
            <w:tcW w:w="4851" w:type="dxa"/>
            <w:tcBorders>
              <w:top w:val="single" w:sz="4" w:space="0" w:color="auto"/>
              <w:left w:val="single" w:sz="4" w:space="0" w:color="auto"/>
              <w:bottom w:val="single" w:sz="4" w:space="0" w:color="auto"/>
              <w:right w:val="single" w:sz="4" w:space="0" w:color="auto"/>
            </w:tcBorders>
          </w:tcPr>
          <w:p w:rsidR="00A87074" w:rsidRPr="00985EC1" w:rsidRDefault="00A87074" w:rsidP="008B54A7">
            <w:pPr>
              <w:widowControl w:val="0"/>
              <w:autoSpaceDE w:val="0"/>
              <w:autoSpaceDN w:val="0"/>
              <w:adjustRightInd w:val="0"/>
              <w:rPr>
                <w:color w:val="000000"/>
              </w:rPr>
            </w:pPr>
            <w:r w:rsidRPr="00985EC1">
              <w:rPr>
                <w:color w:val="000000"/>
              </w:rPr>
              <w:t>«</w:t>
            </w:r>
            <w:r w:rsidR="008B54A7" w:rsidRPr="00985EC1">
              <w:rPr>
                <w:color w:val="000000"/>
              </w:rPr>
              <w:t>Пожарная безопасность в учреждениях, подведомственных Управлению культуры, молодежной политики и спорта администрации МО «Жигаловский район</w:t>
            </w:r>
            <w:r w:rsidRPr="00985EC1">
              <w:rPr>
                <w:color w:val="000000"/>
              </w:rPr>
              <w:t>»</w:t>
            </w:r>
          </w:p>
        </w:tc>
        <w:tc>
          <w:tcPr>
            <w:tcW w:w="992" w:type="dxa"/>
            <w:tcBorders>
              <w:top w:val="single" w:sz="4" w:space="0" w:color="auto"/>
              <w:left w:val="single" w:sz="4" w:space="0" w:color="auto"/>
              <w:bottom w:val="single" w:sz="4" w:space="0" w:color="auto"/>
              <w:right w:val="single" w:sz="4" w:space="0" w:color="auto"/>
            </w:tcBorders>
          </w:tcPr>
          <w:p w:rsidR="00A87074" w:rsidRPr="00985EC1" w:rsidRDefault="00440527" w:rsidP="00C62912">
            <w:pPr>
              <w:widowControl w:val="0"/>
              <w:autoSpaceDE w:val="0"/>
              <w:autoSpaceDN w:val="0"/>
              <w:adjustRightInd w:val="0"/>
              <w:jc w:val="center"/>
            </w:pPr>
            <w:r w:rsidRPr="00985EC1">
              <w:t>153,8</w:t>
            </w:r>
          </w:p>
        </w:tc>
        <w:tc>
          <w:tcPr>
            <w:tcW w:w="1276" w:type="dxa"/>
            <w:tcBorders>
              <w:top w:val="single" w:sz="4" w:space="0" w:color="auto"/>
              <w:left w:val="single" w:sz="4" w:space="0" w:color="auto"/>
              <w:bottom w:val="single" w:sz="4" w:space="0" w:color="auto"/>
              <w:right w:val="single" w:sz="4" w:space="0" w:color="auto"/>
            </w:tcBorders>
          </w:tcPr>
          <w:p w:rsidR="00A87074" w:rsidRPr="00985EC1" w:rsidRDefault="00440527" w:rsidP="00C62912">
            <w:pPr>
              <w:widowControl w:val="0"/>
              <w:autoSpaceDE w:val="0"/>
              <w:autoSpaceDN w:val="0"/>
              <w:adjustRightInd w:val="0"/>
              <w:jc w:val="center"/>
            </w:pPr>
            <w:r w:rsidRPr="00985EC1">
              <w:t>30</w:t>
            </w:r>
          </w:p>
        </w:tc>
        <w:tc>
          <w:tcPr>
            <w:tcW w:w="1276" w:type="dxa"/>
            <w:tcBorders>
              <w:top w:val="single" w:sz="4" w:space="0" w:color="auto"/>
              <w:left w:val="single" w:sz="4" w:space="0" w:color="auto"/>
              <w:bottom w:val="single" w:sz="4" w:space="0" w:color="auto"/>
              <w:right w:val="single" w:sz="4" w:space="0" w:color="auto"/>
            </w:tcBorders>
          </w:tcPr>
          <w:p w:rsidR="00A87074" w:rsidRPr="00985EC1" w:rsidRDefault="002276F7" w:rsidP="00C62912">
            <w:pPr>
              <w:widowControl w:val="0"/>
              <w:autoSpaceDE w:val="0"/>
              <w:autoSpaceDN w:val="0"/>
              <w:adjustRightInd w:val="0"/>
              <w:jc w:val="center"/>
            </w:pPr>
            <w:r w:rsidRPr="00985EC1">
              <w:t>-123,8</w:t>
            </w:r>
          </w:p>
        </w:tc>
        <w:tc>
          <w:tcPr>
            <w:tcW w:w="1134" w:type="dxa"/>
            <w:tcBorders>
              <w:top w:val="single" w:sz="4" w:space="0" w:color="auto"/>
              <w:left w:val="single" w:sz="4" w:space="0" w:color="auto"/>
              <w:bottom w:val="single" w:sz="4" w:space="0" w:color="auto"/>
              <w:right w:val="single" w:sz="4" w:space="0" w:color="auto"/>
            </w:tcBorders>
          </w:tcPr>
          <w:p w:rsidR="00A87074" w:rsidRPr="00985EC1" w:rsidRDefault="00AA118B" w:rsidP="00C62912">
            <w:pPr>
              <w:widowControl w:val="0"/>
              <w:autoSpaceDE w:val="0"/>
              <w:autoSpaceDN w:val="0"/>
              <w:adjustRightInd w:val="0"/>
              <w:jc w:val="center"/>
            </w:pPr>
            <w:r w:rsidRPr="00985EC1">
              <w:t>19,5</w:t>
            </w:r>
          </w:p>
        </w:tc>
      </w:tr>
      <w:tr w:rsidR="00A87074" w:rsidRPr="00985EC1" w:rsidTr="00985EC1">
        <w:trPr>
          <w:trHeight w:val="247"/>
        </w:trPr>
        <w:tc>
          <w:tcPr>
            <w:tcW w:w="394" w:type="dxa"/>
            <w:tcBorders>
              <w:top w:val="single" w:sz="4" w:space="0" w:color="auto"/>
              <w:left w:val="single" w:sz="4" w:space="0" w:color="auto"/>
              <w:bottom w:val="single" w:sz="4" w:space="0" w:color="auto"/>
              <w:right w:val="single" w:sz="4" w:space="0" w:color="auto"/>
            </w:tcBorders>
          </w:tcPr>
          <w:p w:rsidR="00A87074" w:rsidRPr="00985EC1" w:rsidRDefault="00A87074" w:rsidP="00C62912">
            <w:pPr>
              <w:widowControl w:val="0"/>
              <w:autoSpaceDE w:val="0"/>
              <w:autoSpaceDN w:val="0"/>
              <w:adjustRightInd w:val="0"/>
              <w:jc w:val="center"/>
              <w:rPr>
                <w:color w:val="000000"/>
              </w:rPr>
            </w:pPr>
            <w:r w:rsidRPr="00985EC1">
              <w:rPr>
                <w:color w:val="000000"/>
              </w:rPr>
              <w:t>6</w:t>
            </w:r>
          </w:p>
        </w:tc>
        <w:tc>
          <w:tcPr>
            <w:tcW w:w="4851" w:type="dxa"/>
            <w:tcBorders>
              <w:top w:val="single" w:sz="4" w:space="0" w:color="auto"/>
              <w:left w:val="single" w:sz="4" w:space="0" w:color="auto"/>
              <w:bottom w:val="single" w:sz="4" w:space="0" w:color="auto"/>
              <w:right w:val="single" w:sz="4" w:space="0" w:color="auto"/>
            </w:tcBorders>
          </w:tcPr>
          <w:p w:rsidR="00A87074" w:rsidRPr="00985EC1" w:rsidRDefault="00A87074" w:rsidP="008B54A7">
            <w:pPr>
              <w:widowControl w:val="0"/>
              <w:autoSpaceDE w:val="0"/>
              <w:autoSpaceDN w:val="0"/>
              <w:adjustRightInd w:val="0"/>
              <w:rPr>
                <w:color w:val="000000"/>
              </w:rPr>
            </w:pPr>
            <w:r w:rsidRPr="00985EC1">
              <w:rPr>
                <w:color w:val="000000"/>
              </w:rPr>
              <w:t>«</w:t>
            </w:r>
            <w:r w:rsidR="008B54A7" w:rsidRPr="00985EC1">
              <w:rPr>
                <w:color w:val="000000"/>
              </w:rPr>
              <w:t>Профилактика наркомании и других социально-негативных явлений среди детей и молодежи на территории МО «Жигаловский район» на 2014-2016гг»</w:t>
            </w:r>
          </w:p>
        </w:tc>
        <w:tc>
          <w:tcPr>
            <w:tcW w:w="992" w:type="dxa"/>
            <w:tcBorders>
              <w:top w:val="single" w:sz="4" w:space="0" w:color="auto"/>
              <w:left w:val="single" w:sz="4" w:space="0" w:color="auto"/>
              <w:bottom w:val="single" w:sz="4" w:space="0" w:color="auto"/>
              <w:right w:val="single" w:sz="4" w:space="0" w:color="auto"/>
            </w:tcBorders>
          </w:tcPr>
          <w:p w:rsidR="00A87074" w:rsidRPr="00985EC1" w:rsidRDefault="00CE47E6" w:rsidP="00C62912">
            <w:pPr>
              <w:widowControl w:val="0"/>
              <w:autoSpaceDE w:val="0"/>
              <w:autoSpaceDN w:val="0"/>
              <w:adjustRightInd w:val="0"/>
              <w:jc w:val="center"/>
            </w:pPr>
            <w:r w:rsidRPr="00985EC1">
              <w:t>63,5</w:t>
            </w:r>
          </w:p>
        </w:tc>
        <w:tc>
          <w:tcPr>
            <w:tcW w:w="1276" w:type="dxa"/>
            <w:tcBorders>
              <w:top w:val="single" w:sz="4" w:space="0" w:color="auto"/>
              <w:left w:val="single" w:sz="4" w:space="0" w:color="auto"/>
              <w:bottom w:val="single" w:sz="4" w:space="0" w:color="auto"/>
              <w:right w:val="single" w:sz="4" w:space="0" w:color="auto"/>
            </w:tcBorders>
          </w:tcPr>
          <w:p w:rsidR="00A87074" w:rsidRPr="00985EC1" w:rsidRDefault="00CE47E6" w:rsidP="00C62912">
            <w:pPr>
              <w:widowControl w:val="0"/>
              <w:autoSpaceDE w:val="0"/>
              <w:autoSpaceDN w:val="0"/>
              <w:adjustRightInd w:val="0"/>
              <w:jc w:val="center"/>
            </w:pPr>
            <w:r w:rsidRPr="00985EC1">
              <w:t>10</w:t>
            </w:r>
          </w:p>
        </w:tc>
        <w:tc>
          <w:tcPr>
            <w:tcW w:w="1276" w:type="dxa"/>
            <w:tcBorders>
              <w:top w:val="single" w:sz="4" w:space="0" w:color="auto"/>
              <w:left w:val="single" w:sz="4" w:space="0" w:color="auto"/>
              <w:bottom w:val="single" w:sz="4" w:space="0" w:color="auto"/>
              <w:right w:val="single" w:sz="4" w:space="0" w:color="auto"/>
            </w:tcBorders>
          </w:tcPr>
          <w:p w:rsidR="00A87074" w:rsidRPr="00985EC1" w:rsidRDefault="002276F7" w:rsidP="00C62912">
            <w:pPr>
              <w:widowControl w:val="0"/>
              <w:autoSpaceDE w:val="0"/>
              <w:autoSpaceDN w:val="0"/>
              <w:adjustRightInd w:val="0"/>
              <w:jc w:val="center"/>
            </w:pPr>
            <w:r w:rsidRPr="00985EC1">
              <w:t>-53,5</w:t>
            </w:r>
          </w:p>
        </w:tc>
        <w:tc>
          <w:tcPr>
            <w:tcW w:w="1134" w:type="dxa"/>
            <w:tcBorders>
              <w:top w:val="single" w:sz="4" w:space="0" w:color="auto"/>
              <w:left w:val="single" w:sz="4" w:space="0" w:color="auto"/>
              <w:bottom w:val="single" w:sz="4" w:space="0" w:color="auto"/>
              <w:right w:val="single" w:sz="4" w:space="0" w:color="auto"/>
            </w:tcBorders>
          </w:tcPr>
          <w:p w:rsidR="00A87074" w:rsidRPr="00985EC1" w:rsidRDefault="00AA118B" w:rsidP="00C62912">
            <w:pPr>
              <w:widowControl w:val="0"/>
              <w:autoSpaceDE w:val="0"/>
              <w:autoSpaceDN w:val="0"/>
              <w:adjustRightInd w:val="0"/>
              <w:jc w:val="center"/>
            </w:pPr>
            <w:r w:rsidRPr="00985EC1">
              <w:t>15,7</w:t>
            </w:r>
          </w:p>
        </w:tc>
      </w:tr>
      <w:tr w:rsidR="00A87074" w:rsidRPr="00985EC1" w:rsidTr="00985EC1">
        <w:trPr>
          <w:trHeight w:val="247"/>
        </w:trPr>
        <w:tc>
          <w:tcPr>
            <w:tcW w:w="394" w:type="dxa"/>
            <w:tcBorders>
              <w:top w:val="single" w:sz="4" w:space="0" w:color="auto"/>
              <w:left w:val="single" w:sz="4" w:space="0" w:color="auto"/>
              <w:bottom w:val="single" w:sz="4" w:space="0" w:color="auto"/>
              <w:right w:val="single" w:sz="4" w:space="0" w:color="auto"/>
            </w:tcBorders>
          </w:tcPr>
          <w:p w:rsidR="00A87074" w:rsidRPr="00985EC1" w:rsidRDefault="00A87074" w:rsidP="00C62912">
            <w:pPr>
              <w:widowControl w:val="0"/>
              <w:autoSpaceDE w:val="0"/>
              <w:autoSpaceDN w:val="0"/>
              <w:adjustRightInd w:val="0"/>
              <w:jc w:val="center"/>
              <w:rPr>
                <w:color w:val="000000"/>
              </w:rPr>
            </w:pPr>
            <w:r w:rsidRPr="00985EC1">
              <w:rPr>
                <w:color w:val="000000"/>
              </w:rPr>
              <w:t>7</w:t>
            </w:r>
          </w:p>
        </w:tc>
        <w:tc>
          <w:tcPr>
            <w:tcW w:w="4851" w:type="dxa"/>
            <w:tcBorders>
              <w:top w:val="single" w:sz="4" w:space="0" w:color="auto"/>
              <w:left w:val="single" w:sz="4" w:space="0" w:color="auto"/>
              <w:bottom w:val="single" w:sz="4" w:space="0" w:color="auto"/>
              <w:right w:val="single" w:sz="4" w:space="0" w:color="auto"/>
            </w:tcBorders>
          </w:tcPr>
          <w:p w:rsidR="00A87074" w:rsidRPr="00985EC1" w:rsidRDefault="00A87074" w:rsidP="006A18D2">
            <w:pPr>
              <w:widowControl w:val="0"/>
              <w:autoSpaceDE w:val="0"/>
              <w:autoSpaceDN w:val="0"/>
              <w:adjustRightInd w:val="0"/>
              <w:rPr>
                <w:color w:val="000000"/>
              </w:rPr>
            </w:pPr>
            <w:r w:rsidRPr="00985EC1">
              <w:rPr>
                <w:color w:val="000000"/>
              </w:rPr>
              <w:t>«</w:t>
            </w:r>
            <w:r w:rsidR="006A18D2" w:rsidRPr="00985EC1">
              <w:rPr>
                <w:color w:val="000000"/>
              </w:rPr>
              <w:t>Молодежь Жигаловского района на 2014-2016гг»</w:t>
            </w:r>
          </w:p>
        </w:tc>
        <w:tc>
          <w:tcPr>
            <w:tcW w:w="992" w:type="dxa"/>
            <w:tcBorders>
              <w:top w:val="single" w:sz="4" w:space="0" w:color="auto"/>
              <w:left w:val="single" w:sz="4" w:space="0" w:color="auto"/>
              <w:bottom w:val="single" w:sz="4" w:space="0" w:color="auto"/>
              <w:right w:val="single" w:sz="4" w:space="0" w:color="auto"/>
            </w:tcBorders>
          </w:tcPr>
          <w:p w:rsidR="00A87074" w:rsidRPr="00985EC1" w:rsidRDefault="00CE47E6" w:rsidP="00C62912">
            <w:pPr>
              <w:widowControl w:val="0"/>
              <w:autoSpaceDE w:val="0"/>
              <w:autoSpaceDN w:val="0"/>
              <w:adjustRightInd w:val="0"/>
              <w:jc w:val="center"/>
              <w:rPr>
                <w:color w:val="000000"/>
              </w:rPr>
            </w:pPr>
            <w:r w:rsidRPr="00985EC1">
              <w:rPr>
                <w:color w:val="000000"/>
              </w:rPr>
              <w:t>89,8</w:t>
            </w:r>
          </w:p>
        </w:tc>
        <w:tc>
          <w:tcPr>
            <w:tcW w:w="1276" w:type="dxa"/>
            <w:tcBorders>
              <w:top w:val="single" w:sz="4" w:space="0" w:color="auto"/>
              <w:left w:val="single" w:sz="4" w:space="0" w:color="auto"/>
              <w:bottom w:val="single" w:sz="4" w:space="0" w:color="auto"/>
              <w:right w:val="single" w:sz="4" w:space="0" w:color="auto"/>
            </w:tcBorders>
          </w:tcPr>
          <w:p w:rsidR="00A87074" w:rsidRPr="00985EC1" w:rsidRDefault="00CE47E6" w:rsidP="00C62912">
            <w:pPr>
              <w:widowControl w:val="0"/>
              <w:autoSpaceDE w:val="0"/>
              <w:autoSpaceDN w:val="0"/>
              <w:adjustRightInd w:val="0"/>
              <w:jc w:val="center"/>
              <w:rPr>
                <w:color w:val="000000"/>
              </w:rPr>
            </w:pPr>
            <w:r w:rsidRPr="00985EC1">
              <w:rPr>
                <w:color w:val="000000"/>
              </w:rPr>
              <w:t>12</w:t>
            </w:r>
          </w:p>
        </w:tc>
        <w:tc>
          <w:tcPr>
            <w:tcW w:w="1276" w:type="dxa"/>
            <w:tcBorders>
              <w:top w:val="single" w:sz="4" w:space="0" w:color="auto"/>
              <w:left w:val="single" w:sz="4" w:space="0" w:color="auto"/>
              <w:bottom w:val="single" w:sz="4" w:space="0" w:color="auto"/>
              <w:right w:val="single" w:sz="4" w:space="0" w:color="auto"/>
            </w:tcBorders>
          </w:tcPr>
          <w:p w:rsidR="00A87074" w:rsidRPr="00985EC1" w:rsidRDefault="002276F7" w:rsidP="00C62912">
            <w:pPr>
              <w:widowControl w:val="0"/>
              <w:autoSpaceDE w:val="0"/>
              <w:autoSpaceDN w:val="0"/>
              <w:adjustRightInd w:val="0"/>
              <w:jc w:val="center"/>
              <w:rPr>
                <w:color w:val="000000"/>
              </w:rPr>
            </w:pPr>
            <w:r w:rsidRPr="00985EC1">
              <w:rPr>
                <w:color w:val="000000"/>
              </w:rPr>
              <w:t>-77,8</w:t>
            </w:r>
          </w:p>
        </w:tc>
        <w:tc>
          <w:tcPr>
            <w:tcW w:w="1134" w:type="dxa"/>
            <w:tcBorders>
              <w:top w:val="single" w:sz="4" w:space="0" w:color="auto"/>
              <w:left w:val="single" w:sz="4" w:space="0" w:color="auto"/>
              <w:bottom w:val="single" w:sz="4" w:space="0" w:color="auto"/>
              <w:right w:val="single" w:sz="4" w:space="0" w:color="auto"/>
            </w:tcBorders>
          </w:tcPr>
          <w:p w:rsidR="00A87074" w:rsidRPr="00985EC1" w:rsidRDefault="00AA118B" w:rsidP="00C62912">
            <w:pPr>
              <w:widowControl w:val="0"/>
              <w:autoSpaceDE w:val="0"/>
              <w:autoSpaceDN w:val="0"/>
              <w:adjustRightInd w:val="0"/>
              <w:jc w:val="center"/>
              <w:rPr>
                <w:color w:val="000000"/>
              </w:rPr>
            </w:pPr>
            <w:r w:rsidRPr="00985EC1">
              <w:rPr>
                <w:color w:val="000000"/>
              </w:rPr>
              <w:t>13,4</w:t>
            </w:r>
          </w:p>
        </w:tc>
      </w:tr>
      <w:tr w:rsidR="00A87074" w:rsidRPr="00985EC1" w:rsidTr="00985EC1">
        <w:trPr>
          <w:trHeight w:val="247"/>
        </w:trPr>
        <w:tc>
          <w:tcPr>
            <w:tcW w:w="394" w:type="dxa"/>
            <w:tcBorders>
              <w:top w:val="single" w:sz="4" w:space="0" w:color="auto"/>
              <w:left w:val="single" w:sz="4" w:space="0" w:color="auto"/>
              <w:bottom w:val="single" w:sz="4" w:space="0" w:color="auto"/>
              <w:right w:val="single" w:sz="4" w:space="0" w:color="auto"/>
            </w:tcBorders>
          </w:tcPr>
          <w:p w:rsidR="00A87074" w:rsidRPr="00985EC1" w:rsidRDefault="00A87074" w:rsidP="00C62912">
            <w:pPr>
              <w:widowControl w:val="0"/>
              <w:autoSpaceDE w:val="0"/>
              <w:autoSpaceDN w:val="0"/>
              <w:adjustRightInd w:val="0"/>
              <w:jc w:val="center"/>
              <w:rPr>
                <w:color w:val="000000"/>
              </w:rPr>
            </w:pPr>
            <w:r w:rsidRPr="00985EC1">
              <w:rPr>
                <w:color w:val="000000"/>
              </w:rPr>
              <w:t>8</w:t>
            </w:r>
          </w:p>
        </w:tc>
        <w:tc>
          <w:tcPr>
            <w:tcW w:w="4851" w:type="dxa"/>
            <w:tcBorders>
              <w:top w:val="single" w:sz="4" w:space="0" w:color="auto"/>
              <w:left w:val="single" w:sz="4" w:space="0" w:color="auto"/>
              <w:bottom w:val="single" w:sz="4" w:space="0" w:color="auto"/>
              <w:right w:val="single" w:sz="4" w:space="0" w:color="auto"/>
            </w:tcBorders>
          </w:tcPr>
          <w:p w:rsidR="00A87074" w:rsidRPr="00985EC1" w:rsidRDefault="00A87074" w:rsidP="006A18D2">
            <w:pPr>
              <w:widowControl w:val="0"/>
              <w:autoSpaceDE w:val="0"/>
              <w:autoSpaceDN w:val="0"/>
              <w:adjustRightInd w:val="0"/>
              <w:rPr>
                <w:color w:val="000000"/>
              </w:rPr>
            </w:pPr>
            <w:r w:rsidRPr="00985EC1">
              <w:rPr>
                <w:color w:val="000000"/>
              </w:rPr>
              <w:t>«</w:t>
            </w:r>
            <w:r w:rsidR="006A18D2" w:rsidRPr="00985EC1">
              <w:rPr>
                <w:color w:val="000000"/>
              </w:rPr>
              <w:t>Комплексные меры профилактики экстремист</w:t>
            </w:r>
            <w:r w:rsidR="0004689B">
              <w:rPr>
                <w:color w:val="000000"/>
              </w:rPr>
              <w:t>с</w:t>
            </w:r>
            <w:r w:rsidR="006A18D2" w:rsidRPr="00985EC1">
              <w:rPr>
                <w:color w:val="000000"/>
              </w:rPr>
              <w:t>ких проявлений среди детей и молодежи Жигаловского района на 2015-2017гг»</w:t>
            </w:r>
          </w:p>
        </w:tc>
        <w:tc>
          <w:tcPr>
            <w:tcW w:w="992" w:type="dxa"/>
            <w:tcBorders>
              <w:top w:val="single" w:sz="4" w:space="0" w:color="auto"/>
              <w:left w:val="single" w:sz="4" w:space="0" w:color="auto"/>
              <w:bottom w:val="single" w:sz="4" w:space="0" w:color="auto"/>
              <w:right w:val="single" w:sz="4" w:space="0" w:color="auto"/>
            </w:tcBorders>
          </w:tcPr>
          <w:p w:rsidR="00A87074" w:rsidRPr="00985EC1" w:rsidRDefault="00CE47E6" w:rsidP="00C62912">
            <w:pPr>
              <w:widowControl w:val="0"/>
              <w:autoSpaceDE w:val="0"/>
              <w:autoSpaceDN w:val="0"/>
              <w:adjustRightInd w:val="0"/>
              <w:jc w:val="center"/>
              <w:rPr>
                <w:color w:val="000000"/>
              </w:rPr>
            </w:pPr>
            <w:r w:rsidRPr="00985EC1">
              <w:rPr>
                <w:color w:val="000000"/>
              </w:rPr>
              <w:t>45,3</w:t>
            </w:r>
          </w:p>
        </w:tc>
        <w:tc>
          <w:tcPr>
            <w:tcW w:w="1276" w:type="dxa"/>
            <w:tcBorders>
              <w:top w:val="single" w:sz="4" w:space="0" w:color="auto"/>
              <w:left w:val="single" w:sz="4" w:space="0" w:color="auto"/>
              <w:bottom w:val="single" w:sz="4" w:space="0" w:color="auto"/>
              <w:right w:val="single" w:sz="4" w:space="0" w:color="auto"/>
            </w:tcBorders>
          </w:tcPr>
          <w:p w:rsidR="00A87074" w:rsidRPr="00985EC1" w:rsidRDefault="00CE47E6" w:rsidP="00C62912">
            <w:pPr>
              <w:widowControl w:val="0"/>
              <w:autoSpaceDE w:val="0"/>
              <w:autoSpaceDN w:val="0"/>
              <w:adjustRightInd w:val="0"/>
              <w:jc w:val="center"/>
              <w:rPr>
                <w:color w:val="000000"/>
              </w:rPr>
            </w:pPr>
            <w:r w:rsidRPr="00985EC1">
              <w:rPr>
                <w:color w:val="000000"/>
              </w:rPr>
              <w:t>4</w:t>
            </w:r>
          </w:p>
        </w:tc>
        <w:tc>
          <w:tcPr>
            <w:tcW w:w="1276" w:type="dxa"/>
            <w:tcBorders>
              <w:top w:val="single" w:sz="4" w:space="0" w:color="auto"/>
              <w:left w:val="single" w:sz="4" w:space="0" w:color="auto"/>
              <w:bottom w:val="single" w:sz="4" w:space="0" w:color="auto"/>
              <w:right w:val="single" w:sz="4" w:space="0" w:color="auto"/>
            </w:tcBorders>
          </w:tcPr>
          <w:p w:rsidR="00A87074" w:rsidRPr="00985EC1" w:rsidRDefault="002276F7" w:rsidP="00C62912">
            <w:pPr>
              <w:widowControl w:val="0"/>
              <w:autoSpaceDE w:val="0"/>
              <w:autoSpaceDN w:val="0"/>
              <w:adjustRightInd w:val="0"/>
              <w:jc w:val="center"/>
              <w:rPr>
                <w:color w:val="000000"/>
              </w:rPr>
            </w:pPr>
            <w:r w:rsidRPr="00985EC1">
              <w:rPr>
                <w:color w:val="000000"/>
              </w:rPr>
              <w:t>-41,3</w:t>
            </w:r>
          </w:p>
        </w:tc>
        <w:tc>
          <w:tcPr>
            <w:tcW w:w="1134" w:type="dxa"/>
            <w:tcBorders>
              <w:top w:val="single" w:sz="4" w:space="0" w:color="auto"/>
              <w:left w:val="single" w:sz="4" w:space="0" w:color="auto"/>
              <w:bottom w:val="single" w:sz="4" w:space="0" w:color="auto"/>
              <w:right w:val="single" w:sz="4" w:space="0" w:color="auto"/>
            </w:tcBorders>
          </w:tcPr>
          <w:p w:rsidR="00A87074" w:rsidRPr="00985EC1" w:rsidRDefault="00AA118B" w:rsidP="00C62912">
            <w:pPr>
              <w:widowControl w:val="0"/>
              <w:autoSpaceDE w:val="0"/>
              <w:autoSpaceDN w:val="0"/>
              <w:adjustRightInd w:val="0"/>
              <w:jc w:val="center"/>
              <w:rPr>
                <w:color w:val="000000"/>
              </w:rPr>
            </w:pPr>
            <w:r w:rsidRPr="00985EC1">
              <w:rPr>
                <w:color w:val="000000"/>
              </w:rPr>
              <w:t>8,8</w:t>
            </w:r>
          </w:p>
        </w:tc>
      </w:tr>
      <w:tr w:rsidR="00A87074" w:rsidRPr="00985EC1" w:rsidTr="00985EC1">
        <w:trPr>
          <w:trHeight w:val="247"/>
        </w:trPr>
        <w:tc>
          <w:tcPr>
            <w:tcW w:w="394" w:type="dxa"/>
            <w:tcBorders>
              <w:top w:val="single" w:sz="4" w:space="0" w:color="auto"/>
              <w:left w:val="single" w:sz="4" w:space="0" w:color="auto"/>
              <w:bottom w:val="single" w:sz="4" w:space="0" w:color="auto"/>
              <w:right w:val="single" w:sz="4" w:space="0" w:color="auto"/>
            </w:tcBorders>
          </w:tcPr>
          <w:p w:rsidR="00A87074" w:rsidRPr="00985EC1" w:rsidRDefault="00A87074" w:rsidP="00C62912">
            <w:pPr>
              <w:widowControl w:val="0"/>
              <w:autoSpaceDE w:val="0"/>
              <w:autoSpaceDN w:val="0"/>
              <w:adjustRightInd w:val="0"/>
              <w:jc w:val="center"/>
              <w:rPr>
                <w:color w:val="000000"/>
              </w:rPr>
            </w:pPr>
            <w:r w:rsidRPr="00985EC1">
              <w:rPr>
                <w:color w:val="000000"/>
              </w:rPr>
              <w:t>9</w:t>
            </w:r>
          </w:p>
        </w:tc>
        <w:tc>
          <w:tcPr>
            <w:tcW w:w="4851" w:type="dxa"/>
            <w:tcBorders>
              <w:top w:val="single" w:sz="4" w:space="0" w:color="auto"/>
              <w:left w:val="single" w:sz="4" w:space="0" w:color="auto"/>
              <w:bottom w:val="single" w:sz="4" w:space="0" w:color="auto"/>
              <w:right w:val="single" w:sz="4" w:space="0" w:color="auto"/>
            </w:tcBorders>
          </w:tcPr>
          <w:p w:rsidR="00A87074" w:rsidRPr="00985EC1" w:rsidRDefault="00A87074" w:rsidP="006A18D2">
            <w:pPr>
              <w:widowControl w:val="0"/>
              <w:autoSpaceDE w:val="0"/>
              <w:autoSpaceDN w:val="0"/>
              <w:adjustRightInd w:val="0"/>
              <w:rPr>
                <w:color w:val="000000"/>
              </w:rPr>
            </w:pPr>
            <w:r w:rsidRPr="00985EC1">
              <w:rPr>
                <w:color w:val="000000"/>
              </w:rPr>
              <w:t>«</w:t>
            </w:r>
            <w:r w:rsidR="006A18D2" w:rsidRPr="00985EC1">
              <w:rPr>
                <w:color w:val="000000"/>
              </w:rPr>
              <w:t>Развитие физической культуры и массового спорта на территории МО  «Жигаловский район</w:t>
            </w:r>
            <w:r w:rsidRPr="00985EC1">
              <w:rPr>
                <w:color w:val="000000"/>
              </w:rPr>
              <w:t>»</w:t>
            </w:r>
            <w:r w:rsidR="006A18D2" w:rsidRPr="00985EC1">
              <w:rPr>
                <w:color w:val="000000"/>
              </w:rPr>
              <w:t xml:space="preserve"> на 2014-2016гг»</w:t>
            </w:r>
          </w:p>
        </w:tc>
        <w:tc>
          <w:tcPr>
            <w:tcW w:w="992" w:type="dxa"/>
            <w:tcBorders>
              <w:top w:val="single" w:sz="4" w:space="0" w:color="auto"/>
              <w:left w:val="single" w:sz="4" w:space="0" w:color="auto"/>
              <w:bottom w:val="single" w:sz="4" w:space="0" w:color="auto"/>
              <w:right w:val="single" w:sz="4" w:space="0" w:color="auto"/>
            </w:tcBorders>
          </w:tcPr>
          <w:p w:rsidR="00A87074" w:rsidRPr="00985EC1" w:rsidRDefault="00B57B74" w:rsidP="00C62912">
            <w:pPr>
              <w:widowControl w:val="0"/>
              <w:autoSpaceDE w:val="0"/>
              <w:autoSpaceDN w:val="0"/>
              <w:adjustRightInd w:val="0"/>
              <w:jc w:val="center"/>
              <w:rPr>
                <w:color w:val="000000"/>
              </w:rPr>
            </w:pPr>
            <w:r w:rsidRPr="00985EC1">
              <w:rPr>
                <w:color w:val="000000"/>
              </w:rPr>
              <w:t>421,6</w:t>
            </w:r>
          </w:p>
        </w:tc>
        <w:tc>
          <w:tcPr>
            <w:tcW w:w="1276" w:type="dxa"/>
            <w:tcBorders>
              <w:top w:val="single" w:sz="4" w:space="0" w:color="auto"/>
              <w:left w:val="single" w:sz="4" w:space="0" w:color="auto"/>
              <w:bottom w:val="single" w:sz="4" w:space="0" w:color="auto"/>
              <w:right w:val="single" w:sz="4" w:space="0" w:color="auto"/>
            </w:tcBorders>
          </w:tcPr>
          <w:p w:rsidR="00A87074" w:rsidRPr="00985EC1" w:rsidRDefault="00B57B74" w:rsidP="00C62912">
            <w:pPr>
              <w:widowControl w:val="0"/>
              <w:autoSpaceDE w:val="0"/>
              <w:autoSpaceDN w:val="0"/>
              <w:adjustRightInd w:val="0"/>
              <w:jc w:val="center"/>
              <w:rPr>
                <w:color w:val="000000"/>
              </w:rPr>
            </w:pPr>
            <w:r w:rsidRPr="00985EC1">
              <w:rPr>
                <w:color w:val="000000"/>
              </w:rPr>
              <w:t>100</w:t>
            </w:r>
          </w:p>
        </w:tc>
        <w:tc>
          <w:tcPr>
            <w:tcW w:w="1276" w:type="dxa"/>
            <w:tcBorders>
              <w:top w:val="single" w:sz="4" w:space="0" w:color="auto"/>
              <w:left w:val="single" w:sz="4" w:space="0" w:color="auto"/>
              <w:bottom w:val="single" w:sz="4" w:space="0" w:color="auto"/>
              <w:right w:val="single" w:sz="4" w:space="0" w:color="auto"/>
            </w:tcBorders>
          </w:tcPr>
          <w:p w:rsidR="00A87074" w:rsidRPr="00985EC1" w:rsidRDefault="002276F7" w:rsidP="00C62912">
            <w:pPr>
              <w:widowControl w:val="0"/>
              <w:autoSpaceDE w:val="0"/>
              <w:autoSpaceDN w:val="0"/>
              <w:adjustRightInd w:val="0"/>
              <w:jc w:val="center"/>
              <w:rPr>
                <w:color w:val="000000"/>
              </w:rPr>
            </w:pPr>
            <w:r w:rsidRPr="00985EC1">
              <w:rPr>
                <w:color w:val="000000"/>
              </w:rPr>
              <w:t>-321,6</w:t>
            </w:r>
          </w:p>
        </w:tc>
        <w:tc>
          <w:tcPr>
            <w:tcW w:w="1134" w:type="dxa"/>
            <w:tcBorders>
              <w:top w:val="single" w:sz="4" w:space="0" w:color="auto"/>
              <w:left w:val="single" w:sz="4" w:space="0" w:color="auto"/>
              <w:bottom w:val="single" w:sz="4" w:space="0" w:color="auto"/>
              <w:right w:val="single" w:sz="4" w:space="0" w:color="auto"/>
            </w:tcBorders>
          </w:tcPr>
          <w:p w:rsidR="00A87074" w:rsidRPr="00985EC1" w:rsidRDefault="00985EC1" w:rsidP="00C62912">
            <w:pPr>
              <w:widowControl w:val="0"/>
              <w:autoSpaceDE w:val="0"/>
              <w:autoSpaceDN w:val="0"/>
              <w:adjustRightInd w:val="0"/>
              <w:jc w:val="center"/>
              <w:rPr>
                <w:color w:val="000000"/>
              </w:rPr>
            </w:pPr>
            <w:r w:rsidRPr="00985EC1">
              <w:rPr>
                <w:color w:val="000000"/>
              </w:rPr>
              <w:t>23,7</w:t>
            </w:r>
          </w:p>
        </w:tc>
      </w:tr>
      <w:tr w:rsidR="00A87074" w:rsidRPr="00985EC1" w:rsidTr="00985EC1">
        <w:trPr>
          <w:trHeight w:val="247"/>
        </w:trPr>
        <w:tc>
          <w:tcPr>
            <w:tcW w:w="394" w:type="dxa"/>
            <w:tcBorders>
              <w:top w:val="single" w:sz="4" w:space="0" w:color="auto"/>
              <w:left w:val="single" w:sz="4" w:space="0" w:color="auto"/>
              <w:bottom w:val="single" w:sz="4" w:space="0" w:color="auto"/>
              <w:right w:val="single" w:sz="4" w:space="0" w:color="auto"/>
            </w:tcBorders>
          </w:tcPr>
          <w:p w:rsidR="00A87074" w:rsidRPr="00985EC1" w:rsidRDefault="00A87074" w:rsidP="00C62912">
            <w:pPr>
              <w:widowControl w:val="0"/>
              <w:autoSpaceDE w:val="0"/>
              <w:autoSpaceDN w:val="0"/>
              <w:adjustRightInd w:val="0"/>
              <w:jc w:val="center"/>
              <w:rPr>
                <w:color w:val="000000"/>
              </w:rPr>
            </w:pPr>
            <w:r w:rsidRPr="00985EC1">
              <w:rPr>
                <w:color w:val="000000"/>
              </w:rPr>
              <w:t>10</w:t>
            </w:r>
          </w:p>
        </w:tc>
        <w:tc>
          <w:tcPr>
            <w:tcW w:w="4851" w:type="dxa"/>
            <w:tcBorders>
              <w:top w:val="single" w:sz="4" w:space="0" w:color="auto"/>
              <w:left w:val="single" w:sz="4" w:space="0" w:color="auto"/>
              <w:bottom w:val="single" w:sz="4" w:space="0" w:color="auto"/>
              <w:right w:val="single" w:sz="4" w:space="0" w:color="auto"/>
            </w:tcBorders>
          </w:tcPr>
          <w:p w:rsidR="00A87074" w:rsidRPr="00985EC1" w:rsidRDefault="00A87074" w:rsidP="006A18D2">
            <w:pPr>
              <w:widowControl w:val="0"/>
              <w:autoSpaceDE w:val="0"/>
              <w:autoSpaceDN w:val="0"/>
              <w:adjustRightInd w:val="0"/>
              <w:rPr>
                <w:color w:val="000000"/>
              </w:rPr>
            </w:pPr>
            <w:r w:rsidRPr="00985EC1">
              <w:rPr>
                <w:color w:val="000000"/>
              </w:rPr>
              <w:t>«</w:t>
            </w:r>
            <w:r w:rsidR="006A18D2" w:rsidRPr="00985EC1">
              <w:rPr>
                <w:color w:val="000000"/>
              </w:rPr>
              <w:t>Устойчивое развитие сельских территорий МО «Жигаловский район2 на 2014-2020гг»</w:t>
            </w:r>
          </w:p>
        </w:tc>
        <w:tc>
          <w:tcPr>
            <w:tcW w:w="992" w:type="dxa"/>
            <w:tcBorders>
              <w:top w:val="single" w:sz="4" w:space="0" w:color="auto"/>
              <w:left w:val="single" w:sz="4" w:space="0" w:color="auto"/>
              <w:bottom w:val="single" w:sz="4" w:space="0" w:color="auto"/>
              <w:right w:val="single" w:sz="4" w:space="0" w:color="auto"/>
            </w:tcBorders>
          </w:tcPr>
          <w:p w:rsidR="00A87074" w:rsidRPr="00985EC1" w:rsidRDefault="00B57B74" w:rsidP="00C62912">
            <w:pPr>
              <w:widowControl w:val="0"/>
              <w:autoSpaceDE w:val="0"/>
              <w:autoSpaceDN w:val="0"/>
              <w:adjustRightInd w:val="0"/>
              <w:jc w:val="center"/>
              <w:rPr>
                <w:color w:val="000000"/>
              </w:rPr>
            </w:pPr>
            <w:r w:rsidRPr="00985EC1">
              <w:rPr>
                <w:color w:val="000000"/>
              </w:rPr>
              <w:t>304,2</w:t>
            </w:r>
          </w:p>
        </w:tc>
        <w:tc>
          <w:tcPr>
            <w:tcW w:w="1276" w:type="dxa"/>
            <w:tcBorders>
              <w:top w:val="single" w:sz="4" w:space="0" w:color="auto"/>
              <w:left w:val="single" w:sz="4" w:space="0" w:color="auto"/>
              <w:bottom w:val="single" w:sz="4" w:space="0" w:color="auto"/>
              <w:right w:val="single" w:sz="4" w:space="0" w:color="auto"/>
            </w:tcBorders>
          </w:tcPr>
          <w:p w:rsidR="00A87074" w:rsidRPr="00985EC1" w:rsidRDefault="00B57B74" w:rsidP="00C62912">
            <w:pPr>
              <w:widowControl w:val="0"/>
              <w:autoSpaceDE w:val="0"/>
              <w:autoSpaceDN w:val="0"/>
              <w:adjustRightInd w:val="0"/>
              <w:jc w:val="center"/>
              <w:rPr>
                <w:color w:val="000000"/>
              </w:rPr>
            </w:pPr>
            <w:r w:rsidRPr="00985EC1">
              <w:rPr>
                <w:color w:val="000000"/>
              </w:rPr>
              <w:t>304,2</w:t>
            </w:r>
          </w:p>
        </w:tc>
        <w:tc>
          <w:tcPr>
            <w:tcW w:w="1276" w:type="dxa"/>
            <w:tcBorders>
              <w:top w:val="single" w:sz="4" w:space="0" w:color="auto"/>
              <w:left w:val="single" w:sz="4" w:space="0" w:color="auto"/>
              <w:bottom w:val="single" w:sz="4" w:space="0" w:color="auto"/>
              <w:right w:val="single" w:sz="4" w:space="0" w:color="auto"/>
            </w:tcBorders>
          </w:tcPr>
          <w:p w:rsidR="00A87074" w:rsidRPr="00985EC1" w:rsidRDefault="00B57B74" w:rsidP="00C62912">
            <w:pPr>
              <w:widowControl w:val="0"/>
              <w:autoSpaceDE w:val="0"/>
              <w:autoSpaceDN w:val="0"/>
              <w:adjustRightInd w:val="0"/>
              <w:jc w:val="center"/>
              <w:rPr>
                <w:color w:val="000000"/>
              </w:rPr>
            </w:pPr>
            <w:r w:rsidRPr="00985EC1">
              <w:rPr>
                <w:color w:val="000000"/>
              </w:rPr>
              <w:t>0</w:t>
            </w:r>
          </w:p>
        </w:tc>
        <w:tc>
          <w:tcPr>
            <w:tcW w:w="1134" w:type="dxa"/>
            <w:tcBorders>
              <w:top w:val="single" w:sz="4" w:space="0" w:color="auto"/>
              <w:left w:val="single" w:sz="4" w:space="0" w:color="auto"/>
              <w:bottom w:val="single" w:sz="4" w:space="0" w:color="auto"/>
              <w:right w:val="single" w:sz="4" w:space="0" w:color="auto"/>
            </w:tcBorders>
          </w:tcPr>
          <w:p w:rsidR="00A87074" w:rsidRPr="00985EC1" w:rsidRDefault="00B57B74" w:rsidP="00C62912">
            <w:pPr>
              <w:widowControl w:val="0"/>
              <w:autoSpaceDE w:val="0"/>
              <w:autoSpaceDN w:val="0"/>
              <w:adjustRightInd w:val="0"/>
              <w:jc w:val="center"/>
              <w:rPr>
                <w:color w:val="000000"/>
              </w:rPr>
            </w:pPr>
            <w:r w:rsidRPr="00985EC1">
              <w:rPr>
                <w:color w:val="000000"/>
              </w:rPr>
              <w:t>0</w:t>
            </w:r>
          </w:p>
        </w:tc>
      </w:tr>
      <w:tr w:rsidR="00B57B74" w:rsidRPr="00985EC1" w:rsidTr="00985EC1">
        <w:trPr>
          <w:trHeight w:val="247"/>
        </w:trPr>
        <w:tc>
          <w:tcPr>
            <w:tcW w:w="394" w:type="dxa"/>
            <w:tcBorders>
              <w:top w:val="single" w:sz="4" w:space="0" w:color="auto"/>
              <w:left w:val="single" w:sz="4" w:space="0" w:color="auto"/>
              <w:bottom w:val="single" w:sz="4" w:space="0" w:color="auto"/>
              <w:right w:val="single" w:sz="4" w:space="0" w:color="auto"/>
            </w:tcBorders>
          </w:tcPr>
          <w:p w:rsidR="00B57B74" w:rsidRPr="00985EC1" w:rsidRDefault="00B57B74" w:rsidP="00C62912">
            <w:pPr>
              <w:widowControl w:val="0"/>
              <w:autoSpaceDE w:val="0"/>
              <w:autoSpaceDN w:val="0"/>
              <w:adjustRightInd w:val="0"/>
              <w:jc w:val="center"/>
              <w:rPr>
                <w:color w:val="000000"/>
              </w:rPr>
            </w:pPr>
            <w:r w:rsidRPr="00985EC1">
              <w:rPr>
                <w:color w:val="000000"/>
              </w:rPr>
              <w:t>11</w:t>
            </w:r>
          </w:p>
        </w:tc>
        <w:tc>
          <w:tcPr>
            <w:tcW w:w="4851" w:type="dxa"/>
            <w:tcBorders>
              <w:top w:val="single" w:sz="4" w:space="0" w:color="auto"/>
              <w:left w:val="single" w:sz="4" w:space="0" w:color="auto"/>
              <w:bottom w:val="single" w:sz="4" w:space="0" w:color="auto"/>
              <w:right w:val="single" w:sz="4" w:space="0" w:color="auto"/>
            </w:tcBorders>
          </w:tcPr>
          <w:p w:rsidR="00B57B74" w:rsidRPr="00985EC1" w:rsidRDefault="00B57B74" w:rsidP="006A18D2">
            <w:pPr>
              <w:widowControl w:val="0"/>
              <w:autoSpaceDE w:val="0"/>
              <w:autoSpaceDN w:val="0"/>
              <w:adjustRightInd w:val="0"/>
              <w:rPr>
                <w:color w:val="000000"/>
              </w:rPr>
            </w:pPr>
            <w:r w:rsidRPr="00985EC1">
              <w:rPr>
                <w:color w:val="000000"/>
              </w:rPr>
              <w:t>Развитие субъектов малого и среднего предпринимательства в муниципальном образовании «Жигаловский район на 2013-2015годы»</w:t>
            </w:r>
          </w:p>
        </w:tc>
        <w:tc>
          <w:tcPr>
            <w:tcW w:w="992" w:type="dxa"/>
            <w:tcBorders>
              <w:top w:val="single" w:sz="4" w:space="0" w:color="auto"/>
              <w:left w:val="single" w:sz="4" w:space="0" w:color="auto"/>
              <w:bottom w:val="single" w:sz="4" w:space="0" w:color="auto"/>
              <w:right w:val="single" w:sz="4" w:space="0" w:color="auto"/>
            </w:tcBorders>
          </w:tcPr>
          <w:p w:rsidR="00B57B74" w:rsidRPr="00985EC1" w:rsidRDefault="00B57B74" w:rsidP="00C62912">
            <w:pPr>
              <w:widowControl w:val="0"/>
              <w:autoSpaceDE w:val="0"/>
              <w:autoSpaceDN w:val="0"/>
              <w:adjustRightInd w:val="0"/>
              <w:jc w:val="center"/>
              <w:rPr>
                <w:color w:val="000000"/>
              </w:rPr>
            </w:pPr>
            <w:r w:rsidRPr="00985EC1">
              <w:rPr>
                <w:color w:val="000000"/>
              </w:rPr>
              <w:t>105</w:t>
            </w:r>
          </w:p>
        </w:tc>
        <w:tc>
          <w:tcPr>
            <w:tcW w:w="1276" w:type="dxa"/>
            <w:tcBorders>
              <w:top w:val="single" w:sz="4" w:space="0" w:color="auto"/>
              <w:left w:val="single" w:sz="4" w:space="0" w:color="auto"/>
              <w:bottom w:val="single" w:sz="4" w:space="0" w:color="auto"/>
              <w:right w:val="single" w:sz="4" w:space="0" w:color="auto"/>
            </w:tcBorders>
          </w:tcPr>
          <w:p w:rsidR="00B57B74" w:rsidRPr="00985EC1" w:rsidRDefault="00B57B74" w:rsidP="00C62912">
            <w:pPr>
              <w:widowControl w:val="0"/>
              <w:autoSpaceDE w:val="0"/>
              <w:autoSpaceDN w:val="0"/>
              <w:adjustRightInd w:val="0"/>
              <w:jc w:val="center"/>
              <w:rPr>
                <w:color w:val="000000"/>
              </w:rPr>
            </w:pPr>
            <w:r w:rsidRPr="00985EC1">
              <w:rPr>
                <w:color w:val="000000"/>
              </w:rPr>
              <w:t>0</w:t>
            </w:r>
          </w:p>
        </w:tc>
        <w:tc>
          <w:tcPr>
            <w:tcW w:w="1276" w:type="dxa"/>
            <w:tcBorders>
              <w:top w:val="single" w:sz="4" w:space="0" w:color="auto"/>
              <w:left w:val="single" w:sz="4" w:space="0" w:color="auto"/>
              <w:bottom w:val="single" w:sz="4" w:space="0" w:color="auto"/>
              <w:right w:val="single" w:sz="4" w:space="0" w:color="auto"/>
            </w:tcBorders>
          </w:tcPr>
          <w:p w:rsidR="00B57B74" w:rsidRPr="00985EC1" w:rsidRDefault="002276F7" w:rsidP="00C62912">
            <w:pPr>
              <w:widowControl w:val="0"/>
              <w:autoSpaceDE w:val="0"/>
              <w:autoSpaceDN w:val="0"/>
              <w:adjustRightInd w:val="0"/>
              <w:jc w:val="center"/>
              <w:rPr>
                <w:color w:val="000000"/>
              </w:rPr>
            </w:pPr>
            <w:r w:rsidRPr="00985EC1">
              <w:rPr>
                <w:color w:val="000000"/>
              </w:rPr>
              <w:t>-105</w:t>
            </w:r>
          </w:p>
        </w:tc>
        <w:tc>
          <w:tcPr>
            <w:tcW w:w="1134" w:type="dxa"/>
            <w:tcBorders>
              <w:top w:val="single" w:sz="4" w:space="0" w:color="auto"/>
              <w:left w:val="single" w:sz="4" w:space="0" w:color="auto"/>
              <w:bottom w:val="single" w:sz="4" w:space="0" w:color="auto"/>
              <w:right w:val="single" w:sz="4" w:space="0" w:color="auto"/>
            </w:tcBorders>
          </w:tcPr>
          <w:p w:rsidR="00B57B74" w:rsidRPr="00985EC1" w:rsidRDefault="00985EC1" w:rsidP="00C62912">
            <w:pPr>
              <w:widowControl w:val="0"/>
              <w:autoSpaceDE w:val="0"/>
              <w:autoSpaceDN w:val="0"/>
              <w:adjustRightInd w:val="0"/>
              <w:jc w:val="center"/>
              <w:rPr>
                <w:color w:val="000000"/>
              </w:rPr>
            </w:pPr>
            <w:r w:rsidRPr="00985EC1">
              <w:rPr>
                <w:color w:val="000000"/>
              </w:rPr>
              <w:t>100</w:t>
            </w:r>
          </w:p>
        </w:tc>
      </w:tr>
      <w:tr w:rsidR="00B57B74" w:rsidRPr="00985EC1" w:rsidTr="00985EC1">
        <w:trPr>
          <w:trHeight w:val="247"/>
        </w:trPr>
        <w:tc>
          <w:tcPr>
            <w:tcW w:w="394" w:type="dxa"/>
            <w:tcBorders>
              <w:top w:val="single" w:sz="4" w:space="0" w:color="auto"/>
              <w:left w:val="single" w:sz="4" w:space="0" w:color="auto"/>
              <w:bottom w:val="single" w:sz="4" w:space="0" w:color="auto"/>
              <w:right w:val="single" w:sz="4" w:space="0" w:color="auto"/>
            </w:tcBorders>
          </w:tcPr>
          <w:p w:rsidR="00B57B74" w:rsidRPr="00985EC1" w:rsidRDefault="00B57B74" w:rsidP="00C62912">
            <w:pPr>
              <w:widowControl w:val="0"/>
              <w:autoSpaceDE w:val="0"/>
              <w:autoSpaceDN w:val="0"/>
              <w:adjustRightInd w:val="0"/>
              <w:jc w:val="center"/>
              <w:rPr>
                <w:color w:val="000000"/>
              </w:rPr>
            </w:pPr>
            <w:r w:rsidRPr="00985EC1">
              <w:rPr>
                <w:color w:val="000000"/>
              </w:rPr>
              <w:t>12</w:t>
            </w:r>
          </w:p>
        </w:tc>
        <w:tc>
          <w:tcPr>
            <w:tcW w:w="4851" w:type="dxa"/>
            <w:tcBorders>
              <w:top w:val="single" w:sz="4" w:space="0" w:color="auto"/>
              <w:left w:val="single" w:sz="4" w:space="0" w:color="auto"/>
              <w:bottom w:val="single" w:sz="4" w:space="0" w:color="auto"/>
              <w:right w:val="single" w:sz="4" w:space="0" w:color="auto"/>
            </w:tcBorders>
          </w:tcPr>
          <w:p w:rsidR="00B57B74" w:rsidRPr="00985EC1" w:rsidRDefault="00B57B74" w:rsidP="00B57B74">
            <w:pPr>
              <w:widowControl w:val="0"/>
              <w:autoSpaceDE w:val="0"/>
              <w:autoSpaceDN w:val="0"/>
              <w:adjustRightInd w:val="0"/>
              <w:rPr>
                <w:color w:val="000000"/>
              </w:rPr>
            </w:pPr>
            <w:r w:rsidRPr="00985EC1">
              <w:rPr>
                <w:color w:val="000000"/>
              </w:rPr>
              <w:t>Муниципальная программа улучшения условий труда в МО «Жигаловский район» на 2011-2015гг»</w:t>
            </w:r>
          </w:p>
        </w:tc>
        <w:tc>
          <w:tcPr>
            <w:tcW w:w="992" w:type="dxa"/>
            <w:tcBorders>
              <w:top w:val="single" w:sz="4" w:space="0" w:color="auto"/>
              <w:left w:val="single" w:sz="4" w:space="0" w:color="auto"/>
              <w:bottom w:val="single" w:sz="4" w:space="0" w:color="auto"/>
              <w:right w:val="single" w:sz="4" w:space="0" w:color="auto"/>
            </w:tcBorders>
          </w:tcPr>
          <w:p w:rsidR="00B57B74" w:rsidRPr="00985EC1" w:rsidRDefault="00B57B74" w:rsidP="00C62912">
            <w:pPr>
              <w:widowControl w:val="0"/>
              <w:autoSpaceDE w:val="0"/>
              <w:autoSpaceDN w:val="0"/>
              <w:adjustRightInd w:val="0"/>
              <w:jc w:val="center"/>
              <w:rPr>
                <w:color w:val="000000"/>
              </w:rPr>
            </w:pPr>
            <w:r w:rsidRPr="00985EC1">
              <w:rPr>
                <w:color w:val="000000"/>
              </w:rPr>
              <w:t>40,5</w:t>
            </w:r>
          </w:p>
        </w:tc>
        <w:tc>
          <w:tcPr>
            <w:tcW w:w="1276" w:type="dxa"/>
            <w:tcBorders>
              <w:top w:val="single" w:sz="4" w:space="0" w:color="auto"/>
              <w:left w:val="single" w:sz="4" w:space="0" w:color="auto"/>
              <w:bottom w:val="single" w:sz="4" w:space="0" w:color="auto"/>
              <w:right w:val="single" w:sz="4" w:space="0" w:color="auto"/>
            </w:tcBorders>
          </w:tcPr>
          <w:p w:rsidR="00B57B74" w:rsidRPr="00985EC1" w:rsidRDefault="00B57B74" w:rsidP="00C62912">
            <w:pPr>
              <w:widowControl w:val="0"/>
              <w:autoSpaceDE w:val="0"/>
              <w:autoSpaceDN w:val="0"/>
              <w:adjustRightInd w:val="0"/>
              <w:jc w:val="center"/>
              <w:rPr>
                <w:color w:val="000000"/>
              </w:rPr>
            </w:pPr>
            <w:r w:rsidRPr="00985EC1">
              <w:rPr>
                <w:color w:val="000000"/>
              </w:rPr>
              <w:t>0</w:t>
            </w:r>
          </w:p>
        </w:tc>
        <w:tc>
          <w:tcPr>
            <w:tcW w:w="1276" w:type="dxa"/>
            <w:tcBorders>
              <w:top w:val="single" w:sz="4" w:space="0" w:color="auto"/>
              <w:left w:val="single" w:sz="4" w:space="0" w:color="auto"/>
              <w:bottom w:val="single" w:sz="4" w:space="0" w:color="auto"/>
              <w:right w:val="single" w:sz="4" w:space="0" w:color="auto"/>
            </w:tcBorders>
          </w:tcPr>
          <w:p w:rsidR="00B57B74" w:rsidRPr="00985EC1" w:rsidRDefault="002276F7" w:rsidP="00C62912">
            <w:pPr>
              <w:widowControl w:val="0"/>
              <w:autoSpaceDE w:val="0"/>
              <w:autoSpaceDN w:val="0"/>
              <w:adjustRightInd w:val="0"/>
              <w:jc w:val="center"/>
              <w:rPr>
                <w:color w:val="000000"/>
              </w:rPr>
            </w:pPr>
            <w:r w:rsidRPr="00985EC1">
              <w:rPr>
                <w:color w:val="000000"/>
              </w:rPr>
              <w:t>-40,5</w:t>
            </w:r>
          </w:p>
        </w:tc>
        <w:tc>
          <w:tcPr>
            <w:tcW w:w="1134" w:type="dxa"/>
            <w:tcBorders>
              <w:top w:val="single" w:sz="4" w:space="0" w:color="auto"/>
              <w:left w:val="single" w:sz="4" w:space="0" w:color="auto"/>
              <w:bottom w:val="single" w:sz="4" w:space="0" w:color="auto"/>
              <w:right w:val="single" w:sz="4" w:space="0" w:color="auto"/>
            </w:tcBorders>
          </w:tcPr>
          <w:p w:rsidR="00B57B74" w:rsidRPr="00985EC1" w:rsidRDefault="00985EC1" w:rsidP="00C62912">
            <w:pPr>
              <w:widowControl w:val="0"/>
              <w:autoSpaceDE w:val="0"/>
              <w:autoSpaceDN w:val="0"/>
              <w:adjustRightInd w:val="0"/>
              <w:jc w:val="center"/>
              <w:rPr>
                <w:color w:val="000000"/>
              </w:rPr>
            </w:pPr>
            <w:r w:rsidRPr="00985EC1">
              <w:rPr>
                <w:color w:val="000000"/>
              </w:rPr>
              <w:t>100</w:t>
            </w:r>
          </w:p>
        </w:tc>
      </w:tr>
      <w:tr w:rsidR="00B57B74" w:rsidRPr="00985EC1" w:rsidTr="00985EC1">
        <w:trPr>
          <w:trHeight w:val="247"/>
        </w:trPr>
        <w:tc>
          <w:tcPr>
            <w:tcW w:w="394" w:type="dxa"/>
            <w:tcBorders>
              <w:top w:val="single" w:sz="4" w:space="0" w:color="auto"/>
              <w:left w:val="single" w:sz="4" w:space="0" w:color="auto"/>
              <w:bottom w:val="single" w:sz="4" w:space="0" w:color="auto"/>
              <w:right w:val="single" w:sz="4" w:space="0" w:color="auto"/>
            </w:tcBorders>
          </w:tcPr>
          <w:p w:rsidR="00B57B74" w:rsidRPr="00985EC1" w:rsidRDefault="00B57B74" w:rsidP="00C62912">
            <w:pPr>
              <w:widowControl w:val="0"/>
              <w:autoSpaceDE w:val="0"/>
              <w:autoSpaceDN w:val="0"/>
              <w:adjustRightInd w:val="0"/>
              <w:jc w:val="center"/>
              <w:rPr>
                <w:color w:val="000000"/>
              </w:rPr>
            </w:pPr>
            <w:r w:rsidRPr="00985EC1">
              <w:rPr>
                <w:color w:val="000000"/>
              </w:rPr>
              <w:t>13</w:t>
            </w:r>
          </w:p>
        </w:tc>
        <w:tc>
          <w:tcPr>
            <w:tcW w:w="4851" w:type="dxa"/>
            <w:tcBorders>
              <w:top w:val="single" w:sz="4" w:space="0" w:color="auto"/>
              <w:left w:val="single" w:sz="4" w:space="0" w:color="auto"/>
              <w:bottom w:val="single" w:sz="4" w:space="0" w:color="auto"/>
              <w:right w:val="single" w:sz="4" w:space="0" w:color="auto"/>
            </w:tcBorders>
          </w:tcPr>
          <w:p w:rsidR="00B57B74" w:rsidRPr="00985EC1" w:rsidRDefault="00B57B74" w:rsidP="00B57B74">
            <w:pPr>
              <w:widowControl w:val="0"/>
              <w:autoSpaceDE w:val="0"/>
              <w:autoSpaceDN w:val="0"/>
              <w:adjustRightInd w:val="0"/>
              <w:rPr>
                <w:color w:val="000000"/>
              </w:rPr>
            </w:pPr>
            <w:r w:rsidRPr="00985EC1">
              <w:rPr>
                <w:color w:val="000000"/>
              </w:rPr>
              <w:t>«Повышение безопасности дорожного движения в Жигаловском районе на 2013-2015гг»</w:t>
            </w:r>
          </w:p>
        </w:tc>
        <w:tc>
          <w:tcPr>
            <w:tcW w:w="992" w:type="dxa"/>
            <w:tcBorders>
              <w:top w:val="single" w:sz="4" w:space="0" w:color="auto"/>
              <w:left w:val="single" w:sz="4" w:space="0" w:color="auto"/>
              <w:bottom w:val="single" w:sz="4" w:space="0" w:color="auto"/>
              <w:right w:val="single" w:sz="4" w:space="0" w:color="auto"/>
            </w:tcBorders>
          </w:tcPr>
          <w:p w:rsidR="00B57B74" w:rsidRPr="00985EC1" w:rsidRDefault="00B57B74" w:rsidP="00C62912">
            <w:pPr>
              <w:widowControl w:val="0"/>
              <w:autoSpaceDE w:val="0"/>
              <w:autoSpaceDN w:val="0"/>
              <w:adjustRightInd w:val="0"/>
              <w:jc w:val="center"/>
              <w:rPr>
                <w:color w:val="000000"/>
              </w:rPr>
            </w:pPr>
            <w:r w:rsidRPr="00985EC1">
              <w:rPr>
                <w:color w:val="000000"/>
              </w:rPr>
              <w:t>93</w:t>
            </w:r>
          </w:p>
        </w:tc>
        <w:tc>
          <w:tcPr>
            <w:tcW w:w="1276" w:type="dxa"/>
            <w:tcBorders>
              <w:top w:val="single" w:sz="4" w:space="0" w:color="auto"/>
              <w:left w:val="single" w:sz="4" w:space="0" w:color="auto"/>
              <w:bottom w:val="single" w:sz="4" w:space="0" w:color="auto"/>
              <w:right w:val="single" w:sz="4" w:space="0" w:color="auto"/>
            </w:tcBorders>
          </w:tcPr>
          <w:p w:rsidR="00B57B74" w:rsidRPr="00985EC1" w:rsidRDefault="00B57B74" w:rsidP="00C62912">
            <w:pPr>
              <w:widowControl w:val="0"/>
              <w:autoSpaceDE w:val="0"/>
              <w:autoSpaceDN w:val="0"/>
              <w:adjustRightInd w:val="0"/>
              <w:jc w:val="center"/>
              <w:rPr>
                <w:color w:val="000000"/>
              </w:rPr>
            </w:pPr>
            <w:r w:rsidRPr="00985EC1">
              <w:rPr>
                <w:color w:val="000000"/>
              </w:rPr>
              <w:t>0</w:t>
            </w:r>
          </w:p>
        </w:tc>
        <w:tc>
          <w:tcPr>
            <w:tcW w:w="1276" w:type="dxa"/>
            <w:tcBorders>
              <w:top w:val="single" w:sz="4" w:space="0" w:color="auto"/>
              <w:left w:val="single" w:sz="4" w:space="0" w:color="auto"/>
              <w:bottom w:val="single" w:sz="4" w:space="0" w:color="auto"/>
              <w:right w:val="single" w:sz="4" w:space="0" w:color="auto"/>
            </w:tcBorders>
          </w:tcPr>
          <w:p w:rsidR="00B57B74" w:rsidRPr="00985EC1" w:rsidRDefault="002276F7" w:rsidP="00C62912">
            <w:pPr>
              <w:widowControl w:val="0"/>
              <w:autoSpaceDE w:val="0"/>
              <w:autoSpaceDN w:val="0"/>
              <w:adjustRightInd w:val="0"/>
              <w:jc w:val="center"/>
              <w:rPr>
                <w:color w:val="000000"/>
              </w:rPr>
            </w:pPr>
            <w:r w:rsidRPr="00985EC1">
              <w:rPr>
                <w:color w:val="000000"/>
              </w:rPr>
              <w:t>-93</w:t>
            </w:r>
          </w:p>
        </w:tc>
        <w:tc>
          <w:tcPr>
            <w:tcW w:w="1134" w:type="dxa"/>
            <w:tcBorders>
              <w:top w:val="single" w:sz="4" w:space="0" w:color="auto"/>
              <w:left w:val="single" w:sz="4" w:space="0" w:color="auto"/>
              <w:bottom w:val="single" w:sz="4" w:space="0" w:color="auto"/>
              <w:right w:val="single" w:sz="4" w:space="0" w:color="auto"/>
            </w:tcBorders>
          </w:tcPr>
          <w:p w:rsidR="00B57B74" w:rsidRPr="00985EC1" w:rsidRDefault="00985EC1" w:rsidP="00C62912">
            <w:pPr>
              <w:widowControl w:val="0"/>
              <w:autoSpaceDE w:val="0"/>
              <w:autoSpaceDN w:val="0"/>
              <w:adjustRightInd w:val="0"/>
              <w:jc w:val="center"/>
              <w:rPr>
                <w:color w:val="000000"/>
              </w:rPr>
            </w:pPr>
            <w:r w:rsidRPr="00985EC1">
              <w:rPr>
                <w:color w:val="000000"/>
              </w:rPr>
              <w:t>100</w:t>
            </w:r>
          </w:p>
        </w:tc>
      </w:tr>
      <w:tr w:rsidR="00B57B74" w:rsidRPr="00985EC1" w:rsidTr="00985EC1">
        <w:trPr>
          <w:trHeight w:val="247"/>
        </w:trPr>
        <w:tc>
          <w:tcPr>
            <w:tcW w:w="394" w:type="dxa"/>
            <w:tcBorders>
              <w:top w:val="single" w:sz="4" w:space="0" w:color="auto"/>
              <w:left w:val="single" w:sz="4" w:space="0" w:color="auto"/>
              <w:bottom w:val="single" w:sz="4" w:space="0" w:color="auto"/>
              <w:right w:val="single" w:sz="4" w:space="0" w:color="auto"/>
            </w:tcBorders>
          </w:tcPr>
          <w:p w:rsidR="00B57B74" w:rsidRPr="00985EC1" w:rsidRDefault="00B57B74" w:rsidP="00C62912">
            <w:pPr>
              <w:widowControl w:val="0"/>
              <w:autoSpaceDE w:val="0"/>
              <w:autoSpaceDN w:val="0"/>
              <w:adjustRightInd w:val="0"/>
              <w:jc w:val="center"/>
              <w:rPr>
                <w:color w:val="000000"/>
              </w:rPr>
            </w:pPr>
            <w:r w:rsidRPr="00985EC1">
              <w:rPr>
                <w:color w:val="000000"/>
              </w:rPr>
              <w:t>14</w:t>
            </w:r>
          </w:p>
        </w:tc>
        <w:tc>
          <w:tcPr>
            <w:tcW w:w="4851" w:type="dxa"/>
            <w:tcBorders>
              <w:top w:val="single" w:sz="4" w:space="0" w:color="auto"/>
              <w:left w:val="single" w:sz="4" w:space="0" w:color="auto"/>
              <w:bottom w:val="single" w:sz="4" w:space="0" w:color="auto"/>
              <w:right w:val="single" w:sz="4" w:space="0" w:color="auto"/>
            </w:tcBorders>
          </w:tcPr>
          <w:p w:rsidR="00B57B74" w:rsidRPr="00985EC1" w:rsidRDefault="00B57B74" w:rsidP="00B57B74">
            <w:pPr>
              <w:widowControl w:val="0"/>
              <w:autoSpaceDE w:val="0"/>
              <w:autoSpaceDN w:val="0"/>
              <w:adjustRightInd w:val="0"/>
              <w:rPr>
                <w:color w:val="000000"/>
              </w:rPr>
            </w:pPr>
            <w:r w:rsidRPr="00985EC1">
              <w:rPr>
                <w:color w:val="000000"/>
              </w:rPr>
              <w:t>«Комплексная профилактика правонарушений в Жигаловском районе на 2011-2015гг»</w:t>
            </w:r>
          </w:p>
        </w:tc>
        <w:tc>
          <w:tcPr>
            <w:tcW w:w="992" w:type="dxa"/>
            <w:tcBorders>
              <w:top w:val="single" w:sz="4" w:space="0" w:color="auto"/>
              <w:left w:val="single" w:sz="4" w:space="0" w:color="auto"/>
              <w:bottom w:val="single" w:sz="4" w:space="0" w:color="auto"/>
              <w:right w:val="single" w:sz="4" w:space="0" w:color="auto"/>
            </w:tcBorders>
          </w:tcPr>
          <w:p w:rsidR="00B57B74" w:rsidRPr="00985EC1" w:rsidRDefault="00B57B74" w:rsidP="00C62912">
            <w:pPr>
              <w:widowControl w:val="0"/>
              <w:autoSpaceDE w:val="0"/>
              <w:autoSpaceDN w:val="0"/>
              <w:adjustRightInd w:val="0"/>
              <w:jc w:val="center"/>
              <w:rPr>
                <w:color w:val="000000"/>
              </w:rPr>
            </w:pPr>
            <w:r w:rsidRPr="00985EC1">
              <w:rPr>
                <w:color w:val="000000"/>
              </w:rPr>
              <w:t>30</w:t>
            </w:r>
          </w:p>
        </w:tc>
        <w:tc>
          <w:tcPr>
            <w:tcW w:w="1276" w:type="dxa"/>
            <w:tcBorders>
              <w:top w:val="single" w:sz="4" w:space="0" w:color="auto"/>
              <w:left w:val="single" w:sz="4" w:space="0" w:color="auto"/>
              <w:bottom w:val="single" w:sz="4" w:space="0" w:color="auto"/>
              <w:right w:val="single" w:sz="4" w:space="0" w:color="auto"/>
            </w:tcBorders>
          </w:tcPr>
          <w:p w:rsidR="00B57B74" w:rsidRPr="00985EC1" w:rsidRDefault="00B57B74" w:rsidP="00C62912">
            <w:pPr>
              <w:widowControl w:val="0"/>
              <w:autoSpaceDE w:val="0"/>
              <w:autoSpaceDN w:val="0"/>
              <w:adjustRightInd w:val="0"/>
              <w:jc w:val="center"/>
              <w:rPr>
                <w:color w:val="000000"/>
              </w:rPr>
            </w:pPr>
            <w:r w:rsidRPr="00985EC1">
              <w:rPr>
                <w:color w:val="000000"/>
              </w:rPr>
              <w:t>0</w:t>
            </w:r>
          </w:p>
        </w:tc>
        <w:tc>
          <w:tcPr>
            <w:tcW w:w="1276" w:type="dxa"/>
            <w:tcBorders>
              <w:top w:val="single" w:sz="4" w:space="0" w:color="auto"/>
              <w:left w:val="single" w:sz="4" w:space="0" w:color="auto"/>
              <w:bottom w:val="single" w:sz="4" w:space="0" w:color="auto"/>
              <w:right w:val="single" w:sz="4" w:space="0" w:color="auto"/>
            </w:tcBorders>
          </w:tcPr>
          <w:p w:rsidR="00B57B74" w:rsidRPr="00985EC1" w:rsidRDefault="002276F7" w:rsidP="00C62912">
            <w:pPr>
              <w:widowControl w:val="0"/>
              <w:autoSpaceDE w:val="0"/>
              <w:autoSpaceDN w:val="0"/>
              <w:adjustRightInd w:val="0"/>
              <w:jc w:val="center"/>
              <w:rPr>
                <w:color w:val="000000"/>
              </w:rPr>
            </w:pPr>
            <w:r w:rsidRPr="00985EC1">
              <w:rPr>
                <w:color w:val="000000"/>
              </w:rPr>
              <w:t>-30</w:t>
            </w:r>
          </w:p>
        </w:tc>
        <w:tc>
          <w:tcPr>
            <w:tcW w:w="1134" w:type="dxa"/>
            <w:tcBorders>
              <w:top w:val="single" w:sz="4" w:space="0" w:color="auto"/>
              <w:left w:val="single" w:sz="4" w:space="0" w:color="auto"/>
              <w:bottom w:val="single" w:sz="4" w:space="0" w:color="auto"/>
              <w:right w:val="single" w:sz="4" w:space="0" w:color="auto"/>
            </w:tcBorders>
          </w:tcPr>
          <w:p w:rsidR="00B57B74" w:rsidRPr="00985EC1" w:rsidRDefault="00985EC1" w:rsidP="00C62912">
            <w:pPr>
              <w:widowControl w:val="0"/>
              <w:autoSpaceDE w:val="0"/>
              <w:autoSpaceDN w:val="0"/>
              <w:adjustRightInd w:val="0"/>
              <w:jc w:val="center"/>
              <w:rPr>
                <w:color w:val="000000"/>
              </w:rPr>
            </w:pPr>
            <w:r w:rsidRPr="00985EC1">
              <w:rPr>
                <w:color w:val="000000"/>
              </w:rPr>
              <w:t>100</w:t>
            </w:r>
          </w:p>
        </w:tc>
      </w:tr>
      <w:tr w:rsidR="00B57B74" w:rsidRPr="00985EC1" w:rsidTr="00985EC1">
        <w:trPr>
          <w:trHeight w:val="247"/>
        </w:trPr>
        <w:tc>
          <w:tcPr>
            <w:tcW w:w="394" w:type="dxa"/>
            <w:tcBorders>
              <w:top w:val="single" w:sz="4" w:space="0" w:color="auto"/>
              <w:left w:val="single" w:sz="4" w:space="0" w:color="auto"/>
              <w:bottom w:val="single" w:sz="4" w:space="0" w:color="auto"/>
              <w:right w:val="single" w:sz="4" w:space="0" w:color="auto"/>
            </w:tcBorders>
          </w:tcPr>
          <w:p w:rsidR="00B57B74" w:rsidRPr="00985EC1" w:rsidRDefault="00B57B74" w:rsidP="00C62912">
            <w:pPr>
              <w:widowControl w:val="0"/>
              <w:autoSpaceDE w:val="0"/>
              <w:autoSpaceDN w:val="0"/>
              <w:adjustRightInd w:val="0"/>
              <w:jc w:val="center"/>
              <w:rPr>
                <w:color w:val="000000"/>
              </w:rPr>
            </w:pPr>
            <w:r w:rsidRPr="00985EC1">
              <w:rPr>
                <w:color w:val="000000"/>
              </w:rPr>
              <w:t>15</w:t>
            </w:r>
          </w:p>
        </w:tc>
        <w:tc>
          <w:tcPr>
            <w:tcW w:w="4851" w:type="dxa"/>
            <w:tcBorders>
              <w:top w:val="single" w:sz="4" w:space="0" w:color="auto"/>
              <w:left w:val="single" w:sz="4" w:space="0" w:color="auto"/>
              <w:bottom w:val="single" w:sz="4" w:space="0" w:color="auto"/>
              <w:right w:val="single" w:sz="4" w:space="0" w:color="auto"/>
            </w:tcBorders>
          </w:tcPr>
          <w:p w:rsidR="00B57B74" w:rsidRPr="00985EC1" w:rsidRDefault="00B57B74" w:rsidP="00B57B74">
            <w:pPr>
              <w:widowControl w:val="0"/>
              <w:autoSpaceDE w:val="0"/>
              <w:autoSpaceDN w:val="0"/>
              <w:adjustRightInd w:val="0"/>
              <w:rPr>
                <w:color w:val="000000"/>
              </w:rPr>
            </w:pPr>
            <w:r w:rsidRPr="00985EC1">
              <w:rPr>
                <w:color w:val="000000"/>
              </w:rPr>
              <w:t>« Развитие торговли  МО «Жигаловский район» на 2012-2015гг»</w:t>
            </w:r>
          </w:p>
        </w:tc>
        <w:tc>
          <w:tcPr>
            <w:tcW w:w="992" w:type="dxa"/>
            <w:tcBorders>
              <w:top w:val="single" w:sz="4" w:space="0" w:color="auto"/>
              <w:left w:val="single" w:sz="4" w:space="0" w:color="auto"/>
              <w:bottom w:val="single" w:sz="4" w:space="0" w:color="auto"/>
              <w:right w:val="single" w:sz="4" w:space="0" w:color="auto"/>
            </w:tcBorders>
          </w:tcPr>
          <w:p w:rsidR="00B57B74" w:rsidRPr="00985EC1" w:rsidRDefault="00B57B74" w:rsidP="00C62912">
            <w:pPr>
              <w:widowControl w:val="0"/>
              <w:autoSpaceDE w:val="0"/>
              <w:autoSpaceDN w:val="0"/>
              <w:adjustRightInd w:val="0"/>
              <w:jc w:val="center"/>
              <w:rPr>
                <w:color w:val="000000"/>
              </w:rPr>
            </w:pPr>
            <w:r w:rsidRPr="00985EC1">
              <w:rPr>
                <w:color w:val="000000"/>
              </w:rPr>
              <w:t>225</w:t>
            </w:r>
          </w:p>
        </w:tc>
        <w:tc>
          <w:tcPr>
            <w:tcW w:w="1276" w:type="dxa"/>
            <w:tcBorders>
              <w:top w:val="single" w:sz="4" w:space="0" w:color="auto"/>
              <w:left w:val="single" w:sz="4" w:space="0" w:color="auto"/>
              <w:bottom w:val="single" w:sz="4" w:space="0" w:color="auto"/>
              <w:right w:val="single" w:sz="4" w:space="0" w:color="auto"/>
            </w:tcBorders>
          </w:tcPr>
          <w:p w:rsidR="00B57B74" w:rsidRPr="00985EC1" w:rsidRDefault="00B57B74" w:rsidP="00C62912">
            <w:pPr>
              <w:widowControl w:val="0"/>
              <w:autoSpaceDE w:val="0"/>
              <w:autoSpaceDN w:val="0"/>
              <w:adjustRightInd w:val="0"/>
              <w:jc w:val="center"/>
              <w:rPr>
                <w:color w:val="000000"/>
              </w:rPr>
            </w:pPr>
            <w:r w:rsidRPr="00985EC1">
              <w:rPr>
                <w:color w:val="000000"/>
              </w:rPr>
              <w:t>0</w:t>
            </w:r>
          </w:p>
        </w:tc>
        <w:tc>
          <w:tcPr>
            <w:tcW w:w="1276" w:type="dxa"/>
            <w:tcBorders>
              <w:top w:val="single" w:sz="4" w:space="0" w:color="auto"/>
              <w:left w:val="single" w:sz="4" w:space="0" w:color="auto"/>
              <w:bottom w:val="single" w:sz="4" w:space="0" w:color="auto"/>
              <w:right w:val="single" w:sz="4" w:space="0" w:color="auto"/>
            </w:tcBorders>
          </w:tcPr>
          <w:p w:rsidR="00B57B74" w:rsidRPr="00985EC1" w:rsidRDefault="002276F7" w:rsidP="00C62912">
            <w:pPr>
              <w:widowControl w:val="0"/>
              <w:autoSpaceDE w:val="0"/>
              <w:autoSpaceDN w:val="0"/>
              <w:adjustRightInd w:val="0"/>
              <w:jc w:val="center"/>
              <w:rPr>
                <w:color w:val="000000"/>
              </w:rPr>
            </w:pPr>
            <w:r w:rsidRPr="00985EC1">
              <w:rPr>
                <w:color w:val="000000"/>
              </w:rPr>
              <w:t>-225</w:t>
            </w:r>
          </w:p>
        </w:tc>
        <w:tc>
          <w:tcPr>
            <w:tcW w:w="1134" w:type="dxa"/>
            <w:tcBorders>
              <w:top w:val="single" w:sz="4" w:space="0" w:color="auto"/>
              <w:left w:val="single" w:sz="4" w:space="0" w:color="auto"/>
              <w:bottom w:val="single" w:sz="4" w:space="0" w:color="auto"/>
              <w:right w:val="single" w:sz="4" w:space="0" w:color="auto"/>
            </w:tcBorders>
          </w:tcPr>
          <w:p w:rsidR="00B57B74" w:rsidRPr="00985EC1" w:rsidRDefault="00985EC1" w:rsidP="00C62912">
            <w:pPr>
              <w:widowControl w:val="0"/>
              <w:autoSpaceDE w:val="0"/>
              <w:autoSpaceDN w:val="0"/>
              <w:adjustRightInd w:val="0"/>
              <w:jc w:val="center"/>
              <w:rPr>
                <w:color w:val="000000"/>
              </w:rPr>
            </w:pPr>
            <w:r w:rsidRPr="00985EC1">
              <w:rPr>
                <w:color w:val="000000"/>
              </w:rPr>
              <w:t>100</w:t>
            </w:r>
          </w:p>
        </w:tc>
      </w:tr>
      <w:tr w:rsidR="00B57B74" w:rsidRPr="00985EC1" w:rsidTr="00985EC1">
        <w:trPr>
          <w:trHeight w:val="247"/>
        </w:trPr>
        <w:tc>
          <w:tcPr>
            <w:tcW w:w="394" w:type="dxa"/>
            <w:tcBorders>
              <w:top w:val="single" w:sz="4" w:space="0" w:color="auto"/>
              <w:left w:val="single" w:sz="4" w:space="0" w:color="auto"/>
              <w:bottom w:val="single" w:sz="4" w:space="0" w:color="auto"/>
              <w:right w:val="single" w:sz="4" w:space="0" w:color="auto"/>
            </w:tcBorders>
          </w:tcPr>
          <w:p w:rsidR="00B57B74" w:rsidRPr="00985EC1" w:rsidRDefault="00B57B74" w:rsidP="00C62912">
            <w:pPr>
              <w:widowControl w:val="0"/>
              <w:autoSpaceDE w:val="0"/>
              <w:autoSpaceDN w:val="0"/>
              <w:adjustRightInd w:val="0"/>
              <w:jc w:val="center"/>
              <w:rPr>
                <w:color w:val="000000"/>
              </w:rPr>
            </w:pPr>
            <w:r w:rsidRPr="00985EC1">
              <w:rPr>
                <w:color w:val="000000"/>
              </w:rPr>
              <w:t>16</w:t>
            </w:r>
          </w:p>
        </w:tc>
        <w:tc>
          <w:tcPr>
            <w:tcW w:w="4851" w:type="dxa"/>
            <w:tcBorders>
              <w:top w:val="single" w:sz="4" w:space="0" w:color="auto"/>
              <w:left w:val="single" w:sz="4" w:space="0" w:color="auto"/>
              <w:bottom w:val="single" w:sz="4" w:space="0" w:color="auto"/>
              <w:right w:val="single" w:sz="4" w:space="0" w:color="auto"/>
            </w:tcBorders>
          </w:tcPr>
          <w:p w:rsidR="00B57B74" w:rsidRPr="00985EC1" w:rsidRDefault="00BE0D2C" w:rsidP="00B57B74">
            <w:pPr>
              <w:widowControl w:val="0"/>
              <w:autoSpaceDE w:val="0"/>
              <w:autoSpaceDN w:val="0"/>
              <w:adjustRightInd w:val="0"/>
              <w:rPr>
                <w:color w:val="000000"/>
              </w:rPr>
            </w:pPr>
            <w:r w:rsidRPr="00985EC1">
              <w:rPr>
                <w:color w:val="000000"/>
              </w:rPr>
              <w:t>Муниципальная программа по обеспечению врачебными и средними медицинскими кадрами ОГБУЗ «Жигаловская ЦРБ» на 2014-2017гг»</w:t>
            </w:r>
          </w:p>
        </w:tc>
        <w:tc>
          <w:tcPr>
            <w:tcW w:w="992" w:type="dxa"/>
            <w:tcBorders>
              <w:top w:val="single" w:sz="4" w:space="0" w:color="auto"/>
              <w:left w:val="single" w:sz="4" w:space="0" w:color="auto"/>
              <w:bottom w:val="single" w:sz="4" w:space="0" w:color="auto"/>
              <w:right w:val="single" w:sz="4" w:space="0" w:color="auto"/>
            </w:tcBorders>
          </w:tcPr>
          <w:p w:rsidR="00B57B74" w:rsidRPr="00985EC1" w:rsidRDefault="00BE0D2C" w:rsidP="00C62912">
            <w:pPr>
              <w:widowControl w:val="0"/>
              <w:autoSpaceDE w:val="0"/>
              <w:autoSpaceDN w:val="0"/>
              <w:adjustRightInd w:val="0"/>
              <w:jc w:val="center"/>
              <w:rPr>
                <w:color w:val="000000"/>
              </w:rPr>
            </w:pPr>
            <w:r w:rsidRPr="00985EC1">
              <w:rPr>
                <w:color w:val="000000"/>
              </w:rPr>
              <w:t>1050</w:t>
            </w:r>
          </w:p>
        </w:tc>
        <w:tc>
          <w:tcPr>
            <w:tcW w:w="1276" w:type="dxa"/>
            <w:tcBorders>
              <w:top w:val="single" w:sz="4" w:space="0" w:color="auto"/>
              <w:left w:val="single" w:sz="4" w:space="0" w:color="auto"/>
              <w:bottom w:val="single" w:sz="4" w:space="0" w:color="auto"/>
              <w:right w:val="single" w:sz="4" w:space="0" w:color="auto"/>
            </w:tcBorders>
          </w:tcPr>
          <w:p w:rsidR="00B57B74" w:rsidRPr="00985EC1" w:rsidRDefault="00BE0D2C" w:rsidP="00C62912">
            <w:pPr>
              <w:widowControl w:val="0"/>
              <w:autoSpaceDE w:val="0"/>
              <w:autoSpaceDN w:val="0"/>
              <w:adjustRightInd w:val="0"/>
              <w:jc w:val="center"/>
              <w:rPr>
                <w:color w:val="000000"/>
              </w:rPr>
            </w:pPr>
            <w:r w:rsidRPr="00985EC1">
              <w:rPr>
                <w:color w:val="000000"/>
              </w:rPr>
              <w:t>0</w:t>
            </w:r>
          </w:p>
        </w:tc>
        <w:tc>
          <w:tcPr>
            <w:tcW w:w="1276" w:type="dxa"/>
            <w:tcBorders>
              <w:top w:val="single" w:sz="4" w:space="0" w:color="auto"/>
              <w:left w:val="single" w:sz="4" w:space="0" w:color="auto"/>
              <w:bottom w:val="single" w:sz="4" w:space="0" w:color="auto"/>
              <w:right w:val="single" w:sz="4" w:space="0" w:color="auto"/>
            </w:tcBorders>
          </w:tcPr>
          <w:p w:rsidR="00B57B74" w:rsidRPr="00985EC1" w:rsidRDefault="002276F7" w:rsidP="00C62912">
            <w:pPr>
              <w:widowControl w:val="0"/>
              <w:autoSpaceDE w:val="0"/>
              <w:autoSpaceDN w:val="0"/>
              <w:adjustRightInd w:val="0"/>
              <w:jc w:val="center"/>
              <w:rPr>
                <w:color w:val="000000"/>
              </w:rPr>
            </w:pPr>
            <w:r w:rsidRPr="00985EC1">
              <w:rPr>
                <w:color w:val="000000"/>
              </w:rPr>
              <w:t>-1050</w:t>
            </w:r>
          </w:p>
        </w:tc>
        <w:tc>
          <w:tcPr>
            <w:tcW w:w="1134" w:type="dxa"/>
            <w:tcBorders>
              <w:top w:val="single" w:sz="4" w:space="0" w:color="auto"/>
              <w:left w:val="single" w:sz="4" w:space="0" w:color="auto"/>
              <w:bottom w:val="single" w:sz="4" w:space="0" w:color="auto"/>
              <w:right w:val="single" w:sz="4" w:space="0" w:color="auto"/>
            </w:tcBorders>
          </w:tcPr>
          <w:p w:rsidR="00B57B74" w:rsidRPr="00985EC1" w:rsidRDefault="00985EC1" w:rsidP="00C62912">
            <w:pPr>
              <w:widowControl w:val="0"/>
              <w:autoSpaceDE w:val="0"/>
              <w:autoSpaceDN w:val="0"/>
              <w:adjustRightInd w:val="0"/>
              <w:jc w:val="center"/>
              <w:rPr>
                <w:color w:val="000000"/>
              </w:rPr>
            </w:pPr>
            <w:r w:rsidRPr="00985EC1">
              <w:rPr>
                <w:color w:val="000000"/>
              </w:rPr>
              <w:t>100</w:t>
            </w:r>
          </w:p>
        </w:tc>
      </w:tr>
      <w:tr w:rsidR="00D1069E" w:rsidRPr="00985EC1" w:rsidTr="00985EC1">
        <w:trPr>
          <w:trHeight w:val="247"/>
        </w:trPr>
        <w:tc>
          <w:tcPr>
            <w:tcW w:w="394" w:type="dxa"/>
            <w:tcBorders>
              <w:top w:val="single" w:sz="4" w:space="0" w:color="auto"/>
              <w:left w:val="single" w:sz="4" w:space="0" w:color="auto"/>
              <w:bottom w:val="single" w:sz="4" w:space="0" w:color="auto"/>
              <w:right w:val="single" w:sz="4" w:space="0" w:color="auto"/>
            </w:tcBorders>
          </w:tcPr>
          <w:p w:rsidR="00D1069E" w:rsidRPr="00985EC1" w:rsidRDefault="00D1069E" w:rsidP="00C62912">
            <w:pPr>
              <w:widowControl w:val="0"/>
              <w:autoSpaceDE w:val="0"/>
              <w:autoSpaceDN w:val="0"/>
              <w:adjustRightInd w:val="0"/>
              <w:jc w:val="center"/>
              <w:rPr>
                <w:color w:val="000000"/>
              </w:rPr>
            </w:pPr>
            <w:r w:rsidRPr="00985EC1">
              <w:rPr>
                <w:color w:val="000000"/>
              </w:rPr>
              <w:lastRenderedPageBreak/>
              <w:t>17</w:t>
            </w:r>
          </w:p>
        </w:tc>
        <w:tc>
          <w:tcPr>
            <w:tcW w:w="4851" w:type="dxa"/>
            <w:tcBorders>
              <w:top w:val="single" w:sz="4" w:space="0" w:color="auto"/>
              <w:left w:val="single" w:sz="4" w:space="0" w:color="auto"/>
              <w:bottom w:val="single" w:sz="4" w:space="0" w:color="auto"/>
              <w:right w:val="single" w:sz="4" w:space="0" w:color="auto"/>
            </w:tcBorders>
          </w:tcPr>
          <w:p w:rsidR="00D1069E" w:rsidRPr="00985EC1" w:rsidRDefault="00D1069E" w:rsidP="00B57B74">
            <w:pPr>
              <w:widowControl w:val="0"/>
              <w:autoSpaceDE w:val="0"/>
              <w:autoSpaceDN w:val="0"/>
              <w:adjustRightInd w:val="0"/>
              <w:rPr>
                <w:color w:val="000000"/>
              </w:rPr>
            </w:pPr>
            <w:r w:rsidRPr="00985EC1">
              <w:rPr>
                <w:color w:val="000000"/>
              </w:rPr>
              <w:t>«Обновление учебно-материальной базы кабинета ОБЖ на 2014-2016гг»</w:t>
            </w:r>
          </w:p>
        </w:tc>
        <w:tc>
          <w:tcPr>
            <w:tcW w:w="992" w:type="dxa"/>
            <w:tcBorders>
              <w:top w:val="single" w:sz="4" w:space="0" w:color="auto"/>
              <w:left w:val="single" w:sz="4" w:space="0" w:color="auto"/>
              <w:bottom w:val="single" w:sz="4" w:space="0" w:color="auto"/>
              <w:right w:val="single" w:sz="4" w:space="0" w:color="auto"/>
            </w:tcBorders>
          </w:tcPr>
          <w:p w:rsidR="00D1069E" w:rsidRPr="00985EC1" w:rsidRDefault="00D1069E" w:rsidP="00C62912">
            <w:pPr>
              <w:widowControl w:val="0"/>
              <w:autoSpaceDE w:val="0"/>
              <w:autoSpaceDN w:val="0"/>
              <w:adjustRightInd w:val="0"/>
              <w:jc w:val="center"/>
              <w:rPr>
                <w:color w:val="000000"/>
              </w:rPr>
            </w:pPr>
            <w:r w:rsidRPr="00985EC1">
              <w:rPr>
                <w:color w:val="000000"/>
              </w:rPr>
              <w:t>491,7</w:t>
            </w:r>
          </w:p>
        </w:tc>
        <w:tc>
          <w:tcPr>
            <w:tcW w:w="1276" w:type="dxa"/>
            <w:tcBorders>
              <w:top w:val="single" w:sz="4" w:space="0" w:color="auto"/>
              <w:left w:val="single" w:sz="4" w:space="0" w:color="auto"/>
              <w:bottom w:val="single" w:sz="4" w:space="0" w:color="auto"/>
              <w:right w:val="single" w:sz="4" w:space="0" w:color="auto"/>
            </w:tcBorders>
          </w:tcPr>
          <w:p w:rsidR="00D1069E" w:rsidRPr="00985EC1" w:rsidRDefault="00D57C75" w:rsidP="00C62912">
            <w:pPr>
              <w:widowControl w:val="0"/>
              <w:autoSpaceDE w:val="0"/>
              <w:autoSpaceDN w:val="0"/>
              <w:adjustRightInd w:val="0"/>
              <w:jc w:val="center"/>
              <w:rPr>
                <w:color w:val="000000"/>
              </w:rPr>
            </w:pPr>
            <w:r>
              <w:rPr>
                <w:color w:val="000000"/>
              </w:rPr>
              <w:t>0</w:t>
            </w:r>
          </w:p>
        </w:tc>
        <w:tc>
          <w:tcPr>
            <w:tcW w:w="1276" w:type="dxa"/>
            <w:tcBorders>
              <w:top w:val="single" w:sz="4" w:space="0" w:color="auto"/>
              <w:left w:val="single" w:sz="4" w:space="0" w:color="auto"/>
              <w:bottom w:val="single" w:sz="4" w:space="0" w:color="auto"/>
              <w:right w:val="single" w:sz="4" w:space="0" w:color="auto"/>
            </w:tcBorders>
          </w:tcPr>
          <w:p w:rsidR="00D1069E" w:rsidRPr="00985EC1" w:rsidRDefault="002276F7" w:rsidP="00C62912">
            <w:pPr>
              <w:widowControl w:val="0"/>
              <w:autoSpaceDE w:val="0"/>
              <w:autoSpaceDN w:val="0"/>
              <w:adjustRightInd w:val="0"/>
              <w:jc w:val="center"/>
              <w:rPr>
                <w:color w:val="000000"/>
              </w:rPr>
            </w:pPr>
            <w:r w:rsidRPr="00985EC1">
              <w:rPr>
                <w:color w:val="000000"/>
              </w:rPr>
              <w:t>-491,7</w:t>
            </w:r>
          </w:p>
        </w:tc>
        <w:tc>
          <w:tcPr>
            <w:tcW w:w="1134" w:type="dxa"/>
            <w:tcBorders>
              <w:top w:val="single" w:sz="4" w:space="0" w:color="auto"/>
              <w:left w:val="single" w:sz="4" w:space="0" w:color="auto"/>
              <w:bottom w:val="single" w:sz="4" w:space="0" w:color="auto"/>
              <w:right w:val="single" w:sz="4" w:space="0" w:color="auto"/>
            </w:tcBorders>
          </w:tcPr>
          <w:p w:rsidR="00D1069E" w:rsidRPr="00985EC1" w:rsidRDefault="00985EC1" w:rsidP="00C62912">
            <w:pPr>
              <w:widowControl w:val="0"/>
              <w:autoSpaceDE w:val="0"/>
              <w:autoSpaceDN w:val="0"/>
              <w:adjustRightInd w:val="0"/>
              <w:jc w:val="center"/>
              <w:rPr>
                <w:color w:val="000000"/>
              </w:rPr>
            </w:pPr>
            <w:r w:rsidRPr="00985EC1">
              <w:rPr>
                <w:color w:val="000000"/>
              </w:rPr>
              <w:t>100</w:t>
            </w:r>
          </w:p>
        </w:tc>
      </w:tr>
      <w:tr w:rsidR="00A87074" w:rsidRPr="00985EC1" w:rsidTr="00985EC1">
        <w:trPr>
          <w:trHeight w:val="247"/>
        </w:trPr>
        <w:tc>
          <w:tcPr>
            <w:tcW w:w="394" w:type="dxa"/>
            <w:tcBorders>
              <w:top w:val="single" w:sz="4" w:space="0" w:color="auto"/>
              <w:left w:val="single" w:sz="4" w:space="0" w:color="auto"/>
              <w:bottom w:val="single" w:sz="4" w:space="0" w:color="auto"/>
              <w:right w:val="single" w:sz="4" w:space="0" w:color="auto"/>
            </w:tcBorders>
          </w:tcPr>
          <w:p w:rsidR="00A87074" w:rsidRPr="00985EC1" w:rsidRDefault="00A87074" w:rsidP="00C62912">
            <w:pPr>
              <w:widowControl w:val="0"/>
              <w:autoSpaceDE w:val="0"/>
              <w:autoSpaceDN w:val="0"/>
              <w:adjustRightInd w:val="0"/>
              <w:rPr>
                <w:color w:val="000000"/>
                <w:highlight w:val="yellow"/>
              </w:rPr>
            </w:pPr>
          </w:p>
        </w:tc>
        <w:tc>
          <w:tcPr>
            <w:tcW w:w="4851" w:type="dxa"/>
            <w:tcBorders>
              <w:top w:val="single" w:sz="4" w:space="0" w:color="auto"/>
              <w:left w:val="single" w:sz="4" w:space="0" w:color="auto"/>
              <w:bottom w:val="single" w:sz="4" w:space="0" w:color="auto"/>
              <w:right w:val="single" w:sz="4" w:space="0" w:color="auto"/>
            </w:tcBorders>
          </w:tcPr>
          <w:p w:rsidR="00A87074" w:rsidRPr="00985EC1" w:rsidRDefault="00A87074" w:rsidP="006A18D2">
            <w:pPr>
              <w:widowControl w:val="0"/>
              <w:autoSpaceDE w:val="0"/>
              <w:autoSpaceDN w:val="0"/>
              <w:adjustRightInd w:val="0"/>
              <w:rPr>
                <w:b/>
                <w:color w:val="000000"/>
              </w:rPr>
            </w:pPr>
            <w:r w:rsidRPr="00985EC1">
              <w:rPr>
                <w:b/>
                <w:color w:val="000000"/>
              </w:rPr>
              <w:t xml:space="preserve">Всего по </w:t>
            </w:r>
            <w:r w:rsidR="006A18D2" w:rsidRPr="00985EC1">
              <w:rPr>
                <w:b/>
                <w:color w:val="000000"/>
              </w:rPr>
              <w:t xml:space="preserve">муниципальным </w:t>
            </w:r>
            <w:r w:rsidRPr="00985EC1">
              <w:rPr>
                <w:b/>
                <w:color w:val="000000"/>
              </w:rPr>
              <w:t xml:space="preserve"> программам</w:t>
            </w:r>
          </w:p>
        </w:tc>
        <w:tc>
          <w:tcPr>
            <w:tcW w:w="992" w:type="dxa"/>
            <w:tcBorders>
              <w:top w:val="single" w:sz="4" w:space="0" w:color="auto"/>
              <w:left w:val="single" w:sz="4" w:space="0" w:color="auto"/>
              <w:bottom w:val="single" w:sz="4" w:space="0" w:color="auto"/>
              <w:right w:val="single" w:sz="4" w:space="0" w:color="auto"/>
            </w:tcBorders>
          </w:tcPr>
          <w:p w:rsidR="00A87074" w:rsidRPr="00985EC1" w:rsidRDefault="00D1069E" w:rsidP="00C62912">
            <w:pPr>
              <w:widowControl w:val="0"/>
              <w:autoSpaceDE w:val="0"/>
              <w:autoSpaceDN w:val="0"/>
              <w:adjustRightInd w:val="0"/>
              <w:jc w:val="center"/>
              <w:rPr>
                <w:b/>
                <w:color w:val="000000"/>
              </w:rPr>
            </w:pPr>
            <w:r w:rsidRPr="00985EC1">
              <w:rPr>
                <w:b/>
                <w:color w:val="000000"/>
              </w:rPr>
              <w:t>22672,7</w:t>
            </w:r>
          </w:p>
        </w:tc>
        <w:tc>
          <w:tcPr>
            <w:tcW w:w="1276" w:type="dxa"/>
            <w:tcBorders>
              <w:top w:val="single" w:sz="4" w:space="0" w:color="auto"/>
              <w:left w:val="single" w:sz="4" w:space="0" w:color="auto"/>
              <w:bottom w:val="single" w:sz="4" w:space="0" w:color="auto"/>
              <w:right w:val="single" w:sz="4" w:space="0" w:color="auto"/>
            </w:tcBorders>
          </w:tcPr>
          <w:p w:rsidR="00A87074" w:rsidRPr="00985EC1" w:rsidRDefault="00D1069E" w:rsidP="00C62912">
            <w:pPr>
              <w:widowControl w:val="0"/>
              <w:autoSpaceDE w:val="0"/>
              <w:autoSpaceDN w:val="0"/>
              <w:adjustRightInd w:val="0"/>
              <w:jc w:val="center"/>
              <w:rPr>
                <w:b/>
                <w:color w:val="000000"/>
              </w:rPr>
            </w:pPr>
            <w:r w:rsidRPr="00985EC1">
              <w:rPr>
                <w:b/>
                <w:color w:val="000000"/>
              </w:rPr>
              <w:t>1375,1</w:t>
            </w:r>
          </w:p>
        </w:tc>
        <w:tc>
          <w:tcPr>
            <w:tcW w:w="1276" w:type="dxa"/>
            <w:tcBorders>
              <w:top w:val="single" w:sz="4" w:space="0" w:color="auto"/>
              <w:left w:val="single" w:sz="4" w:space="0" w:color="auto"/>
              <w:bottom w:val="single" w:sz="4" w:space="0" w:color="auto"/>
              <w:right w:val="single" w:sz="4" w:space="0" w:color="auto"/>
            </w:tcBorders>
          </w:tcPr>
          <w:p w:rsidR="00A87074" w:rsidRPr="00985EC1" w:rsidRDefault="002276F7" w:rsidP="00C62912">
            <w:pPr>
              <w:widowControl w:val="0"/>
              <w:autoSpaceDE w:val="0"/>
              <w:autoSpaceDN w:val="0"/>
              <w:adjustRightInd w:val="0"/>
              <w:jc w:val="center"/>
              <w:rPr>
                <w:b/>
                <w:color w:val="000000"/>
              </w:rPr>
            </w:pPr>
            <w:r w:rsidRPr="00985EC1">
              <w:rPr>
                <w:b/>
                <w:color w:val="000000"/>
              </w:rPr>
              <w:t>-21297,6</w:t>
            </w:r>
          </w:p>
        </w:tc>
        <w:tc>
          <w:tcPr>
            <w:tcW w:w="1134" w:type="dxa"/>
            <w:tcBorders>
              <w:top w:val="single" w:sz="4" w:space="0" w:color="auto"/>
              <w:left w:val="single" w:sz="4" w:space="0" w:color="auto"/>
              <w:bottom w:val="single" w:sz="4" w:space="0" w:color="auto"/>
              <w:right w:val="single" w:sz="4" w:space="0" w:color="auto"/>
            </w:tcBorders>
          </w:tcPr>
          <w:p w:rsidR="00A87074" w:rsidRPr="00985EC1" w:rsidRDefault="00985EC1" w:rsidP="00C62912">
            <w:pPr>
              <w:widowControl w:val="0"/>
              <w:autoSpaceDE w:val="0"/>
              <w:autoSpaceDN w:val="0"/>
              <w:adjustRightInd w:val="0"/>
              <w:jc w:val="center"/>
              <w:rPr>
                <w:b/>
                <w:color w:val="000000"/>
              </w:rPr>
            </w:pPr>
            <w:r w:rsidRPr="00985EC1">
              <w:rPr>
                <w:b/>
                <w:color w:val="000000"/>
              </w:rPr>
              <w:t>6,1</w:t>
            </w:r>
          </w:p>
        </w:tc>
      </w:tr>
    </w:tbl>
    <w:p w:rsidR="001E3EA3" w:rsidRDefault="001E3EA3" w:rsidP="00C62912">
      <w:pPr>
        <w:widowControl w:val="0"/>
        <w:autoSpaceDE w:val="0"/>
        <w:autoSpaceDN w:val="0"/>
        <w:adjustRightInd w:val="0"/>
        <w:ind w:firstLine="567"/>
        <w:jc w:val="both"/>
        <w:rPr>
          <w:sz w:val="24"/>
          <w:szCs w:val="24"/>
        </w:rPr>
      </w:pPr>
    </w:p>
    <w:p w:rsidR="005C0702" w:rsidRPr="005E6E64" w:rsidRDefault="00673118" w:rsidP="00C62912">
      <w:pPr>
        <w:widowControl w:val="0"/>
        <w:autoSpaceDE w:val="0"/>
        <w:autoSpaceDN w:val="0"/>
        <w:adjustRightInd w:val="0"/>
        <w:ind w:firstLine="567"/>
        <w:jc w:val="both"/>
        <w:rPr>
          <w:sz w:val="24"/>
          <w:szCs w:val="24"/>
        </w:rPr>
      </w:pPr>
      <w:r w:rsidRPr="005E6E64">
        <w:rPr>
          <w:sz w:val="24"/>
          <w:szCs w:val="24"/>
        </w:rPr>
        <w:t xml:space="preserve">В </w:t>
      </w:r>
      <w:r w:rsidR="0009335C" w:rsidRPr="005E6E64">
        <w:rPr>
          <w:sz w:val="24"/>
          <w:szCs w:val="24"/>
        </w:rPr>
        <w:t>расхо</w:t>
      </w:r>
      <w:bookmarkStart w:id="7" w:name="_GoBack"/>
      <w:bookmarkEnd w:id="7"/>
      <w:r w:rsidR="00110AB4">
        <w:rPr>
          <w:sz w:val="24"/>
          <w:szCs w:val="24"/>
        </w:rPr>
        <w:t>д</w:t>
      </w:r>
      <w:r w:rsidR="0009335C" w:rsidRPr="005E6E64">
        <w:rPr>
          <w:sz w:val="24"/>
          <w:szCs w:val="24"/>
        </w:rPr>
        <w:t xml:space="preserve">ах </w:t>
      </w:r>
      <w:r w:rsidRPr="005E6E64">
        <w:rPr>
          <w:sz w:val="24"/>
          <w:szCs w:val="24"/>
        </w:rPr>
        <w:t>представленно</w:t>
      </w:r>
      <w:r w:rsidR="0009335C" w:rsidRPr="005E6E64">
        <w:rPr>
          <w:sz w:val="24"/>
          <w:szCs w:val="24"/>
        </w:rPr>
        <w:t>го</w:t>
      </w:r>
      <w:r w:rsidRPr="005E6E64">
        <w:rPr>
          <w:sz w:val="24"/>
          <w:szCs w:val="24"/>
        </w:rPr>
        <w:t xml:space="preserve"> Проект</w:t>
      </w:r>
      <w:r w:rsidR="0009335C" w:rsidRPr="005E6E64">
        <w:rPr>
          <w:sz w:val="24"/>
          <w:szCs w:val="24"/>
        </w:rPr>
        <w:t>а</w:t>
      </w:r>
      <w:r w:rsidRPr="005E6E64">
        <w:rPr>
          <w:sz w:val="24"/>
          <w:szCs w:val="24"/>
        </w:rPr>
        <w:t xml:space="preserve"> </w:t>
      </w:r>
      <w:r w:rsidR="00CE2D71">
        <w:rPr>
          <w:sz w:val="24"/>
          <w:szCs w:val="24"/>
        </w:rPr>
        <w:t xml:space="preserve">бюджета </w:t>
      </w:r>
      <w:r w:rsidRPr="005E6E64">
        <w:rPr>
          <w:sz w:val="24"/>
          <w:szCs w:val="24"/>
        </w:rPr>
        <w:t>предлагается в 2015</w:t>
      </w:r>
      <w:r w:rsidR="00D57C75">
        <w:rPr>
          <w:sz w:val="24"/>
          <w:szCs w:val="24"/>
        </w:rPr>
        <w:t xml:space="preserve"> </w:t>
      </w:r>
      <w:r w:rsidRPr="005E6E64">
        <w:rPr>
          <w:sz w:val="24"/>
          <w:szCs w:val="24"/>
        </w:rPr>
        <w:t xml:space="preserve">году  утвердить финансирование по </w:t>
      </w:r>
      <w:r w:rsidR="00110AB4">
        <w:rPr>
          <w:sz w:val="24"/>
          <w:szCs w:val="24"/>
        </w:rPr>
        <w:t>13</w:t>
      </w:r>
      <w:r w:rsidRPr="005E6E64">
        <w:rPr>
          <w:sz w:val="24"/>
          <w:szCs w:val="24"/>
        </w:rPr>
        <w:t xml:space="preserve"> муниципальным программам в </w:t>
      </w:r>
      <w:r w:rsidR="0068197F">
        <w:rPr>
          <w:sz w:val="24"/>
          <w:szCs w:val="24"/>
        </w:rPr>
        <w:t>объеме</w:t>
      </w:r>
      <w:r w:rsidRPr="005E6E64">
        <w:rPr>
          <w:sz w:val="24"/>
          <w:szCs w:val="24"/>
        </w:rPr>
        <w:t xml:space="preserve"> </w:t>
      </w:r>
      <w:r w:rsidR="00110AB4">
        <w:rPr>
          <w:sz w:val="24"/>
          <w:szCs w:val="24"/>
        </w:rPr>
        <w:t>1375,1</w:t>
      </w:r>
      <w:r w:rsidR="00CE2D71">
        <w:rPr>
          <w:sz w:val="24"/>
          <w:szCs w:val="24"/>
        </w:rPr>
        <w:t xml:space="preserve"> </w:t>
      </w:r>
      <w:r w:rsidRPr="005E6E64">
        <w:rPr>
          <w:sz w:val="24"/>
          <w:szCs w:val="24"/>
        </w:rPr>
        <w:t>тыс.</w:t>
      </w:r>
      <w:r w:rsidR="00CE2D71">
        <w:rPr>
          <w:sz w:val="24"/>
          <w:szCs w:val="24"/>
        </w:rPr>
        <w:t xml:space="preserve"> </w:t>
      </w:r>
      <w:r w:rsidRPr="005E6E64">
        <w:rPr>
          <w:sz w:val="24"/>
          <w:szCs w:val="24"/>
        </w:rPr>
        <w:t>руб.</w:t>
      </w:r>
      <w:r w:rsidR="00CE2D71">
        <w:rPr>
          <w:sz w:val="24"/>
          <w:szCs w:val="24"/>
        </w:rPr>
        <w:t>,</w:t>
      </w:r>
      <w:r w:rsidRPr="005E6E64">
        <w:rPr>
          <w:sz w:val="24"/>
          <w:szCs w:val="24"/>
        </w:rPr>
        <w:t xml:space="preserve"> или </w:t>
      </w:r>
      <w:r w:rsidR="00110AB4">
        <w:rPr>
          <w:sz w:val="24"/>
          <w:szCs w:val="24"/>
        </w:rPr>
        <w:t>6,1</w:t>
      </w:r>
      <w:r w:rsidRPr="005E6E64">
        <w:rPr>
          <w:sz w:val="24"/>
          <w:szCs w:val="24"/>
        </w:rPr>
        <w:t>%</w:t>
      </w:r>
      <w:r w:rsidR="005C0702" w:rsidRPr="005E6E64">
        <w:rPr>
          <w:sz w:val="24"/>
          <w:szCs w:val="24"/>
        </w:rPr>
        <w:t>,</w:t>
      </w:r>
      <w:r w:rsidRPr="005E6E64">
        <w:rPr>
          <w:sz w:val="24"/>
          <w:szCs w:val="24"/>
        </w:rPr>
        <w:t xml:space="preserve"> от сумм пред</w:t>
      </w:r>
      <w:r w:rsidR="005C0702" w:rsidRPr="005E6E64">
        <w:rPr>
          <w:sz w:val="24"/>
          <w:szCs w:val="24"/>
        </w:rPr>
        <w:t>усмотренных паспорта</w:t>
      </w:r>
      <w:r w:rsidR="00110AB4">
        <w:rPr>
          <w:sz w:val="24"/>
          <w:szCs w:val="24"/>
        </w:rPr>
        <w:t>ми программ.</w:t>
      </w:r>
    </w:p>
    <w:p w:rsidR="00D57C75" w:rsidRDefault="00D57C75" w:rsidP="00C62912">
      <w:pPr>
        <w:widowControl w:val="0"/>
        <w:numPr>
          <w:ilvl w:val="12"/>
          <w:numId w:val="0"/>
        </w:numPr>
        <w:ind w:firstLine="720"/>
        <w:jc w:val="center"/>
        <w:rPr>
          <w:b/>
          <w:sz w:val="24"/>
          <w:szCs w:val="24"/>
        </w:rPr>
      </w:pPr>
    </w:p>
    <w:p w:rsidR="00D57C75" w:rsidRPr="005E6E64" w:rsidRDefault="002A53CB" w:rsidP="00C62912">
      <w:pPr>
        <w:widowControl w:val="0"/>
        <w:numPr>
          <w:ilvl w:val="12"/>
          <w:numId w:val="0"/>
        </w:numPr>
        <w:ind w:firstLine="720"/>
        <w:jc w:val="center"/>
        <w:rPr>
          <w:b/>
          <w:sz w:val="24"/>
          <w:szCs w:val="24"/>
        </w:rPr>
      </w:pPr>
      <w:r>
        <w:rPr>
          <w:b/>
          <w:sz w:val="24"/>
          <w:szCs w:val="24"/>
        </w:rPr>
        <w:t>4</w:t>
      </w:r>
      <w:r w:rsidR="00673118" w:rsidRPr="005E6E64">
        <w:rPr>
          <w:b/>
          <w:sz w:val="24"/>
          <w:szCs w:val="24"/>
        </w:rPr>
        <w:t>. Экспертиза текстовой части Проекта.</w:t>
      </w:r>
    </w:p>
    <w:p w:rsidR="00673118" w:rsidRDefault="00673118" w:rsidP="00C62912">
      <w:pPr>
        <w:widowControl w:val="0"/>
        <w:numPr>
          <w:ilvl w:val="12"/>
          <w:numId w:val="0"/>
        </w:numPr>
        <w:ind w:firstLine="720"/>
        <w:jc w:val="both"/>
        <w:rPr>
          <w:sz w:val="24"/>
          <w:szCs w:val="24"/>
        </w:rPr>
      </w:pPr>
      <w:r w:rsidRPr="005E6E64">
        <w:rPr>
          <w:sz w:val="24"/>
          <w:szCs w:val="24"/>
        </w:rPr>
        <w:t>Экспертиза текстовой части Проекта показала</w:t>
      </w:r>
      <w:r w:rsidR="00EE10A4" w:rsidRPr="005E6E64">
        <w:rPr>
          <w:sz w:val="24"/>
          <w:szCs w:val="24"/>
        </w:rPr>
        <w:t>, что текстовая часть Проекта решения Думы и приложения к нему нуждаются в доработке</w:t>
      </w:r>
      <w:r w:rsidRPr="005E6E64">
        <w:rPr>
          <w:sz w:val="24"/>
          <w:szCs w:val="24"/>
        </w:rPr>
        <w:t>:</w:t>
      </w:r>
    </w:p>
    <w:p w:rsidR="00AD41EA" w:rsidRPr="005E6E64" w:rsidRDefault="00394127" w:rsidP="00C62912">
      <w:pPr>
        <w:widowControl w:val="0"/>
        <w:numPr>
          <w:ilvl w:val="12"/>
          <w:numId w:val="0"/>
        </w:numPr>
        <w:ind w:firstLine="720"/>
        <w:jc w:val="both"/>
        <w:rPr>
          <w:sz w:val="24"/>
          <w:szCs w:val="24"/>
        </w:rPr>
      </w:pPr>
      <w:r>
        <w:rPr>
          <w:sz w:val="24"/>
          <w:szCs w:val="24"/>
        </w:rPr>
        <w:t>-</w:t>
      </w:r>
      <w:r w:rsidR="007876FC">
        <w:rPr>
          <w:sz w:val="24"/>
          <w:szCs w:val="24"/>
        </w:rPr>
        <w:t xml:space="preserve"> </w:t>
      </w:r>
      <w:r>
        <w:rPr>
          <w:sz w:val="24"/>
          <w:szCs w:val="24"/>
        </w:rPr>
        <w:t>пункт 12</w:t>
      </w:r>
      <w:r w:rsidR="000A6B68" w:rsidRPr="005E6E64">
        <w:rPr>
          <w:sz w:val="24"/>
          <w:szCs w:val="24"/>
        </w:rPr>
        <w:t xml:space="preserve"> к</w:t>
      </w:r>
      <w:r w:rsidR="00673118" w:rsidRPr="005E6E64">
        <w:rPr>
          <w:sz w:val="24"/>
          <w:szCs w:val="24"/>
        </w:rPr>
        <w:t xml:space="preserve"> решени</w:t>
      </w:r>
      <w:r w:rsidR="000A6B68" w:rsidRPr="005E6E64">
        <w:rPr>
          <w:sz w:val="24"/>
          <w:szCs w:val="24"/>
        </w:rPr>
        <w:t>ю</w:t>
      </w:r>
      <w:r w:rsidR="00673118" w:rsidRPr="005E6E64">
        <w:rPr>
          <w:sz w:val="24"/>
          <w:szCs w:val="24"/>
        </w:rPr>
        <w:t xml:space="preserve"> Проекта привести в соответствие со ст.179 Бюджетного кодекса Российской Федерации, заменив слово «установить» на слово «утвердить» и отразить объемы бюджетных ассигнований на финансовое обеспечение реализации муниципальных программ по годам в суммовом выражении;</w:t>
      </w:r>
    </w:p>
    <w:p w:rsidR="00673118" w:rsidRPr="005E6E64" w:rsidRDefault="00AA5A9C" w:rsidP="00C62912">
      <w:pPr>
        <w:widowControl w:val="0"/>
        <w:numPr>
          <w:ilvl w:val="12"/>
          <w:numId w:val="0"/>
        </w:numPr>
        <w:ind w:firstLine="720"/>
        <w:jc w:val="both"/>
        <w:rPr>
          <w:sz w:val="24"/>
          <w:szCs w:val="24"/>
        </w:rPr>
      </w:pPr>
      <w:r>
        <w:rPr>
          <w:sz w:val="24"/>
          <w:szCs w:val="24"/>
        </w:rPr>
        <w:t>-</w:t>
      </w:r>
      <w:r w:rsidR="007876FC">
        <w:rPr>
          <w:sz w:val="24"/>
          <w:szCs w:val="24"/>
        </w:rPr>
        <w:t xml:space="preserve"> </w:t>
      </w:r>
      <w:r>
        <w:rPr>
          <w:sz w:val="24"/>
          <w:szCs w:val="24"/>
        </w:rPr>
        <w:t>пункт 24</w:t>
      </w:r>
      <w:r w:rsidR="000A6B68" w:rsidRPr="005E6E64">
        <w:rPr>
          <w:sz w:val="24"/>
          <w:szCs w:val="24"/>
        </w:rPr>
        <w:t xml:space="preserve"> к</w:t>
      </w:r>
      <w:r w:rsidR="00673118" w:rsidRPr="005E6E64">
        <w:rPr>
          <w:sz w:val="24"/>
          <w:szCs w:val="24"/>
        </w:rPr>
        <w:t xml:space="preserve"> решени</w:t>
      </w:r>
      <w:r w:rsidR="000A6B68" w:rsidRPr="005E6E64">
        <w:rPr>
          <w:sz w:val="24"/>
          <w:szCs w:val="24"/>
        </w:rPr>
        <w:t>ю</w:t>
      </w:r>
      <w:r w:rsidR="00673118" w:rsidRPr="005E6E64">
        <w:rPr>
          <w:sz w:val="24"/>
          <w:szCs w:val="24"/>
        </w:rPr>
        <w:t xml:space="preserve"> Проекта привести в соответствие со ст.111 Бюджетного кодекса Российской Федерации, заменив слово «установить» на слово «утвердить»;</w:t>
      </w:r>
    </w:p>
    <w:p w:rsidR="00D57C75" w:rsidRDefault="00AD41EA" w:rsidP="00C62912">
      <w:pPr>
        <w:widowControl w:val="0"/>
        <w:numPr>
          <w:ilvl w:val="12"/>
          <w:numId w:val="0"/>
        </w:numPr>
        <w:ind w:firstLine="720"/>
        <w:jc w:val="both"/>
        <w:rPr>
          <w:sz w:val="24"/>
          <w:szCs w:val="24"/>
        </w:rPr>
      </w:pPr>
      <w:r w:rsidRPr="005E6E64">
        <w:rPr>
          <w:sz w:val="24"/>
          <w:szCs w:val="24"/>
        </w:rPr>
        <w:t>-</w:t>
      </w:r>
      <w:r w:rsidR="007876FC">
        <w:rPr>
          <w:sz w:val="24"/>
          <w:szCs w:val="24"/>
        </w:rPr>
        <w:t xml:space="preserve"> </w:t>
      </w:r>
      <w:r w:rsidRPr="005E6E64">
        <w:rPr>
          <w:sz w:val="24"/>
          <w:szCs w:val="24"/>
        </w:rPr>
        <w:t xml:space="preserve">пункт </w:t>
      </w:r>
      <w:r w:rsidR="00AA5A9C">
        <w:rPr>
          <w:sz w:val="24"/>
          <w:szCs w:val="24"/>
        </w:rPr>
        <w:t>25</w:t>
      </w:r>
      <w:r w:rsidR="000A6B68" w:rsidRPr="005E6E64">
        <w:rPr>
          <w:sz w:val="24"/>
          <w:szCs w:val="24"/>
        </w:rPr>
        <w:t xml:space="preserve"> к</w:t>
      </w:r>
      <w:r w:rsidRPr="005E6E64">
        <w:rPr>
          <w:sz w:val="24"/>
          <w:szCs w:val="24"/>
        </w:rPr>
        <w:t xml:space="preserve"> решени</w:t>
      </w:r>
      <w:r w:rsidR="000A6B68" w:rsidRPr="005E6E64">
        <w:rPr>
          <w:sz w:val="24"/>
          <w:szCs w:val="24"/>
        </w:rPr>
        <w:t>ю</w:t>
      </w:r>
      <w:r w:rsidRPr="005E6E64">
        <w:rPr>
          <w:sz w:val="24"/>
          <w:szCs w:val="24"/>
        </w:rPr>
        <w:t xml:space="preserve"> Проекта </w:t>
      </w:r>
      <w:r w:rsidR="003C11F2" w:rsidRPr="005E6E64">
        <w:rPr>
          <w:sz w:val="24"/>
          <w:szCs w:val="24"/>
        </w:rPr>
        <w:t>привести в соответствие с п.3 ст.184.1 Бюджетного кодекса Российской Федерации, заменив слово «установить» на слово «утвердить»</w:t>
      </w:r>
      <w:r w:rsidR="00D57C75">
        <w:rPr>
          <w:sz w:val="24"/>
          <w:szCs w:val="24"/>
        </w:rPr>
        <w:t>;</w:t>
      </w:r>
      <w:r w:rsidR="003C11F2" w:rsidRPr="005E6E64">
        <w:rPr>
          <w:sz w:val="24"/>
          <w:szCs w:val="24"/>
        </w:rPr>
        <w:t xml:space="preserve"> </w:t>
      </w:r>
    </w:p>
    <w:p w:rsidR="00673118" w:rsidRDefault="00673118" w:rsidP="00C62912">
      <w:pPr>
        <w:widowControl w:val="0"/>
        <w:numPr>
          <w:ilvl w:val="12"/>
          <w:numId w:val="0"/>
        </w:numPr>
        <w:ind w:firstLine="720"/>
        <w:jc w:val="both"/>
        <w:rPr>
          <w:sz w:val="24"/>
          <w:szCs w:val="24"/>
        </w:rPr>
      </w:pPr>
      <w:r w:rsidRPr="005E6E64">
        <w:rPr>
          <w:sz w:val="24"/>
          <w:szCs w:val="24"/>
        </w:rPr>
        <w:t>-</w:t>
      </w:r>
      <w:r w:rsidR="004F26B2">
        <w:rPr>
          <w:sz w:val="24"/>
          <w:szCs w:val="24"/>
        </w:rPr>
        <w:t xml:space="preserve"> </w:t>
      </w:r>
      <w:r w:rsidRPr="005E6E64">
        <w:rPr>
          <w:sz w:val="24"/>
          <w:szCs w:val="24"/>
        </w:rPr>
        <w:t xml:space="preserve">пункт </w:t>
      </w:r>
      <w:r w:rsidR="00AA5A9C">
        <w:rPr>
          <w:sz w:val="24"/>
          <w:szCs w:val="24"/>
        </w:rPr>
        <w:t>26</w:t>
      </w:r>
      <w:r w:rsidR="000A6B68" w:rsidRPr="005E6E64">
        <w:rPr>
          <w:sz w:val="24"/>
          <w:szCs w:val="24"/>
        </w:rPr>
        <w:t xml:space="preserve"> к</w:t>
      </w:r>
      <w:r w:rsidRPr="005E6E64">
        <w:rPr>
          <w:sz w:val="24"/>
          <w:szCs w:val="24"/>
        </w:rPr>
        <w:t xml:space="preserve"> решени</w:t>
      </w:r>
      <w:r w:rsidR="000A6B68" w:rsidRPr="005E6E64">
        <w:rPr>
          <w:sz w:val="24"/>
          <w:szCs w:val="24"/>
        </w:rPr>
        <w:t>ю</w:t>
      </w:r>
      <w:r w:rsidRPr="005E6E64">
        <w:rPr>
          <w:sz w:val="24"/>
          <w:szCs w:val="24"/>
        </w:rPr>
        <w:t xml:space="preserve"> Проекта привести в соответствие с п.3 ст.184.1 Бюджетного кодекса Российской Федерации, заменив слово «установить» на слово «утвердить»</w:t>
      </w:r>
      <w:r w:rsidR="00D57C75">
        <w:rPr>
          <w:sz w:val="24"/>
          <w:szCs w:val="24"/>
        </w:rPr>
        <w:t>.</w:t>
      </w:r>
    </w:p>
    <w:p w:rsidR="00D57C75" w:rsidRPr="005E6E64" w:rsidRDefault="00D57C75" w:rsidP="00C62912">
      <w:pPr>
        <w:widowControl w:val="0"/>
        <w:numPr>
          <w:ilvl w:val="12"/>
          <w:numId w:val="0"/>
        </w:numPr>
        <w:ind w:firstLine="720"/>
        <w:jc w:val="both"/>
        <w:rPr>
          <w:sz w:val="24"/>
          <w:szCs w:val="24"/>
        </w:rPr>
      </w:pPr>
    </w:p>
    <w:p w:rsidR="00D57C75" w:rsidRPr="005E6E64" w:rsidRDefault="002A53CB" w:rsidP="00C62912">
      <w:pPr>
        <w:widowControl w:val="0"/>
        <w:ind w:firstLine="567"/>
        <w:jc w:val="center"/>
        <w:rPr>
          <w:b/>
          <w:sz w:val="24"/>
          <w:szCs w:val="24"/>
        </w:rPr>
      </w:pPr>
      <w:r>
        <w:rPr>
          <w:b/>
          <w:sz w:val="24"/>
          <w:szCs w:val="24"/>
        </w:rPr>
        <w:t>5</w:t>
      </w:r>
      <w:r w:rsidR="00673118" w:rsidRPr="005E6E64">
        <w:rPr>
          <w:b/>
          <w:sz w:val="24"/>
          <w:szCs w:val="24"/>
        </w:rPr>
        <w:t>. Основные выводы, рекомендации:</w:t>
      </w:r>
    </w:p>
    <w:p w:rsidR="00825869" w:rsidRPr="005E6E64" w:rsidRDefault="00825869" w:rsidP="00756B38">
      <w:pPr>
        <w:widowControl w:val="0"/>
        <w:ind w:firstLine="567"/>
        <w:jc w:val="both"/>
        <w:rPr>
          <w:sz w:val="24"/>
          <w:szCs w:val="24"/>
        </w:rPr>
      </w:pPr>
      <w:r w:rsidRPr="005E6E64">
        <w:rPr>
          <w:sz w:val="24"/>
          <w:szCs w:val="24"/>
        </w:rPr>
        <w:t>1.</w:t>
      </w:r>
      <w:r w:rsidR="00D57C75">
        <w:rPr>
          <w:sz w:val="24"/>
          <w:szCs w:val="24"/>
        </w:rPr>
        <w:t xml:space="preserve"> </w:t>
      </w:r>
      <w:r w:rsidRPr="005E6E64">
        <w:rPr>
          <w:sz w:val="24"/>
          <w:szCs w:val="24"/>
        </w:rPr>
        <w:t>По своей структуре и содержанию Проект сформирован в соответствии с требованиями п.3 ст.184.1 Бюджетного кодекса Российской Федерации.</w:t>
      </w:r>
    </w:p>
    <w:p w:rsidR="00825869" w:rsidRPr="005E6E64" w:rsidRDefault="00825869" w:rsidP="00756B38">
      <w:pPr>
        <w:widowControl w:val="0"/>
        <w:ind w:firstLine="567"/>
        <w:jc w:val="both"/>
        <w:rPr>
          <w:sz w:val="24"/>
          <w:szCs w:val="24"/>
        </w:rPr>
      </w:pPr>
      <w:r w:rsidRPr="005E6E64">
        <w:rPr>
          <w:sz w:val="24"/>
          <w:szCs w:val="24"/>
        </w:rPr>
        <w:t>2.</w:t>
      </w:r>
      <w:r w:rsidR="00756B38">
        <w:rPr>
          <w:sz w:val="24"/>
          <w:szCs w:val="24"/>
        </w:rPr>
        <w:t xml:space="preserve"> </w:t>
      </w:r>
      <w:r w:rsidRPr="005E6E64">
        <w:rPr>
          <w:sz w:val="24"/>
          <w:szCs w:val="24"/>
        </w:rPr>
        <w:t>При формировании Проекта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обслуживание, предельному объему заимствований, размеру резервного фонда, общему объему условно утвержденных расходов.</w:t>
      </w:r>
    </w:p>
    <w:p w:rsidR="00673118" w:rsidRPr="005E6E64" w:rsidRDefault="00825869" w:rsidP="00756B38">
      <w:pPr>
        <w:widowControl w:val="0"/>
        <w:ind w:firstLine="567"/>
        <w:jc w:val="both"/>
        <w:rPr>
          <w:sz w:val="24"/>
          <w:szCs w:val="24"/>
        </w:rPr>
      </w:pPr>
      <w:r w:rsidRPr="005E6E64">
        <w:rPr>
          <w:sz w:val="24"/>
          <w:szCs w:val="24"/>
        </w:rPr>
        <w:t>3</w:t>
      </w:r>
      <w:r w:rsidR="00673118" w:rsidRPr="005E6E64">
        <w:rPr>
          <w:sz w:val="24"/>
          <w:szCs w:val="24"/>
        </w:rPr>
        <w:t>.</w:t>
      </w:r>
      <w:r w:rsidR="00756B38">
        <w:rPr>
          <w:sz w:val="24"/>
          <w:szCs w:val="24"/>
        </w:rPr>
        <w:t xml:space="preserve"> </w:t>
      </w:r>
      <w:r w:rsidR="00673118" w:rsidRPr="005E6E64">
        <w:rPr>
          <w:sz w:val="24"/>
          <w:szCs w:val="24"/>
        </w:rPr>
        <w:t>Представленным Проектом  предлагается утвердить следующие основные характеристики местного бюджета:</w:t>
      </w:r>
    </w:p>
    <w:p w:rsidR="00673118" w:rsidRPr="005E6E64" w:rsidRDefault="00673118" w:rsidP="00756B38">
      <w:pPr>
        <w:widowControl w:val="0"/>
        <w:ind w:firstLine="567"/>
        <w:jc w:val="both"/>
        <w:rPr>
          <w:sz w:val="24"/>
          <w:szCs w:val="24"/>
        </w:rPr>
      </w:pPr>
      <w:r w:rsidRPr="005E6E64">
        <w:rPr>
          <w:sz w:val="24"/>
          <w:szCs w:val="24"/>
        </w:rPr>
        <w:t>-</w:t>
      </w:r>
      <w:r w:rsidR="00756B38">
        <w:rPr>
          <w:sz w:val="24"/>
          <w:szCs w:val="24"/>
        </w:rPr>
        <w:t xml:space="preserve"> </w:t>
      </w:r>
      <w:r w:rsidRPr="005E6E64">
        <w:rPr>
          <w:sz w:val="24"/>
          <w:szCs w:val="24"/>
        </w:rPr>
        <w:t>на 201</w:t>
      </w:r>
      <w:r w:rsidR="000A6B68" w:rsidRPr="005E6E64">
        <w:rPr>
          <w:sz w:val="24"/>
          <w:szCs w:val="24"/>
        </w:rPr>
        <w:t>5</w:t>
      </w:r>
      <w:r w:rsidRPr="005E6E64">
        <w:rPr>
          <w:sz w:val="24"/>
          <w:szCs w:val="24"/>
        </w:rPr>
        <w:t xml:space="preserve"> год прогнозируемый</w:t>
      </w:r>
      <w:r w:rsidR="00314404">
        <w:rPr>
          <w:sz w:val="24"/>
          <w:szCs w:val="24"/>
        </w:rPr>
        <w:t xml:space="preserve"> </w:t>
      </w:r>
      <w:r w:rsidRPr="005E6E64">
        <w:rPr>
          <w:sz w:val="24"/>
          <w:szCs w:val="24"/>
        </w:rPr>
        <w:t xml:space="preserve">общий объем  доходов в сумме </w:t>
      </w:r>
      <w:r w:rsidR="00A94970">
        <w:rPr>
          <w:sz w:val="24"/>
          <w:szCs w:val="24"/>
        </w:rPr>
        <w:t>331385,2</w:t>
      </w:r>
      <w:r w:rsidR="00756B38">
        <w:rPr>
          <w:sz w:val="24"/>
          <w:szCs w:val="24"/>
        </w:rPr>
        <w:t xml:space="preserve"> </w:t>
      </w:r>
      <w:r w:rsidRPr="005E6E64">
        <w:rPr>
          <w:sz w:val="24"/>
          <w:szCs w:val="24"/>
        </w:rPr>
        <w:t>тыс.</w:t>
      </w:r>
      <w:r w:rsidR="00756B38">
        <w:rPr>
          <w:sz w:val="24"/>
          <w:szCs w:val="24"/>
        </w:rPr>
        <w:t xml:space="preserve"> </w:t>
      </w:r>
      <w:r w:rsidRPr="005E6E64">
        <w:rPr>
          <w:sz w:val="24"/>
          <w:szCs w:val="24"/>
        </w:rPr>
        <w:t xml:space="preserve">руб., общий объем расходов в сумме </w:t>
      </w:r>
      <w:r w:rsidR="00A94970">
        <w:rPr>
          <w:sz w:val="24"/>
          <w:szCs w:val="24"/>
        </w:rPr>
        <w:t>336871,6</w:t>
      </w:r>
      <w:r w:rsidR="00756B38">
        <w:rPr>
          <w:sz w:val="24"/>
          <w:szCs w:val="24"/>
        </w:rPr>
        <w:t xml:space="preserve"> </w:t>
      </w:r>
      <w:r w:rsidRPr="005E6E64">
        <w:rPr>
          <w:sz w:val="24"/>
          <w:szCs w:val="24"/>
        </w:rPr>
        <w:t>тыс.</w:t>
      </w:r>
      <w:r w:rsidR="00756B38">
        <w:rPr>
          <w:sz w:val="24"/>
          <w:szCs w:val="24"/>
        </w:rPr>
        <w:t xml:space="preserve"> </w:t>
      </w:r>
      <w:r w:rsidRPr="005E6E64">
        <w:rPr>
          <w:sz w:val="24"/>
          <w:szCs w:val="24"/>
        </w:rPr>
        <w:t xml:space="preserve">руб., размер дефицита в сумме </w:t>
      </w:r>
      <w:r w:rsidR="00A94970">
        <w:rPr>
          <w:sz w:val="24"/>
          <w:szCs w:val="24"/>
        </w:rPr>
        <w:t>5486,4</w:t>
      </w:r>
      <w:r w:rsidR="00756B38">
        <w:rPr>
          <w:sz w:val="24"/>
          <w:szCs w:val="24"/>
        </w:rPr>
        <w:t xml:space="preserve"> </w:t>
      </w:r>
      <w:r w:rsidRPr="005E6E64">
        <w:rPr>
          <w:sz w:val="24"/>
          <w:szCs w:val="24"/>
        </w:rPr>
        <w:t>тыс.</w:t>
      </w:r>
      <w:r w:rsidR="00756B38">
        <w:rPr>
          <w:sz w:val="24"/>
          <w:szCs w:val="24"/>
        </w:rPr>
        <w:t xml:space="preserve"> </w:t>
      </w:r>
      <w:r w:rsidRPr="005E6E64">
        <w:rPr>
          <w:sz w:val="24"/>
          <w:szCs w:val="24"/>
        </w:rPr>
        <w:t>руб. или 10% утвержденного общего годового объема доходов местного бюджета без учета утвержденного объема безвозмездных поступлений;</w:t>
      </w:r>
    </w:p>
    <w:p w:rsidR="00673118" w:rsidRPr="005E6E64" w:rsidRDefault="00673118" w:rsidP="00756B38">
      <w:pPr>
        <w:widowControl w:val="0"/>
        <w:numPr>
          <w:ilvl w:val="12"/>
          <w:numId w:val="0"/>
        </w:numPr>
        <w:ind w:firstLine="567"/>
        <w:jc w:val="both"/>
        <w:rPr>
          <w:sz w:val="24"/>
          <w:szCs w:val="24"/>
        </w:rPr>
      </w:pPr>
      <w:r w:rsidRPr="005E6E64">
        <w:rPr>
          <w:sz w:val="24"/>
          <w:szCs w:val="24"/>
        </w:rPr>
        <w:t>-</w:t>
      </w:r>
      <w:r w:rsidR="00756B38">
        <w:rPr>
          <w:sz w:val="24"/>
          <w:szCs w:val="24"/>
        </w:rPr>
        <w:t xml:space="preserve"> </w:t>
      </w:r>
      <w:r w:rsidRPr="005E6E64">
        <w:rPr>
          <w:sz w:val="24"/>
          <w:szCs w:val="24"/>
        </w:rPr>
        <w:t>на плановый период 201</w:t>
      </w:r>
      <w:r w:rsidR="000A6B68" w:rsidRPr="005E6E64">
        <w:rPr>
          <w:sz w:val="24"/>
          <w:szCs w:val="24"/>
        </w:rPr>
        <w:t>6</w:t>
      </w:r>
      <w:r w:rsidRPr="005E6E64">
        <w:rPr>
          <w:sz w:val="24"/>
          <w:szCs w:val="24"/>
        </w:rPr>
        <w:t xml:space="preserve"> и 201</w:t>
      </w:r>
      <w:r w:rsidR="000A6B68" w:rsidRPr="005E6E64">
        <w:rPr>
          <w:sz w:val="24"/>
          <w:szCs w:val="24"/>
        </w:rPr>
        <w:t>7</w:t>
      </w:r>
      <w:r w:rsidR="00756B38">
        <w:rPr>
          <w:sz w:val="24"/>
          <w:szCs w:val="24"/>
        </w:rPr>
        <w:t xml:space="preserve"> </w:t>
      </w:r>
      <w:r w:rsidRPr="005E6E64">
        <w:rPr>
          <w:sz w:val="24"/>
          <w:szCs w:val="24"/>
        </w:rPr>
        <w:t>годов: прогнозируемый</w:t>
      </w:r>
      <w:r w:rsidR="00AE630F">
        <w:rPr>
          <w:sz w:val="24"/>
          <w:szCs w:val="24"/>
        </w:rPr>
        <w:t xml:space="preserve"> </w:t>
      </w:r>
      <w:r w:rsidRPr="005E6E64">
        <w:rPr>
          <w:sz w:val="24"/>
          <w:szCs w:val="24"/>
        </w:rPr>
        <w:t>общий объем  доходов на 201</w:t>
      </w:r>
      <w:r w:rsidR="000A6B68" w:rsidRPr="005E6E64">
        <w:rPr>
          <w:sz w:val="24"/>
          <w:szCs w:val="24"/>
        </w:rPr>
        <w:t>6</w:t>
      </w:r>
      <w:r w:rsidR="00756B38">
        <w:rPr>
          <w:sz w:val="24"/>
          <w:szCs w:val="24"/>
        </w:rPr>
        <w:t xml:space="preserve"> </w:t>
      </w:r>
      <w:r w:rsidRPr="005E6E64">
        <w:rPr>
          <w:sz w:val="24"/>
          <w:szCs w:val="24"/>
        </w:rPr>
        <w:t xml:space="preserve">год в сумме </w:t>
      </w:r>
      <w:r w:rsidR="008155A9">
        <w:rPr>
          <w:sz w:val="24"/>
          <w:szCs w:val="24"/>
        </w:rPr>
        <w:t>329447,9</w:t>
      </w:r>
      <w:r w:rsidR="00756B38">
        <w:rPr>
          <w:sz w:val="24"/>
          <w:szCs w:val="24"/>
        </w:rPr>
        <w:t xml:space="preserve"> </w:t>
      </w:r>
      <w:r w:rsidRPr="005E6E64">
        <w:rPr>
          <w:sz w:val="24"/>
          <w:szCs w:val="24"/>
        </w:rPr>
        <w:t>тыс.</w:t>
      </w:r>
      <w:r w:rsidR="00756B38">
        <w:rPr>
          <w:sz w:val="24"/>
          <w:szCs w:val="24"/>
        </w:rPr>
        <w:t xml:space="preserve"> </w:t>
      </w:r>
      <w:r w:rsidRPr="005E6E64">
        <w:rPr>
          <w:sz w:val="24"/>
          <w:szCs w:val="24"/>
        </w:rPr>
        <w:t>руб., на 201</w:t>
      </w:r>
      <w:r w:rsidR="000A6B68" w:rsidRPr="005E6E64">
        <w:rPr>
          <w:sz w:val="24"/>
          <w:szCs w:val="24"/>
        </w:rPr>
        <w:t>7</w:t>
      </w:r>
      <w:r w:rsidR="00756B38">
        <w:rPr>
          <w:sz w:val="24"/>
          <w:szCs w:val="24"/>
        </w:rPr>
        <w:t xml:space="preserve"> </w:t>
      </w:r>
      <w:r w:rsidRPr="005E6E64">
        <w:rPr>
          <w:sz w:val="24"/>
          <w:szCs w:val="24"/>
        </w:rPr>
        <w:t xml:space="preserve">год – </w:t>
      </w:r>
      <w:r w:rsidR="008155A9">
        <w:rPr>
          <w:sz w:val="24"/>
          <w:szCs w:val="24"/>
        </w:rPr>
        <w:t>326287,7</w:t>
      </w:r>
      <w:r w:rsidR="00756B38">
        <w:rPr>
          <w:sz w:val="24"/>
          <w:szCs w:val="24"/>
        </w:rPr>
        <w:t xml:space="preserve"> </w:t>
      </w:r>
      <w:r w:rsidRPr="005E6E64">
        <w:rPr>
          <w:sz w:val="24"/>
          <w:szCs w:val="24"/>
        </w:rPr>
        <w:t>тыс.</w:t>
      </w:r>
      <w:r w:rsidR="00756B38">
        <w:rPr>
          <w:sz w:val="24"/>
          <w:szCs w:val="24"/>
        </w:rPr>
        <w:t xml:space="preserve"> </w:t>
      </w:r>
      <w:r w:rsidRPr="005E6E64">
        <w:rPr>
          <w:sz w:val="24"/>
          <w:szCs w:val="24"/>
        </w:rPr>
        <w:t>руб., общий объем расходов на 201</w:t>
      </w:r>
      <w:r w:rsidR="000A6B68" w:rsidRPr="005E6E64">
        <w:rPr>
          <w:sz w:val="24"/>
          <w:szCs w:val="24"/>
        </w:rPr>
        <w:t>6</w:t>
      </w:r>
      <w:r w:rsidR="00756B38">
        <w:rPr>
          <w:sz w:val="24"/>
          <w:szCs w:val="24"/>
        </w:rPr>
        <w:t xml:space="preserve"> </w:t>
      </w:r>
      <w:r w:rsidRPr="005E6E64">
        <w:rPr>
          <w:sz w:val="24"/>
          <w:szCs w:val="24"/>
        </w:rPr>
        <w:t xml:space="preserve">год в сумме </w:t>
      </w:r>
      <w:r w:rsidR="008155A9">
        <w:rPr>
          <w:sz w:val="24"/>
          <w:szCs w:val="24"/>
        </w:rPr>
        <w:t>334059</w:t>
      </w:r>
      <w:r w:rsidR="00756B38">
        <w:rPr>
          <w:sz w:val="24"/>
          <w:szCs w:val="24"/>
        </w:rPr>
        <w:t xml:space="preserve"> </w:t>
      </w:r>
      <w:r w:rsidR="000A6B68" w:rsidRPr="005E6E64">
        <w:rPr>
          <w:sz w:val="24"/>
          <w:szCs w:val="24"/>
        </w:rPr>
        <w:t>тыс.</w:t>
      </w:r>
      <w:r w:rsidR="00756B38">
        <w:rPr>
          <w:sz w:val="24"/>
          <w:szCs w:val="24"/>
        </w:rPr>
        <w:t xml:space="preserve"> </w:t>
      </w:r>
      <w:r w:rsidR="000A6B68" w:rsidRPr="005E6E64">
        <w:rPr>
          <w:sz w:val="24"/>
          <w:szCs w:val="24"/>
        </w:rPr>
        <w:t>руб., на 2017</w:t>
      </w:r>
      <w:r w:rsidR="00756B38">
        <w:rPr>
          <w:sz w:val="24"/>
          <w:szCs w:val="24"/>
        </w:rPr>
        <w:t xml:space="preserve"> </w:t>
      </w:r>
      <w:r w:rsidR="000A6B68" w:rsidRPr="005E6E64">
        <w:rPr>
          <w:sz w:val="24"/>
          <w:szCs w:val="24"/>
        </w:rPr>
        <w:t xml:space="preserve">год – </w:t>
      </w:r>
      <w:r w:rsidR="008155A9">
        <w:rPr>
          <w:sz w:val="24"/>
          <w:szCs w:val="24"/>
        </w:rPr>
        <w:t>331810,7</w:t>
      </w:r>
      <w:r w:rsidR="00756B38">
        <w:rPr>
          <w:sz w:val="24"/>
          <w:szCs w:val="24"/>
        </w:rPr>
        <w:t xml:space="preserve"> </w:t>
      </w:r>
      <w:r w:rsidRPr="005E6E64">
        <w:rPr>
          <w:sz w:val="24"/>
          <w:szCs w:val="24"/>
        </w:rPr>
        <w:t>тыс.</w:t>
      </w:r>
      <w:r w:rsidR="00756B38">
        <w:rPr>
          <w:sz w:val="24"/>
          <w:szCs w:val="24"/>
        </w:rPr>
        <w:t xml:space="preserve"> </w:t>
      </w:r>
      <w:r w:rsidRPr="005E6E64">
        <w:rPr>
          <w:sz w:val="24"/>
          <w:szCs w:val="24"/>
        </w:rPr>
        <w:t>руб.,  размер дефицита на 201</w:t>
      </w:r>
      <w:r w:rsidR="000A6B68" w:rsidRPr="005E6E64">
        <w:rPr>
          <w:sz w:val="24"/>
          <w:szCs w:val="24"/>
        </w:rPr>
        <w:t>6</w:t>
      </w:r>
      <w:r w:rsidR="00756B38">
        <w:rPr>
          <w:sz w:val="24"/>
          <w:szCs w:val="24"/>
        </w:rPr>
        <w:t xml:space="preserve"> </w:t>
      </w:r>
      <w:r w:rsidRPr="005E6E64">
        <w:rPr>
          <w:sz w:val="24"/>
          <w:szCs w:val="24"/>
        </w:rPr>
        <w:t xml:space="preserve">год в сумме </w:t>
      </w:r>
      <w:r w:rsidR="008155A9">
        <w:rPr>
          <w:sz w:val="24"/>
          <w:szCs w:val="24"/>
        </w:rPr>
        <w:t>4611,1</w:t>
      </w:r>
      <w:r w:rsidR="00756B38">
        <w:rPr>
          <w:sz w:val="24"/>
          <w:szCs w:val="24"/>
        </w:rPr>
        <w:t xml:space="preserve"> </w:t>
      </w:r>
      <w:r w:rsidRPr="005E6E64">
        <w:rPr>
          <w:sz w:val="24"/>
          <w:szCs w:val="24"/>
        </w:rPr>
        <w:t>тыс.</w:t>
      </w:r>
      <w:r w:rsidR="00756B38">
        <w:rPr>
          <w:sz w:val="24"/>
          <w:szCs w:val="24"/>
        </w:rPr>
        <w:t xml:space="preserve"> </w:t>
      </w:r>
      <w:r w:rsidRPr="005E6E64">
        <w:rPr>
          <w:sz w:val="24"/>
          <w:szCs w:val="24"/>
        </w:rPr>
        <w:t xml:space="preserve">руб. или </w:t>
      </w:r>
      <w:r w:rsidR="008155A9">
        <w:rPr>
          <w:sz w:val="24"/>
          <w:szCs w:val="24"/>
        </w:rPr>
        <w:t>8,4</w:t>
      </w:r>
      <w:r w:rsidRPr="005E6E64">
        <w:rPr>
          <w:sz w:val="24"/>
          <w:szCs w:val="24"/>
        </w:rPr>
        <w:t>% утвержденного общего годового объема доходов местного бюджета без учета утвержденного объема безвозмездных поступлений, на 201</w:t>
      </w:r>
      <w:r w:rsidR="000A6B68" w:rsidRPr="005E6E64">
        <w:rPr>
          <w:sz w:val="24"/>
          <w:szCs w:val="24"/>
        </w:rPr>
        <w:t>7</w:t>
      </w:r>
      <w:r w:rsidR="00756B38">
        <w:rPr>
          <w:sz w:val="24"/>
          <w:szCs w:val="24"/>
        </w:rPr>
        <w:t xml:space="preserve"> </w:t>
      </w:r>
      <w:r w:rsidRPr="005E6E64">
        <w:rPr>
          <w:sz w:val="24"/>
          <w:szCs w:val="24"/>
        </w:rPr>
        <w:t xml:space="preserve">год – </w:t>
      </w:r>
      <w:r w:rsidR="008155A9">
        <w:rPr>
          <w:sz w:val="24"/>
          <w:szCs w:val="24"/>
        </w:rPr>
        <w:t>5523</w:t>
      </w:r>
      <w:r w:rsidR="00756B38">
        <w:rPr>
          <w:sz w:val="24"/>
          <w:szCs w:val="24"/>
        </w:rPr>
        <w:t xml:space="preserve"> </w:t>
      </w:r>
      <w:r w:rsidRPr="005E6E64">
        <w:rPr>
          <w:sz w:val="24"/>
          <w:szCs w:val="24"/>
        </w:rPr>
        <w:t>тыс.</w:t>
      </w:r>
      <w:r w:rsidR="00756B38">
        <w:rPr>
          <w:sz w:val="24"/>
          <w:szCs w:val="24"/>
        </w:rPr>
        <w:t xml:space="preserve"> </w:t>
      </w:r>
      <w:r w:rsidRPr="005E6E64">
        <w:rPr>
          <w:sz w:val="24"/>
          <w:szCs w:val="24"/>
        </w:rPr>
        <w:t>руб. или 10% утвержденного общего годового объема доходов местного бюджета без учета утвержденного объема безвозмездных поступлений</w:t>
      </w:r>
      <w:r w:rsidR="008155A9">
        <w:rPr>
          <w:sz w:val="24"/>
          <w:szCs w:val="24"/>
        </w:rPr>
        <w:t>.</w:t>
      </w:r>
    </w:p>
    <w:p w:rsidR="00673118" w:rsidRPr="005E6E64" w:rsidRDefault="00825869" w:rsidP="00756B38">
      <w:pPr>
        <w:widowControl w:val="0"/>
        <w:numPr>
          <w:ilvl w:val="12"/>
          <w:numId w:val="0"/>
        </w:numPr>
        <w:ind w:firstLine="567"/>
        <w:jc w:val="both"/>
        <w:rPr>
          <w:sz w:val="24"/>
          <w:szCs w:val="24"/>
        </w:rPr>
      </w:pPr>
      <w:r w:rsidRPr="005E6E64">
        <w:rPr>
          <w:sz w:val="24"/>
          <w:szCs w:val="24"/>
        </w:rPr>
        <w:t>4</w:t>
      </w:r>
      <w:r w:rsidR="00673118" w:rsidRPr="005E6E64">
        <w:rPr>
          <w:sz w:val="24"/>
          <w:szCs w:val="24"/>
        </w:rPr>
        <w:t>.</w:t>
      </w:r>
      <w:r w:rsidR="00756B38">
        <w:rPr>
          <w:sz w:val="24"/>
          <w:szCs w:val="24"/>
        </w:rPr>
        <w:t xml:space="preserve"> </w:t>
      </w:r>
      <w:r w:rsidR="00673118" w:rsidRPr="005E6E64">
        <w:rPr>
          <w:sz w:val="24"/>
          <w:szCs w:val="24"/>
        </w:rPr>
        <w:t>Проведённый анализ доходной части местного бюджета показал, что прогнозируемый объем доходов местного бюджета в Проекте</w:t>
      </w:r>
      <w:r w:rsidR="00D3202B" w:rsidRPr="005E6E64">
        <w:rPr>
          <w:sz w:val="24"/>
          <w:szCs w:val="24"/>
        </w:rPr>
        <w:t xml:space="preserve">  </w:t>
      </w:r>
      <w:r w:rsidR="008155A9">
        <w:rPr>
          <w:sz w:val="24"/>
          <w:szCs w:val="24"/>
        </w:rPr>
        <w:t>рассчитан  с учетом того, что в процессе исполнения бюджета будет осуществляться распределение межбюджетных трансфертов  областным бюджетом между муниципальными образованиями, соответственно будут уточнены параметры местного бюджета по безвозмездным поступлениям.</w:t>
      </w:r>
    </w:p>
    <w:p w:rsidR="00A11777" w:rsidRPr="005E6E64" w:rsidRDefault="00825869" w:rsidP="00756B38">
      <w:pPr>
        <w:widowControl w:val="0"/>
        <w:numPr>
          <w:ilvl w:val="12"/>
          <w:numId w:val="0"/>
        </w:numPr>
        <w:ind w:firstLine="567"/>
        <w:jc w:val="both"/>
        <w:rPr>
          <w:sz w:val="24"/>
          <w:szCs w:val="24"/>
          <w:highlight w:val="yellow"/>
        </w:rPr>
      </w:pPr>
      <w:r w:rsidRPr="005E6E64">
        <w:rPr>
          <w:sz w:val="24"/>
          <w:szCs w:val="24"/>
        </w:rPr>
        <w:t>5</w:t>
      </w:r>
      <w:r w:rsidR="00673118" w:rsidRPr="005E6E64">
        <w:rPr>
          <w:sz w:val="24"/>
          <w:szCs w:val="24"/>
        </w:rPr>
        <w:t>.</w:t>
      </w:r>
      <w:r w:rsidR="00756B38">
        <w:rPr>
          <w:sz w:val="24"/>
          <w:szCs w:val="24"/>
        </w:rPr>
        <w:t xml:space="preserve"> </w:t>
      </w:r>
      <w:r w:rsidR="00673118" w:rsidRPr="005E6E64">
        <w:rPr>
          <w:sz w:val="24"/>
          <w:szCs w:val="24"/>
        </w:rPr>
        <w:t xml:space="preserve">Проведённый анализ расходной части местного бюджета </w:t>
      </w:r>
      <w:r w:rsidR="008155A9">
        <w:rPr>
          <w:sz w:val="24"/>
          <w:szCs w:val="24"/>
        </w:rPr>
        <w:t>также свидетельствует об уточнении параметров бюджета в связи с перераспределением межб</w:t>
      </w:r>
      <w:r w:rsidR="00314404">
        <w:rPr>
          <w:sz w:val="24"/>
          <w:szCs w:val="24"/>
        </w:rPr>
        <w:t>ю</w:t>
      </w:r>
      <w:r w:rsidR="008155A9">
        <w:rPr>
          <w:sz w:val="24"/>
          <w:szCs w:val="24"/>
        </w:rPr>
        <w:t>джетных трансфертов областным бюджетом</w:t>
      </w:r>
      <w:r w:rsidR="00314404">
        <w:rPr>
          <w:sz w:val="24"/>
          <w:szCs w:val="24"/>
        </w:rPr>
        <w:t>.</w:t>
      </w:r>
    </w:p>
    <w:p w:rsidR="00E66DBC" w:rsidRPr="005E6E64" w:rsidRDefault="00AF45EB" w:rsidP="00756B38">
      <w:pPr>
        <w:widowControl w:val="0"/>
        <w:numPr>
          <w:ilvl w:val="12"/>
          <w:numId w:val="0"/>
        </w:numPr>
        <w:ind w:firstLine="567"/>
        <w:jc w:val="both"/>
        <w:rPr>
          <w:sz w:val="24"/>
          <w:szCs w:val="24"/>
        </w:rPr>
      </w:pPr>
      <w:r>
        <w:rPr>
          <w:sz w:val="24"/>
          <w:szCs w:val="24"/>
        </w:rPr>
        <w:t>6. Отмечено, что м</w:t>
      </w:r>
      <w:r w:rsidR="00E66DBC" w:rsidRPr="005E6E64">
        <w:rPr>
          <w:sz w:val="24"/>
          <w:szCs w:val="24"/>
        </w:rPr>
        <w:t>естный бюджет на 2015</w:t>
      </w:r>
      <w:r w:rsidR="00FC7356">
        <w:rPr>
          <w:sz w:val="24"/>
          <w:szCs w:val="24"/>
        </w:rPr>
        <w:t xml:space="preserve"> </w:t>
      </w:r>
      <w:r w:rsidR="00E66DBC" w:rsidRPr="005E6E64">
        <w:rPr>
          <w:sz w:val="24"/>
          <w:szCs w:val="24"/>
        </w:rPr>
        <w:t>год содержит риски безусловного исполнения  всех законодательно установленных публично-нормативных  и иных социально-значимых обязательств.</w:t>
      </w:r>
    </w:p>
    <w:p w:rsidR="00673118" w:rsidRPr="005E6E64" w:rsidRDefault="00756B38" w:rsidP="00756B38">
      <w:pPr>
        <w:widowControl w:val="0"/>
        <w:numPr>
          <w:ilvl w:val="12"/>
          <w:numId w:val="0"/>
        </w:numPr>
        <w:ind w:firstLine="567"/>
        <w:jc w:val="both"/>
        <w:rPr>
          <w:sz w:val="24"/>
          <w:szCs w:val="24"/>
        </w:rPr>
      </w:pPr>
      <w:r>
        <w:rPr>
          <w:sz w:val="24"/>
          <w:szCs w:val="24"/>
        </w:rPr>
        <w:lastRenderedPageBreak/>
        <w:t>7</w:t>
      </w:r>
      <w:r w:rsidR="00673118" w:rsidRPr="005E6E64">
        <w:rPr>
          <w:sz w:val="24"/>
          <w:szCs w:val="24"/>
        </w:rPr>
        <w:t>.</w:t>
      </w:r>
      <w:r>
        <w:rPr>
          <w:sz w:val="24"/>
          <w:szCs w:val="24"/>
        </w:rPr>
        <w:t xml:space="preserve"> </w:t>
      </w:r>
      <w:r w:rsidR="00673118" w:rsidRPr="005E6E64">
        <w:rPr>
          <w:sz w:val="24"/>
          <w:szCs w:val="24"/>
        </w:rPr>
        <w:t>При увеличении прогнозного объема доходов местного бюджета в 201</w:t>
      </w:r>
      <w:r w:rsidR="00271851" w:rsidRPr="005E6E64">
        <w:rPr>
          <w:sz w:val="24"/>
          <w:szCs w:val="24"/>
        </w:rPr>
        <w:t>5</w:t>
      </w:r>
      <w:r w:rsidR="003E3B9C">
        <w:rPr>
          <w:sz w:val="24"/>
          <w:szCs w:val="24"/>
        </w:rPr>
        <w:t xml:space="preserve"> </w:t>
      </w:r>
      <w:r w:rsidR="00673118" w:rsidRPr="005E6E64">
        <w:rPr>
          <w:sz w:val="24"/>
          <w:szCs w:val="24"/>
        </w:rPr>
        <w:t>году возможна корректировка расходной части местного бюджета в сторону увеличения на  эту сумму.</w:t>
      </w:r>
    </w:p>
    <w:p w:rsidR="00363DB4" w:rsidRPr="005E6E64" w:rsidRDefault="00756B38" w:rsidP="00756B38">
      <w:pPr>
        <w:widowControl w:val="0"/>
        <w:numPr>
          <w:ilvl w:val="12"/>
          <w:numId w:val="0"/>
        </w:numPr>
        <w:ind w:firstLine="567"/>
        <w:jc w:val="both"/>
        <w:rPr>
          <w:sz w:val="24"/>
          <w:szCs w:val="24"/>
        </w:rPr>
      </w:pPr>
      <w:r>
        <w:rPr>
          <w:sz w:val="24"/>
          <w:szCs w:val="24"/>
        </w:rPr>
        <w:t>8</w:t>
      </w:r>
      <w:r w:rsidR="00363DB4" w:rsidRPr="005E6E64">
        <w:rPr>
          <w:sz w:val="24"/>
          <w:szCs w:val="24"/>
        </w:rPr>
        <w:t>.</w:t>
      </w:r>
      <w:r>
        <w:rPr>
          <w:sz w:val="24"/>
          <w:szCs w:val="24"/>
        </w:rPr>
        <w:t xml:space="preserve"> </w:t>
      </w:r>
      <w:r w:rsidR="004C6CCA" w:rsidRPr="005E6E64">
        <w:rPr>
          <w:sz w:val="24"/>
          <w:szCs w:val="24"/>
        </w:rPr>
        <w:t xml:space="preserve">В Проекте запланированы </w:t>
      </w:r>
      <w:r w:rsidR="00363DB4" w:rsidRPr="005E6E64">
        <w:rPr>
          <w:sz w:val="24"/>
          <w:szCs w:val="24"/>
        </w:rPr>
        <w:t>муниципальны</w:t>
      </w:r>
      <w:r w:rsidR="004C6CCA" w:rsidRPr="005E6E64">
        <w:rPr>
          <w:sz w:val="24"/>
          <w:szCs w:val="24"/>
        </w:rPr>
        <w:t>е</w:t>
      </w:r>
      <w:r w:rsidR="00363DB4" w:rsidRPr="005E6E64">
        <w:rPr>
          <w:sz w:val="24"/>
          <w:szCs w:val="24"/>
        </w:rPr>
        <w:t xml:space="preserve"> программ</w:t>
      </w:r>
      <w:r w:rsidR="004C6CCA" w:rsidRPr="005E6E64">
        <w:rPr>
          <w:sz w:val="24"/>
          <w:szCs w:val="24"/>
        </w:rPr>
        <w:t>ы</w:t>
      </w:r>
      <w:r w:rsidR="0009335C" w:rsidRPr="005E6E64">
        <w:rPr>
          <w:sz w:val="24"/>
          <w:szCs w:val="24"/>
        </w:rPr>
        <w:t>,</w:t>
      </w:r>
      <w:r w:rsidR="00363DB4" w:rsidRPr="005E6E64">
        <w:rPr>
          <w:sz w:val="24"/>
          <w:szCs w:val="24"/>
        </w:rPr>
        <w:t xml:space="preserve"> предусматриваю</w:t>
      </w:r>
      <w:r w:rsidR="004C6CCA" w:rsidRPr="005E6E64">
        <w:rPr>
          <w:sz w:val="24"/>
          <w:szCs w:val="24"/>
        </w:rPr>
        <w:t>щие</w:t>
      </w:r>
      <w:r w:rsidR="00363DB4" w:rsidRPr="005E6E64">
        <w:rPr>
          <w:sz w:val="24"/>
          <w:szCs w:val="24"/>
        </w:rPr>
        <w:t xml:space="preserve"> объемы софинансирования доли местного бюджета</w:t>
      </w:r>
      <w:r w:rsidR="00D57C75">
        <w:rPr>
          <w:sz w:val="24"/>
          <w:szCs w:val="24"/>
        </w:rPr>
        <w:t>,</w:t>
      </w:r>
      <w:r w:rsidR="00363DB4" w:rsidRPr="005E6E64">
        <w:rPr>
          <w:sz w:val="24"/>
          <w:szCs w:val="24"/>
        </w:rPr>
        <w:t xml:space="preserve"> для участия муниципального образования в областных государственных программах</w:t>
      </w:r>
      <w:r w:rsidR="00D57C75">
        <w:rPr>
          <w:sz w:val="24"/>
          <w:szCs w:val="24"/>
        </w:rPr>
        <w:t>,</w:t>
      </w:r>
      <w:r w:rsidR="00363DB4" w:rsidRPr="005E6E64">
        <w:rPr>
          <w:sz w:val="24"/>
          <w:szCs w:val="24"/>
        </w:rPr>
        <w:t xml:space="preserve"> и получения финансирования из областного бюджета.</w:t>
      </w:r>
    </w:p>
    <w:p w:rsidR="00393727" w:rsidRPr="00D57C75" w:rsidRDefault="00363DB4" w:rsidP="00171247">
      <w:pPr>
        <w:widowControl w:val="0"/>
        <w:numPr>
          <w:ilvl w:val="12"/>
          <w:numId w:val="0"/>
        </w:numPr>
        <w:jc w:val="both"/>
        <w:rPr>
          <w:bCs/>
          <w:sz w:val="24"/>
          <w:szCs w:val="24"/>
          <w:rPrChange w:id="8" w:author="КСП" w:date="2014-12-22T08:39:00Z">
            <w:rPr>
              <w:b/>
              <w:bCs/>
              <w:sz w:val="24"/>
              <w:szCs w:val="24"/>
            </w:rPr>
          </w:rPrChange>
        </w:rPr>
      </w:pPr>
      <w:r w:rsidRPr="005E6E64">
        <w:rPr>
          <w:sz w:val="24"/>
          <w:szCs w:val="24"/>
        </w:rPr>
        <w:tab/>
      </w:r>
      <w:r w:rsidR="00D36C19" w:rsidRPr="00D36C19">
        <w:rPr>
          <w:bCs/>
          <w:color w:val="000000"/>
          <w:sz w:val="24"/>
          <w:szCs w:val="24"/>
          <w:rPrChange w:id="9" w:author="КСП" w:date="2014-12-22T08:39:00Z">
            <w:rPr>
              <w:b/>
              <w:bCs/>
              <w:color w:val="000000"/>
              <w:sz w:val="24"/>
              <w:szCs w:val="24"/>
            </w:rPr>
          </w:rPrChange>
        </w:rPr>
        <w:t>По итогам проведенной экспертизы Контрол</w:t>
      </w:r>
      <w:r w:rsidR="00314404" w:rsidRPr="00CE247A">
        <w:rPr>
          <w:bCs/>
          <w:color w:val="000000"/>
          <w:sz w:val="24"/>
          <w:szCs w:val="24"/>
        </w:rPr>
        <w:t>ьно-счетная комиссия МО «Жигалов</w:t>
      </w:r>
      <w:r w:rsidR="00D36C19" w:rsidRPr="00D36C19">
        <w:rPr>
          <w:bCs/>
          <w:color w:val="000000"/>
          <w:sz w:val="24"/>
          <w:szCs w:val="24"/>
          <w:rPrChange w:id="10" w:author="КСП" w:date="2014-12-22T08:39:00Z">
            <w:rPr>
              <w:b/>
              <w:bCs/>
              <w:color w:val="000000"/>
              <w:sz w:val="24"/>
              <w:szCs w:val="24"/>
            </w:rPr>
          </w:rPrChange>
        </w:rPr>
        <w:t>ский район» отмечает, что в целом проект бюджета МО «Жигаловский район» соответствует бюджетному законодательству  и может быть рекомендован для его рассмотрения Думой МО «Жигаловский район»</w:t>
      </w:r>
      <w:r w:rsidR="00D57C75" w:rsidRPr="00D57C75">
        <w:rPr>
          <w:bCs/>
          <w:color w:val="000000"/>
          <w:sz w:val="24"/>
          <w:szCs w:val="24"/>
        </w:rPr>
        <w:t>.</w:t>
      </w:r>
    </w:p>
    <w:p w:rsidR="006445F7" w:rsidRPr="005E6E64" w:rsidRDefault="00792137" w:rsidP="007862BC">
      <w:pPr>
        <w:widowControl w:val="0"/>
        <w:ind w:firstLine="709"/>
        <w:jc w:val="both"/>
        <w:rPr>
          <w:sz w:val="24"/>
          <w:szCs w:val="24"/>
        </w:rPr>
      </w:pPr>
      <w:r w:rsidRPr="005E6E64">
        <w:rPr>
          <w:sz w:val="24"/>
          <w:szCs w:val="24"/>
        </w:rPr>
        <w:t xml:space="preserve">На основании изложенного Контрольно-счетная </w:t>
      </w:r>
      <w:r w:rsidR="00AF45EB">
        <w:rPr>
          <w:sz w:val="24"/>
          <w:szCs w:val="24"/>
        </w:rPr>
        <w:t>комиссия</w:t>
      </w:r>
      <w:r w:rsidRPr="005E6E64">
        <w:rPr>
          <w:sz w:val="24"/>
          <w:szCs w:val="24"/>
        </w:rPr>
        <w:t xml:space="preserve"> предлагает при рассмотрении Думой </w:t>
      </w:r>
      <w:r w:rsidR="00AF45EB">
        <w:rPr>
          <w:sz w:val="24"/>
          <w:szCs w:val="24"/>
        </w:rPr>
        <w:t>муниципального образования «Жигаловский район»</w:t>
      </w:r>
      <w:r w:rsidRPr="005E6E64">
        <w:rPr>
          <w:sz w:val="24"/>
          <w:szCs w:val="24"/>
        </w:rPr>
        <w:t xml:space="preserve"> проекта решения Думы </w:t>
      </w:r>
      <w:r w:rsidR="00AF45EB">
        <w:rPr>
          <w:sz w:val="24"/>
          <w:szCs w:val="24"/>
        </w:rPr>
        <w:t xml:space="preserve">МО «Жигаловский район» </w:t>
      </w:r>
      <w:r w:rsidRPr="005E6E64">
        <w:rPr>
          <w:sz w:val="24"/>
          <w:szCs w:val="24"/>
        </w:rPr>
        <w:t>«О бюджете</w:t>
      </w:r>
      <w:r w:rsidR="00AF45EB">
        <w:rPr>
          <w:sz w:val="24"/>
          <w:szCs w:val="24"/>
        </w:rPr>
        <w:t xml:space="preserve"> муниципального образования «Жигаловский район» </w:t>
      </w:r>
      <w:r w:rsidRPr="005E6E64">
        <w:rPr>
          <w:sz w:val="24"/>
          <w:szCs w:val="24"/>
        </w:rPr>
        <w:t>на 2015 год и на плановый период 2016-2017 годов» учесть замечания и предложения, содержащиеся в заключении.</w:t>
      </w:r>
    </w:p>
    <w:p w:rsidR="00756B38" w:rsidRDefault="00756B38" w:rsidP="00C62912">
      <w:pPr>
        <w:widowControl w:val="0"/>
        <w:jc w:val="both"/>
        <w:outlineLvl w:val="0"/>
        <w:rPr>
          <w:sz w:val="24"/>
          <w:szCs w:val="24"/>
        </w:rPr>
      </w:pPr>
    </w:p>
    <w:p w:rsidR="00756B38" w:rsidRDefault="00756B38" w:rsidP="00C62912">
      <w:pPr>
        <w:widowControl w:val="0"/>
        <w:jc w:val="both"/>
        <w:outlineLvl w:val="0"/>
        <w:rPr>
          <w:sz w:val="24"/>
          <w:szCs w:val="24"/>
        </w:rPr>
      </w:pPr>
    </w:p>
    <w:p w:rsidR="00D94103" w:rsidRPr="005E6E64" w:rsidRDefault="00B7149E" w:rsidP="00171247">
      <w:pPr>
        <w:widowControl w:val="0"/>
        <w:jc w:val="both"/>
        <w:outlineLvl w:val="0"/>
        <w:rPr>
          <w:sz w:val="28"/>
          <w:szCs w:val="28"/>
        </w:rPr>
      </w:pPr>
      <w:r w:rsidRPr="005E6E64">
        <w:rPr>
          <w:sz w:val="24"/>
          <w:szCs w:val="24"/>
        </w:rPr>
        <w:t xml:space="preserve">Председатель </w:t>
      </w:r>
      <w:r w:rsidR="00171247">
        <w:rPr>
          <w:sz w:val="24"/>
          <w:szCs w:val="24"/>
        </w:rPr>
        <w:t>КСК района                                                                                                  А.М. Рудых</w:t>
      </w:r>
    </w:p>
    <w:sectPr w:rsidR="00D94103" w:rsidRPr="005E6E64" w:rsidSect="00F64F16">
      <w:headerReference w:type="even" r:id="rId8"/>
      <w:headerReference w:type="default" r:id="rId9"/>
      <w:type w:val="continuous"/>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577" w:rsidRDefault="005E4577">
      <w:r>
        <w:separator/>
      </w:r>
    </w:p>
  </w:endnote>
  <w:endnote w:type="continuationSeparator" w:id="1">
    <w:p w:rsidR="005E4577" w:rsidRDefault="005E45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577" w:rsidRDefault="005E4577">
      <w:r>
        <w:separator/>
      </w:r>
    </w:p>
  </w:footnote>
  <w:footnote w:type="continuationSeparator" w:id="1">
    <w:p w:rsidR="005E4577" w:rsidRDefault="005E45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9E3" w:rsidRDefault="00D36C19" w:rsidP="005B75CF">
    <w:pPr>
      <w:pStyle w:val="a3"/>
      <w:framePr w:wrap="around" w:vAnchor="text" w:hAnchor="margin" w:xAlign="right" w:y="1"/>
      <w:rPr>
        <w:rStyle w:val="a5"/>
      </w:rPr>
    </w:pPr>
    <w:r>
      <w:rPr>
        <w:rStyle w:val="a5"/>
      </w:rPr>
      <w:fldChar w:fldCharType="begin"/>
    </w:r>
    <w:r w:rsidR="00A579E3">
      <w:rPr>
        <w:rStyle w:val="a5"/>
      </w:rPr>
      <w:instrText xml:space="preserve">PAGE  </w:instrText>
    </w:r>
    <w:r>
      <w:rPr>
        <w:rStyle w:val="a5"/>
      </w:rPr>
      <w:fldChar w:fldCharType="end"/>
    </w:r>
  </w:p>
  <w:p w:rsidR="00A579E3" w:rsidRDefault="00A579E3" w:rsidP="00095C3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9E3" w:rsidRDefault="00D36C19" w:rsidP="005B75CF">
    <w:pPr>
      <w:pStyle w:val="a3"/>
      <w:framePr w:wrap="around" w:vAnchor="text" w:hAnchor="margin" w:xAlign="right" w:y="1"/>
      <w:rPr>
        <w:rStyle w:val="a5"/>
      </w:rPr>
    </w:pPr>
    <w:r>
      <w:rPr>
        <w:rStyle w:val="a5"/>
      </w:rPr>
      <w:fldChar w:fldCharType="begin"/>
    </w:r>
    <w:r w:rsidR="00A579E3">
      <w:rPr>
        <w:rStyle w:val="a5"/>
      </w:rPr>
      <w:instrText xml:space="preserve">PAGE  </w:instrText>
    </w:r>
    <w:r>
      <w:rPr>
        <w:rStyle w:val="a5"/>
      </w:rPr>
      <w:fldChar w:fldCharType="separate"/>
    </w:r>
    <w:r w:rsidR="00F13D63">
      <w:rPr>
        <w:rStyle w:val="a5"/>
        <w:noProof/>
      </w:rPr>
      <w:t>1</w:t>
    </w:r>
    <w:r>
      <w:rPr>
        <w:rStyle w:val="a5"/>
      </w:rPr>
      <w:fldChar w:fldCharType="end"/>
    </w:r>
  </w:p>
  <w:p w:rsidR="00A579E3" w:rsidRDefault="00A579E3" w:rsidP="00095C3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908A2"/>
    <w:multiLevelType w:val="hybridMultilevel"/>
    <w:tmpl w:val="BEA2E4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38310B"/>
    <w:multiLevelType w:val="hybridMultilevel"/>
    <w:tmpl w:val="E03637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D7B32BB"/>
    <w:multiLevelType w:val="hybridMultilevel"/>
    <w:tmpl w:val="D76C03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9"/>
  <w:characterSpacingControl w:val="doNotCompress"/>
  <w:footnotePr>
    <w:footnote w:id="0"/>
    <w:footnote w:id="1"/>
  </w:footnotePr>
  <w:endnotePr>
    <w:endnote w:id="0"/>
    <w:endnote w:id="1"/>
  </w:endnotePr>
  <w:compat/>
  <w:rsids>
    <w:rsidRoot w:val="007F7EA4"/>
    <w:rsid w:val="0000122F"/>
    <w:rsid w:val="00001D33"/>
    <w:rsid w:val="00002413"/>
    <w:rsid w:val="0000242C"/>
    <w:rsid w:val="00002EC1"/>
    <w:rsid w:val="000032C8"/>
    <w:rsid w:val="00004C15"/>
    <w:rsid w:val="00005068"/>
    <w:rsid w:val="00006E01"/>
    <w:rsid w:val="00010983"/>
    <w:rsid w:val="000121C8"/>
    <w:rsid w:val="00012342"/>
    <w:rsid w:val="00012BD8"/>
    <w:rsid w:val="0001334C"/>
    <w:rsid w:val="0001403A"/>
    <w:rsid w:val="000162E8"/>
    <w:rsid w:val="000165FB"/>
    <w:rsid w:val="000176EF"/>
    <w:rsid w:val="000210B1"/>
    <w:rsid w:val="000211AF"/>
    <w:rsid w:val="000214F8"/>
    <w:rsid w:val="000218AA"/>
    <w:rsid w:val="00022F1E"/>
    <w:rsid w:val="00025752"/>
    <w:rsid w:val="00025A61"/>
    <w:rsid w:val="00025B18"/>
    <w:rsid w:val="00026523"/>
    <w:rsid w:val="00026AFD"/>
    <w:rsid w:val="00030436"/>
    <w:rsid w:val="00030BE1"/>
    <w:rsid w:val="00030C69"/>
    <w:rsid w:val="00031157"/>
    <w:rsid w:val="00031EBF"/>
    <w:rsid w:val="00032465"/>
    <w:rsid w:val="00032B24"/>
    <w:rsid w:val="00032FCB"/>
    <w:rsid w:val="0003355F"/>
    <w:rsid w:val="00034372"/>
    <w:rsid w:val="00034585"/>
    <w:rsid w:val="00035E81"/>
    <w:rsid w:val="00036DA2"/>
    <w:rsid w:val="00041FDD"/>
    <w:rsid w:val="000421A6"/>
    <w:rsid w:val="00042C8E"/>
    <w:rsid w:val="00043D66"/>
    <w:rsid w:val="0004450D"/>
    <w:rsid w:val="0004476F"/>
    <w:rsid w:val="00044D11"/>
    <w:rsid w:val="00044E99"/>
    <w:rsid w:val="00045295"/>
    <w:rsid w:val="00046439"/>
    <w:rsid w:val="0004689B"/>
    <w:rsid w:val="0004786C"/>
    <w:rsid w:val="00047A7F"/>
    <w:rsid w:val="00047AD6"/>
    <w:rsid w:val="00047B9B"/>
    <w:rsid w:val="00047C16"/>
    <w:rsid w:val="0005050A"/>
    <w:rsid w:val="00050851"/>
    <w:rsid w:val="000513F2"/>
    <w:rsid w:val="00053059"/>
    <w:rsid w:val="00053A03"/>
    <w:rsid w:val="00053BD7"/>
    <w:rsid w:val="0005463A"/>
    <w:rsid w:val="000552D8"/>
    <w:rsid w:val="00055B00"/>
    <w:rsid w:val="00056622"/>
    <w:rsid w:val="00056DFD"/>
    <w:rsid w:val="0005794D"/>
    <w:rsid w:val="00057CCA"/>
    <w:rsid w:val="00057DEC"/>
    <w:rsid w:val="00057EDD"/>
    <w:rsid w:val="000600EA"/>
    <w:rsid w:val="000611F5"/>
    <w:rsid w:val="00062670"/>
    <w:rsid w:val="00062AEE"/>
    <w:rsid w:val="00062FFF"/>
    <w:rsid w:val="00064150"/>
    <w:rsid w:val="000641DC"/>
    <w:rsid w:val="00064C91"/>
    <w:rsid w:val="00065020"/>
    <w:rsid w:val="0006524C"/>
    <w:rsid w:val="00066B9C"/>
    <w:rsid w:val="000673C7"/>
    <w:rsid w:val="00071A3A"/>
    <w:rsid w:val="00073148"/>
    <w:rsid w:val="0007414F"/>
    <w:rsid w:val="00075ABA"/>
    <w:rsid w:val="00076A50"/>
    <w:rsid w:val="00077A7F"/>
    <w:rsid w:val="00080938"/>
    <w:rsid w:val="00081660"/>
    <w:rsid w:val="00081C01"/>
    <w:rsid w:val="00081FF9"/>
    <w:rsid w:val="00083281"/>
    <w:rsid w:val="00083466"/>
    <w:rsid w:val="00083D60"/>
    <w:rsid w:val="0008445A"/>
    <w:rsid w:val="00085104"/>
    <w:rsid w:val="0008527E"/>
    <w:rsid w:val="00085EF0"/>
    <w:rsid w:val="0008626E"/>
    <w:rsid w:val="00086AF9"/>
    <w:rsid w:val="00087754"/>
    <w:rsid w:val="000917FA"/>
    <w:rsid w:val="00091D58"/>
    <w:rsid w:val="00092084"/>
    <w:rsid w:val="00092C63"/>
    <w:rsid w:val="0009335C"/>
    <w:rsid w:val="000938B7"/>
    <w:rsid w:val="00093A86"/>
    <w:rsid w:val="0009568A"/>
    <w:rsid w:val="000956F7"/>
    <w:rsid w:val="00095AE5"/>
    <w:rsid w:val="00095C3A"/>
    <w:rsid w:val="00095D4E"/>
    <w:rsid w:val="00096438"/>
    <w:rsid w:val="00097B0C"/>
    <w:rsid w:val="000A1D6F"/>
    <w:rsid w:val="000A1E03"/>
    <w:rsid w:val="000A3D23"/>
    <w:rsid w:val="000A4CEE"/>
    <w:rsid w:val="000A5849"/>
    <w:rsid w:val="000A6B68"/>
    <w:rsid w:val="000A6CD1"/>
    <w:rsid w:val="000B0CEC"/>
    <w:rsid w:val="000B14B4"/>
    <w:rsid w:val="000B1965"/>
    <w:rsid w:val="000B1A93"/>
    <w:rsid w:val="000B1F45"/>
    <w:rsid w:val="000B286D"/>
    <w:rsid w:val="000B29B0"/>
    <w:rsid w:val="000B2C3F"/>
    <w:rsid w:val="000B3243"/>
    <w:rsid w:val="000B38EA"/>
    <w:rsid w:val="000B3AFC"/>
    <w:rsid w:val="000B4149"/>
    <w:rsid w:val="000B4C49"/>
    <w:rsid w:val="000B66B5"/>
    <w:rsid w:val="000C01A2"/>
    <w:rsid w:val="000C2C38"/>
    <w:rsid w:val="000C3665"/>
    <w:rsid w:val="000C4C51"/>
    <w:rsid w:val="000C5D30"/>
    <w:rsid w:val="000C6015"/>
    <w:rsid w:val="000C63EB"/>
    <w:rsid w:val="000D0F3F"/>
    <w:rsid w:val="000D0FDC"/>
    <w:rsid w:val="000D0FE3"/>
    <w:rsid w:val="000D11B2"/>
    <w:rsid w:val="000D1E5D"/>
    <w:rsid w:val="000D24FA"/>
    <w:rsid w:val="000D2A66"/>
    <w:rsid w:val="000D2FA0"/>
    <w:rsid w:val="000D345A"/>
    <w:rsid w:val="000D453F"/>
    <w:rsid w:val="000D53AF"/>
    <w:rsid w:val="000D618F"/>
    <w:rsid w:val="000D6CB6"/>
    <w:rsid w:val="000D6E75"/>
    <w:rsid w:val="000D7B30"/>
    <w:rsid w:val="000E03F8"/>
    <w:rsid w:val="000E0821"/>
    <w:rsid w:val="000E181E"/>
    <w:rsid w:val="000E1BEA"/>
    <w:rsid w:val="000E1DA0"/>
    <w:rsid w:val="000E2A85"/>
    <w:rsid w:val="000E2CC5"/>
    <w:rsid w:val="000E334D"/>
    <w:rsid w:val="000E566A"/>
    <w:rsid w:val="000E60A4"/>
    <w:rsid w:val="000E6E60"/>
    <w:rsid w:val="000F0EE7"/>
    <w:rsid w:val="000F0F1B"/>
    <w:rsid w:val="000F11F8"/>
    <w:rsid w:val="000F1894"/>
    <w:rsid w:val="000F24A8"/>
    <w:rsid w:val="000F2BC2"/>
    <w:rsid w:val="000F2FEF"/>
    <w:rsid w:val="000F325D"/>
    <w:rsid w:val="000F3316"/>
    <w:rsid w:val="000F3D52"/>
    <w:rsid w:val="000F41F7"/>
    <w:rsid w:val="000F4FE1"/>
    <w:rsid w:val="000F535E"/>
    <w:rsid w:val="000F54F2"/>
    <w:rsid w:val="000F6D62"/>
    <w:rsid w:val="000F7508"/>
    <w:rsid w:val="00100A4A"/>
    <w:rsid w:val="00101747"/>
    <w:rsid w:val="0010183F"/>
    <w:rsid w:val="00101D90"/>
    <w:rsid w:val="00102ADF"/>
    <w:rsid w:val="00102E28"/>
    <w:rsid w:val="00103183"/>
    <w:rsid w:val="00103BE5"/>
    <w:rsid w:val="00103C5A"/>
    <w:rsid w:val="00103CA5"/>
    <w:rsid w:val="00104F2D"/>
    <w:rsid w:val="001060F8"/>
    <w:rsid w:val="00107E93"/>
    <w:rsid w:val="00110003"/>
    <w:rsid w:val="00110656"/>
    <w:rsid w:val="00110938"/>
    <w:rsid w:val="00110AB4"/>
    <w:rsid w:val="00111969"/>
    <w:rsid w:val="00114B06"/>
    <w:rsid w:val="0011537F"/>
    <w:rsid w:val="00116CD3"/>
    <w:rsid w:val="001217B5"/>
    <w:rsid w:val="00122695"/>
    <w:rsid w:val="001229BD"/>
    <w:rsid w:val="00123B38"/>
    <w:rsid w:val="001251C0"/>
    <w:rsid w:val="001304BD"/>
    <w:rsid w:val="001306FF"/>
    <w:rsid w:val="00131025"/>
    <w:rsid w:val="0013116D"/>
    <w:rsid w:val="001327CC"/>
    <w:rsid w:val="00132C7C"/>
    <w:rsid w:val="00132D00"/>
    <w:rsid w:val="00132F7D"/>
    <w:rsid w:val="00132F8A"/>
    <w:rsid w:val="001330EB"/>
    <w:rsid w:val="0013328C"/>
    <w:rsid w:val="00133951"/>
    <w:rsid w:val="001342CD"/>
    <w:rsid w:val="00134847"/>
    <w:rsid w:val="001351DE"/>
    <w:rsid w:val="00136E80"/>
    <w:rsid w:val="0014015D"/>
    <w:rsid w:val="00141439"/>
    <w:rsid w:val="001420BA"/>
    <w:rsid w:val="00143D52"/>
    <w:rsid w:val="001445EA"/>
    <w:rsid w:val="00144A70"/>
    <w:rsid w:val="00144C7F"/>
    <w:rsid w:val="00144FB2"/>
    <w:rsid w:val="00145439"/>
    <w:rsid w:val="00147741"/>
    <w:rsid w:val="00147C7F"/>
    <w:rsid w:val="00150B50"/>
    <w:rsid w:val="00152CC7"/>
    <w:rsid w:val="00152FF6"/>
    <w:rsid w:val="0015501E"/>
    <w:rsid w:val="00156F54"/>
    <w:rsid w:val="001601FD"/>
    <w:rsid w:val="001638DE"/>
    <w:rsid w:val="00164482"/>
    <w:rsid w:val="001650BB"/>
    <w:rsid w:val="001656E4"/>
    <w:rsid w:val="00165BDC"/>
    <w:rsid w:val="00165DB8"/>
    <w:rsid w:val="00165F8A"/>
    <w:rsid w:val="001670C2"/>
    <w:rsid w:val="00171247"/>
    <w:rsid w:val="0017212C"/>
    <w:rsid w:val="00172A29"/>
    <w:rsid w:val="00172FD5"/>
    <w:rsid w:val="00173770"/>
    <w:rsid w:val="001739EC"/>
    <w:rsid w:val="0017403A"/>
    <w:rsid w:val="00175143"/>
    <w:rsid w:val="00175496"/>
    <w:rsid w:val="0017704D"/>
    <w:rsid w:val="00177716"/>
    <w:rsid w:val="0017778E"/>
    <w:rsid w:val="00177AD2"/>
    <w:rsid w:val="00181728"/>
    <w:rsid w:val="00181AAE"/>
    <w:rsid w:val="00182735"/>
    <w:rsid w:val="00183243"/>
    <w:rsid w:val="00183753"/>
    <w:rsid w:val="001843AD"/>
    <w:rsid w:val="00184901"/>
    <w:rsid w:val="0018674C"/>
    <w:rsid w:val="001919B6"/>
    <w:rsid w:val="00193E5C"/>
    <w:rsid w:val="001960E7"/>
    <w:rsid w:val="00196100"/>
    <w:rsid w:val="001A0224"/>
    <w:rsid w:val="001A07EC"/>
    <w:rsid w:val="001A0D78"/>
    <w:rsid w:val="001A2371"/>
    <w:rsid w:val="001A37B5"/>
    <w:rsid w:val="001A39B8"/>
    <w:rsid w:val="001A3CB7"/>
    <w:rsid w:val="001A3CD3"/>
    <w:rsid w:val="001A5004"/>
    <w:rsid w:val="001A621F"/>
    <w:rsid w:val="001A66CF"/>
    <w:rsid w:val="001B01A0"/>
    <w:rsid w:val="001B15C1"/>
    <w:rsid w:val="001B2220"/>
    <w:rsid w:val="001B2484"/>
    <w:rsid w:val="001B4A49"/>
    <w:rsid w:val="001B4BC7"/>
    <w:rsid w:val="001B4EB4"/>
    <w:rsid w:val="001B57FD"/>
    <w:rsid w:val="001B59BC"/>
    <w:rsid w:val="001B5C2B"/>
    <w:rsid w:val="001B663B"/>
    <w:rsid w:val="001B675F"/>
    <w:rsid w:val="001B70BF"/>
    <w:rsid w:val="001B743A"/>
    <w:rsid w:val="001B7519"/>
    <w:rsid w:val="001B797D"/>
    <w:rsid w:val="001B7A2B"/>
    <w:rsid w:val="001C0513"/>
    <w:rsid w:val="001C0F73"/>
    <w:rsid w:val="001C1644"/>
    <w:rsid w:val="001C1ABF"/>
    <w:rsid w:val="001C1D5F"/>
    <w:rsid w:val="001C2A21"/>
    <w:rsid w:val="001C432F"/>
    <w:rsid w:val="001C4D00"/>
    <w:rsid w:val="001C4D83"/>
    <w:rsid w:val="001C4EEA"/>
    <w:rsid w:val="001C53FA"/>
    <w:rsid w:val="001C5E9A"/>
    <w:rsid w:val="001C6466"/>
    <w:rsid w:val="001C72F6"/>
    <w:rsid w:val="001C7465"/>
    <w:rsid w:val="001C7505"/>
    <w:rsid w:val="001C7C99"/>
    <w:rsid w:val="001D0696"/>
    <w:rsid w:val="001D0F08"/>
    <w:rsid w:val="001D1524"/>
    <w:rsid w:val="001D1BDF"/>
    <w:rsid w:val="001D24EC"/>
    <w:rsid w:val="001D25A0"/>
    <w:rsid w:val="001D289F"/>
    <w:rsid w:val="001D36BC"/>
    <w:rsid w:val="001D3EB3"/>
    <w:rsid w:val="001D54E8"/>
    <w:rsid w:val="001D65C2"/>
    <w:rsid w:val="001D74F1"/>
    <w:rsid w:val="001D7564"/>
    <w:rsid w:val="001E0A13"/>
    <w:rsid w:val="001E0B49"/>
    <w:rsid w:val="001E2BEA"/>
    <w:rsid w:val="001E3EA3"/>
    <w:rsid w:val="001E3F05"/>
    <w:rsid w:val="001E4465"/>
    <w:rsid w:val="001E495A"/>
    <w:rsid w:val="001E4C86"/>
    <w:rsid w:val="001E50CC"/>
    <w:rsid w:val="001E6929"/>
    <w:rsid w:val="001E6979"/>
    <w:rsid w:val="001E774B"/>
    <w:rsid w:val="001E7978"/>
    <w:rsid w:val="001F04AC"/>
    <w:rsid w:val="001F1076"/>
    <w:rsid w:val="001F13D6"/>
    <w:rsid w:val="001F29E9"/>
    <w:rsid w:val="001F2A0C"/>
    <w:rsid w:val="001F3646"/>
    <w:rsid w:val="001F57A0"/>
    <w:rsid w:val="001F5A16"/>
    <w:rsid w:val="001F5D80"/>
    <w:rsid w:val="001F5ECA"/>
    <w:rsid w:val="001F60B0"/>
    <w:rsid w:val="001F6B7A"/>
    <w:rsid w:val="001F6D89"/>
    <w:rsid w:val="001F7197"/>
    <w:rsid w:val="001F7D85"/>
    <w:rsid w:val="001F7F0A"/>
    <w:rsid w:val="00200050"/>
    <w:rsid w:val="002001E9"/>
    <w:rsid w:val="002004F3"/>
    <w:rsid w:val="002006B0"/>
    <w:rsid w:val="00200877"/>
    <w:rsid w:val="0020101A"/>
    <w:rsid w:val="00203BC9"/>
    <w:rsid w:val="00204411"/>
    <w:rsid w:val="00205D97"/>
    <w:rsid w:val="0020600C"/>
    <w:rsid w:val="0020606D"/>
    <w:rsid w:val="00210814"/>
    <w:rsid w:val="00210EDC"/>
    <w:rsid w:val="002121A8"/>
    <w:rsid w:val="002124CB"/>
    <w:rsid w:val="0021427F"/>
    <w:rsid w:val="00214A79"/>
    <w:rsid w:val="00214F83"/>
    <w:rsid w:val="00215836"/>
    <w:rsid w:val="00215B38"/>
    <w:rsid w:val="002176BB"/>
    <w:rsid w:val="0021784C"/>
    <w:rsid w:val="00220F0F"/>
    <w:rsid w:val="00223455"/>
    <w:rsid w:val="00223B9A"/>
    <w:rsid w:val="00223C33"/>
    <w:rsid w:val="002240C8"/>
    <w:rsid w:val="002242BE"/>
    <w:rsid w:val="002249EF"/>
    <w:rsid w:val="00224B13"/>
    <w:rsid w:val="00224D22"/>
    <w:rsid w:val="0022572B"/>
    <w:rsid w:val="00226831"/>
    <w:rsid w:val="00226930"/>
    <w:rsid w:val="002276F7"/>
    <w:rsid w:val="00227893"/>
    <w:rsid w:val="002304E8"/>
    <w:rsid w:val="00230E45"/>
    <w:rsid w:val="002312FD"/>
    <w:rsid w:val="00231509"/>
    <w:rsid w:val="00232CBE"/>
    <w:rsid w:val="00232CCD"/>
    <w:rsid w:val="002357FF"/>
    <w:rsid w:val="00236503"/>
    <w:rsid w:val="00236717"/>
    <w:rsid w:val="002406C3"/>
    <w:rsid w:val="00240841"/>
    <w:rsid w:val="002409FD"/>
    <w:rsid w:val="00240D82"/>
    <w:rsid w:val="002414AC"/>
    <w:rsid w:val="002418D8"/>
    <w:rsid w:val="00241D77"/>
    <w:rsid w:val="00241FB9"/>
    <w:rsid w:val="00242F33"/>
    <w:rsid w:val="0024327D"/>
    <w:rsid w:val="00244356"/>
    <w:rsid w:val="00244F21"/>
    <w:rsid w:val="002455A4"/>
    <w:rsid w:val="00245D16"/>
    <w:rsid w:val="0024684A"/>
    <w:rsid w:val="00246D84"/>
    <w:rsid w:val="00246D98"/>
    <w:rsid w:val="002470DF"/>
    <w:rsid w:val="00247E7A"/>
    <w:rsid w:val="00247F1F"/>
    <w:rsid w:val="002511FE"/>
    <w:rsid w:val="002514FE"/>
    <w:rsid w:val="00252540"/>
    <w:rsid w:val="002527AC"/>
    <w:rsid w:val="002527BE"/>
    <w:rsid w:val="00253363"/>
    <w:rsid w:val="00254430"/>
    <w:rsid w:val="00255BAF"/>
    <w:rsid w:val="00255BF2"/>
    <w:rsid w:val="00256D4F"/>
    <w:rsid w:val="00257F58"/>
    <w:rsid w:val="00260408"/>
    <w:rsid w:val="002609A6"/>
    <w:rsid w:val="0026168E"/>
    <w:rsid w:val="0026180D"/>
    <w:rsid w:val="002624F5"/>
    <w:rsid w:val="0026278D"/>
    <w:rsid w:val="0026321A"/>
    <w:rsid w:val="0026423C"/>
    <w:rsid w:val="0026510C"/>
    <w:rsid w:val="002652C8"/>
    <w:rsid w:val="002662ED"/>
    <w:rsid w:val="00266D5C"/>
    <w:rsid w:val="0026771A"/>
    <w:rsid w:val="00267923"/>
    <w:rsid w:val="00267A40"/>
    <w:rsid w:val="00270B1A"/>
    <w:rsid w:val="00271530"/>
    <w:rsid w:val="00271851"/>
    <w:rsid w:val="002721E4"/>
    <w:rsid w:val="0027283C"/>
    <w:rsid w:val="002739FC"/>
    <w:rsid w:val="002742F9"/>
    <w:rsid w:val="00274C6C"/>
    <w:rsid w:val="0027538C"/>
    <w:rsid w:val="0027594A"/>
    <w:rsid w:val="00275CB1"/>
    <w:rsid w:val="00277B73"/>
    <w:rsid w:val="00277F89"/>
    <w:rsid w:val="00281253"/>
    <w:rsid w:val="0028144C"/>
    <w:rsid w:val="0028199E"/>
    <w:rsid w:val="00282035"/>
    <w:rsid w:val="002824AC"/>
    <w:rsid w:val="002846F0"/>
    <w:rsid w:val="00284A47"/>
    <w:rsid w:val="00284F59"/>
    <w:rsid w:val="002867A1"/>
    <w:rsid w:val="00287149"/>
    <w:rsid w:val="0029157E"/>
    <w:rsid w:val="00292020"/>
    <w:rsid w:val="00292842"/>
    <w:rsid w:val="00292E22"/>
    <w:rsid w:val="002935B9"/>
    <w:rsid w:val="00293C0F"/>
    <w:rsid w:val="00293CEC"/>
    <w:rsid w:val="00293F6B"/>
    <w:rsid w:val="00294416"/>
    <w:rsid w:val="002944FE"/>
    <w:rsid w:val="00295187"/>
    <w:rsid w:val="002958CB"/>
    <w:rsid w:val="00296F92"/>
    <w:rsid w:val="00296FAA"/>
    <w:rsid w:val="00297411"/>
    <w:rsid w:val="0029748E"/>
    <w:rsid w:val="002979DD"/>
    <w:rsid w:val="002A0BBC"/>
    <w:rsid w:val="002A1113"/>
    <w:rsid w:val="002A160E"/>
    <w:rsid w:val="002A1CDA"/>
    <w:rsid w:val="002A394F"/>
    <w:rsid w:val="002A3D55"/>
    <w:rsid w:val="002A44AE"/>
    <w:rsid w:val="002A53CB"/>
    <w:rsid w:val="002A5B12"/>
    <w:rsid w:val="002A5C3C"/>
    <w:rsid w:val="002A601E"/>
    <w:rsid w:val="002A65FE"/>
    <w:rsid w:val="002A68C6"/>
    <w:rsid w:val="002A6E12"/>
    <w:rsid w:val="002A76A4"/>
    <w:rsid w:val="002A7BE5"/>
    <w:rsid w:val="002B0327"/>
    <w:rsid w:val="002B0AB4"/>
    <w:rsid w:val="002B153F"/>
    <w:rsid w:val="002B18E3"/>
    <w:rsid w:val="002B1C92"/>
    <w:rsid w:val="002B2707"/>
    <w:rsid w:val="002B3FE8"/>
    <w:rsid w:val="002B41F3"/>
    <w:rsid w:val="002B4320"/>
    <w:rsid w:val="002B5B95"/>
    <w:rsid w:val="002B7313"/>
    <w:rsid w:val="002B7D1B"/>
    <w:rsid w:val="002C044A"/>
    <w:rsid w:val="002C16FA"/>
    <w:rsid w:val="002C1ABE"/>
    <w:rsid w:val="002C2063"/>
    <w:rsid w:val="002C2124"/>
    <w:rsid w:val="002C22BB"/>
    <w:rsid w:val="002C24BA"/>
    <w:rsid w:val="002C31C7"/>
    <w:rsid w:val="002C35C6"/>
    <w:rsid w:val="002C4C32"/>
    <w:rsid w:val="002C4F5A"/>
    <w:rsid w:val="002C511B"/>
    <w:rsid w:val="002C549B"/>
    <w:rsid w:val="002C5F42"/>
    <w:rsid w:val="002C6341"/>
    <w:rsid w:val="002C66C0"/>
    <w:rsid w:val="002C6C52"/>
    <w:rsid w:val="002C7A13"/>
    <w:rsid w:val="002C7CC1"/>
    <w:rsid w:val="002C7FF2"/>
    <w:rsid w:val="002D1181"/>
    <w:rsid w:val="002D270A"/>
    <w:rsid w:val="002D3F62"/>
    <w:rsid w:val="002D4441"/>
    <w:rsid w:val="002D5C7C"/>
    <w:rsid w:val="002D666D"/>
    <w:rsid w:val="002D67A2"/>
    <w:rsid w:val="002D768E"/>
    <w:rsid w:val="002D796E"/>
    <w:rsid w:val="002D7FDB"/>
    <w:rsid w:val="002E0C86"/>
    <w:rsid w:val="002E122C"/>
    <w:rsid w:val="002E225F"/>
    <w:rsid w:val="002E36CF"/>
    <w:rsid w:val="002E3A20"/>
    <w:rsid w:val="002E4D31"/>
    <w:rsid w:val="002E543B"/>
    <w:rsid w:val="002E655A"/>
    <w:rsid w:val="002E6838"/>
    <w:rsid w:val="002E70AF"/>
    <w:rsid w:val="002E7B84"/>
    <w:rsid w:val="002E7D8F"/>
    <w:rsid w:val="002F1F75"/>
    <w:rsid w:val="002F2D8C"/>
    <w:rsid w:val="002F3FFA"/>
    <w:rsid w:val="002F487C"/>
    <w:rsid w:val="002F4975"/>
    <w:rsid w:val="002F6CB8"/>
    <w:rsid w:val="002F79FA"/>
    <w:rsid w:val="00300598"/>
    <w:rsid w:val="00302A11"/>
    <w:rsid w:val="00302B7B"/>
    <w:rsid w:val="003031C4"/>
    <w:rsid w:val="00303A40"/>
    <w:rsid w:val="00303C9F"/>
    <w:rsid w:val="003043CA"/>
    <w:rsid w:val="00304E17"/>
    <w:rsid w:val="00305B3A"/>
    <w:rsid w:val="00306C63"/>
    <w:rsid w:val="00307053"/>
    <w:rsid w:val="0031030B"/>
    <w:rsid w:val="0031110A"/>
    <w:rsid w:val="00312829"/>
    <w:rsid w:val="00314404"/>
    <w:rsid w:val="003144EE"/>
    <w:rsid w:val="00314620"/>
    <w:rsid w:val="00315331"/>
    <w:rsid w:val="00316605"/>
    <w:rsid w:val="003217E8"/>
    <w:rsid w:val="00322761"/>
    <w:rsid w:val="00322BAF"/>
    <w:rsid w:val="00322E18"/>
    <w:rsid w:val="00323BE9"/>
    <w:rsid w:val="003245D8"/>
    <w:rsid w:val="003248F2"/>
    <w:rsid w:val="00324ACB"/>
    <w:rsid w:val="00325F82"/>
    <w:rsid w:val="0032617A"/>
    <w:rsid w:val="00326D2A"/>
    <w:rsid w:val="00326FEC"/>
    <w:rsid w:val="00327347"/>
    <w:rsid w:val="00327B81"/>
    <w:rsid w:val="00331E1F"/>
    <w:rsid w:val="00332188"/>
    <w:rsid w:val="00332B6C"/>
    <w:rsid w:val="00332C0D"/>
    <w:rsid w:val="00333844"/>
    <w:rsid w:val="003345FE"/>
    <w:rsid w:val="00334732"/>
    <w:rsid w:val="0033601E"/>
    <w:rsid w:val="0033703F"/>
    <w:rsid w:val="00340201"/>
    <w:rsid w:val="003408DF"/>
    <w:rsid w:val="00341DDB"/>
    <w:rsid w:val="00341E52"/>
    <w:rsid w:val="0034211D"/>
    <w:rsid w:val="0034393B"/>
    <w:rsid w:val="00343CD0"/>
    <w:rsid w:val="00343D2E"/>
    <w:rsid w:val="00344078"/>
    <w:rsid w:val="003450A7"/>
    <w:rsid w:val="00346A11"/>
    <w:rsid w:val="00346B7D"/>
    <w:rsid w:val="0034767E"/>
    <w:rsid w:val="00347BD3"/>
    <w:rsid w:val="003516D5"/>
    <w:rsid w:val="003532F3"/>
    <w:rsid w:val="00353692"/>
    <w:rsid w:val="00353FA8"/>
    <w:rsid w:val="00354045"/>
    <w:rsid w:val="003558EF"/>
    <w:rsid w:val="00356706"/>
    <w:rsid w:val="00356F03"/>
    <w:rsid w:val="00357175"/>
    <w:rsid w:val="0035779C"/>
    <w:rsid w:val="00357D12"/>
    <w:rsid w:val="0036017C"/>
    <w:rsid w:val="00362852"/>
    <w:rsid w:val="00363367"/>
    <w:rsid w:val="003633E7"/>
    <w:rsid w:val="00363810"/>
    <w:rsid w:val="00363DB4"/>
    <w:rsid w:val="003641F8"/>
    <w:rsid w:val="003647A1"/>
    <w:rsid w:val="00364CB7"/>
    <w:rsid w:val="00364D2C"/>
    <w:rsid w:val="00364EFA"/>
    <w:rsid w:val="00365CB6"/>
    <w:rsid w:val="00366BE1"/>
    <w:rsid w:val="00366FCA"/>
    <w:rsid w:val="00367C6F"/>
    <w:rsid w:val="0037468E"/>
    <w:rsid w:val="00375ED0"/>
    <w:rsid w:val="0037629D"/>
    <w:rsid w:val="00376D1D"/>
    <w:rsid w:val="00376E89"/>
    <w:rsid w:val="00377CDB"/>
    <w:rsid w:val="00380673"/>
    <w:rsid w:val="00381176"/>
    <w:rsid w:val="003816F0"/>
    <w:rsid w:val="0038192C"/>
    <w:rsid w:val="00381FAA"/>
    <w:rsid w:val="00382B7D"/>
    <w:rsid w:val="003834D6"/>
    <w:rsid w:val="00383B13"/>
    <w:rsid w:val="00384776"/>
    <w:rsid w:val="0038539E"/>
    <w:rsid w:val="0038575C"/>
    <w:rsid w:val="003857A7"/>
    <w:rsid w:val="0039067F"/>
    <w:rsid w:val="0039121F"/>
    <w:rsid w:val="00391387"/>
    <w:rsid w:val="00391BA3"/>
    <w:rsid w:val="0039201D"/>
    <w:rsid w:val="003930A2"/>
    <w:rsid w:val="0039349F"/>
    <w:rsid w:val="00393727"/>
    <w:rsid w:val="00393BEC"/>
    <w:rsid w:val="00394127"/>
    <w:rsid w:val="0039449A"/>
    <w:rsid w:val="00394A09"/>
    <w:rsid w:val="0039528E"/>
    <w:rsid w:val="00395972"/>
    <w:rsid w:val="003964EE"/>
    <w:rsid w:val="00396E46"/>
    <w:rsid w:val="00397390"/>
    <w:rsid w:val="003976A5"/>
    <w:rsid w:val="003A0D05"/>
    <w:rsid w:val="003A0F62"/>
    <w:rsid w:val="003A17D0"/>
    <w:rsid w:val="003A20CE"/>
    <w:rsid w:val="003A28C1"/>
    <w:rsid w:val="003A311D"/>
    <w:rsid w:val="003A3A9E"/>
    <w:rsid w:val="003A4CFE"/>
    <w:rsid w:val="003A4EDC"/>
    <w:rsid w:val="003A5984"/>
    <w:rsid w:val="003A5E91"/>
    <w:rsid w:val="003A5F2D"/>
    <w:rsid w:val="003A68AF"/>
    <w:rsid w:val="003B0D32"/>
    <w:rsid w:val="003B1496"/>
    <w:rsid w:val="003B1E4F"/>
    <w:rsid w:val="003B3235"/>
    <w:rsid w:val="003B3660"/>
    <w:rsid w:val="003B59C9"/>
    <w:rsid w:val="003B6ED0"/>
    <w:rsid w:val="003C05BB"/>
    <w:rsid w:val="003C11F2"/>
    <w:rsid w:val="003C1419"/>
    <w:rsid w:val="003C1F83"/>
    <w:rsid w:val="003C2D12"/>
    <w:rsid w:val="003C2D2E"/>
    <w:rsid w:val="003C3F41"/>
    <w:rsid w:val="003C45EB"/>
    <w:rsid w:val="003C56F2"/>
    <w:rsid w:val="003C6898"/>
    <w:rsid w:val="003C6D60"/>
    <w:rsid w:val="003D04B4"/>
    <w:rsid w:val="003D0585"/>
    <w:rsid w:val="003D1C84"/>
    <w:rsid w:val="003D1CBF"/>
    <w:rsid w:val="003D1DA9"/>
    <w:rsid w:val="003D42E6"/>
    <w:rsid w:val="003D5606"/>
    <w:rsid w:val="003D5AA0"/>
    <w:rsid w:val="003D60F1"/>
    <w:rsid w:val="003D6613"/>
    <w:rsid w:val="003D6614"/>
    <w:rsid w:val="003D66F2"/>
    <w:rsid w:val="003D692D"/>
    <w:rsid w:val="003D6EB7"/>
    <w:rsid w:val="003D72F8"/>
    <w:rsid w:val="003D7586"/>
    <w:rsid w:val="003E0453"/>
    <w:rsid w:val="003E05F5"/>
    <w:rsid w:val="003E0BAE"/>
    <w:rsid w:val="003E0BBD"/>
    <w:rsid w:val="003E218E"/>
    <w:rsid w:val="003E2A72"/>
    <w:rsid w:val="003E2EEA"/>
    <w:rsid w:val="003E3998"/>
    <w:rsid w:val="003E3B9C"/>
    <w:rsid w:val="003E515F"/>
    <w:rsid w:val="003E53FD"/>
    <w:rsid w:val="003E55C2"/>
    <w:rsid w:val="003E5C2B"/>
    <w:rsid w:val="003E620F"/>
    <w:rsid w:val="003E6269"/>
    <w:rsid w:val="003E6ECB"/>
    <w:rsid w:val="003E708E"/>
    <w:rsid w:val="003F055E"/>
    <w:rsid w:val="003F06E1"/>
    <w:rsid w:val="003F0D01"/>
    <w:rsid w:val="003F0D3C"/>
    <w:rsid w:val="003F0F63"/>
    <w:rsid w:val="003F1611"/>
    <w:rsid w:val="003F19E3"/>
    <w:rsid w:val="003F1E02"/>
    <w:rsid w:val="003F21E7"/>
    <w:rsid w:val="003F3DE4"/>
    <w:rsid w:val="003F406E"/>
    <w:rsid w:val="003F69DA"/>
    <w:rsid w:val="003F75AF"/>
    <w:rsid w:val="003F7677"/>
    <w:rsid w:val="003F7965"/>
    <w:rsid w:val="003F7CB3"/>
    <w:rsid w:val="004006BC"/>
    <w:rsid w:val="0040072D"/>
    <w:rsid w:val="00403C09"/>
    <w:rsid w:val="00403F54"/>
    <w:rsid w:val="00404377"/>
    <w:rsid w:val="004045F5"/>
    <w:rsid w:val="00404D54"/>
    <w:rsid w:val="00405303"/>
    <w:rsid w:val="00407B7E"/>
    <w:rsid w:val="0041023F"/>
    <w:rsid w:val="0041236E"/>
    <w:rsid w:val="004129EE"/>
    <w:rsid w:val="00413F0D"/>
    <w:rsid w:val="004156CA"/>
    <w:rsid w:val="00415783"/>
    <w:rsid w:val="00415896"/>
    <w:rsid w:val="004160B9"/>
    <w:rsid w:val="0041654D"/>
    <w:rsid w:val="0042184D"/>
    <w:rsid w:val="00421FEB"/>
    <w:rsid w:val="00422F97"/>
    <w:rsid w:val="004233FD"/>
    <w:rsid w:val="00423EED"/>
    <w:rsid w:val="004245B5"/>
    <w:rsid w:val="00424DD5"/>
    <w:rsid w:val="00427029"/>
    <w:rsid w:val="0042750C"/>
    <w:rsid w:val="00427BBD"/>
    <w:rsid w:val="00430028"/>
    <w:rsid w:val="00430113"/>
    <w:rsid w:val="00430241"/>
    <w:rsid w:val="004305A8"/>
    <w:rsid w:val="00430779"/>
    <w:rsid w:val="004310F6"/>
    <w:rsid w:val="004316D8"/>
    <w:rsid w:val="00431AE6"/>
    <w:rsid w:val="00431B5B"/>
    <w:rsid w:val="00431C59"/>
    <w:rsid w:val="00431CB0"/>
    <w:rsid w:val="004325B4"/>
    <w:rsid w:val="00432A15"/>
    <w:rsid w:val="00432E0F"/>
    <w:rsid w:val="00434C67"/>
    <w:rsid w:val="00435352"/>
    <w:rsid w:val="0043577B"/>
    <w:rsid w:val="00436305"/>
    <w:rsid w:val="00440527"/>
    <w:rsid w:val="00441347"/>
    <w:rsid w:val="00441585"/>
    <w:rsid w:val="0044175F"/>
    <w:rsid w:val="00442710"/>
    <w:rsid w:val="00442831"/>
    <w:rsid w:val="00442DAE"/>
    <w:rsid w:val="00443080"/>
    <w:rsid w:val="0044316C"/>
    <w:rsid w:val="00446A63"/>
    <w:rsid w:val="0044717D"/>
    <w:rsid w:val="00447C44"/>
    <w:rsid w:val="00450342"/>
    <w:rsid w:val="00451686"/>
    <w:rsid w:val="004518F6"/>
    <w:rsid w:val="00453591"/>
    <w:rsid w:val="0045391F"/>
    <w:rsid w:val="00453BA4"/>
    <w:rsid w:val="00454896"/>
    <w:rsid w:val="00455472"/>
    <w:rsid w:val="0045577B"/>
    <w:rsid w:val="00456990"/>
    <w:rsid w:val="0045721C"/>
    <w:rsid w:val="00457935"/>
    <w:rsid w:val="004605AC"/>
    <w:rsid w:val="00462915"/>
    <w:rsid w:val="00462CF8"/>
    <w:rsid w:val="0046350B"/>
    <w:rsid w:val="004637A6"/>
    <w:rsid w:val="00463B54"/>
    <w:rsid w:val="00465B50"/>
    <w:rsid w:val="004664F2"/>
    <w:rsid w:val="00466729"/>
    <w:rsid w:val="0046690E"/>
    <w:rsid w:val="00466CBF"/>
    <w:rsid w:val="00467A95"/>
    <w:rsid w:val="00470674"/>
    <w:rsid w:val="004711CB"/>
    <w:rsid w:val="00471996"/>
    <w:rsid w:val="004721A3"/>
    <w:rsid w:val="004722FE"/>
    <w:rsid w:val="00473904"/>
    <w:rsid w:val="00473A86"/>
    <w:rsid w:val="004740ED"/>
    <w:rsid w:val="004742E2"/>
    <w:rsid w:val="0047619E"/>
    <w:rsid w:val="0047624F"/>
    <w:rsid w:val="00477978"/>
    <w:rsid w:val="00477D51"/>
    <w:rsid w:val="00480BDA"/>
    <w:rsid w:val="00481167"/>
    <w:rsid w:val="00481456"/>
    <w:rsid w:val="00481E05"/>
    <w:rsid w:val="004823F5"/>
    <w:rsid w:val="0048249B"/>
    <w:rsid w:val="0048511F"/>
    <w:rsid w:val="004851D2"/>
    <w:rsid w:val="00485439"/>
    <w:rsid w:val="00485D61"/>
    <w:rsid w:val="00485E86"/>
    <w:rsid w:val="004860EE"/>
    <w:rsid w:val="00486457"/>
    <w:rsid w:val="004864AF"/>
    <w:rsid w:val="00486D08"/>
    <w:rsid w:val="004870FF"/>
    <w:rsid w:val="00487D1E"/>
    <w:rsid w:val="00487F10"/>
    <w:rsid w:val="00490467"/>
    <w:rsid w:val="004936A5"/>
    <w:rsid w:val="0049476B"/>
    <w:rsid w:val="00494BD4"/>
    <w:rsid w:val="00494D63"/>
    <w:rsid w:val="00495352"/>
    <w:rsid w:val="00495466"/>
    <w:rsid w:val="00495B34"/>
    <w:rsid w:val="00496017"/>
    <w:rsid w:val="00496D51"/>
    <w:rsid w:val="00497520"/>
    <w:rsid w:val="004975F3"/>
    <w:rsid w:val="004A1350"/>
    <w:rsid w:val="004A1684"/>
    <w:rsid w:val="004A185E"/>
    <w:rsid w:val="004A2B6F"/>
    <w:rsid w:val="004A2C4B"/>
    <w:rsid w:val="004A34FE"/>
    <w:rsid w:val="004A3B58"/>
    <w:rsid w:val="004A3EA7"/>
    <w:rsid w:val="004A45E6"/>
    <w:rsid w:val="004A4CD8"/>
    <w:rsid w:val="004A52CF"/>
    <w:rsid w:val="004A53B0"/>
    <w:rsid w:val="004A5535"/>
    <w:rsid w:val="004A5BF3"/>
    <w:rsid w:val="004A5D91"/>
    <w:rsid w:val="004A60E3"/>
    <w:rsid w:val="004A6B9B"/>
    <w:rsid w:val="004A76A3"/>
    <w:rsid w:val="004A7895"/>
    <w:rsid w:val="004A7E8F"/>
    <w:rsid w:val="004B03BD"/>
    <w:rsid w:val="004B0560"/>
    <w:rsid w:val="004B0735"/>
    <w:rsid w:val="004B0B82"/>
    <w:rsid w:val="004B0EA2"/>
    <w:rsid w:val="004B11C2"/>
    <w:rsid w:val="004B192D"/>
    <w:rsid w:val="004B28C2"/>
    <w:rsid w:val="004B381D"/>
    <w:rsid w:val="004B395C"/>
    <w:rsid w:val="004B4983"/>
    <w:rsid w:val="004B5031"/>
    <w:rsid w:val="004B55EC"/>
    <w:rsid w:val="004B6844"/>
    <w:rsid w:val="004C1F09"/>
    <w:rsid w:val="004C2AE0"/>
    <w:rsid w:val="004C33D4"/>
    <w:rsid w:val="004C4252"/>
    <w:rsid w:val="004C5276"/>
    <w:rsid w:val="004C5B37"/>
    <w:rsid w:val="004C683D"/>
    <w:rsid w:val="004C6CCA"/>
    <w:rsid w:val="004D0A9C"/>
    <w:rsid w:val="004D191B"/>
    <w:rsid w:val="004D1DF1"/>
    <w:rsid w:val="004D24DB"/>
    <w:rsid w:val="004D27D6"/>
    <w:rsid w:val="004D399D"/>
    <w:rsid w:val="004D45C1"/>
    <w:rsid w:val="004D46D9"/>
    <w:rsid w:val="004D5DA8"/>
    <w:rsid w:val="004D639C"/>
    <w:rsid w:val="004D7901"/>
    <w:rsid w:val="004D79A4"/>
    <w:rsid w:val="004E06AE"/>
    <w:rsid w:val="004E0D49"/>
    <w:rsid w:val="004E10BB"/>
    <w:rsid w:val="004E119D"/>
    <w:rsid w:val="004E168D"/>
    <w:rsid w:val="004E175F"/>
    <w:rsid w:val="004E179C"/>
    <w:rsid w:val="004E2444"/>
    <w:rsid w:val="004E25EC"/>
    <w:rsid w:val="004E342C"/>
    <w:rsid w:val="004E3C1A"/>
    <w:rsid w:val="004E4300"/>
    <w:rsid w:val="004E4AF7"/>
    <w:rsid w:val="004E4C51"/>
    <w:rsid w:val="004E6037"/>
    <w:rsid w:val="004E635C"/>
    <w:rsid w:val="004E6A5A"/>
    <w:rsid w:val="004E7D0D"/>
    <w:rsid w:val="004F04DF"/>
    <w:rsid w:val="004F05F5"/>
    <w:rsid w:val="004F0BC3"/>
    <w:rsid w:val="004F0EE1"/>
    <w:rsid w:val="004F11B2"/>
    <w:rsid w:val="004F1346"/>
    <w:rsid w:val="004F26B2"/>
    <w:rsid w:val="004F2B5E"/>
    <w:rsid w:val="004F42F9"/>
    <w:rsid w:val="004F4A05"/>
    <w:rsid w:val="004F4F64"/>
    <w:rsid w:val="004F73C0"/>
    <w:rsid w:val="0050060B"/>
    <w:rsid w:val="00500686"/>
    <w:rsid w:val="00501063"/>
    <w:rsid w:val="005020B5"/>
    <w:rsid w:val="0050297A"/>
    <w:rsid w:val="00502EDC"/>
    <w:rsid w:val="00503327"/>
    <w:rsid w:val="00504525"/>
    <w:rsid w:val="00504D87"/>
    <w:rsid w:val="00505E62"/>
    <w:rsid w:val="0050639B"/>
    <w:rsid w:val="00506E9B"/>
    <w:rsid w:val="0050785F"/>
    <w:rsid w:val="0051106F"/>
    <w:rsid w:val="00514690"/>
    <w:rsid w:val="00516A4B"/>
    <w:rsid w:val="00517FF0"/>
    <w:rsid w:val="00520BA7"/>
    <w:rsid w:val="00521489"/>
    <w:rsid w:val="005214BF"/>
    <w:rsid w:val="0052168C"/>
    <w:rsid w:val="0052215C"/>
    <w:rsid w:val="00523977"/>
    <w:rsid w:val="0052407E"/>
    <w:rsid w:val="00525258"/>
    <w:rsid w:val="0052622D"/>
    <w:rsid w:val="005263D1"/>
    <w:rsid w:val="0052705B"/>
    <w:rsid w:val="005307AF"/>
    <w:rsid w:val="00530DB2"/>
    <w:rsid w:val="00531188"/>
    <w:rsid w:val="005312C1"/>
    <w:rsid w:val="005312D9"/>
    <w:rsid w:val="00532E22"/>
    <w:rsid w:val="00534E04"/>
    <w:rsid w:val="00535A2F"/>
    <w:rsid w:val="0053634C"/>
    <w:rsid w:val="005364DD"/>
    <w:rsid w:val="005374A0"/>
    <w:rsid w:val="00537808"/>
    <w:rsid w:val="0054024C"/>
    <w:rsid w:val="005403D4"/>
    <w:rsid w:val="0054059D"/>
    <w:rsid w:val="00541D59"/>
    <w:rsid w:val="00541E6F"/>
    <w:rsid w:val="00542A60"/>
    <w:rsid w:val="00542F4B"/>
    <w:rsid w:val="005433C5"/>
    <w:rsid w:val="00543530"/>
    <w:rsid w:val="00543557"/>
    <w:rsid w:val="005439C6"/>
    <w:rsid w:val="005450CC"/>
    <w:rsid w:val="00546AB6"/>
    <w:rsid w:val="00547FD8"/>
    <w:rsid w:val="005505C1"/>
    <w:rsid w:val="00550B5C"/>
    <w:rsid w:val="0055115E"/>
    <w:rsid w:val="0055164E"/>
    <w:rsid w:val="005518C5"/>
    <w:rsid w:val="005519EB"/>
    <w:rsid w:val="00552D39"/>
    <w:rsid w:val="005539C0"/>
    <w:rsid w:val="00554249"/>
    <w:rsid w:val="0055493F"/>
    <w:rsid w:val="00554DCB"/>
    <w:rsid w:val="00555199"/>
    <w:rsid w:val="005557AC"/>
    <w:rsid w:val="00556AAC"/>
    <w:rsid w:val="00557906"/>
    <w:rsid w:val="00557E78"/>
    <w:rsid w:val="00560F05"/>
    <w:rsid w:val="00561414"/>
    <w:rsid w:val="00562EF5"/>
    <w:rsid w:val="00563091"/>
    <w:rsid w:val="00563340"/>
    <w:rsid w:val="005633AD"/>
    <w:rsid w:val="00565095"/>
    <w:rsid w:val="005652B1"/>
    <w:rsid w:val="00565572"/>
    <w:rsid w:val="005658A6"/>
    <w:rsid w:val="00566A92"/>
    <w:rsid w:val="00571EAD"/>
    <w:rsid w:val="0057297A"/>
    <w:rsid w:val="00572BEE"/>
    <w:rsid w:val="00572FAE"/>
    <w:rsid w:val="0057319C"/>
    <w:rsid w:val="005740AD"/>
    <w:rsid w:val="00574129"/>
    <w:rsid w:val="0057488D"/>
    <w:rsid w:val="00575503"/>
    <w:rsid w:val="00575607"/>
    <w:rsid w:val="005771D9"/>
    <w:rsid w:val="005774CC"/>
    <w:rsid w:val="00582472"/>
    <w:rsid w:val="00582AEA"/>
    <w:rsid w:val="00583AE7"/>
    <w:rsid w:val="00583DC6"/>
    <w:rsid w:val="005864CA"/>
    <w:rsid w:val="005904B7"/>
    <w:rsid w:val="0059080A"/>
    <w:rsid w:val="00590E20"/>
    <w:rsid w:val="005912D5"/>
    <w:rsid w:val="00591F67"/>
    <w:rsid w:val="00592053"/>
    <w:rsid w:val="00592845"/>
    <w:rsid w:val="00592DE6"/>
    <w:rsid w:val="00593317"/>
    <w:rsid w:val="005942D0"/>
    <w:rsid w:val="00594450"/>
    <w:rsid w:val="00594AF7"/>
    <w:rsid w:val="00595130"/>
    <w:rsid w:val="005955D2"/>
    <w:rsid w:val="005959D4"/>
    <w:rsid w:val="00595F8B"/>
    <w:rsid w:val="00597690"/>
    <w:rsid w:val="005979F7"/>
    <w:rsid w:val="005A07C9"/>
    <w:rsid w:val="005A0B2A"/>
    <w:rsid w:val="005A0E7C"/>
    <w:rsid w:val="005A1626"/>
    <w:rsid w:val="005A1908"/>
    <w:rsid w:val="005A251B"/>
    <w:rsid w:val="005A3115"/>
    <w:rsid w:val="005A38A7"/>
    <w:rsid w:val="005A44E4"/>
    <w:rsid w:val="005A4EF7"/>
    <w:rsid w:val="005A5187"/>
    <w:rsid w:val="005A6785"/>
    <w:rsid w:val="005A7705"/>
    <w:rsid w:val="005A7ED6"/>
    <w:rsid w:val="005B04B2"/>
    <w:rsid w:val="005B09EB"/>
    <w:rsid w:val="005B12C1"/>
    <w:rsid w:val="005B1A83"/>
    <w:rsid w:val="005B2DE5"/>
    <w:rsid w:val="005B2E1C"/>
    <w:rsid w:val="005B31ED"/>
    <w:rsid w:val="005B321C"/>
    <w:rsid w:val="005B334B"/>
    <w:rsid w:val="005B3360"/>
    <w:rsid w:val="005B3638"/>
    <w:rsid w:val="005B3C79"/>
    <w:rsid w:val="005B3E75"/>
    <w:rsid w:val="005B4E25"/>
    <w:rsid w:val="005B4EF7"/>
    <w:rsid w:val="005B52E7"/>
    <w:rsid w:val="005B5878"/>
    <w:rsid w:val="005B5954"/>
    <w:rsid w:val="005B61A7"/>
    <w:rsid w:val="005B6446"/>
    <w:rsid w:val="005B64FD"/>
    <w:rsid w:val="005B7128"/>
    <w:rsid w:val="005B75CF"/>
    <w:rsid w:val="005B7A80"/>
    <w:rsid w:val="005C0702"/>
    <w:rsid w:val="005C0EC8"/>
    <w:rsid w:val="005C232C"/>
    <w:rsid w:val="005C29D1"/>
    <w:rsid w:val="005C4FE4"/>
    <w:rsid w:val="005C643C"/>
    <w:rsid w:val="005C66DC"/>
    <w:rsid w:val="005C6A28"/>
    <w:rsid w:val="005C6D7D"/>
    <w:rsid w:val="005D1FB3"/>
    <w:rsid w:val="005D2F0A"/>
    <w:rsid w:val="005D40B1"/>
    <w:rsid w:val="005D483E"/>
    <w:rsid w:val="005D4A4F"/>
    <w:rsid w:val="005D4B61"/>
    <w:rsid w:val="005D7572"/>
    <w:rsid w:val="005E0614"/>
    <w:rsid w:val="005E11AE"/>
    <w:rsid w:val="005E1228"/>
    <w:rsid w:val="005E1354"/>
    <w:rsid w:val="005E1AFE"/>
    <w:rsid w:val="005E29EF"/>
    <w:rsid w:val="005E2D38"/>
    <w:rsid w:val="005E3937"/>
    <w:rsid w:val="005E3A8A"/>
    <w:rsid w:val="005E3D48"/>
    <w:rsid w:val="005E4577"/>
    <w:rsid w:val="005E4720"/>
    <w:rsid w:val="005E5726"/>
    <w:rsid w:val="005E5BC5"/>
    <w:rsid w:val="005E5D5C"/>
    <w:rsid w:val="005E6E64"/>
    <w:rsid w:val="005E7821"/>
    <w:rsid w:val="005F012C"/>
    <w:rsid w:val="005F0573"/>
    <w:rsid w:val="005F0696"/>
    <w:rsid w:val="005F146C"/>
    <w:rsid w:val="005F1F65"/>
    <w:rsid w:val="005F3C0C"/>
    <w:rsid w:val="005F3DED"/>
    <w:rsid w:val="005F479E"/>
    <w:rsid w:val="005F4F2F"/>
    <w:rsid w:val="005F4F7C"/>
    <w:rsid w:val="005F6B61"/>
    <w:rsid w:val="005F70CA"/>
    <w:rsid w:val="005F7766"/>
    <w:rsid w:val="006003D9"/>
    <w:rsid w:val="006006EE"/>
    <w:rsid w:val="0060096B"/>
    <w:rsid w:val="00600E68"/>
    <w:rsid w:val="00601908"/>
    <w:rsid w:val="00602118"/>
    <w:rsid w:val="0060223E"/>
    <w:rsid w:val="00602BD2"/>
    <w:rsid w:val="00602DA5"/>
    <w:rsid w:val="006041BC"/>
    <w:rsid w:val="006041ED"/>
    <w:rsid w:val="00604864"/>
    <w:rsid w:val="00605140"/>
    <w:rsid w:val="006051C1"/>
    <w:rsid w:val="00605266"/>
    <w:rsid w:val="006057D2"/>
    <w:rsid w:val="0060725F"/>
    <w:rsid w:val="006105D9"/>
    <w:rsid w:val="006122C7"/>
    <w:rsid w:val="00612554"/>
    <w:rsid w:val="00612F43"/>
    <w:rsid w:val="00613092"/>
    <w:rsid w:val="006133EF"/>
    <w:rsid w:val="0061384C"/>
    <w:rsid w:val="006146F7"/>
    <w:rsid w:val="00614A09"/>
    <w:rsid w:val="00614ED8"/>
    <w:rsid w:val="0061677E"/>
    <w:rsid w:val="006169E9"/>
    <w:rsid w:val="00616E5C"/>
    <w:rsid w:val="006170F0"/>
    <w:rsid w:val="00617D13"/>
    <w:rsid w:val="0062009C"/>
    <w:rsid w:val="00620648"/>
    <w:rsid w:val="0062183E"/>
    <w:rsid w:val="006226A7"/>
    <w:rsid w:val="00622E2D"/>
    <w:rsid w:val="00624823"/>
    <w:rsid w:val="00624D9F"/>
    <w:rsid w:val="00625DE0"/>
    <w:rsid w:val="006260F0"/>
    <w:rsid w:val="00626A16"/>
    <w:rsid w:val="00627837"/>
    <w:rsid w:val="006279AA"/>
    <w:rsid w:val="00630A87"/>
    <w:rsid w:val="00630AD3"/>
    <w:rsid w:val="00630BEB"/>
    <w:rsid w:val="0063164F"/>
    <w:rsid w:val="00631D8F"/>
    <w:rsid w:val="00631DC6"/>
    <w:rsid w:val="00632520"/>
    <w:rsid w:val="00632944"/>
    <w:rsid w:val="00632F1C"/>
    <w:rsid w:val="00633171"/>
    <w:rsid w:val="00634335"/>
    <w:rsid w:val="0063487D"/>
    <w:rsid w:val="00635692"/>
    <w:rsid w:val="006375B5"/>
    <w:rsid w:val="00637638"/>
    <w:rsid w:val="006378C4"/>
    <w:rsid w:val="00640332"/>
    <w:rsid w:val="006406FF"/>
    <w:rsid w:val="00640C30"/>
    <w:rsid w:val="0064135E"/>
    <w:rsid w:val="00642AB5"/>
    <w:rsid w:val="00642EDD"/>
    <w:rsid w:val="006431F1"/>
    <w:rsid w:val="0064390B"/>
    <w:rsid w:val="006445F7"/>
    <w:rsid w:val="00644C18"/>
    <w:rsid w:val="00644F35"/>
    <w:rsid w:val="00647540"/>
    <w:rsid w:val="00651F5A"/>
    <w:rsid w:val="00652252"/>
    <w:rsid w:val="00653116"/>
    <w:rsid w:val="006539E3"/>
    <w:rsid w:val="00655433"/>
    <w:rsid w:val="00656129"/>
    <w:rsid w:val="00656CFC"/>
    <w:rsid w:val="00656E60"/>
    <w:rsid w:val="00656EF7"/>
    <w:rsid w:val="00657A41"/>
    <w:rsid w:val="006615C9"/>
    <w:rsid w:val="0066351D"/>
    <w:rsid w:val="006635D8"/>
    <w:rsid w:val="006639D4"/>
    <w:rsid w:val="00664166"/>
    <w:rsid w:val="00664A1F"/>
    <w:rsid w:val="00664F3A"/>
    <w:rsid w:val="00665E2E"/>
    <w:rsid w:val="00665F72"/>
    <w:rsid w:val="0066607B"/>
    <w:rsid w:val="00666644"/>
    <w:rsid w:val="00670283"/>
    <w:rsid w:val="00670416"/>
    <w:rsid w:val="006709A0"/>
    <w:rsid w:val="00672362"/>
    <w:rsid w:val="00673118"/>
    <w:rsid w:val="00673A16"/>
    <w:rsid w:val="00673B7D"/>
    <w:rsid w:val="00673BF1"/>
    <w:rsid w:val="00673E05"/>
    <w:rsid w:val="0067515F"/>
    <w:rsid w:val="00675373"/>
    <w:rsid w:val="006806A4"/>
    <w:rsid w:val="00681112"/>
    <w:rsid w:val="0068197F"/>
    <w:rsid w:val="0068292B"/>
    <w:rsid w:val="006839D6"/>
    <w:rsid w:val="00683E0C"/>
    <w:rsid w:val="00684A0B"/>
    <w:rsid w:val="00686604"/>
    <w:rsid w:val="00687742"/>
    <w:rsid w:val="00687C7F"/>
    <w:rsid w:val="00687CE2"/>
    <w:rsid w:val="00687F66"/>
    <w:rsid w:val="00690129"/>
    <w:rsid w:val="00691A68"/>
    <w:rsid w:val="00694909"/>
    <w:rsid w:val="006952C5"/>
    <w:rsid w:val="00696C43"/>
    <w:rsid w:val="00697F4E"/>
    <w:rsid w:val="006A0647"/>
    <w:rsid w:val="006A0BBE"/>
    <w:rsid w:val="006A0E5E"/>
    <w:rsid w:val="006A18D2"/>
    <w:rsid w:val="006A2682"/>
    <w:rsid w:val="006A29B5"/>
    <w:rsid w:val="006A2BA5"/>
    <w:rsid w:val="006A2CD5"/>
    <w:rsid w:val="006A3767"/>
    <w:rsid w:val="006A41A4"/>
    <w:rsid w:val="006A4832"/>
    <w:rsid w:val="006A5208"/>
    <w:rsid w:val="006A52AF"/>
    <w:rsid w:val="006A768E"/>
    <w:rsid w:val="006B0101"/>
    <w:rsid w:val="006B0E3C"/>
    <w:rsid w:val="006B111D"/>
    <w:rsid w:val="006B1E9B"/>
    <w:rsid w:val="006B2E72"/>
    <w:rsid w:val="006B2F4A"/>
    <w:rsid w:val="006B3358"/>
    <w:rsid w:val="006B3547"/>
    <w:rsid w:val="006B35BB"/>
    <w:rsid w:val="006B3902"/>
    <w:rsid w:val="006B4BF9"/>
    <w:rsid w:val="006B6981"/>
    <w:rsid w:val="006B730A"/>
    <w:rsid w:val="006B73E5"/>
    <w:rsid w:val="006C086A"/>
    <w:rsid w:val="006C23AA"/>
    <w:rsid w:val="006C462E"/>
    <w:rsid w:val="006C5518"/>
    <w:rsid w:val="006C5544"/>
    <w:rsid w:val="006C5815"/>
    <w:rsid w:val="006C6104"/>
    <w:rsid w:val="006C62E6"/>
    <w:rsid w:val="006C705C"/>
    <w:rsid w:val="006C7236"/>
    <w:rsid w:val="006D0EDB"/>
    <w:rsid w:val="006D115B"/>
    <w:rsid w:val="006D15C5"/>
    <w:rsid w:val="006D1D96"/>
    <w:rsid w:val="006D2195"/>
    <w:rsid w:val="006D2FBE"/>
    <w:rsid w:val="006D3153"/>
    <w:rsid w:val="006D31A7"/>
    <w:rsid w:val="006D4DD9"/>
    <w:rsid w:val="006D57BF"/>
    <w:rsid w:val="006D5EAE"/>
    <w:rsid w:val="006D6831"/>
    <w:rsid w:val="006D7ECE"/>
    <w:rsid w:val="006E04AE"/>
    <w:rsid w:val="006E123B"/>
    <w:rsid w:val="006E1F76"/>
    <w:rsid w:val="006E2741"/>
    <w:rsid w:val="006E4F23"/>
    <w:rsid w:val="006E55C9"/>
    <w:rsid w:val="006E6B78"/>
    <w:rsid w:val="006F1176"/>
    <w:rsid w:val="006F22EE"/>
    <w:rsid w:val="006F2AA0"/>
    <w:rsid w:val="006F3D90"/>
    <w:rsid w:val="006F4B66"/>
    <w:rsid w:val="006F4FFB"/>
    <w:rsid w:val="00700919"/>
    <w:rsid w:val="00700F69"/>
    <w:rsid w:val="00702C2F"/>
    <w:rsid w:val="00702C90"/>
    <w:rsid w:val="00703FE2"/>
    <w:rsid w:val="00704981"/>
    <w:rsid w:val="007049D1"/>
    <w:rsid w:val="00704BBC"/>
    <w:rsid w:val="00704DE4"/>
    <w:rsid w:val="0070542C"/>
    <w:rsid w:val="00705AF1"/>
    <w:rsid w:val="0070748A"/>
    <w:rsid w:val="00707EC5"/>
    <w:rsid w:val="00710858"/>
    <w:rsid w:val="00711145"/>
    <w:rsid w:val="00711D8E"/>
    <w:rsid w:val="0071226A"/>
    <w:rsid w:val="00712696"/>
    <w:rsid w:val="00713F92"/>
    <w:rsid w:val="00714368"/>
    <w:rsid w:val="007147FB"/>
    <w:rsid w:val="00716A7D"/>
    <w:rsid w:val="00716AAF"/>
    <w:rsid w:val="00716E30"/>
    <w:rsid w:val="007171CA"/>
    <w:rsid w:val="00717393"/>
    <w:rsid w:val="007176AB"/>
    <w:rsid w:val="00720656"/>
    <w:rsid w:val="00720C66"/>
    <w:rsid w:val="00721183"/>
    <w:rsid w:val="00721555"/>
    <w:rsid w:val="0072198E"/>
    <w:rsid w:val="00722178"/>
    <w:rsid w:val="00722329"/>
    <w:rsid w:val="00722764"/>
    <w:rsid w:val="00722DAB"/>
    <w:rsid w:val="00723494"/>
    <w:rsid w:val="007234CF"/>
    <w:rsid w:val="00723995"/>
    <w:rsid w:val="00724DB1"/>
    <w:rsid w:val="007270C2"/>
    <w:rsid w:val="007303AC"/>
    <w:rsid w:val="00730D37"/>
    <w:rsid w:val="007326B2"/>
    <w:rsid w:val="00732793"/>
    <w:rsid w:val="00732C5F"/>
    <w:rsid w:val="007341D6"/>
    <w:rsid w:val="0073447F"/>
    <w:rsid w:val="00734517"/>
    <w:rsid w:val="00734593"/>
    <w:rsid w:val="00734D6A"/>
    <w:rsid w:val="00736935"/>
    <w:rsid w:val="00736FCA"/>
    <w:rsid w:val="00737224"/>
    <w:rsid w:val="00737E94"/>
    <w:rsid w:val="0074033C"/>
    <w:rsid w:val="00740D2F"/>
    <w:rsid w:val="00742E2D"/>
    <w:rsid w:val="00743CB3"/>
    <w:rsid w:val="00743F6C"/>
    <w:rsid w:val="00744E8E"/>
    <w:rsid w:val="0074523B"/>
    <w:rsid w:val="00746F81"/>
    <w:rsid w:val="00747104"/>
    <w:rsid w:val="00747405"/>
    <w:rsid w:val="007479A1"/>
    <w:rsid w:val="007502DE"/>
    <w:rsid w:val="00750831"/>
    <w:rsid w:val="00751FBC"/>
    <w:rsid w:val="00754297"/>
    <w:rsid w:val="00755FFB"/>
    <w:rsid w:val="00756026"/>
    <w:rsid w:val="007565F1"/>
    <w:rsid w:val="007567CF"/>
    <w:rsid w:val="00756B38"/>
    <w:rsid w:val="00756BB0"/>
    <w:rsid w:val="0075749C"/>
    <w:rsid w:val="007574BA"/>
    <w:rsid w:val="00757541"/>
    <w:rsid w:val="007624EA"/>
    <w:rsid w:val="007626E0"/>
    <w:rsid w:val="00764180"/>
    <w:rsid w:val="00764D5E"/>
    <w:rsid w:val="00764E98"/>
    <w:rsid w:val="00764F08"/>
    <w:rsid w:val="00765852"/>
    <w:rsid w:val="0076677E"/>
    <w:rsid w:val="007679AA"/>
    <w:rsid w:val="00770833"/>
    <w:rsid w:val="00771F59"/>
    <w:rsid w:val="007727BE"/>
    <w:rsid w:val="0077375C"/>
    <w:rsid w:val="00773D1F"/>
    <w:rsid w:val="00774EB2"/>
    <w:rsid w:val="007760D8"/>
    <w:rsid w:val="007767ED"/>
    <w:rsid w:val="00776DC3"/>
    <w:rsid w:val="0077714C"/>
    <w:rsid w:val="00777DEC"/>
    <w:rsid w:val="00781621"/>
    <w:rsid w:val="0078175E"/>
    <w:rsid w:val="00781895"/>
    <w:rsid w:val="00781CF3"/>
    <w:rsid w:val="0078280E"/>
    <w:rsid w:val="00783215"/>
    <w:rsid w:val="007833CE"/>
    <w:rsid w:val="007838DF"/>
    <w:rsid w:val="0078442D"/>
    <w:rsid w:val="00784880"/>
    <w:rsid w:val="00785BBB"/>
    <w:rsid w:val="007862BC"/>
    <w:rsid w:val="00786488"/>
    <w:rsid w:val="00786991"/>
    <w:rsid w:val="00786E00"/>
    <w:rsid w:val="00786E18"/>
    <w:rsid w:val="0078723D"/>
    <w:rsid w:val="007872E9"/>
    <w:rsid w:val="007876FC"/>
    <w:rsid w:val="00790031"/>
    <w:rsid w:val="0079070B"/>
    <w:rsid w:val="00791E04"/>
    <w:rsid w:val="00792137"/>
    <w:rsid w:val="007926FB"/>
    <w:rsid w:val="007927A1"/>
    <w:rsid w:val="00792E93"/>
    <w:rsid w:val="00792EC2"/>
    <w:rsid w:val="007939FD"/>
    <w:rsid w:val="00793BA7"/>
    <w:rsid w:val="00794174"/>
    <w:rsid w:val="0079444A"/>
    <w:rsid w:val="0079598F"/>
    <w:rsid w:val="00795CD9"/>
    <w:rsid w:val="00796A89"/>
    <w:rsid w:val="007A124C"/>
    <w:rsid w:val="007A197C"/>
    <w:rsid w:val="007A2AE1"/>
    <w:rsid w:val="007A2BE4"/>
    <w:rsid w:val="007A4898"/>
    <w:rsid w:val="007A5CA4"/>
    <w:rsid w:val="007A74EE"/>
    <w:rsid w:val="007B1389"/>
    <w:rsid w:val="007B13E4"/>
    <w:rsid w:val="007B150B"/>
    <w:rsid w:val="007B2355"/>
    <w:rsid w:val="007B3DC9"/>
    <w:rsid w:val="007B43A2"/>
    <w:rsid w:val="007B440B"/>
    <w:rsid w:val="007B45E4"/>
    <w:rsid w:val="007B4D92"/>
    <w:rsid w:val="007B4FE5"/>
    <w:rsid w:val="007B59F4"/>
    <w:rsid w:val="007B5D7A"/>
    <w:rsid w:val="007B600C"/>
    <w:rsid w:val="007B61D7"/>
    <w:rsid w:val="007B6D0E"/>
    <w:rsid w:val="007B6F51"/>
    <w:rsid w:val="007B7790"/>
    <w:rsid w:val="007C00FB"/>
    <w:rsid w:val="007C1018"/>
    <w:rsid w:val="007C1CC1"/>
    <w:rsid w:val="007C1FBA"/>
    <w:rsid w:val="007C232F"/>
    <w:rsid w:val="007C3010"/>
    <w:rsid w:val="007C31D4"/>
    <w:rsid w:val="007C35C2"/>
    <w:rsid w:val="007C41F0"/>
    <w:rsid w:val="007C4DA4"/>
    <w:rsid w:val="007C4E55"/>
    <w:rsid w:val="007C4E60"/>
    <w:rsid w:val="007C5F23"/>
    <w:rsid w:val="007C5F6F"/>
    <w:rsid w:val="007C60FE"/>
    <w:rsid w:val="007C7493"/>
    <w:rsid w:val="007C759F"/>
    <w:rsid w:val="007D0587"/>
    <w:rsid w:val="007D0646"/>
    <w:rsid w:val="007D0E59"/>
    <w:rsid w:val="007D1138"/>
    <w:rsid w:val="007D119A"/>
    <w:rsid w:val="007D185E"/>
    <w:rsid w:val="007D1891"/>
    <w:rsid w:val="007D1F96"/>
    <w:rsid w:val="007D3387"/>
    <w:rsid w:val="007D5434"/>
    <w:rsid w:val="007D5FDA"/>
    <w:rsid w:val="007D6757"/>
    <w:rsid w:val="007D726D"/>
    <w:rsid w:val="007E21B0"/>
    <w:rsid w:val="007E2DA4"/>
    <w:rsid w:val="007E2F4B"/>
    <w:rsid w:val="007E2FE6"/>
    <w:rsid w:val="007E31D5"/>
    <w:rsid w:val="007E4C51"/>
    <w:rsid w:val="007E53F5"/>
    <w:rsid w:val="007E56BD"/>
    <w:rsid w:val="007E593A"/>
    <w:rsid w:val="007E61C3"/>
    <w:rsid w:val="007E7032"/>
    <w:rsid w:val="007E70B6"/>
    <w:rsid w:val="007E7C73"/>
    <w:rsid w:val="007F04C9"/>
    <w:rsid w:val="007F0606"/>
    <w:rsid w:val="007F167A"/>
    <w:rsid w:val="007F2EEC"/>
    <w:rsid w:val="007F3155"/>
    <w:rsid w:val="007F4E57"/>
    <w:rsid w:val="007F4F30"/>
    <w:rsid w:val="007F5051"/>
    <w:rsid w:val="007F5DF2"/>
    <w:rsid w:val="007F61F4"/>
    <w:rsid w:val="007F6622"/>
    <w:rsid w:val="007F6815"/>
    <w:rsid w:val="007F703A"/>
    <w:rsid w:val="007F7EA4"/>
    <w:rsid w:val="0080067D"/>
    <w:rsid w:val="0080168F"/>
    <w:rsid w:val="00802FCD"/>
    <w:rsid w:val="008030B5"/>
    <w:rsid w:val="008035A0"/>
    <w:rsid w:val="00804101"/>
    <w:rsid w:val="00804ABE"/>
    <w:rsid w:val="00804D14"/>
    <w:rsid w:val="00804DA9"/>
    <w:rsid w:val="0080530B"/>
    <w:rsid w:val="008064E4"/>
    <w:rsid w:val="00806A01"/>
    <w:rsid w:val="00806D86"/>
    <w:rsid w:val="008079EC"/>
    <w:rsid w:val="00807B13"/>
    <w:rsid w:val="008106BF"/>
    <w:rsid w:val="00810BF5"/>
    <w:rsid w:val="00810DF3"/>
    <w:rsid w:val="008112EB"/>
    <w:rsid w:val="00812127"/>
    <w:rsid w:val="00812401"/>
    <w:rsid w:val="008124BD"/>
    <w:rsid w:val="008125AE"/>
    <w:rsid w:val="00812B34"/>
    <w:rsid w:val="00812F1C"/>
    <w:rsid w:val="00812F5F"/>
    <w:rsid w:val="00814078"/>
    <w:rsid w:val="008152AC"/>
    <w:rsid w:val="008155A9"/>
    <w:rsid w:val="008159A2"/>
    <w:rsid w:val="0081680E"/>
    <w:rsid w:val="0081713F"/>
    <w:rsid w:val="0081738C"/>
    <w:rsid w:val="0081742C"/>
    <w:rsid w:val="00820CEB"/>
    <w:rsid w:val="00820CF7"/>
    <w:rsid w:val="0082197C"/>
    <w:rsid w:val="008222E6"/>
    <w:rsid w:val="00822589"/>
    <w:rsid w:val="00822712"/>
    <w:rsid w:val="008227BE"/>
    <w:rsid w:val="00822B06"/>
    <w:rsid w:val="00823E45"/>
    <w:rsid w:val="008246EB"/>
    <w:rsid w:val="008250AE"/>
    <w:rsid w:val="0082553F"/>
    <w:rsid w:val="00825869"/>
    <w:rsid w:val="008258F4"/>
    <w:rsid w:val="00825B10"/>
    <w:rsid w:val="00827436"/>
    <w:rsid w:val="00827AE6"/>
    <w:rsid w:val="00831156"/>
    <w:rsid w:val="0083129B"/>
    <w:rsid w:val="008323D4"/>
    <w:rsid w:val="0083481D"/>
    <w:rsid w:val="0083492E"/>
    <w:rsid w:val="0083511C"/>
    <w:rsid w:val="00835437"/>
    <w:rsid w:val="00835761"/>
    <w:rsid w:val="00835D99"/>
    <w:rsid w:val="008363D4"/>
    <w:rsid w:val="0083684F"/>
    <w:rsid w:val="00836E59"/>
    <w:rsid w:val="008404A8"/>
    <w:rsid w:val="00840834"/>
    <w:rsid w:val="0084194E"/>
    <w:rsid w:val="00843353"/>
    <w:rsid w:val="0084437F"/>
    <w:rsid w:val="008447F4"/>
    <w:rsid w:val="00844A15"/>
    <w:rsid w:val="0084502F"/>
    <w:rsid w:val="00845ED7"/>
    <w:rsid w:val="00846B2D"/>
    <w:rsid w:val="00846D33"/>
    <w:rsid w:val="00847044"/>
    <w:rsid w:val="00847340"/>
    <w:rsid w:val="008501CD"/>
    <w:rsid w:val="00850935"/>
    <w:rsid w:val="00851ADD"/>
    <w:rsid w:val="0085246F"/>
    <w:rsid w:val="00852DC7"/>
    <w:rsid w:val="0085405E"/>
    <w:rsid w:val="00856137"/>
    <w:rsid w:val="008561A7"/>
    <w:rsid w:val="00856ACC"/>
    <w:rsid w:val="00856DB2"/>
    <w:rsid w:val="00857207"/>
    <w:rsid w:val="00857E79"/>
    <w:rsid w:val="00860057"/>
    <w:rsid w:val="0086099B"/>
    <w:rsid w:val="00861C91"/>
    <w:rsid w:val="00861D30"/>
    <w:rsid w:val="0086358F"/>
    <w:rsid w:val="008639E8"/>
    <w:rsid w:val="00863D53"/>
    <w:rsid w:val="00863EC3"/>
    <w:rsid w:val="008640EE"/>
    <w:rsid w:val="00864330"/>
    <w:rsid w:val="008649F1"/>
    <w:rsid w:val="0086585F"/>
    <w:rsid w:val="00867EE7"/>
    <w:rsid w:val="008708FB"/>
    <w:rsid w:val="00871718"/>
    <w:rsid w:val="00871D2C"/>
    <w:rsid w:val="00872097"/>
    <w:rsid w:val="00872156"/>
    <w:rsid w:val="00873525"/>
    <w:rsid w:val="00873D3F"/>
    <w:rsid w:val="00874B63"/>
    <w:rsid w:val="00875021"/>
    <w:rsid w:val="00875035"/>
    <w:rsid w:val="008779E1"/>
    <w:rsid w:val="00882539"/>
    <w:rsid w:val="00882861"/>
    <w:rsid w:val="00884D8F"/>
    <w:rsid w:val="008853AF"/>
    <w:rsid w:val="008853B8"/>
    <w:rsid w:val="00886559"/>
    <w:rsid w:val="00886C05"/>
    <w:rsid w:val="00887330"/>
    <w:rsid w:val="00887919"/>
    <w:rsid w:val="00891566"/>
    <w:rsid w:val="00891DFE"/>
    <w:rsid w:val="008929F4"/>
    <w:rsid w:val="00893380"/>
    <w:rsid w:val="00893921"/>
    <w:rsid w:val="0089441B"/>
    <w:rsid w:val="008945D5"/>
    <w:rsid w:val="00894DF7"/>
    <w:rsid w:val="008956B9"/>
    <w:rsid w:val="00895816"/>
    <w:rsid w:val="008958C4"/>
    <w:rsid w:val="008969DA"/>
    <w:rsid w:val="0089763E"/>
    <w:rsid w:val="008976F1"/>
    <w:rsid w:val="00897A36"/>
    <w:rsid w:val="008A0553"/>
    <w:rsid w:val="008A0B75"/>
    <w:rsid w:val="008A40AF"/>
    <w:rsid w:val="008A5234"/>
    <w:rsid w:val="008A5276"/>
    <w:rsid w:val="008A66E1"/>
    <w:rsid w:val="008A67DA"/>
    <w:rsid w:val="008A732E"/>
    <w:rsid w:val="008A7D0F"/>
    <w:rsid w:val="008B0256"/>
    <w:rsid w:val="008B1578"/>
    <w:rsid w:val="008B1D25"/>
    <w:rsid w:val="008B204F"/>
    <w:rsid w:val="008B23E4"/>
    <w:rsid w:val="008B2FF8"/>
    <w:rsid w:val="008B3877"/>
    <w:rsid w:val="008B3ACF"/>
    <w:rsid w:val="008B4A5B"/>
    <w:rsid w:val="008B4BDD"/>
    <w:rsid w:val="008B501B"/>
    <w:rsid w:val="008B54A7"/>
    <w:rsid w:val="008B56B1"/>
    <w:rsid w:val="008B70EF"/>
    <w:rsid w:val="008B7600"/>
    <w:rsid w:val="008C0E56"/>
    <w:rsid w:val="008C1347"/>
    <w:rsid w:val="008C2EF9"/>
    <w:rsid w:val="008C3D14"/>
    <w:rsid w:val="008C4C26"/>
    <w:rsid w:val="008C4C4F"/>
    <w:rsid w:val="008C5699"/>
    <w:rsid w:val="008C5A53"/>
    <w:rsid w:val="008C5F07"/>
    <w:rsid w:val="008C6A6E"/>
    <w:rsid w:val="008C70E1"/>
    <w:rsid w:val="008C7C8D"/>
    <w:rsid w:val="008D0A45"/>
    <w:rsid w:val="008D156B"/>
    <w:rsid w:val="008D1DF3"/>
    <w:rsid w:val="008D28F4"/>
    <w:rsid w:val="008D3D8C"/>
    <w:rsid w:val="008D416B"/>
    <w:rsid w:val="008D5717"/>
    <w:rsid w:val="008D587B"/>
    <w:rsid w:val="008D6723"/>
    <w:rsid w:val="008D6C76"/>
    <w:rsid w:val="008D7A3F"/>
    <w:rsid w:val="008D7FC2"/>
    <w:rsid w:val="008E042F"/>
    <w:rsid w:val="008E07F1"/>
    <w:rsid w:val="008E2DE3"/>
    <w:rsid w:val="008E34BE"/>
    <w:rsid w:val="008E3BE7"/>
    <w:rsid w:val="008E4631"/>
    <w:rsid w:val="008E55B6"/>
    <w:rsid w:val="008E5AD1"/>
    <w:rsid w:val="008E7E3F"/>
    <w:rsid w:val="008F01E9"/>
    <w:rsid w:val="008F0A0A"/>
    <w:rsid w:val="008F1093"/>
    <w:rsid w:val="008F2896"/>
    <w:rsid w:val="008F4DDE"/>
    <w:rsid w:val="008F5F28"/>
    <w:rsid w:val="008F6074"/>
    <w:rsid w:val="008F6571"/>
    <w:rsid w:val="008F6E5D"/>
    <w:rsid w:val="008F7AA9"/>
    <w:rsid w:val="00900903"/>
    <w:rsid w:val="00901B87"/>
    <w:rsid w:val="00902DCE"/>
    <w:rsid w:val="00902E07"/>
    <w:rsid w:val="0091022E"/>
    <w:rsid w:val="009102CA"/>
    <w:rsid w:val="009126B6"/>
    <w:rsid w:val="009131F4"/>
    <w:rsid w:val="00913479"/>
    <w:rsid w:val="00913923"/>
    <w:rsid w:val="00915797"/>
    <w:rsid w:val="009162A5"/>
    <w:rsid w:val="009167BE"/>
    <w:rsid w:val="00916BAE"/>
    <w:rsid w:val="0092060D"/>
    <w:rsid w:val="00920DD8"/>
    <w:rsid w:val="009214F0"/>
    <w:rsid w:val="009234B2"/>
    <w:rsid w:val="009238DB"/>
    <w:rsid w:val="00923F71"/>
    <w:rsid w:val="00924440"/>
    <w:rsid w:val="00925006"/>
    <w:rsid w:val="00925AD5"/>
    <w:rsid w:val="0092684A"/>
    <w:rsid w:val="00926B88"/>
    <w:rsid w:val="00926EC9"/>
    <w:rsid w:val="009270DB"/>
    <w:rsid w:val="009274F4"/>
    <w:rsid w:val="00927D20"/>
    <w:rsid w:val="009303C1"/>
    <w:rsid w:val="00930DAC"/>
    <w:rsid w:val="00930FB6"/>
    <w:rsid w:val="00930FC9"/>
    <w:rsid w:val="00931467"/>
    <w:rsid w:val="0093231C"/>
    <w:rsid w:val="00932FFA"/>
    <w:rsid w:val="00933DB6"/>
    <w:rsid w:val="00934C95"/>
    <w:rsid w:val="00934F54"/>
    <w:rsid w:val="00935196"/>
    <w:rsid w:val="00935C01"/>
    <w:rsid w:val="00935E53"/>
    <w:rsid w:val="00940048"/>
    <w:rsid w:val="00941D46"/>
    <w:rsid w:val="00941E05"/>
    <w:rsid w:val="0094208D"/>
    <w:rsid w:val="00944E62"/>
    <w:rsid w:val="00945D02"/>
    <w:rsid w:val="00945EA8"/>
    <w:rsid w:val="00946CA1"/>
    <w:rsid w:val="00946F43"/>
    <w:rsid w:val="0094731F"/>
    <w:rsid w:val="00947D72"/>
    <w:rsid w:val="00947F08"/>
    <w:rsid w:val="00947FFE"/>
    <w:rsid w:val="00954481"/>
    <w:rsid w:val="009547D1"/>
    <w:rsid w:val="00954C62"/>
    <w:rsid w:val="009550D8"/>
    <w:rsid w:val="0095573E"/>
    <w:rsid w:val="0095709A"/>
    <w:rsid w:val="009573C6"/>
    <w:rsid w:val="00960250"/>
    <w:rsid w:val="0096094B"/>
    <w:rsid w:val="00961B66"/>
    <w:rsid w:val="0096243B"/>
    <w:rsid w:val="009625D6"/>
    <w:rsid w:val="009639AB"/>
    <w:rsid w:val="00964C8E"/>
    <w:rsid w:val="0096509E"/>
    <w:rsid w:val="00965283"/>
    <w:rsid w:val="00966BAC"/>
    <w:rsid w:val="00967DA2"/>
    <w:rsid w:val="009706A9"/>
    <w:rsid w:val="009706B2"/>
    <w:rsid w:val="00970798"/>
    <w:rsid w:val="009713CA"/>
    <w:rsid w:val="00971644"/>
    <w:rsid w:val="009720D7"/>
    <w:rsid w:val="0097288D"/>
    <w:rsid w:val="00972EDC"/>
    <w:rsid w:val="00975C2B"/>
    <w:rsid w:val="009764B8"/>
    <w:rsid w:val="00976FDD"/>
    <w:rsid w:val="00977624"/>
    <w:rsid w:val="00977FAB"/>
    <w:rsid w:val="009805A8"/>
    <w:rsid w:val="0098087A"/>
    <w:rsid w:val="00980E73"/>
    <w:rsid w:val="00980F9F"/>
    <w:rsid w:val="00981F49"/>
    <w:rsid w:val="009823A5"/>
    <w:rsid w:val="0098250B"/>
    <w:rsid w:val="00983FF8"/>
    <w:rsid w:val="009857C6"/>
    <w:rsid w:val="00985B92"/>
    <w:rsid w:val="00985CF3"/>
    <w:rsid w:val="00985EC1"/>
    <w:rsid w:val="009862ED"/>
    <w:rsid w:val="009873CF"/>
    <w:rsid w:val="00987A4D"/>
    <w:rsid w:val="0099008C"/>
    <w:rsid w:val="009916A0"/>
    <w:rsid w:val="0099181D"/>
    <w:rsid w:val="00995135"/>
    <w:rsid w:val="00995509"/>
    <w:rsid w:val="00995729"/>
    <w:rsid w:val="00997741"/>
    <w:rsid w:val="0099789E"/>
    <w:rsid w:val="009A034E"/>
    <w:rsid w:val="009A144D"/>
    <w:rsid w:val="009A1544"/>
    <w:rsid w:val="009A19D7"/>
    <w:rsid w:val="009A2570"/>
    <w:rsid w:val="009A2859"/>
    <w:rsid w:val="009A4CEA"/>
    <w:rsid w:val="009A4E7B"/>
    <w:rsid w:val="009A5230"/>
    <w:rsid w:val="009A72C3"/>
    <w:rsid w:val="009A788A"/>
    <w:rsid w:val="009A7929"/>
    <w:rsid w:val="009B014E"/>
    <w:rsid w:val="009B055A"/>
    <w:rsid w:val="009B0998"/>
    <w:rsid w:val="009B0D05"/>
    <w:rsid w:val="009B135E"/>
    <w:rsid w:val="009B14AD"/>
    <w:rsid w:val="009B18B1"/>
    <w:rsid w:val="009B2516"/>
    <w:rsid w:val="009B2C75"/>
    <w:rsid w:val="009B3409"/>
    <w:rsid w:val="009B35D2"/>
    <w:rsid w:val="009B3F91"/>
    <w:rsid w:val="009B4816"/>
    <w:rsid w:val="009B4B9E"/>
    <w:rsid w:val="009B4E9B"/>
    <w:rsid w:val="009B55F8"/>
    <w:rsid w:val="009B6567"/>
    <w:rsid w:val="009B6591"/>
    <w:rsid w:val="009B681A"/>
    <w:rsid w:val="009B6910"/>
    <w:rsid w:val="009B7F8E"/>
    <w:rsid w:val="009C00F7"/>
    <w:rsid w:val="009C021F"/>
    <w:rsid w:val="009C30DA"/>
    <w:rsid w:val="009C3AC5"/>
    <w:rsid w:val="009C3F05"/>
    <w:rsid w:val="009C434A"/>
    <w:rsid w:val="009C468E"/>
    <w:rsid w:val="009C4868"/>
    <w:rsid w:val="009C51D0"/>
    <w:rsid w:val="009C71A8"/>
    <w:rsid w:val="009C7C39"/>
    <w:rsid w:val="009D0362"/>
    <w:rsid w:val="009D0C31"/>
    <w:rsid w:val="009D1D54"/>
    <w:rsid w:val="009D2173"/>
    <w:rsid w:val="009D2884"/>
    <w:rsid w:val="009D2B23"/>
    <w:rsid w:val="009D39A9"/>
    <w:rsid w:val="009D3EE3"/>
    <w:rsid w:val="009D4544"/>
    <w:rsid w:val="009D67F5"/>
    <w:rsid w:val="009D78B5"/>
    <w:rsid w:val="009D78F9"/>
    <w:rsid w:val="009E02F4"/>
    <w:rsid w:val="009E0F8D"/>
    <w:rsid w:val="009E21BF"/>
    <w:rsid w:val="009E3096"/>
    <w:rsid w:val="009E33BC"/>
    <w:rsid w:val="009E5B00"/>
    <w:rsid w:val="009E7EAB"/>
    <w:rsid w:val="009F134E"/>
    <w:rsid w:val="009F33B7"/>
    <w:rsid w:val="009F4134"/>
    <w:rsid w:val="009F44EA"/>
    <w:rsid w:val="009F4B02"/>
    <w:rsid w:val="009F5288"/>
    <w:rsid w:val="009F6124"/>
    <w:rsid w:val="009F728D"/>
    <w:rsid w:val="009F7430"/>
    <w:rsid w:val="00A0053B"/>
    <w:rsid w:val="00A01D47"/>
    <w:rsid w:val="00A01DD2"/>
    <w:rsid w:val="00A02254"/>
    <w:rsid w:val="00A027EC"/>
    <w:rsid w:val="00A031CB"/>
    <w:rsid w:val="00A0348F"/>
    <w:rsid w:val="00A038C8"/>
    <w:rsid w:val="00A04973"/>
    <w:rsid w:val="00A05249"/>
    <w:rsid w:val="00A05950"/>
    <w:rsid w:val="00A05AD4"/>
    <w:rsid w:val="00A05CD8"/>
    <w:rsid w:val="00A066B7"/>
    <w:rsid w:val="00A1032B"/>
    <w:rsid w:val="00A11197"/>
    <w:rsid w:val="00A11777"/>
    <w:rsid w:val="00A12589"/>
    <w:rsid w:val="00A136ED"/>
    <w:rsid w:val="00A139BB"/>
    <w:rsid w:val="00A139DD"/>
    <w:rsid w:val="00A15011"/>
    <w:rsid w:val="00A15A4D"/>
    <w:rsid w:val="00A15DA1"/>
    <w:rsid w:val="00A15DC4"/>
    <w:rsid w:val="00A17A63"/>
    <w:rsid w:val="00A17BFC"/>
    <w:rsid w:val="00A17C6F"/>
    <w:rsid w:val="00A202B6"/>
    <w:rsid w:val="00A20334"/>
    <w:rsid w:val="00A23C4C"/>
    <w:rsid w:val="00A24308"/>
    <w:rsid w:val="00A255B7"/>
    <w:rsid w:val="00A264C1"/>
    <w:rsid w:val="00A279B6"/>
    <w:rsid w:val="00A30896"/>
    <w:rsid w:val="00A317D7"/>
    <w:rsid w:val="00A32FC3"/>
    <w:rsid w:val="00A3351E"/>
    <w:rsid w:val="00A3526F"/>
    <w:rsid w:val="00A3608D"/>
    <w:rsid w:val="00A36A2F"/>
    <w:rsid w:val="00A36CCF"/>
    <w:rsid w:val="00A37063"/>
    <w:rsid w:val="00A372D9"/>
    <w:rsid w:val="00A378F4"/>
    <w:rsid w:val="00A414CD"/>
    <w:rsid w:val="00A42E7C"/>
    <w:rsid w:val="00A44A4E"/>
    <w:rsid w:val="00A452E0"/>
    <w:rsid w:val="00A46A24"/>
    <w:rsid w:val="00A46C1B"/>
    <w:rsid w:val="00A4756A"/>
    <w:rsid w:val="00A50279"/>
    <w:rsid w:val="00A505F6"/>
    <w:rsid w:val="00A50D7B"/>
    <w:rsid w:val="00A50E1B"/>
    <w:rsid w:val="00A5128E"/>
    <w:rsid w:val="00A51747"/>
    <w:rsid w:val="00A52906"/>
    <w:rsid w:val="00A53359"/>
    <w:rsid w:val="00A53767"/>
    <w:rsid w:val="00A55038"/>
    <w:rsid w:val="00A556E2"/>
    <w:rsid w:val="00A56348"/>
    <w:rsid w:val="00A56592"/>
    <w:rsid w:val="00A56F80"/>
    <w:rsid w:val="00A56F88"/>
    <w:rsid w:val="00A579E3"/>
    <w:rsid w:val="00A602E1"/>
    <w:rsid w:val="00A61210"/>
    <w:rsid w:val="00A61A83"/>
    <w:rsid w:val="00A62975"/>
    <w:rsid w:val="00A63529"/>
    <w:rsid w:val="00A6416A"/>
    <w:rsid w:val="00A65098"/>
    <w:rsid w:val="00A65580"/>
    <w:rsid w:val="00A661C8"/>
    <w:rsid w:val="00A66F03"/>
    <w:rsid w:val="00A6760F"/>
    <w:rsid w:val="00A70901"/>
    <w:rsid w:val="00A7132B"/>
    <w:rsid w:val="00A7163E"/>
    <w:rsid w:val="00A729D7"/>
    <w:rsid w:val="00A736B9"/>
    <w:rsid w:val="00A73A9E"/>
    <w:rsid w:val="00A744FE"/>
    <w:rsid w:val="00A746C0"/>
    <w:rsid w:val="00A75041"/>
    <w:rsid w:val="00A75C6B"/>
    <w:rsid w:val="00A75D81"/>
    <w:rsid w:val="00A76024"/>
    <w:rsid w:val="00A760CA"/>
    <w:rsid w:val="00A76892"/>
    <w:rsid w:val="00A7756E"/>
    <w:rsid w:val="00A80938"/>
    <w:rsid w:val="00A81086"/>
    <w:rsid w:val="00A81232"/>
    <w:rsid w:val="00A81C9B"/>
    <w:rsid w:val="00A81E36"/>
    <w:rsid w:val="00A830BE"/>
    <w:rsid w:val="00A8377D"/>
    <w:rsid w:val="00A8394E"/>
    <w:rsid w:val="00A8432A"/>
    <w:rsid w:val="00A84C11"/>
    <w:rsid w:val="00A86A39"/>
    <w:rsid w:val="00A87074"/>
    <w:rsid w:val="00A874FF"/>
    <w:rsid w:val="00A87E0C"/>
    <w:rsid w:val="00A90C3B"/>
    <w:rsid w:val="00A913F7"/>
    <w:rsid w:val="00A92E27"/>
    <w:rsid w:val="00A92EF7"/>
    <w:rsid w:val="00A9307D"/>
    <w:rsid w:val="00A931F2"/>
    <w:rsid w:val="00A945F9"/>
    <w:rsid w:val="00A94970"/>
    <w:rsid w:val="00A95546"/>
    <w:rsid w:val="00A95E22"/>
    <w:rsid w:val="00A9691D"/>
    <w:rsid w:val="00A9698A"/>
    <w:rsid w:val="00A96E38"/>
    <w:rsid w:val="00A97958"/>
    <w:rsid w:val="00AA118B"/>
    <w:rsid w:val="00AA15CC"/>
    <w:rsid w:val="00AA1B29"/>
    <w:rsid w:val="00AA1D6F"/>
    <w:rsid w:val="00AA2CFC"/>
    <w:rsid w:val="00AA2D41"/>
    <w:rsid w:val="00AA43B0"/>
    <w:rsid w:val="00AA48EF"/>
    <w:rsid w:val="00AA4B77"/>
    <w:rsid w:val="00AA522B"/>
    <w:rsid w:val="00AA5A9C"/>
    <w:rsid w:val="00AA63F3"/>
    <w:rsid w:val="00AA69AB"/>
    <w:rsid w:val="00AA72A5"/>
    <w:rsid w:val="00AA7BEB"/>
    <w:rsid w:val="00AB132C"/>
    <w:rsid w:val="00AB13B7"/>
    <w:rsid w:val="00AB159F"/>
    <w:rsid w:val="00AB17F3"/>
    <w:rsid w:val="00AB1815"/>
    <w:rsid w:val="00AB1DC4"/>
    <w:rsid w:val="00AB3A10"/>
    <w:rsid w:val="00AB3BC0"/>
    <w:rsid w:val="00AB4557"/>
    <w:rsid w:val="00AB4B68"/>
    <w:rsid w:val="00AB5AC6"/>
    <w:rsid w:val="00AB7A31"/>
    <w:rsid w:val="00AC02CC"/>
    <w:rsid w:val="00AC06DD"/>
    <w:rsid w:val="00AC09A4"/>
    <w:rsid w:val="00AC0F7B"/>
    <w:rsid w:val="00AC1E97"/>
    <w:rsid w:val="00AC3DCD"/>
    <w:rsid w:val="00AC4C03"/>
    <w:rsid w:val="00AC5B00"/>
    <w:rsid w:val="00AC67C9"/>
    <w:rsid w:val="00AC6BFA"/>
    <w:rsid w:val="00AC7D5F"/>
    <w:rsid w:val="00AD02EF"/>
    <w:rsid w:val="00AD169B"/>
    <w:rsid w:val="00AD1B6E"/>
    <w:rsid w:val="00AD2316"/>
    <w:rsid w:val="00AD2EC1"/>
    <w:rsid w:val="00AD3506"/>
    <w:rsid w:val="00AD3B4E"/>
    <w:rsid w:val="00AD41EA"/>
    <w:rsid w:val="00AD5004"/>
    <w:rsid w:val="00AD527E"/>
    <w:rsid w:val="00AD7836"/>
    <w:rsid w:val="00AD7BB1"/>
    <w:rsid w:val="00AE0421"/>
    <w:rsid w:val="00AE1724"/>
    <w:rsid w:val="00AE20BA"/>
    <w:rsid w:val="00AE2BA3"/>
    <w:rsid w:val="00AE39BC"/>
    <w:rsid w:val="00AE3FDC"/>
    <w:rsid w:val="00AE42D9"/>
    <w:rsid w:val="00AE4378"/>
    <w:rsid w:val="00AE5641"/>
    <w:rsid w:val="00AE56B8"/>
    <w:rsid w:val="00AE630F"/>
    <w:rsid w:val="00AE70FE"/>
    <w:rsid w:val="00AF20F4"/>
    <w:rsid w:val="00AF2C15"/>
    <w:rsid w:val="00AF3217"/>
    <w:rsid w:val="00AF45EB"/>
    <w:rsid w:val="00AF62C4"/>
    <w:rsid w:val="00AF68AF"/>
    <w:rsid w:val="00AF7A32"/>
    <w:rsid w:val="00AF7E4C"/>
    <w:rsid w:val="00B011F1"/>
    <w:rsid w:val="00B01856"/>
    <w:rsid w:val="00B01E43"/>
    <w:rsid w:val="00B02E8D"/>
    <w:rsid w:val="00B03ADF"/>
    <w:rsid w:val="00B04013"/>
    <w:rsid w:val="00B05596"/>
    <w:rsid w:val="00B057B4"/>
    <w:rsid w:val="00B05A35"/>
    <w:rsid w:val="00B05AF0"/>
    <w:rsid w:val="00B05E38"/>
    <w:rsid w:val="00B06C51"/>
    <w:rsid w:val="00B07E8E"/>
    <w:rsid w:val="00B07F79"/>
    <w:rsid w:val="00B10EE9"/>
    <w:rsid w:val="00B11324"/>
    <w:rsid w:val="00B1295F"/>
    <w:rsid w:val="00B14789"/>
    <w:rsid w:val="00B15D88"/>
    <w:rsid w:val="00B15EA3"/>
    <w:rsid w:val="00B16188"/>
    <w:rsid w:val="00B2133E"/>
    <w:rsid w:val="00B220E6"/>
    <w:rsid w:val="00B22CD5"/>
    <w:rsid w:val="00B235F9"/>
    <w:rsid w:val="00B23931"/>
    <w:rsid w:val="00B24C20"/>
    <w:rsid w:val="00B24E91"/>
    <w:rsid w:val="00B2519D"/>
    <w:rsid w:val="00B254ED"/>
    <w:rsid w:val="00B25D27"/>
    <w:rsid w:val="00B27C6F"/>
    <w:rsid w:val="00B27D6F"/>
    <w:rsid w:val="00B30DC5"/>
    <w:rsid w:val="00B31384"/>
    <w:rsid w:val="00B31E0C"/>
    <w:rsid w:val="00B32DE7"/>
    <w:rsid w:val="00B33E8C"/>
    <w:rsid w:val="00B3415D"/>
    <w:rsid w:val="00B3502E"/>
    <w:rsid w:val="00B3516A"/>
    <w:rsid w:val="00B3566E"/>
    <w:rsid w:val="00B361B8"/>
    <w:rsid w:val="00B363DE"/>
    <w:rsid w:val="00B36AAF"/>
    <w:rsid w:val="00B36EFA"/>
    <w:rsid w:val="00B37193"/>
    <w:rsid w:val="00B4063F"/>
    <w:rsid w:val="00B41D73"/>
    <w:rsid w:val="00B429B4"/>
    <w:rsid w:val="00B431EB"/>
    <w:rsid w:val="00B45D5A"/>
    <w:rsid w:val="00B462D3"/>
    <w:rsid w:val="00B4672E"/>
    <w:rsid w:val="00B46A02"/>
    <w:rsid w:val="00B46F3B"/>
    <w:rsid w:val="00B472D6"/>
    <w:rsid w:val="00B4740A"/>
    <w:rsid w:val="00B475B3"/>
    <w:rsid w:val="00B50B1B"/>
    <w:rsid w:val="00B50C2E"/>
    <w:rsid w:val="00B51064"/>
    <w:rsid w:val="00B521ED"/>
    <w:rsid w:val="00B5302F"/>
    <w:rsid w:val="00B556A2"/>
    <w:rsid w:val="00B56630"/>
    <w:rsid w:val="00B567D0"/>
    <w:rsid w:val="00B56C58"/>
    <w:rsid w:val="00B57079"/>
    <w:rsid w:val="00B57096"/>
    <w:rsid w:val="00B576B1"/>
    <w:rsid w:val="00B57B74"/>
    <w:rsid w:val="00B60B7C"/>
    <w:rsid w:val="00B60DB1"/>
    <w:rsid w:val="00B62517"/>
    <w:rsid w:val="00B62947"/>
    <w:rsid w:val="00B62C61"/>
    <w:rsid w:val="00B62CE0"/>
    <w:rsid w:val="00B62E00"/>
    <w:rsid w:val="00B6319A"/>
    <w:rsid w:val="00B63923"/>
    <w:rsid w:val="00B64F80"/>
    <w:rsid w:val="00B65FAD"/>
    <w:rsid w:val="00B6639A"/>
    <w:rsid w:val="00B67413"/>
    <w:rsid w:val="00B700A9"/>
    <w:rsid w:val="00B7089F"/>
    <w:rsid w:val="00B710E2"/>
    <w:rsid w:val="00B71465"/>
    <w:rsid w:val="00B7149E"/>
    <w:rsid w:val="00B71CF9"/>
    <w:rsid w:val="00B7218F"/>
    <w:rsid w:val="00B7221B"/>
    <w:rsid w:val="00B725E2"/>
    <w:rsid w:val="00B73609"/>
    <w:rsid w:val="00B74451"/>
    <w:rsid w:val="00B74954"/>
    <w:rsid w:val="00B74E6B"/>
    <w:rsid w:val="00B7527E"/>
    <w:rsid w:val="00B7531D"/>
    <w:rsid w:val="00B80323"/>
    <w:rsid w:val="00B80606"/>
    <w:rsid w:val="00B80D74"/>
    <w:rsid w:val="00B824C7"/>
    <w:rsid w:val="00B82DFF"/>
    <w:rsid w:val="00B82F1B"/>
    <w:rsid w:val="00B8306C"/>
    <w:rsid w:val="00B83456"/>
    <w:rsid w:val="00B83537"/>
    <w:rsid w:val="00B83A42"/>
    <w:rsid w:val="00B84FD0"/>
    <w:rsid w:val="00B8517C"/>
    <w:rsid w:val="00B85B7A"/>
    <w:rsid w:val="00B869A9"/>
    <w:rsid w:val="00B91B3C"/>
    <w:rsid w:val="00B91E57"/>
    <w:rsid w:val="00B92187"/>
    <w:rsid w:val="00B932A0"/>
    <w:rsid w:val="00B9363F"/>
    <w:rsid w:val="00B9382F"/>
    <w:rsid w:val="00B93C41"/>
    <w:rsid w:val="00B94BD6"/>
    <w:rsid w:val="00B95423"/>
    <w:rsid w:val="00B95F9A"/>
    <w:rsid w:val="00B9663B"/>
    <w:rsid w:val="00B96EDC"/>
    <w:rsid w:val="00B97716"/>
    <w:rsid w:val="00B97F50"/>
    <w:rsid w:val="00BA0064"/>
    <w:rsid w:val="00BA07E4"/>
    <w:rsid w:val="00BA1291"/>
    <w:rsid w:val="00BA139F"/>
    <w:rsid w:val="00BA25A6"/>
    <w:rsid w:val="00BA2CD0"/>
    <w:rsid w:val="00BA2EB3"/>
    <w:rsid w:val="00BA3E5B"/>
    <w:rsid w:val="00BA3F15"/>
    <w:rsid w:val="00BA5B98"/>
    <w:rsid w:val="00BA6535"/>
    <w:rsid w:val="00BA71B9"/>
    <w:rsid w:val="00BA7636"/>
    <w:rsid w:val="00BA7A02"/>
    <w:rsid w:val="00BB03C4"/>
    <w:rsid w:val="00BB135E"/>
    <w:rsid w:val="00BB1E5A"/>
    <w:rsid w:val="00BB357D"/>
    <w:rsid w:val="00BB557F"/>
    <w:rsid w:val="00BB58F3"/>
    <w:rsid w:val="00BB637A"/>
    <w:rsid w:val="00BB6431"/>
    <w:rsid w:val="00BB72FB"/>
    <w:rsid w:val="00BB73F5"/>
    <w:rsid w:val="00BB790A"/>
    <w:rsid w:val="00BB7F24"/>
    <w:rsid w:val="00BC0359"/>
    <w:rsid w:val="00BC24F6"/>
    <w:rsid w:val="00BC2B0E"/>
    <w:rsid w:val="00BC3B79"/>
    <w:rsid w:val="00BC3EC5"/>
    <w:rsid w:val="00BC5DB0"/>
    <w:rsid w:val="00BC62B1"/>
    <w:rsid w:val="00BC6551"/>
    <w:rsid w:val="00BC6F74"/>
    <w:rsid w:val="00BC742D"/>
    <w:rsid w:val="00BD00E8"/>
    <w:rsid w:val="00BD0CED"/>
    <w:rsid w:val="00BD11D4"/>
    <w:rsid w:val="00BD1A84"/>
    <w:rsid w:val="00BD1FAC"/>
    <w:rsid w:val="00BD25EA"/>
    <w:rsid w:val="00BD2DA8"/>
    <w:rsid w:val="00BD43B3"/>
    <w:rsid w:val="00BD4956"/>
    <w:rsid w:val="00BD4A7E"/>
    <w:rsid w:val="00BD4B1F"/>
    <w:rsid w:val="00BD55BD"/>
    <w:rsid w:val="00BD570D"/>
    <w:rsid w:val="00BD67F7"/>
    <w:rsid w:val="00BD734E"/>
    <w:rsid w:val="00BE009A"/>
    <w:rsid w:val="00BE093D"/>
    <w:rsid w:val="00BE0D2C"/>
    <w:rsid w:val="00BE244F"/>
    <w:rsid w:val="00BE29DF"/>
    <w:rsid w:val="00BE2EE2"/>
    <w:rsid w:val="00BE3B25"/>
    <w:rsid w:val="00BE5CE8"/>
    <w:rsid w:val="00BE6101"/>
    <w:rsid w:val="00BE6857"/>
    <w:rsid w:val="00BE71A4"/>
    <w:rsid w:val="00BE7C5C"/>
    <w:rsid w:val="00BF0383"/>
    <w:rsid w:val="00BF060A"/>
    <w:rsid w:val="00BF171E"/>
    <w:rsid w:val="00BF1983"/>
    <w:rsid w:val="00BF2023"/>
    <w:rsid w:val="00BF2485"/>
    <w:rsid w:val="00BF2884"/>
    <w:rsid w:val="00BF34FF"/>
    <w:rsid w:val="00BF3504"/>
    <w:rsid w:val="00BF3BB9"/>
    <w:rsid w:val="00BF44A6"/>
    <w:rsid w:val="00BF57B5"/>
    <w:rsid w:val="00BF6145"/>
    <w:rsid w:val="00C00307"/>
    <w:rsid w:val="00C006EC"/>
    <w:rsid w:val="00C01717"/>
    <w:rsid w:val="00C0257B"/>
    <w:rsid w:val="00C03CE7"/>
    <w:rsid w:val="00C03D9D"/>
    <w:rsid w:val="00C04056"/>
    <w:rsid w:val="00C04253"/>
    <w:rsid w:val="00C05E8E"/>
    <w:rsid w:val="00C05FDA"/>
    <w:rsid w:val="00C06F0D"/>
    <w:rsid w:val="00C107C7"/>
    <w:rsid w:val="00C1082E"/>
    <w:rsid w:val="00C12168"/>
    <w:rsid w:val="00C130B1"/>
    <w:rsid w:val="00C15698"/>
    <w:rsid w:val="00C16473"/>
    <w:rsid w:val="00C17844"/>
    <w:rsid w:val="00C17AA9"/>
    <w:rsid w:val="00C20C60"/>
    <w:rsid w:val="00C21EAC"/>
    <w:rsid w:val="00C22692"/>
    <w:rsid w:val="00C22D05"/>
    <w:rsid w:val="00C235E0"/>
    <w:rsid w:val="00C23DC0"/>
    <w:rsid w:val="00C24C27"/>
    <w:rsid w:val="00C25531"/>
    <w:rsid w:val="00C2678A"/>
    <w:rsid w:val="00C26974"/>
    <w:rsid w:val="00C26BCB"/>
    <w:rsid w:val="00C27077"/>
    <w:rsid w:val="00C27BEA"/>
    <w:rsid w:val="00C31682"/>
    <w:rsid w:val="00C3175A"/>
    <w:rsid w:val="00C31AED"/>
    <w:rsid w:val="00C31B78"/>
    <w:rsid w:val="00C3228D"/>
    <w:rsid w:val="00C32FFC"/>
    <w:rsid w:val="00C330F1"/>
    <w:rsid w:val="00C33C43"/>
    <w:rsid w:val="00C33E04"/>
    <w:rsid w:val="00C351DB"/>
    <w:rsid w:val="00C355CA"/>
    <w:rsid w:val="00C3615E"/>
    <w:rsid w:val="00C365A0"/>
    <w:rsid w:val="00C36B78"/>
    <w:rsid w:val="00C412E2"/>
    <w:rsid w:val="00C43737"/>
    <w:rsid w:val="00C43738"/>
    <w:rsid w:val="00C4436A"/>
    <w:rsid w:val="00C44755"/>
    <w:rsid w:val="00C451A2"/>
    <w:rsid w:val="00C459C2"/>
    <w:rsid w:val="00C45C8C"/>
    <w:rsid w:val="00C4626C"/>
    <w:rsid w:val="00C46751"/>
    <w:rsid w:val="00C468BB"/>
    <w:rsid w:val="00C4718A"/>
    <w:rsid w:val="00C5021F"/>
    <w:rsid w:val="00C505E7"/>
    <w:rsid w:val="00C50C67"/>
    <w:rsid w:val="00C5128F"/>
    <w:rsid w:val="00C519D7"/>
    <w:rsid w:val="00C51A3C"/>
    <w:rsid w:val="00C51B96"/>
    <w:rsid w:val="00C5226F"/>
    <w:rsid w:val="00C52D6B"/>
    <w:rsid w:val="00C533D8"/>
    <w:rsid w:val="00C536DB"/>
    <w:rsid w:val="00C540DD"/>
    <w:rsid w:val="00C54C4E"/>
    <w:rsid w:val="00C56527"/>
    <w:rsid w:val="00C56F65"/>
    <w:rsid w:val="00C57702"/>
    <w:rsid w:val="00C6113C"/>
    <w:rsid w:val="00C61BE7"/>
    <w:rsid w:val="00C622B3"/>
    <w:rsid w:val="00C627F5"/>
    <w:rsid w:val="00C62912"/>
    <w:rsid w:val="00C63982"/>
    <w:rsid w:val="00C63C1C"/>
    <w:rsid w:val="00C64306"/>
    <w:rsid w:val="00C65481"/>
    <w:rsid w:val="00C66154"/>
    <w:rsid w:val="00C67EAC"/>
    <w:rsid w:val="00C707AC"/>
    <w:rsid w:val="00C70DFA"/>
    <w:rsid w:val="00C716C8"/>
    <w:rsid w:val="00C722BF"/>
    <w:rsid w:val="00C7249A"/>
    <w:rsid w:val="00C72D74"/>
    <w:rsid w:val="00C73149"/>
    <w:rsid w:val="00C736B0"/>
    <w:rsid w:val="00C73F22"/>
    <w:rsid w:val="00C7509C"/>
    <w:rsid w:val="00C75467"/>
    <w:rsid w:val="00C75764"/>
    <w:rsid w:val="00C75A8A"/>
    <w:rsid w:val="00C76AA1"/>
    <w:rsid w:val="00C76C8B"/>
    <w:rsid w:val="00C77CFC"/>
    <w:rsid w:val="00C80550"/>
    <w:rsid w:val="00C81295"/>
    <w:rsid w:val="00C81A51"/>
    <w:rsid w:val="00C81E34"/>
    <w:rsid w:val="00C83528"/>
    <w:rsid w:val="00C83BAC"/>
    <w:rsid w:val="00C8407D"/>
    <w:rsid w:val="00C84614"/>
    <w:rsid w:val="00C85E40"/>
    <w:rsid w:val="00C85FE0"/>
    <w:rsid w:val="00C860C4"/>
    <w:rsid w:val="00C86DB8"/>
    <w:rsid w:val="00C878A0"/>
    <w:rsid w:val="00C87DE8"/>
    <w:rsid w:val="00C905DF"/>
    <w:rsid w:val="00C9194C"/>
    <w:rsid w:val="00C92099"/>
    <w:rsid w:val="00C92C89"/>
    <w:rsid w:val="00C9319F"/>
    <w:rsid w:val="00C93569"/>
    <w:rsid w:val="00C9653A"/>
    <w:rsid w:val="00C96FBF"/>
    <w:rsid w:val="00C97510"/>
    <w:rsid w:val="00C97CAF"/>
    <w:rsid w:val="00CA021C"/>
    <w:rsid w:val="00CA03FD"/>
    <w:rsid w:val="00CA0C4E"/>
    <w:rsid w:val="00CA15A8"/>
    <w:rsid w:val="00CA177A"/>
    <w:rsid w:val="00CA1C95"/>
    <w:rsid w:val="00CA235B"/>
    <w:rsid w:val="00CA23B7"/>
    <w:rsid w:val="00CA3BE5"/>
    <w:rsid w:val="00CA417E"/>
    <w:rsid w:val="00CA46E2"/>
    <w:rsid w:val="00CA58AF"/>
    <w:rsid w:val="00CA5DDC"/>
    <w:rsid w:val="00CA6922"/>
    <w:rsid w:val="00CA746C"/>
    <w:rsid w:val="00CA7C77"/>
    <w:rsid w:val="00CB04A9"/>
    <w:rsid w:val="00CB0AE4"/>
    <w:rsid w:val="00CB0B0E"/>
    <w:rsid w:val="00CB15F5"/>
    <w:rsid w:val="00CB1603"/>
    <w:rsid w:val="00CB2837"/>
    <w:rsid w:val="00CB2CAD"/>
    <w:rsid w:val="00CB2E54"/>
    <w:rsid w:val="00CB4BEE"/>
    <w:rsid w:val="00CB4E66"/>
    <w:rsid w:val="00CB50E8"/>
    <w:rsid w:val="00CB660E"/>
    <w:rsid w:val="00CB6E5E"/>
    <w:rsid w:val="00CB7F0F"/>
    <w:rsid w:val="00CC14CE"/>
    <w:rsid w:val="00CC18F7"/>
    <w:rsid w:val="00CC1D22"/>
    <w:rsid w:val="00CC28C8"/>
    <w:rsid w:val="00CC2DAB"/>
    <w:rsid w:val="00CC3F10"/>
    <w:rsid w:val="00CC5C87"/>
    <w:rsid w:val="00CC62A7"/>
    <w:rsid w:val="00CD0E6E"/>
    <w:rsid w:val="00CD131B"/>
    <w:rsid w:val="00CD1A0A"/>
    <w:rsid w:val="00CD1EC6"/>
    <w:rsid w:val="00CD22A6"/>
    <w:rsid w:val="00CD265C"/>
    <w:rsid w:val="00CD3306"/>
    <w:rsid w:val="00CD4471"/>
    <w:rsid w:val="00CD5CF6"/>
    <w:rsid w:val="00CD5DA0"/>
    <w:rsid w:val="00CD61AE"/>
    <w:rsid w:val="00CD7012"/>
    <w:rsid w:val="00CD7C2D"/>
    <w:rsid w:val="00CE0240"/>
    <w:rsid w:val="00CE2010"/>
    <w:rsid w:val="00CE247A"/>
    <w:rsid w:val="00CE2D71"/>
    <w:rsid w:val="00CE37E4"/>
    <w:rsid w:val="00CE3C20"/>
    <w:rsid w:val="00CE3F7A"/>
    <w:rsid w:val="00CE3FF7"/>
    <w:rsid w:val="00CE44EA"/>
    <w:rsid w:val="00CE47E6"/>
    <w:rsid w:val="00CE4B96"/>
    <w:rsid w:val="00CE5E86"/>
    <w:rsid w:val="00CE6C6F"/>
    <w:rsid w:val="00CE74B8"/>
    <w:rsid w:val="00CF0169"/>
    <w:rsid w:val="00CF0DE3"/>
    <w:rsid w:val="00CF13E9"/>
    <w:rsid w:val="00CF28FC"/>
    <w:rsid w:val="00CF4D70"/>
    <w:rsid w:val="00CF6C05"/>
    <w:rsid w:val="00CF71A2"/>
    <w:rsid w:val="00D00938"/>
    <w:rsid w:val="00D00A89"/>
    <w:rsid w:val="00D00A95"/>
    <w:rsid w:val="00D0111E"/>
    <w:rsid w:val="00D0165F"/>
    <w:rsid w:val="00D01B53"/>
    <w:rsid w:val="00D024FE"/>
    <w:rsid w:val="00D02840"/>
    <w:rsid w:val="00D03D7F"/>
    <w:rsid w:val="00D058B8"/>
    <w:rsid w:val="00D1060A"/>
    <w:rsid w:val="00D1069E"/>
    <w:rsid w:val="00D10787"/>
    <w:rsid w:val="00D10BF5"/>
    <w:rsid w:val="00D114DF"/>
    <w:rsid w:val="00D11AF3"/>
    <w:rsid w:val="00D13023"/>
    <w:rsid w:val="00D13289"/>
    <w:rsid w:val="00D135A0"/>
    <w:rsid w:val="00D135F3"/>
    <w:rsid w:val="00D140DD"/>
    <w:rsid w:val="00D14B95"/>
    <w:rsid w:val="00D15F4A"/>
    <w:rsid w:val="00D163ED"/>
    <w:rsid w:val="00D16485"/>
    <w:rsid w:val="00D20FFB"/>
    <w:rsid w:val="00D227EC"/>
    <w:rsid w:val="00D23829"/>
    <w:rsid w:val="00D23BD3"/>
    <w:rsid w:val="00D247CE"/>
    <w:rsid w:val="00D258AF"/>
    <w:rsid w:val="00D25E00"/>
    <w:rsid w:val="00D268A7"/>
    <w:rsid w:val="00D27101"/>
    <w:rsid w:val="00D27C71"/>
    <w:rsid w:val="00D3122C"/>
    <w:rsid w:val="00D3170F"/>
    <w:rsid w:val="00D317AC"/>
    <w:rsid w:val="00D31A26"/>
    <w:rsid w:val="00D31A50"/>
    <w:rsid w:val="00D3202B"/>
    <w:rsid w:val="00D321D0"/>
    <w:rsid w:val="00D33355"/>
    <w:rsid w:val="00D33645"/>
    <w:rsid w:val="00D34C8A"/>
    <w:rsid w:val="00D36C19"/>
    <w:rsid w:val="00D37191"/>
    <w:rsid w:val="00D374B8"/>
    <w:rsid w:val="00D374F6"/>
    <w:rsid w:val="00D37EAF"/>
    <w:rsid w:val="00D40748"/>
    <w:rsid w:val="00D40EAD"/>
    <w:rsid w:val="00D418F9"/>
    <w:rsid w:val="00D41F80"/>
    <w:rsid w:val="00D4251A"/>
    <w:rsid w:val="00D42B09"/>
    <w:rsid w:val="00D42E47"/>
    <w:rsid w:val="00D44272"/>
    <w:rsid w:val="00D44403"/>
    <w:rsid w:val="00D4443D"/>
    <w:rsid w:val="00D44C8E"/>
    <w:rsid w:val="00D453AB"/>
    <w:rsid w:val="00D45537"/>
    <w:rsid w:val="00D45578"/>
    <w:rsid w:val="00D46E56"/>
    <w:rsid w:val="00D4745D"/>
    <w:rsid w:val="00D475D3"/>
    <w:rsid w:val="00D51532"/>
    <w:rsid w:val="00D515E6"/>
    <w:rsid w:val="00D516E3"/>
    <w:rsid w:val="00D52B59"/>
    <w:rsid w:val="00D530F2"/>
    <w:rsid w:val="00D55C27"/>
    <w:rsid w:val="00D56340"/>
    <w:rsid w:val="00D57C75"/>
    <w:rsid w:val="00D57D71"/>
    <w:rsid w:val="00D6006E"/>
    <w:rsid w:val="00D6110D"/>
    <w:rsid w:val="00D61ABE"/>
    <w:rsid w:val="00D61B81"/>
    <w:rsid w:val="00D61F3C"/>
    <w:rsid w:val="00D626B4"/>
    <w:rsid w:val="00D6281E"/>
    <w:rsid w:val="00D6324B"/>
    <w:rsid w:val="00D63427"/>
    <w:rsid w:val="00D63F4B"/>
    <w:rsid w:val="00D64EE4"/>
    <w:rsid w:val="00D66109"/>
    <w:rsid w:val="00D661AD"/>
    <w:rsid w:val="00D665C9"/>
    <w:rsid w:val="00D67A4E"/>
    <w:rsid w:val="00D72125"/>
    <w:rsid w:val="00D73376"/>
    <w:rsid w:val="00D74DA9"/>
    <w:rsid w:val="00D74EB8"/>
    <w:rsid w:val="00D74F8A"/>
    <w:rsid w:val="00D75FE6"/>
    <w:rsid w:val="00D7606C"/>
    <w:rsid w:val="00D760A1"/>
    <w:rsid w:val="00D7634C"/>
    <w:rsid w:val="00D7725A"/>
    <w:rsid w:val="00D819AD"/>
    <w:rsid w:val="00D8235C"/>
    <w:rsid w:val="00D82E5E"/>
    <w:rsid w:val="00D83FE7"/>
    <w:rsid w:val="00D85B41"/>
    <w:rsid w:val="00D85BA4"/>
    <w:rsid w:val="00D85E9C"/>
    <w:rsid w:val="00D87D3D"/>
    <w:rsid w:val="00D87FB9"/>
    <w:rsid w:val="00D91A0B"/>
    <w:rsid w:val="00D93123"/>
    <w:rsid w:val="00D9393F"/>
    <w:rsid w:val="00D94103"/>
    <w:rsid w:val="00D94EFF"/>
    <w:rsid w:val="00D9536A"/>
    <w:rsid w:val="00D95954"/>
    <w:rsid w:val="00D9656C"/>
    <w:rsid w:val="00D9776E"/>
    <w:rsid w:val="00D979C9"/>
    <w:rsid w:val="00DA0421"/>
    <w:rsid w:val="00DA16B8"/>
    <w:rsid w:val="00DA23C6"/>
    <w:rsid w:val="00DA2631"/>
    <w:rsid w:val="00DA3886"/>
    <w:rsid w:val="00DA50BA"/>
    <w:rsid w:val="00DA5B74"/>
    <w:rsid w:val="00DA5BA0"/>
    <w:rsid w:val="00DA5D9E"/>
    <w:rsid w:val="00DA5FF9"/>
    <w:rsid w:val="00DA6874"/>
    <w:rsid w:val="00DA6B54"/>
    <w:rsid w:val="00DA7C26"/>
    <w:rsid w:val="00DB2ECC"/>
    <w:rsid w:val="00DB3EEA"/>
    <w:rsid w:val="00DB4DA1"/>
    <w:rsid w:val="00DB5048"/>
    <w:rsid w:val="00DB615D"/>
    <w:rsid w:val="00DB64AF"/>
    <w:rsid w:val="00DB7051"/>
    <w:rsid w:val="00DB70BF"/>
    <w:rsid w:val="00DB7743"/>
    <w:rsid w:val="00DB7C6F"/>
    <w:rsid w:val="00DC04F8"/>
    <w:rsid w:val="00DC2A23"/>
    <w:rsid w:val="00DC3332"/>
    <w:rsid w:val="00DC3973"/>
    <w:rsid w:val="00DC462D"/>
    <w:rsid w:val="00DC47C9"/>
    <w:rsid w:val="00DC4C23"/>
    <w:rsid w:val="00DC5808"/>
    <w:rsid w:val="00DC6DE3"/>
    <w:rsid w:val="00DD1C24"/>
    <w:rsid w:val="00DD1E95"/>
    <w:rsid w:val="00DD353B"/>
    <w:rsid w:val="00DD3759"/>
    <w:rsid w:val="00DD3B70"/>
    <w:rsid w:val="00DD3C06"/>
    <w:rsid w:val="00DD3D5F"/>
    <w:rsid w:val="00DD408A"/>
    <w:rsid w:val="00DD4765"/>
    <w:rsid w:val="00DD4C28"/>
    <w:rsid w:val="00DD51F9"/>
    <w:rsid w:val="00DD6A39"/>
    <w:rsid w:val="00DD6C10"/>
    <w:rsid w:val="00DD7755"/>
    <w:rsid w:val="00DD79FB"/>
    <w:rsid w:val="00DE0004"/>
    <w:rsid w:val="00DE207A"/>
    <w:rsid w:val="00DE25A6"/>
    <w:rsid w:val="00DE337A"/>
    <w:rsid w:val="00DE3805"/>
    <w:rsid w:val="00DE4A88"/>
    <w:rsid w:val="00DE4B6D"/>
    <w:rsid w:val="00DE4F05"/>
    <w:rsid w:val="00DE4FE9"/>
    <w:rsid w:val="00DE50EF"/>
    <w:rsid w:val="00DE5136"/>
    <w:rsid w:val="00DE59AF"/>
    <w:rsid w:val="00DE64E9"/>
    <w:rsid w:val="00DE6CA0"/>
    <w:rsid w:val="00DE7B6B"/>
    <w:rsid w:val="00DF0D5C"/>
    <w:rsid w:val="00DF15A5"/>
    <w:rsid w:val="00DF2464"/>
    <w:rsid w:val="00DF3D62"/>
    <w:rsid w:val="00DF4FE2"/>
    <w:rsid w:val="00DF5DAC"/>
    <w:rsid w:val="00DF5E35"/>
    <w:rsid w:val="00DF6315"/>
    <w:rsid w:val="00DF6863"/>
    <w:rsid w:val="00DF6A3A"/>
    <w:rsid w:val="00DF705A"/>
    <w:rsid w:val="00DF75C1"/>
    <w:rsid w:val="00DF7B0C"/>
    <w:rsid w:val="00DF7CCF"/>
    <w:rsid w:val="00E003E3"/>
    <w:rsid w:val="00E00596"/>
    <w:rsid w:val="00E00840"/>
    <w:rsid w:val="00E00CF2"/>
    <w:rsid w:val="00E03591"/>
    <w:rsid w:val="00E03FB5"/>
    <w:rsid w:val="00E04200"/>
    <w:rsid w:val="00E046CC"/>
    <w:rsid w:val="00E047AE"/>
    <w:rsid w:val="00E063AF"/>
    <w:rsid w:val="00E07AA6"/>
    <w:rsid w:val="00E12827"/>
    <w:rsid w:val="00E13727"/>
    <w:rsid w:val="00E138CD"/>
    <w:rsid w:val="00E17517"/>
    <w:rsid w:val="00E17C90"/>
    <w:rsid w:val="00E17D13"/>
    <w:rsid w:val="00E204FF"/>
    <w:rsid w:val="00E20708"/>
    <w:rsid w:val="00E20CD1"/>
    <w:rsid w:val="00E2163B"/>
    <w:rsid w:val="00E217BD"/>
    <w:rsid w:val="00E21E74"/>
    <w:rsid w:val="00E22205"/>
    <w:rsid w:val="00E23AD3"/>
    <w:rsid w:val="00E23B11"/>
    <w:rsid w:val="00E23B82"/>
    <w:rsid w:val="00E2560F"/>
    <w:rsid w:val="00E2628D"/>
    <w:rsid w:val="00E263D0"/>
    <w:rsid w:val="00E26461"/>
    <w:rsid w:val="00E2688D"/>
    <w:rsid w:val="00E26AE5"/>
    <w:rsid w:val="00E26F5C"/>
    <w:rsid w:val="00E275A8"/>
    <w:rsid w:val="00E30193"/>
    <w:rsid w:val="00E30415"/>
    <w:rsid w:val="00E315B3"/>
    <w:rsid w:val="00E3170F"/>
    <w:rsid w:val="00E31C78"/>
    <w:rsid w:val="00E32400"/>
    <w:rsid w:val="00E343DE"/>
    <w:rsid w:val="00E3449B"/>
    <w:rsid w:val="00E352D5"/>
    <w:rsid w:val="00E352EC"/>
    <w:rsid w:val="00E36858"/>
    <w:rsid w:val="00E369C5"/>
    <w:rsid w:val="00E37B7E"/>
    <w:rsid w:val="00E37CBF"/>
    <w:rsid w:val="00E37EB7"/>
    <w:rsid w:val="00E37FFC"/>
    <w:rsid w:val="00E40262"/>
    <w:rsid w:val="00E40989"/>
    <w:rsid w:val="00E409A4"/>
    <w:rsid w:val="00E42E3C"/>
    <w:rsid w:val="00E4305A"/>
    <w:rsid w:val="00E430E6"/>
    <w:rsid w:val="00E43507"/>
    <w:rsid w:val="00E435DE"/>
    <w:rsid w:val="00E462A3"/>
    <w:rsid w:val="00E4645A"/>
    <w:rsid w:val="00E4648A"/>
    <w:rsid w:val="00E501FC"/>
    <w:rsid w:val="00E502BD"/>
    <w:rsid w:val="00E505EA"/>
    <w:rsid w:val="00E514C3"/>
    <w:rsid w:val="00E515FC"/>
    <w:rsid w:val="00E51BAB"/>
    <w:rsid w:val="00E52BEC"/>
    <w:rsid w:val="00E53D20"/>
    <w:rsid w:val="00E5463B"/>
    <w:rsid w:val="00E55D99"/>
    <w:rsid w:val="00E567BE"/>
    <w:rsid w:val="00E5698A"/>
    <w:rsid w:val="00E56BA7"/>
    <w:rsid w:val="00E5785E"/>
    <w:rsid w:val="00E6003D"/>
    <w:rsid w:val="00E60378"/>
    <w:rsid w:val="00E60864"/>
    <w:rsid w:val="00E60E70"/>
    <w:rsid w:val="00E6195E"/>
    <w:rsid w:val="00E62C19"/>
    <w:rsid w:val="00E62DFC"/>
    <w:rsid w:val="00E633BC"/>
    <w:rsid w:val="00E63692"/>
    <w:rsid w:val="00E63B15"/>
    <w:rsid w:val="00E641AC"/>
    <w:rsid w:val="00E6442F"/>
    <w:rsid w:val="00E64690"/>
    <w:rsid w:val="00E64A8C"/>
    <w:rsid w:val="00E64B5F"/>
    <w:rsid w:val="00E65145"/>
    <w:rsid w:val="00E66DBC"/>
    <w:rsid w:val="00E676FD"/>
    <w:rsid w:val="00E67922"/>
    <w:rsid w:val="00E7065C"/>
    <w:rsid w:val="00E70D2C"/>
    <w:rsid w:val="00E717E5"/>
    <w:rsid w:val="00E718FB"/>
    <w:rsid w:val="00E72355"/>
    <w:rsid w:val="00E73F3B"/>
    <w:rsid w:val="00E74BE7"/>
    <w:rsid w:val="00E7548E"/>
    <w:rsid w:val="00E76FF1"/>
    <w:rsid w:val="00E7770E"/>
    <w:rsid w:val="00E831B7"/>
    <w:rsid w:val="00E8385D"/>
    <w:rsid w:val="00E841D6"/>
    <w:rsid w:val="00E86038"/>
    <w:rsid w:val="00E8644A"/>
    <w:rsid w:val="00E866EB"/>
    <w:rsid w:val="00E86BFD"/>
    <w:rsid w:val="00E8765D"/>
    <w:rsid w:val="00E87BC3"/>
    <w:rsid w:val="00E902BC"/>
    <w:rsid w:val="00E90AF2"/>
    <w:rsid w:val="00E90B4D"/>
    <w:rsid w:val="00E90BE3"/>
    <w:rsid w:val="00E92F4B"/>
    <w:rsid w:val="00E9485A"/>
    <w:rsid w:val="00E959E6"/>
    <w:rsid w:val="00E96208"/>
    <w:rsid w:val="00E96E05"/>
    <w:rsid w:val="00E97B33"/>
    <w:rsid w:val="00E97D87"/>
    <w:rsid w:val="00EA0711"/>
    <w:rsid w:val="00EA0D56"/>
    <w:rsid w:val="00EA1177"/>
    <w:rsid w:val="00EA15D6"/>
    <w:rsid w:val="00EA1D98"/>
    <w:rsid w:val="00EA223D"/>
    <w:rsid w:val="00EA2868"/>
    <w:rsid w:val="00EA2B1B"/>
    <w:rsid w:val="00EA2CD8"/>
    <w:rsid w:val="00EA46D0"/>
    <w:rsid w:val="00EA4D80"/>
    <w:rsid w:val="00EA5422"/>
    <w:rsid w:val="00EA5556"/>
    <w:rsid w:val="00EA5E12"/>
    <w:rsid w:val="00EA5ED4"/>
    <w:rsid w:val="00EA60EB"/>
    <w:rsid w:val="00EA60FB"/>
    <w:rsid w:val="00EA6496"/>
    <w:rsid w:val="00EA7807"/>
    <w:rsid w:val="00EA7D4C"/>
    <w:rsid w:val="00EB2B37"/>
    <w:rsid w:val="00EB2E16"/>
    <w:rsid w:val="00EB62DE"/>
    <w:rsid w:val="00EB65E7"/>
    <w:rsid w:val="00EB6C73"/>
    <w:rsid w:val="00EB760C"/>
    <w:rsid w:val="00EB79A2"/>
    <w:rsid w:val="00EB7E92"/>
    <w:rsid w:val="00EC006F"/>
    <w:rsid w:val="00EC0EFB"/>
    <w:rsid w:val="00EC14F6"/>
    <w:rsid w:val="00EC1B01"/>
    <w:rsid w:val="00EC2748"/>
    <w:rsid w:val="00EC275B"/>
    <w:rsid w:val="00EC35DD"/>
    <w:rsid w:val="00EC394E"/>
    <w:rsid w:val="00EC3A81"/>
    <w:rsid w:val="00EC3AC2"/>
    <w:rsid w:val="00EC45D9"/>
    <w:rsid w:val="00EC4A39"/>
    <w:rsid w:val="00EC4E08"/>
    <w:rsid w:val="00EC6F9A"/>
    <w:rsid w:val="00EC77D7"/>
    <w:rsid w:val="00ED0379"/>
    <w:rsid w:val="00ED0C60"/>
    <w:rsid w:val="00ED12BD"/>
    <w:rsid w:val="00ED29A4"/>
    <w:rsid w:val="00ED35C2"/>
    <w:rsid w:val="00ED3FAD"/>
    <w:rsid w:val="00ED4165"/>
    <w:rsid w:val="00ED4C5A"/>
    <w:rsid w:val="00ED4E07"/>
    <w:rsid w:val="00ED5879"/>
    <w:rsid w:val="00ED5E2A"/>
    <w:rsid w:val="00ED66B7"/>
    <w:rsid w:val="00EE056C"/>
    <w:rsid w:val="00EE0FF3"/>
    <w:rsid w:val="00EE10A4"/>
    <w:rsid w:val="00EE13F3"/>
    <w:rsid w:val="00EE1C64"/>
    <w:rsid w:val="00EE3A59"/>
    <w:rsid w:val="00EE4F78"/>
    <w:rsid w:val="00EE505C"/>
    <w:rsid w:val="00EE5D97"/>
    <w:rsid w:val="00EE61E3"/>
    <w:rsid w:val="00EE71A0"/>
    <w:rsid w:val="00EE7243"/>
    <w:rsid w:val="00EE7857"/>
    <w:rsid w:val="00EE7D65"/>
    <w:rsid w:val="00EF0053"/>
    <w:rsid w:val="00EF0AF5"/>
    <w:rsid w:val="00EF18FE"/>
    <w:rsid w:val="00EF1F02"/>
    <w:rsid w:val="00EF2DDA"/>
    <w:rsid w:val="00EF2DF1"/>
    <w:rsid w:val="00EF3490"/>
    <w:rsid w:val="00EF34F7"/>
    <w:rsid w:val="00EF3D6A"/>
    <w:rsid w:val="00EF5587"/>
    <w:rsid w:val="00EF6426"/>
    <w:rsid w:val="00EF784A"/>
    <w:rsid w:val="00EF7A6F"/>
    <w:rsid w:val="00F00E51"/>
    <w:rsid w:val="00F01A8F"/>
    <w:rsid w:val="00F01B0A"/>
    <w:rsid w:val="00F01C17"/>
    <w:rsid w:val="00F02364"/>
    <w:rsid w:val="00F029D7"/>
    <w:rsid w:val="00F03146"/>
    <w:rsid w:val="00F03CFA"/>
    <w:rsid w:val="00F04E36"/>
    <w:rsid w:val="00F06740"/>
    <w:rsid w:val="00F06A53"/>
    <w:rsid w:val="00F0720F"/>
    <w:rsid w:val="00F07332"/>
    <w:rsid w:val="00F0793A"/>
    <w:rsid w:val="00F07C4F"/>
    <w:rsid w:val="00F07DAC"/>
    <w:rsid w:val="00F13022"/>
    <w:rsid w:val="00F13097"/>
    <w:rsid w:val="00F130C7"/>
    <w:rsid w:val="00F135DC"/>
    <w:rsid w:val="00F13D63"/>
    <w:rsid w:val="00F148B7"/>
    <w:rsid w:val="00F14C9D"/>
    <w:rsid w:val="00F15319"/>
    <w:rsid w:val="00F15D9A"/>
    <w:rsid w:val="00F15DB3"/>
    <w:rsid w:val="00F16499"/>
    <w:rsid w:val="00F16A68"/>
    <w:rsid w:val="00F17FA9"/>
    <w:rsid w:val="00F206E6"/>
    <w:rsid w:val="00F23899"/>
    <w:rsid w:val="00F24046"/>
    <w:rsid w:val="00F24A63"/>
    <w:rsid w:val="00F26101"/>
    <w:rsid w:val="00F27228"/>
    <w:rsid w:val="00F27D9C"/>
    <w:rsid w:val="00F27F6A"/>
    <w:rsid w:val="00F302F5"/>
    <w:rsid w:val="00F30493"/>
    <w:rsid w:val="00F306CB"/>
    <w:rsid w:val="00F30C8B"/>
    <w:rsid w:val="00F32108"/>
    <w:rsid w:val="00F324C4"/>
    <w:rsid w:val="00F32B16"/>
    <w:rsid w:val="00F33516"/>
    <w:rsid w:val="00F3390A"/>
    <w:rsid w:val="00F33C89"/>
    <w:rsid w:val="00F34AC2"/>
    <w:rsid w:val="00F36366"/>
    <w:rsid w:val="00F3642B"/>
    <w:rsid w:val="00F370FB"/>
    <w:rsid w:val="00F37866"/>
    <w:rsid w:val="00F401D8"/>
    <w:rsid w:val="00F408A4"/>
    <w:rsid w:val="00F40B4D"/>
    <w:rsid w:val="00F40D4A"/>
    <w:rsid w:val="00F40F88"/>
    <w:rsid w:val="00F416EC"/>
    <w:rsid w:val="00F41BF9"/>
    <w:rsid w:val="00F4213F"/>
    <w:rsid w:val="00F4280E"/>
    <w:rsid w:val="00F42BB6"/>
    <w:rsid w:val="00F436F2"/>
    <w:rsid w:val="00F43D88"/>
    <w:rsid w:val="00F43F0A"/>
    <w:rsid w:val="00F43FCF"/>
    <w:rsid w:val="00F44B62"/>
    <w:rsid w:val="00F4577F"/>
    <w:rsid w:val="00F45AA6"/>
    <w:rsid w:val="00F45BE4"/>
    <w:rsid w:val="00F45E11"/>
    <w:rsid w:val="00F46165"/>
    <w:rsid w:val="00F465FB"/>
    <w:rsid w:val="00F46A93"/>
    <w:rsid w:val="00F46BC5"/>
    <w:rsid w:val="00F4792E"/>
    <w:rsid w:val="00F47B9C"/>
    <w:rsid w:val="00F50337"/>
    <w:rsid w:val="00F5097D"/>
    <w:rsid w:val="00F50B43"/>
    <w:rsid w:val="00F51911"/>
    <w:rsid w:val="00F51A58"/>
    <w:rsid w:val="00F5537E"/>
    <w:rsid w:val="00F56362"/>
    <w:rsid w:val="00F56510"/>
    <w:rsid w:val="00F57801"/>
    <w:rsid w:val="00F6176A"/>
    <w:rsid w:val="00F6198C"/>
    <w:rsid w:val="00F62757"/>
    <w:rsid w:val="00F642CD"/>
    <w:rsid w:val="00F64F16"/>
    <w:rsid w:val="00F64F9D"/>
    <w:rsid w:val="00F6621C"/>
    <w:rsid w:val="00F66485"/>
    <w:rsid w:val="00F6660D"/>
    <w:rsid w:val="00F66946"/>
    <w:rsid w:val="00F7078C"/>
    <w:rsid w:val="00F713C9"/>
    <w:rsid w:val="00F719E9"/>
    <w:rsid w:val="00F742B0"/>
    <w:rsid w:val="00F75739"/>
    <w:rsid w:val="00F75810"/>
    <w:rsid w:val="00F7591D"/>
    <w:rsid w:val="00F761F5"/>
    <w:rsid w:val="00F771B0"/>
    <w:rsid w:val="00F7770F"/>
    <w:rsid w:val="00F80C1D"/>
    <w:rsid w:val="00F81B28"/>
    <w:rsid w:val="00F827C7"/>
    <w:rsid w:val="00F83F66"/>
    <w:rsid w:val="00F84173"/>
    <w:rsid w:val="00F84A20"/>
    <w:rsid w:val="00F90067"/>
    <w:rsid w:val="00F900A0"/>
    <w:rsid w:val="00F9012D"/>
    <w:rsid w:val="00F90718"/>
    <w:rsid w:val="00F9113A"/>
    <w:rsid w:val="00F93098"/>
    <w:rsid w:val="00F93264"/>
    <w:rsid w:val="00F94202"/>
    <w:rsid w:val="00F943CE"/>
    <w:rsid w:val="00F94717"/>
    <w:rsid w:val="00F94854"/>
    <w:rsid w:val="00F94F8F"/>
    <w:rsid w:val="00F95028"/>
    <w:rsid w:val="00F95428"/>
    <w:rsid w:val="00F9628F"/>
    <w:rsid w:val="00F97355"/>
    <w:rsid w:val="00FA158B"/>
    <w:rsid w:val="00FA241E"/>
    <w:rsid w:val="00FA2662"/>
    <w:rsid w:val="00FA3276"/>
    <w:rsid w:val="00FA3D45"/>
    <w:rsid w:val="00FA463A"/>
    <w:rsid w:val="00FA4ACB"/>
    <w:rsid w:val="00FA59F7"/>
    <w:rsid w:val="00FA5B34"/>
    <w:rsid w:val="00FA6419"/>
    <w:rsid w:val="00FA671A"/>
    <w:rsid w:val="00FA6C71"/>
    <w:rsid w:val="00FA7580"/>
    <w:rsid w:val="00FA7D18"/>
    <w:rsid w:val="00FA7E77"/>
    <w:rsid w:val="00FB00E7"/>
    <w:rsid w:val="00FB0E38"/>
    <w:rsid w:val="00FB13DD"/>
    <w:rsid w:val="00FB1EBC"/>
    <w:rsid w:val="00FB323F"/>
    <w:rsid w:val="00FB3B75"/>
    <w:rsid w:val="00FB4817"/>
    <w:rsid w:val="00FB54C0"/>
    <w:rsid w:val="00FB580C"/>
    <w:rsid w:val="00FB648E"/>
    <w:rsid w:val="00FB6F12"/>
    <w:rsid w:val="00FB79DB"/>
    <w:rsid w:val="00FC0DA3"/>
    <w:rsid w:val="00FC2979"/>
    <w:rsid w:val="00FC2C64"/>
    <w:rsid w:val="00FC3BD8"/>
    <w:rsid w:val="00FC4A40"/>
    <w:rsid w:val="00FC4F39"/>
    <w:rsid w:val="00FC5480"/>
    <w:rsid w:val="00FC7356"/>
    <w:rsid w:val="00FD1099"/>
    <w:rsid w:val="00FD124F"/>
    <w:rsid w:val="00FD30DD"/>
    <w:rsid w:val="00FD313D"/>
    <w:rsid w:val="00FD35DF"/>
    <w:rsid w:val="00FD3977"/>
    <w:rsid w:val="00FD3DAC"/>
    <w:rsid w:val="00FD4430"/>
    <w:rsid w:val="00FD4944"/>
    <w:rsid w:val="00FD49C3"/>
    <w:rsid w:val="00FD6B09"/>
    <w:rsid w:val="00FD7A98"/>
    <w:rsid w:val="00FE0020"/>
    <w:rsid w:val="00FE0044"/>
    <w:rsid w:val="00FE067B"/>
    <w:rsid w:val="00FE0EA5"/>
    <w:rsid w:val="00FE223F"/>
    <w:rsid w:val="00FE416B"/>
    <w:rsid w:val="00FE475F"/>
    <w:rsid w:val="00FE4EC2"/>
    <w:rsid w:val="00FE53B8"/>
    <w:rsid w:val="00FE5B0B"/>
    <w:rsid w:val="00FE5B80"/>
    <w:rsid w:val="00FE5FCE"/>
    <w:rsid w:val="00FE627F"/>
    <w:rsid w:val="00FE648C"/>
    <w:rsid w:val="00FE7629"/>
    <w:rsid w:val="00FE7BB5"/>
    <w:rsid w:val="00FF1C29"/>
    <w:rsid w:val="00FF235C"/>
    <w:rsid w:val="00FF3116"/>
    <w:rsid w:val="00FF40D7"/>
    <w:rsid w:val="00FF449F"/>
    <w:rsid w:val="00FF5703"/>
    <w:rsid w:val="00FF5A72"/>
    <w:rsid w:val="00FF5CF6"/>
    <w:rsid w:val="00FF6D6C"/>
    <w:rsid w:val="00FF6F5C"/>
    <w:rsid w:val="00FF76DA"/>
    <w:rsid w:val="00FF784A"/>
    <w:rsid w:val="00FF7DFE"/>
    <w:rsid w:val="00FF7E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w:uiPriority="99"/>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6DB"/>
  </w:style>
  <w:style w:type="paragraph" w:styleId="1">
    <w:name w:val="heading 1"/>
    <w:basedOn w:val="a"/>
    <w:next w:val="a"/>
    <w:link w:val="10"/>
    <w:uiPriority w:val="9"/>
    <w:qFormat/>
    <w:rsid w:val="005403D4"/>
    <w:pPr>
      <w:keepNext/>
      <w:ind w:right="-526" w:firstLine="709"/>
      <w:jc w:val="both"/>
      <w:outlineLvl w:val="0"/>
    </w:pPr>
    <w:rPr>
      <w:sz w:val="24"/>
    </w:rPr>
  </w:style>
  <w:style w:type="paragraph" w:styleId="2">
    <w:name w:val="heading 2"/>
    <w:basedOn w:val="a"/>
    <w:next w:val="a"/>
    <w:qFormat/>
    <w:rsid w:val="005403D4"/>
    <w:pPr>
      <w:keepNext/>
      <w:spacing w:before="240" w:after="60"/>
      <w:outlineLvl w:val="1"/>
    </w:pPr>
    <w:rPr>
      <w:rFonts w:ascii="Arial" w:hAnsi="Arial" w:cs="Arial"/>
      <w:b/>
      <w:bCs/>
      <w:i/>
      <w:iCs/>
      <w:sz w:val="28"/>
      <w:szCs w:val="28"/>
    </w:rPr>
  </w:style>
  <w:style w:type="paragraph" w:styleId="3">
    <w:name w:val="heading 3"/>
    <w:basedOn w:val="a"/>
    <w:next w:val="a"/>
    <w:qFormat/>
    <w:rsid w:val="005403D4"/>
    <w:pPr>
      <w:keepNext/>
      <w:spacing w:before="240" w:after="60"/>
      <w:outlineLvl w:val="2"/>
    </w:pPr>
    <w:rPr>
      <w:rFonts w:ascii="Arial" w:hAnsi="Arial" w:cs="Arial"/>
      <w:b/>
      <w:bCs/>
      <w:sz w:val="26"/>
      <w:szCs w:val="26"/>
    </w:rPr>
  </w:style>
  <w:style w:type="paragraph" w:styleId="4">
    <w:name w:val="heading 4"/>
    <w:basedOn w:val="a"/>
    <w:next w:val="a"/>
    <w:qFormat/>
    <w:rsid w:val="005403D4"/>
    <w:pPr>
      <w:keepNext/>
      <w:spacing w:before="240" w:after="60"/>
      <w:outlineLvl w:val="3"/>
    </w:pPr>
    <w:rPr>
      <w:b/>
      <w:bCs/>
      <w:sz w:val="28"/>
      <w:szCs w:val="28"/>
    </w:rPr>
  </w:style>
  <w:style w:type="paragraph" w:styleId="5">
    <w:name w:val="heading 5"/>
    <w:basedOn w:val="a"/>
    <w:next w:val="a"/>
    <w:qFormat/>
    <w:rsid w:val="005403D4"/>
    <w:pPr>
      <w:spacing w:before="240" w:after="60"/>
      <w:outlineLvl w:val="4"/>
    </w:pPr>
    <w:rPr>
      <w:b/>
      <w:bCs/>
      <w:i/>
      <w:iCs/>
      <w:sz w:val="26"/>
      <w:szCs w:val="26"/>
    </w:rPr>
  </w:style>
  <w:style w:type="paragraph" w:styleId="6">
    <w:name w:val="heading 6"/>
    <w:basedOn w:val="a"/>
    <w:next w:val="a"/>
    <w:qFormat/>
    <w:rsid w:val="005403D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95C3A"/>
    <w:pPr>
      <w:tabs>
        <w:tab w:val="center" w:pos="4677"/>
        <w:tab w:val="right" w:pos="9355"/>
      </w:tabs>
    </w:pPr>
  </w:style>
  <w:style w:type="character" w:styleId="a5">
    <w:name w:val="page number"/>
    <w:basedOn w:val="a0"/>
    <w:rsid w:val="00095C3A"/>
  </w:style>
  <w:style w:type="paragraph" w:styleId="30">
    <w:name w:val="Body Text 3"/>
    <w:basedOn w:val="a"/>
    <w:rsid w:val="00CD7C2D"/>
    <w:rPr>
      <w:b/>
      <w:bCs/>
      <w:i/>
      <w:iCs/>
      <w:sz w:val="28"/>
    </w:rPr>
  </w:style>
  <w:style w:type="paragraph" w:styleId="a6">
    <w:name w:val="Body Text Indent"/>
    <w:basedOn w:val="a"/>
    <w:rsid w:val="00FD30DD"/>
    <w:pPr>
      <w:spacing w:after="120"/>
      <w:ind w:left="283"/>
    </w:pPr>
  </w:style>
  <w:style w:type="table" w:styleId="a7">
    <w:name w:val="Table Grid"/>
    <w:basedOn w:val="a1"/>
    <w:uiPriority w:val="59"/>
    <w:rsid w:val="00863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rsid w:val="003D6613"/>
    <w:pPr>
      <w:spacing w:after="120"/>
    </w:pPr>
  </w:style>
  <w:style w:type="paragraph" w:styleId="aa">
    <w:name w:val="Subtitle"/>
    <w:basedOn w:val="a"/>
    <w:qFormat/>
    <w:rsid w:val="005403D4"/>
    <w:pPr>
      <w:spacing w:after="60"/>
      <w:jc w:val="center"/>
    </w:pPr>
    <w:rPr>
      <w:rFonts w:ascii="Arial" w:hAnsi="Arial"/>
      <w:i/>
      <w:sz w:val="24"/>
    </w:rPr>
  </w:style>
  <w:style w:type="paragraph" w:customStyle="1" w:styleId="ConsNormal">
    <w:name w:val="ConsNormal"/>
    <w:rsid w:val="005403D4"/>
    <w:pPr>
      <w:autoSpaceDE w:val="0"/>
      <w:autoSpaceDN w:val="0"/>
      <w:adjustRightInd w:val="0"/>
      <w:ind w:firstLine="720"/>
    </w:pPr>
    <w:rPr>
      <w:rFonts w:ascii="Arial" w:hAnsi="Arial" w:cs="Arial"/>
    </w:rPr>
  </w:style>
  <w:style w:type="paragraph" w:customStyle="1" w:styleId="BodyText22">
    <w:name w:val="Body Text 22"/>
    <w:basedOn w:val="a"/>
    <w:rsid w:val="005403D4"/>
    <w:pPr>
      <w:ind w:left="567" w:firstLine="567"/>
      <w:jc w:val="both"/>
    </w:pPr>
    <w:rPr>
      <w:sz w:val="24"/>
    </w:rPr>
  </w:style>
  <w:style w:type="paragraph" w:styleId="20">
    <w:name w:val="Body Text Indent 2"/>
    <w:basedOn w:val="a"/>
    <w:rsid w:val="005403D4"/>
    <w:pPr>
      <w:spacing w:after="120" w:line="480" w:lineRule="auto"/>
      <w:ind w:left="283"/>
    </w:pPr>
    <w:rPr>
      <w:sz w:val="24"/>
    </w:rPr>
  </w:style>
  <w:style w:type="paragraph" w:customStyle="1" w:styleId="BodyText21">
    <w:name w:val="Body Text 21"/>
    <w:basedOn w:val="a"/>
    <w:rsid w:val="005403D4"/>
    <w:pPr>
      <w:ind w:firstLine="567"/>
      <w:jc w:val="both"/>
    </w:pPr>
    <w:rPr>
      <w:b/>
      <w:sz w:val="26"/>
    </w:rPr>
  </w:style>
  <w:style w:type="paragraph" w:styleId="ab">
    <w:name w:val="Title"/>
    <w:basedOn w:val="a"/>
    <w:link w:val="ac"/>
    <w:uiPriority w:val="10"/>
    <w:qFormat/>
    <w:rsid w:val="005403D4"/>
    <w:pPr>
      <w:ind w:right="-526"/>
      <w:jc w:val="center"/>
    </w:pPr>
    <w:rPr>
      <w:sz w:val="24"/>
    </w:rPr>
  </w:style>
  <w:style w:type="paragraph" w:customStyle="1" w:styleId="11">
    <w:name w:val="Обычный1"/>
    <w:rsid w:val="005403D4"/>
    <w:pPr>
      <w:widowControl w:val="0"/>
    </w:pPr>
    <w:rPr>
      <w:rFonts w:ascii="Courier New" w:hAnsi="Courier New"/>
      <w:snapToGrid w:val="0"/>
    </w:rPr>
  </w:style>
  <w:style w:type="paragraph" w:styleId="31">
    <w:name w:val="Body Text Indent 3"/>
    <w:basedOn w:val="a"/>
    <w:rsid w:val="005403D4"/>
    <w:pPr>
      <w:overflowPunct w:val="0"/>
      <w:autoSpaceDE w:val="0"/>
      <w:autoSpaceDN w:val="0"/>
      <w:adjustRightInd w:val="0"/>
      <w:ind w:right="-2" w:firstLine="567"/>
      <w:jc w:val="both"/>
      <w:textAlignment w:val="baseline"/>
    </w:pPr>
    <w:rPr>
      <w:sz w:val="24"/>
    </w:rPr>
  </w:style>
  <w:style w:type="paragraph" w:customStyle="1" w:styleId="FR2">
    <w:name w:val="FR2"/>
    <w:rsid w:val="005403D4"/>
    <w:pPr>
      <w:widowControl w:val="0"/>
      <w:jc w:val="right"/>
    </w:pPr>
    <w:rPr>
      <w:rFonts w:ascii="Arial" w:hAnsi="Arial"/>
      <w:snapToGrid w:val="0"/>
      <w:sz w:val="16"/>
    </w:rPr>
  </w:style>
  <w:style w:type="paragraph" w:customStyle="1" w:styleId="ConsNonformat">
    <w:name w:val="ConsNonformat"/>
    <w:rsid w:val="005403D4"/>
    <w:pPr>
      <w:autoSpaceDE w:val="0"/>
      <w:autoSpaceDN w:val="0"/>
      <w:adjustRightInd w:val="0"/>
    </w:pPr>
    <w:rPr>
      <w:rFonts w:ascii="Courier New" w:hAnsi="Courier New" w:cs="Courier New"/>
    </w:rPr>
  </w:style>
  <w:style w:type="paragraph" w:customStyle="1" w:styleId="ConsTitle">
    <w:name w:val="ConsTitle"/>
    <w:rsid w:val="005403D4"/>
    <w:pPr>
      <w:autoSpaceDE w:val="0"/>
      <w:autoSpaceDN w:val="0"/>
      <w:adjustRightInd w:val="0"/>
      <w:ind w:right="19772"/>
    </w:pPr>
    <w:rPr>
      <w:rFonts w:ascii="Arial" w:hAnsi="Arial" w:cs="Arial"/>
      <w:b/>
      <w:bCs/>
      <w:sz w:val="16"/>
      <w:szCs w:val="16"/>
    </w:rPr>
  </w:style>
  <w:style w:type="paragraph" w:customStyle="1" w:styleId="ConsCell">
    <w:name w:val="ConsCell"/>
    <w:rsid w:val="005403D4"/>
    <w:pPr>
      <w:autoSpaceDE w:val="0"/>
      <w:autoSpaceDN w:val="0"/>
      <w:adjustRightInd w:val="0"/>
      <w:ind w:right="19772"/>
    </w:pPr>
    <w:rPr>
      <w:rFonts w:ascii="Arial" w:hAnsi="Arial" w:cs="Arial"/>
    </w:rPr>
  </w:style>
  <w:style w:type="paragraph" w:styleId="21">
    <w:name w:val="Body Text 2"/>
    <w:basedOn w:val="a"/>
    <w:rsid w:val="005403D4"/>
    <w:pPr>
      <w:spacing w:after="120" w:line="480" w:lineRule="auto"/>
    </w:pPr>
    <w:rPr>
      <w:sz w:val="24"/>
    </w:rPr>
  </w:style>
  <w:style w:type="paragraph" w:styleId="ad">
    <w:name w:val="Normal (Web)"/>
    <w:basedOn w:val="a"/>
    <w:uiPriority w:val="99"/>
    <w:rsid w:val="005403D4"/>
    <w:pPr>
      <w:spacing w:before="160" w:after="80"/>
      <w:jc w:val="both"/>
    </w:pPr>
    <w:rPr>
      <w:sz w:val="24"/>
      <w:szCs w:val="24"/>
    </w:rPr>
  </w:style>
  <w:style w:type="paragraph" w:customStyle="1" w:styleId="ae">
    <w:name w:val="Для_актов"/>
    <w:basedOn w:val="a"/>
    <w:rsid w:val="005403D4"/>
    <w:pPr>
      <w:ind w:firstLine="720"/>
      <w:jc w:val="both"/>
    </w:pPr>
    <w:rPr>
      <w:sz w:val="26"/>
      <w:szCs w:val="24"/>
    </w:rPr>
  </w:style>
  <w:style w:type="paragraph" w:customStyle="1" w:styleId="BodyTextIndent21">
    <w:name w:val="Body Text Indent 21"/>
    <w:basedOn w:val="a"/>
    <w:rsid w:val="005403D4"/>
    <w:pPr>
      <w:tabs>
        <w:tab w:val="left" w:pos="0"/>
      </w:tabs>
      <w:ind w:firstLine="567"/>
      <w:jc w:val="both"/>
    </w:pPr>
    <w:rPr>
      <w:sz w:val="26"/>
    </w:rPr>
  </w:style>
  <w:style w:type="paragraph" w:customStyle="1" w:styleId="ConsPlusNormal">
    <w:name w:val="ConsPlusNormal"/>
    <w:rsid w:val="005403D4"/>
    <w:pPr>
      <w:widowControl w:val="0"/>
      <w:autoSpaceDE w:val="0"/>
      <w:autoSpaceDN w:val="0"/>
      <w:adjustRightInd w:val="0"/>
      <w:ind w:firstLine="720"/>
    </w:pPr>
    <w:rPr>
      <w:rFonts w:ascii="Arial" w:hAnsi="Arial" w:cs="Arial"/>
    </w:rPr>
  </w:style>
  <w:style w:type="paragraph" w:customStyle="1" w:styleId="12">
    <w:name w:val="Основной текст с отступом1"/>
    <w:aliases w:val="Надин стиль,Основной текст 1,Нумерованный список !!,Iniiaiie oaeno 1,Ioia?iaaiiue nienie !!,Iaaei noeeu"/>
    <w:basedOn w:val="a"/>
    <w:rsid w:val="005403D4"/>
    <w:pPr>
      <w:ind w:right="-766" w:firstLine="720"/>
      <w:jc w:val="both"/>
    </w:pPr>
    <w:rPr>
      <w:rFonts w:ascii="Courier New" w:hAnsi="Courier New"/>
      <w:sz w:val="28"/>
      <w:szCs w:val="28"/>
    </w:rPr>
  </w:style>
  <w:style w:type="paragraph" w:styleId="af">
    <w:name w:val="Balloon Text"/>
    <w:basedOn w:val="a"/>
    <w:semiHidden/>
    <w:rsid w:val="008079EC"/>
    <w:rPr>
      <w:rFonts w:ascii="Tahoma" w:hAnsi="Tahoma" w:cs="Tahoma"/>
      <w:sz w:val="16"/>
      <w:szCs w:val="16"/>
    </w:rPr>
  </w:style>
  <w:style w:type="paragraph" w:styleId="af0">
    <w:name w:val="footer"/>
    <w:basedOn w:val="a"/>
    <w:link w:val="af1"/>
    <w:uiPriority w:val="99"/>
    <w:rsid w:val="00C905DF"/>
    <w:pPr>
      <w:tabs>
        <w:tab w:val="center" w:pos="4677"/>
        <w:tab w:val="right" w:pos="9355"/>
      </w:tabs>
    </w:pPr>
  </w:style>
  <w:style w:type="paragraph" w:customStyle="1" w:styleId="af2">
    <w:name w:val="Знак Знак Знак Знак Знак Знак Знак"/>
    <w:basedOn w:val="a"/>
    <w:rsid w:val="00934C95"/>
    <w:pPr>
      <w:widowControl w:val="0"/>
      <w:adjustRightInd w:val="0"/>
      <w:spacing w:after="160" w:line="240" w:lineRule="exact"/>
      <w:jc w:val="right"/>
    </w:pPr>
    <w:rPr>
      <w:lang w:val="en-GB" w:eastAsia="en-US"/>
    </w:rPr>
  </w:style>
  <w:style w:type="paragraph" w:customStyle="1" w:styleId="ConsPlusNonformat">
    <w:name w:val="ConsPlusNonformat"/>
    <w:uiPriority w:val="99"/>
    <w:rsid w:val="005D40B1"/>
    <w:pPr>
      <w:widowControl w:val="0"/>
      <w:autoSpaceDE w:val="0"/>
      <w:autoSpaceDN w:val="0"/>
      <w:adjustRightInd w:val="0"/>
    </w:pPr>
    <w:rPr>
      <w:rFonts w:ascii="Courier New" w:eastAsiaTheme="minorEastAsia" w:hAnsi="Courier New" w:cs="Courier New"/>
    </w:rPr>
  </w:style>
  <w:style w:type="paragraph" w:styleId="af3">
    <w:name w:val="Document Map"/>
    <w:basedOn w:val="a"/>
    <w:link w:val="af4"/>
    <w:rsid w:val="00DB64AF"/>
    <w:rPr>
      <w:rFonts w:ascii="Tahoma" w:hAnsi="Tahoma" w:cs="Tahoma"/>
      <w:sz w:val="16"/>
      <w:szCs w:val="16"/>
    </w:rPr>
  </w:style>
  <w:style w:type="character" w:customStyle="1" w:styleId="af4">
    <w:name w:val="Схема документа Знак"/>
    <w:basedOn w:val="a0"/>
    <w:link w:val="af3"/>
    <w:rsid w:val="00DB64AF"/>
    <w:rPr>
      <w:rFonts w:ascii="Tahoma" w:hAnsi="Tahoma" w:cs="Tahoma"/>
      <w:sz w:val="16"/>
      <w:szCs w:val="16"/>
    </w:rPr>
  </w:style>
  <w:style w:type="paragraph" w:styleId="af5">
    <w:name w:val="List Paragraph"/>
    <w:basedOn w:val="a"/>
    <w:uiPriority w:val="34"/>
    <w:qFormat/>
    <w:rsid w:val="00EA5E12"/>
    <w:pPr>
      <w:ind w:left="720"/>
      <w:contextualSpacing/>
    </w:pPr>
  </w:style>
  <w:style w:type="paragraph" w:customStyle="1" w:styleId="Default">
    <w:name w:val="Default"/>
    <w:rsid w:val="006E6B78"/>
    <w:pPr>
      <w:autoSpaceDE w:val="0"/>
      <w:autoSpaceDN w:val="0"/>
      <w:adjustRightInd w:val="0"/>
    </w:pPr>
    <w:rPr>
      <w:color w:val="000000"/>
      <w:sz w:val="24"/>
      <w:szCs w:val="24"/>
    </w:rPr>
  </w:style>
  <w:style w:type="paragraph" w:customStyle="1" w:styleId="13">
    <w:name w:val="Знак1 Знак Знак Знак Знак Знак Знак"/>
    <w:basedOn w:val="a"/>
    <w:rsid w:val="001F6B7A"/>
    <w:pPr>
      <w:spacing w:before="100" w:beforeAutospacing="1" w:after="100" w:afterAutospacing="1"/>
    </w:pPr>
    <w:rPr>
      <w:rFonts w:ascii="Tahoma" w:hAnsi="Tahoma"/>
      <w:lang w:val="en-US" w:eastAsia="en-US"/>
    </w:rPr>
  </w:style>
  <w:style w:type="paragraph" w:styleId="af6">
    <w:name w:val="caption"/>
    <w:basedOn w:val="a"/>
    <w:next w:val="a"/>
    <w:unhideWhenUsed/>
    <w:qFormat/>
    <w:rsid w:val="003E218E"/>
    <w:pPr>
      <w:spacing w:after="200"/>
    </w:pPr>
    <w:rPr>
      <w:b/>
      <w:bCs/>
      <w:color w:val="4F81BD" w:themeColor="accent1"/>
      <w:sz w:val="18"/>
      <w:szCs w:val="18"/>
    </w:rPr>
  </w:style>
  <w:style w:type="character" w:styleId="af7">
    <w:name w:val="Placeholder Text"/>
    <w:basedOn w:val="a0"/>
    <w:uiPriority w:val="99"/>
    <w:semiHidden/>
    <w:rsid w:val="00947D72"/>
    <w:rPr>
      <w:color w:val="808080"/>
    </w:rPr>
  </w:style>
  <w:style w:type="paragraph" w:customStyle="1" w:styleId="ConsPlusCell">
    <w:name w:val="ConsPlusCell"/>
    <w:uiPriority w:val="99"/>
    <w:rsid w:val="00673118"/>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73118"/>
    <w:pPr>
      <w:spacing w:before="100" w:beforeAutospacing="1" w:after="100" w:afterAutospacing="1"/>
    </w:pPr>
    <w:rPr>
      <w:rFonts w:ascii="Tahoma" w:hAnsi="Tahoma" w:cs="Tahoma"/>
      <w:lang w:val="en-US" w:eastAsia="en-US"/>
    </w:rPr>
  </w:style>
  <w:style w:type="paragraph" w:customStyle="1" w:styleId="ConsPlusTitle">
    <w:name w:val="ConsPlusTitle"/>
    <w:uiPriority w:val="99"/>
    <w:rsid w:val="00673118"/>
    <w:pPr>
      <w:widowControl w:val="0"/>
      <w:autoSpaceDE w:val="0"/>
      <w:autoSpaceDN w:val="0"/>
      <w:adjustRightInd w:val="0"/>
    </w:pPr>
    <w:rPr>
      <w:b/>
      <w:bCs/>
      <w:sz w:val="24"/>
      <w:szCs w:val="24"/>
    </w:rPr>
  </w:style>
  <w:style w:type="character" w:customStyle="1" w:styleId="22">
    <w:name w:val="Основной текст (2)"/>
    <w:basedOn w:val="a0"/>
    <w:link w:val="210"/>
    <w:uiPriority w:val="99"/>
    <w:locked/>
    <w:rsid w:val="004B28C2"/>
    <w:rPr>
      <w:i/>
      <w:iCs/>
      <w:sz w:val="21"/>
      <w:szCs w:val="21"/>
      <w:u w:val="single"/>
      <w:shd w:val="clear" w:color="auto" w:fill="FFFFFF"/>
    </w:rPr>
  </w:style>
  <w:style w:type="character" w:customStyle="1" w:styleId="32">
    <w:name w:val="Основной текст (3)_"/>
    <w:basedOn w:val="a0"/>
    <w:link w:val="33"/>
    <w:uiPriority w:val="99"/>
    <w:locked/>
    <w:rsid w:val="004B28C2"/>
    <w:rPr>
      <w:b/>
      <w:bCs/>
      <w:sz w:val="22"/>
      <w:szCs w:val="22"/>
      <w:shd w:val="clear" w:color="auto" w:fill="FFFFFF"/>
    </w:rPr>
  </w:style>
  <w:style w:type="paragraph" w:customStyle="1" w:styleId="210">
    <w:name w:val="Основной текст (2)1"/>
    <w:basedOn w:val="a"/>
    <w:link w:val="22"/>
    <w:uiPriority w:val="99"/>
    <w:rsid w:val="004B28C2"/>
    <w:pPr>
      <w:widowControl w:val="0"/>
      <w:shd w:val="clear" w:color="auto" w:fill="FFFFFF"/>
      <w:spacing w:before="420" w:after="420" w:line="250" w:lineRule="exact"/>
      <w:jc w:val="both"/>
    </w:pPr>
    <w:rPr>
      <w:i/>
      <w:iCs/>
      <w:sz w:val="21"/>
      <w:szCs w:val="21"/>
      <w:u w:val="single"/>
    </w:rPr>
  </w:style>
  <w:style w:type="paragraph" w:customStyle="1" w:styleId="33">
    <w:name w:val="Основной текст (3)"/>
    <w:basedOn w:val="a"/>
    <w:link w:val="32"/>
    <w:uiPriority w:val="99"/>
    <w:rsid w:val="004B28C2"/>
    <w:pPr>
      <w:widowControl w:val="0"/>
      <w:shd w:val="clear" w:color="auto" w:fill="FFFFFF"/>
      <w:spacing w:after="300" w:line="240" w:lineRule="atLeast"/>
    </w:pPr>
    <w:rPr>
      <w:b/>
      <w:bCs/>
      <w:sz w:val="22"/>
      <w:szCs w:val="22"/>
    </w:rPr>
  </w:style>
  <w:style w:type="character" w:customStyle="1" w:styleId="10">
    <w:name w:val="Заголовок 1 Знак"/>
    <w:basedOn w:val="a0"/>
    <w:link w:val="1"/>
    <w:uiPriority w:val="9"/>
    <w:locked/>
    <w:rsid w:val="00A66F03"/>
    <w:rPr>
      <w:sz w:val="24"/>
    </w:rPr>
  </w:style>
  <w:style w:type="character" w:styleId="af8">
    <w:name w:val="Hyperlink"/>
    <w:basedOn w:val="a0"/>
    <w:uiPriority w:val="99"/>
    <w:rsid w:val="00A66F03"/>
    <w:rPr>
      <w:rFonts w:cs="Times New Roman"/>
      <w:color w:val="0066CC"/>
      <w:u w:val="single"/>
    </w:rPr>
  </w:style>
  <w:style w:type="character" w:customStyle="1" w:styleId="af9">
    <w:name w:val="Сноска_"/>
    <w:basedOn w:val="a0"/>
    <w:link w:val="afa"/>
    <w:uiPriority w:val="99"/>
    <w:locked/>
    <w:rsid w:val="00A66F03"/>
    <w:rPr>
      <w:sz w:val="25"/>
      <w:szCs w:val="25"/>
      <w:shd w:val="clear" w:color="auto" w:fill="FFFFFF"/>
    </w:rPr>
  </w:style>
  <w:style w:type="character" w:customStyle="1" w:styleId="14">
    <w:name w:val="Заголовок №1_"/>
    <w:basedOn w:val="a0"/>
    <w:link w:val="110"/>
    <w:uiPriority w:val="99"/>
    <w:locked/>
    <w:rsid w:val="00A66F03"/>
    <w:rPr>
      <w:sz w:val="25"/>
      <w:szCs w:val="25"/>
      <w:shd w:val="clear" w:color="auto" w:fill="FFFFFF"/>
    </w:rPr>
  </w:style>
  <w:style w:type="character" w:customStyle="1" w:styleId="a9">
    <w:name w:val="Основной текст Знак"/>
    <w:basedOn w:val="a0"/>
    <w:link w:val="a8"/>
    <w:uiPriority w:val="99"/>
    <w:locked/>
    <w:rsid w:val="00A66F03"/>
  </w:style>
  <w:style w:type="character" w:customStyle="1" w:styleId="afb">
    <w:name w:val="Колонтитул_"/>
    <w:basedOn w:val="a0"/>
    <w:link w:val="15"/>
    <w:uiPriority w:val="99"/>
    <w:locked/>
    <w:rsid w:val="00A66F03"/>
    <w:rPr>
      <w:i/>
      <w:iCs/>
      <w:sz w:val="19"/>
      <w:szCs w:val="19"/>
      <w:shd w:val="clear" w:color="auto" w:fill="FFFFFF"/>
    </w:rPr>
  </w:style>
  <w:style w:type="character" w:customStyle="1" w:styleId="7">
    <w:name w:val="Колонтитул + 7"/>
    <w:aliases w:val="5 pt,Не курсив"/>
    <w:basedOn w:val="afb"/>
    <w:uiPriority w:val="99"/>
    <w:rsid w:val="00A66F03"/>
    <w:rPr>
      <w:i/>
      <w:iCs/>
      <w:noProof/>
      <w:sz w:val="15"/>
      <w:szCs w:val="15"/>
      <w:shd w:val="clear" w:color="auto" w:fill="FFFFFF"/>
    </w:rPr>
  </w:style>
  <w:style w:type="character" w:customStyle="1" w:styleId="afc">
    <w:name w:val="Колонтитул"/>
    <w:basedOn w:val="afb"/>
    <w:uiPriority w:val="99"/>
    <w:rsid w:val="00A66F03"/>
    <w:rPr>
      <w:i/>
      <w:iCs/>
      <w:sz w:val="19"/>
      <w:szCs w:val="19"/>
      <w:shd w:val="clear" w:color="auto" w:fill="FFFFFF"/>
    </w:rPr>
  </w:style>
  <w:style w:type="character" w:customStyle="1" w:styleId="2Exact">
    <w:name w:val="Подпись к картинке (2) Exact"/>
    <w:basedOn w:val="a0"/>
    <w:link w:val="23"/>
    <w:uiPriority w:val="99"/>
    <w:locked/>
    <w:rsid w:val="00A66F03"/>
    <w:rPr>
      <w:rFonts w:ascii="Calibri" w:hAnsi="Calibri" w:cs="Calibri"/>
      <w:spacing w:val="4"/>
      <w:w w:val="150"/>
      <w:sz w:val="13"/>
      <w:szCs w:val="13"/>
      <w:shd w:val="clear" w:color="auto" w:fill="FFFFFF"/>
    </w:rPr>
  </w:style>
  <w:style w:type="character" w:customStyle="1" w:styleId="3Exact">
    <w:name w:val="Подпись к картинке (3) Exact"/>
    <w:basedOn w:val="a0"/>
    <w:link w:val="34"/>
    <w:uiPriority w:val="99"/>
    <w:locked/>
    <w:rsid w:val="00A66F03"/>
    <w:rPr>
      <w:rFonts w:ascii="Calibri" w:hAnsi="Calibri" w:cs="Calibri"/>
      <w:spacing w:val="2"/>
      <w:w w:val="150"/>
      <w:sz w:val="9"/>
      <w:szCs w:val="9"/>
      <w:shd w:val="clear" w:color="auto" w:fill="FFFFFF"/>
    </w:rPr>
  </w:style>
  <w:style w:type="character" w:customStyle="1" w:styleId="3Exact1">
    <w:name w:val="Подпись к картинке (3) Exact1"/>
    <w:basedOn w:val="3Exact"/>
    <w:uiPriority w:val="99"/>
    <w:rsid w:val="00A66F03"/>
    <w:rPr>
      <w:rFonts w:ascii="Calibri" w:hAnsi="Calibri" w:cs="Calibri"/>
      <w:spacing w:val="2"/>
      <w:w w:val="150"/>
      <w:sz w:val="9"/>
      <w:szCs w:val="9"/>
      <w:shd w:val="clear" w:color="auto" w:fill="FFFFFF"/>
    </w:rPr>
  </w:style>
  <w:style w:type="character" w:customStyle="1" w:styleId="4Exact">
    <w:name w:val="Подпись к картинке (4) Exact"/>
    <w:basedOn w:val="a0"/>
    <w:link w:val="40"/>
    <w:uiPriority w:val="99"/>
    <w:locked/>
    <w:rsid w:val="00A66F03"/>
    <w:rPr>
      <w:rFonts w:ascii="Calibri" w:hAnsi="Calibri" w:cs="Calibri"/>
      <w:spacing w:val="2"/>
      <w:w w:val="150"/>
      <w:sz w:val="10"/>
      <w:szCs w:val="10"/>
      <w:shd w:val="clear" w:color="auto" w:fill="FFFFFF"/>
    </w:rPr>
  </w:style>
  <w:style w:type="character" w:customStyle="1" w:styleId="4Exact2">
    <w:name w:val="Подпись к картинке (4) Exact2"/>
    <w:basedOn w:val="4Exact"/>
    <w:uiPriority w:val="99"/>
    <w:rsid w:val="00A66F03"/>
    <w:rPr>
      <w:rFonts w:ascii="Calibri" w:hAnsi="Calibri" w:cs="Calibri"/>
      <w:spacing w:val="2"/>
      <w:w w:val="150"/>
      <w:sz w:val="10"/>
      <w:szCs w:val="10"/>
      <w:shd w:val="clear" w:color="auto" w:fill="FFFFFF"/>
    </w:rPr>
  </w:style>
  <w:style w:type="character" w:customStyle="1" w:styleId="4Exact1">
    <w:name w:val="Подпись к картинке (4) Exact1"/>
    <w:basedOn w:val="4Exact"/>
    <w:uiPriority w:val="99"/>
    <w:rsid w:val="00A66F03"/>
    <w:rPr>
      <w:rFonts w:ascii="Calibri" w:hAnsi="Calibri" w:cs="Calibri"/>
      <w:spacing w:val="2"/>
      <w:w w:val="150"/>
      <w:sz w:val="10"/>
      <w:szCs w:val="10"/>
      <w:shd w:val="clear" w:color="auto" w:fill="FFFFFF"/>
    </w:rPr>
  </w:style>
  <w:style w:type="character" w:customStyle="1" w:styleId="5Exact">
    <w:name w:val="Основной текст (5) Exact"/>
    <w:basedOn w:val="a0"/>
    <w:link w:val="50"/>
    <w:uiPriority w:val="99"/>
    <w:locked/>
    <w:rsid w:val="00A66F03"/>
    <w:rPr>
      <w:b/>
      <w:bCs/>
      <w:spacing w:val="3"/>
      <w:sz w:val="14"/>
      <w:szCs w:val="14"/>
      <w:shd w:val="clear" w:color="auto" w:fill="FFFFFF"/>
    </w:rPr>
  </w:style>
  <w:style w:type="character" w:customStyle="1" w:styleId="5Exact3">
    <w:name w:val="Основной текст (5) Exact3"/>
    <w:basedOn w:val="5Exact"/>
    <w:uiPriority w:val="99"/>
    <w:rsid w:val="00A66F03"/>
    <w:rPr>
      <w:b/>
      <w:bCs/>
      <w:spacing w:val="3"/>
      <w:sz w:val="14"/>
      <w:szCs w:val="14"/>
      <w:shd w:val="clear" w:color="auto" w:fill="FFFFFF"/>
    </w:rPr>
  </w:style>
  <w:style w:type="character" w:customStyle="1" w:styleId="5Exact2">
    <w:name w:val="Основной текст (5) Exact2"/>
    <w:basedOn w:val="5Exact"/>
    <w:uiPriority w:val="99"/>
    <w:rsid w:val="00A66F03"/>
    <w:rPr>
      <w:b/>
      <w:bCs/>
      <w:spacing w:val="3"/>
      <w:sz w:val="14"/>
      <w:szCs w:val="14"/>
      <w:shd w:val="clear" w:color="auto" w:fill="FFFFFF"/>
    </w:rPr>
  </w:style>
  <w:style w:type="character" w:customStyle="1" w:styleId="5Exact1">
    <w:name w:val="Основной текст (5) Exact1"/>
    <w:basedOn w:val="5Exact"/>
    <w:uiPriority w:val="99"/>
    <w:rsid w:val="00A66F03"/>
    <w:rPr>
      <w:b/>
      <w:bCs/>
      <w:spacing w:val="3"/>
      <w:sz w:val="14"/>
      <w:szCs w:val="14"/>
      <w:shd w:val="clear" w:color="auto" w:fill="FFFFFF"/>
    </w:rPr>
  </w:style>
  <w:style w:type="character" w:customStyle="1" w:styleId="41">
    <w:name w:val="Основной текст (4)_"/>
    <w:basedOn w:val="a0"/>
    <w:link w:val="410"/>
    <w:uiPriority w:val="99"/>
    <w:locked/>
    <w:rsid w:val="00A66F03"/>
    <w:rPr>
      <w:rFonts w:ascii="Microsoft Sans Serif" w:hAnsi="Microsoft Sans Serif" w:cs="Microsoft Sans Serif"/>
      <w:spacing w:val="-10"/>
      <w:sz w:val="8"/>
      <w:szCs w:val="8"/>
      <w:shd w:val="clear" w:color="auto" w:fill="FFFFFF"/>
    </w:rPr>
  </w:style>
  <w:style w:type="character" w:customStyle="1" w:styleId="4Tahoma">
    <w:name w:val="Основной текст (4) + Tahoma"/>
    <w:aliases w:val="7 pt,Полужирный,Интервал 0 pt"/>
    <w:basedOn w:val="41"/>
    <w:uiPriority w:val="99"/>
    <w:rsid w:val="00A66F03"/>
    <w:rPr>
      <w:rFonts w:ascii="Tahoma" w:hAnsi="Tahoma" w:cs="Tahoma"/>
      <w:b/>
      <w:bCs/>
      <w:spacing w:val="0"/>
      <w:sz w:val="14"/>
      <w:szCs w:val="14"/>
      <w:shd w:val="clear" w:color="auto" w:fill="FFFFFF"/>
    </w:rPr>
  </w:style>
  <w:style w:type="character" w:customStyle="1" w:styleId="4Calibri">
    <w:name w:val="Основной текст (4) + Calibri"/>
    <w:aliases w:val="5,5 pt14,Интервал 0 pt5,Масштаб 150%"/>
    <w:basedOn w:val="41"/>
    <w:uiPriority w:val="99"/>
    <w:rsid w:val="00A66F03"/>
    <w:rPr>
      <w:rFonts w:ascii="Calibri" w:hAnsi="Calibri" w:cs="Calibri"/>
      <w:spacing w:val="0"/>
      <w:w w:val="150"/>
      <w:sz w:val="11"/>
      <w:szCs w:val="11"/>
      <w:shd w:val="clear" w:color="auto" w:fill="FFFFFF"/>
    </w:rPr>
  </w:style>
  <w:style w:type="character" w:customStyle="1" w:styleId="42">
    <w:name w:val="Основной текст (4)"/>
    <w:basedOn w:val="41"/>
    <w:uiPriority w:val="99"/>
    <w:rsid w:val="00A66F03"/>
    <w:rPr>
      <w:rFonts w:ascii="Microsoft Sans Serif" w:hAnsi="Microsoft Sans Serif" w:cs="Microsoft Sans Serif"/>
      <w:noProof/>
      <w:spacing w:val="-10"/>
      <w:sz w:val="8"/>
      <w:szCs w:val="8"/>
      <w:shd w:val="clear" w:color="auto" w:fill="FFFFFF"/>
    </w:rPr>
  </w:style>
  <w:style w:type="character" w:customStyle="1" w:styleId="420">
    <w:name w:val="Основной текст (4)2"/>
    <w:basedOn w:val="41"/>
    <w:uiPriority w:val="99"/>
    <w:rsid w:val="00A66F03"/>
    <w:rPr>
      <w:rFonts w:ascii="Microsoft Sans Serif" w:hAnsi="Microsoft Sans Serif" w:cs="Microsoft Sans Serif"/>
      <w:spacing w:val="-10"/>
      <w:sz w:val="8"/>
      <w:szCs w:val="8"/>
      <w:shd w:val="clear" w:color="auto" w:fill="FFFFFF"/>
    </w:rPr>
  </w:style>
  <w:style w:type="character" w:customStyle="1" w:styleId="60">
    <w:name w:val="Основной текст (6)_"/>
    <w:basedOn w:val="a0"/>
    <w:link w:val="61"/>
    <w:uiPriority w:val="99"/>
    <w:locked/>
    <w:rsid w:val="00A66F03"/>
    <w:rPr>
      <w:sz w:val="15"/>
      <w:szCs w:val="15"/>
      <w:shd w:val="clear" w:color="auto" w:fill="FFFFFF"/>
    </w:rPr>
  </w:style>
  <w:style w:type="character" w:customStyle="1" w:styleId="9pt">
    <w:name w:val="Основной текст + 9 pt"/>
    <w:basedOn w:val="22"/>
    <w:uiPriority w:val="99"/>
    <w:rsid w:val="00A66F03"/>
    <w:rPr>
      <w:rFonts w:ascii="Times New Roman" w:hAnsi="Times New Roman" w:cs="Times New Roman"/>
      <w:i/>
      <w:iCs/>
      <w:sz w:val="18"/>
      <w:szCs w:val="18"/>
      <w:u w:val="none"/>
      <w:shd w:val="clear" w:color="auto" w:fill="FFFFFF"/>
    </w:rPr>
  </w:style>
  <w:style w:type="character" w:customStyle="1" w:styleId="8">
    <w:name w:val="Основной текст + 8"/>
    <w:aliases w:val="5 pt13,Полужирный11"/>
    <w:basedOn w:val="22"/>
    <w:uiPriority w:val="99"/>
    <w:rsid w:val="00A66F03"/>
    <w:rPr>
      <w:rFonts w:ascii="Times New Roman" w:hAnsi="Times New Roman" w:cs="Times New Roman"/>
      <w:b/>
      <w:bCs/>
      <w:i/>
      <w:iCs/>
      <w:sz w:val="17"/>
      <w:szCs w:val="17"/>
      <w:u w:val="none"/>
      <w:shd w:val="clear" w:color="auto" w:fill="FFFFFF"/>
    </w:rPr>
  </w:style>
  <w:style w:type="character" w:customStyle="1" w:styleId="13Exact">
    <w:name w:val="Основной текст (13) Exact"/>
    <w:basedOn w:val="a0"/>
    <w:uiPriority w:val="99"/>
    <w:rsid w:val="00A66F03"/>
    <w:rPr>
      <w:rFonts w:ascii="Times New Roman" w:hAnsi="Times New Roman" w:cs="Times New Roman"/>
      <w:b/>
      <w:bCs/>
      <w:spacing w:val="-3"/>
      <w:sz w:val="16"/>
      <w:szCs w:val="16"/>
      <w:u w:val="none"/>
    </w:rPr>
  </w:style>
  <w:style w:type="character" w:customStyle="1" w:styleId="70">
    <w:name w:val="Основной текст (7)_"/>
    <w:basedOn w:val="a0"/>
    <w:link w:val="71"/>
    <w:uiPriority w:val="99"/>
    <w:locked/>
    <w:rsid w:val="00A66F03"/>
    <w:rPr>
      <w:rFonts w:ascii="Calibri" w:hAnsi="Calibri" w:cs="Calibri"/>
      <w:b/>
      <w:bCs/>
      <w:sz w:val="16"/>
      <w:szCs w:val="16"/>
      <w:shd w:val="clear" w:color="auto" w:fill="FFFFFF"/>
    </w:rPr>
  </w:style>
  <w:style w:type="character" w:customStyle="1" w:styleId="72">
    <w:name w:val="Основной текст (7)"/>
    <w:basedOn w:val="70"/>
    <w:uiPriority w:val="99"/>
    <w:rsid w:val="00A66F03"/>
    <w:rPr>
      <w:rFonts w:ascii="Calibri" w:hAnsi="Calibri" w:cs="Calibri"/>
      <w:b/>
      <w:bCs/>
      <w:sz w:val="16"/>
      <w:szCs w:val="16"/>
      <w:shd w:val="clear" w:color="auto" w:fill="FFFFFF"/>
    </w:rPr>
  </w:style>
  <w:style w:type="character" w:customStyle="1" w:styleId="afd">
    <w:name w:val="Оглавление_"/>
    <w:basedOn w:val="a0"/>
    <w:link w:val="16"/>
    <w:uiPriority w:val="99"/>
    <w:locked/>
    <w:rsid w:val="00A66F03"/>
    <w:rPr>
      <w:rFonts w:ascii="Calibri" w:hAnsi="Calibri" w:cs="Calibri"/>
      <w:sz w:val="16"/>
      <w:szCs w:val="16"/>
      <w:shd w:val="clear" w:color="auto" w:fill="FFFFFF"/>
    </w:rPr>
  </w:style>
  <w:style w:type="character" w:customStyle="1" w:styleId="afe">
    <w:name w:val="Оглавление"/>
    <w:basedOn w:val="afd"/>
    <w:uiPriority w:val="99"/>
    <w:rsid w:val="00A66F03"/>
    <w:rPr>
      <w:rFonts w:ascii="Calibri" w:hAnsi="Calibri" w:cs="Calibri"/>
      <w:sz w:val="16"/>
      <w:szCs w:val="16"/>
      <w:shd w:val="clear" w:color="auto" w:fill="FFFFFF"/>
    </w:rPr>
  </w:style>
  <w:style w:type="character" w:customStyle="1" w:styleId="35">
    <w:name w:val="Оглавление3"/>
    <w:basedOn w:val="afd"/>
    <w:uiPriority w:val="99"/>
    <w:rsid w:val="00A66F03"/>
    <w:rPr>
      <w:rFonts w:ascii="Calibri" w:hAnsi="Calibri" w:cs="Calibri"/>
      <w:sz w:val="16"/>
      <w:szCs w:val="16"/>
      <w:shd w:val="clear" w:color="auto" w:fill="FFFFFF"/>
    </w:rPr>
  </w:style>
  <w:style w:type="character" w:customStyle="1" w:styleId="24">
    <w:name w:val="Оглавление2"/>
    <w:basedOn w:val="afd"/>
    <w:uiPriority w:val="99"/>
    <w:rsid w:val="00A66F03"/>
    <w:rPr>
      <w:rFonts w:ascii="Calibri" w:hAnsi="Calibri" w:cs="Calibri"/>
      <w:sz w:val="16"/>
      <w:szCs w:val="16"/>
      <w:shd w:val="clear" w:color="auto" w:fill="FFFFFF"/>
    </w:rPr>
  </w:style>
  <w:style w:type="character" w:customStyle="1" w:styleId="25">
    <w:name w:val="Оглавление (2)_"/>
    <w:basedOn w:val="a0"/>
    <w:link w:val="211"/>
    <w:uiPriority w:val="99"/>
    <w:locked/>
    <w:rsid w:val="00A66F03"/>
    <w:rPr>
      <w:rFonts w:ascii="Calibri" w:hAnsi="Calibri" w:cs="Calibri"/>
      <w:sz w:val="14"/>
      <w:szCs w:val="14"/>
      <w:shd w:val="clear" w:color="auto" w:fill="FFFFFF"/>
    </w:rPr>
  </w:style>
  <w:style w:type="character" w:customStyle="1" w:styleId="26">
    <w:name w:val="Оглавление (2)"/>
    <w:basedOn w:val="25"/>
    <w:uiPriority w:val="99"/>
    <w:rsid w:val="00A66F03"/>
    <w:rPr>
      <w:rFonts w:ascii="Calibri" w:hAnsi="Calibri" w:cs="Calibri"/>
      <w:sz w:val="14"/>
      <w:szCs w:val="14"/>
      <w:shd w:val="clear" w:color="auto" w:fill="FFFFFF"/>
    </w:rPr>
  </w:style>
  <w:style w:type="character" w:customStyle="1" w:styleId="2TimesNewRoman">
    <w:name w:val="Оглавление (2) + Times New Roman"/>
    <w:aliases w:val="4 pt"/>
    <w:basedOn w:val="25"/>
    <w:uiPriority w:val="99"/>
    <w:rsid w:val="00A66F03"/>
    <w:rPr>
      <w:rFonts w:ascii="Times New Roman" w:hAnsi="Times New Roman" w:cs="Times New Roman"/>
      <w:noProof/>
      <w:sz w:val="8"/>
      <w:szCs w:val="8"/>
      <w:shd w:val="clear" w:color="auto" w:fill="FFFFFF"/>
    </w:rPr>
  </w:style>
  <w:style w:type="character" w:customStyle="1" w:styleId="2TimesNewRoman1">
    <w:name w:val="Оглавление (2) + Times New Roman1"/>
    <w:aliases w:val="4 pt2"/>
    <w:basedOn w:val="25"/>
    <w:uiPriority w:val="99"/>
    <w:rsid w:val="00A66F03"/>
    <w:rPr>
      <w:rFonts w:ascii="Times New Roman" w:hAnsi="Times New Roman" w:cs="Times New Roman"/>
      <w:noProof/>
      <w:sz w:val="8"/>
      <w:szCs w:val="8"/>
      <w:shd w:val="clear" w:color="auto" w:fill="FFFFFF"/>
    </w:rPr>
  </w:style>
  <w:style w:type="character" w:customStyle="1" w:styleId="36">
    <w:name w:val="Оглавление (3)_"/>
    <w:basedOn w:val="a0"/>
    <w:link w:val="310"/>
    <w:uiPriority w:val="99"/>
    <w:locked/>
    <w:rsid w:val="00A66F03"/>
    <w:rPr>
      <w:b/>
      <w:bCs/>
      <w:sz w:val="15"/>
      <w:szCs w:val="15"/>
      <w:shd w:val="clear" w:color="auto" w:fill="FFFFFF"/>
    </w:rPr>
  </w:style>
  <w:style w:type="character" w:customStyle="1" w:styleId="37">
    <w:name w:val="Оглавление (3)"/>
    <w:basedOn w:val="36"/>
    <w:uiPriority w:val="99"/>
    <w:rsid w:val="00A66F03"/>
    <w:rPr>
      <w:b/>
      <w:bCs/>
      <w:sz w:val="15"/>
      <w:szCs w:val="15"/>
      <w:shd w:val="clear" w:color="auto" w:fill="FFFFFF"/>
    </w:rPr>
  </w:style>
  <w:style w:type="character" w:customStyle="1" w:styleId="34pt">
    <w:name w:val="Оглавление (3) + 4 pt"/>
    <w:aliases w:val="Не полужирный"/>
    <w:basedOn w:val="36"/>
    <w:uiPriority w:val="99"/>
    <w:rsid w:val="00A66F03"/>
    <w:rPr>
      <w:b/>
      <w:bCs/>
      <w:noProof/>
      <w:sz w:val="8"/>
      <w:szCs w:val="8"/>
      <w:shd w:val="clear" w:color="auto" w:fill="FFFFFF"/>
    </w:rPr>
  </w:style>
  <w:style w:type="character" w:customStyle="1" w:styleId="34pt1">
    <w:name w:val="Оглавление (3) + 4 pt1"/>
    <w:aliases w:val="Не полужирный1"/>
    <w:basedOn w:val="36"/>
    <w:uiPriority w:val="99"/>
    <w:rsid w:val="00A66F03"/>
    <w:rPr>
      <w:b/>
      <w:bCs/>
      <w:sz w:val="8"/>
      <w:szCs w:val="8"/>
      <w:shd w:val="clear" w:color="auto" w:fill="FFFFFF"/>
    </w:rPr>
  </w:style>
  <w:style w:type="character" w:customStyle="1" w:styleId="aff">
    <w:name w:val="Подпись к картинке_"/>
    <w:basedOn w:val="a0"/>
    <w:link w:val="17"/>
    <w:uiPriority w:val="99"/>
    <w:locked/>
    <w:rsid w:val="00A66F03"/>
    <w:rPr>
      <w:rFonts w:ascii="Calibri" w:hAnsi="Calibri" w:cs="Calibri"/>
      <w:sz w:val="16"/>
      <w:szCs w:val="16"/>
      <w:shd w:val="clear" w:color="auto" w:fill="FFFFFF"/>
    </w:rPr>
  </w:style>
  <w:style w:type="character" w:customStyle="1" w:styleId="aff0">
    <w:name w:val="Подпись к картинке"/>
    <w:basedOn w:val="aff"/>
    <w:uiPriority w:val="99"/>
    <w:rsid w:val="00A66F03"/>
    <w:rPr>
      <w:rFonts w:ascii="Calibri" w:hAnsi="Calibri" w:cs="Calibri"/>
      <w:sz w:val="16"/>
      <w:szCs w:val="16"/>
      <w:shd w:val="clear" w:color="auto" w:fill="FFFFFF"/>
    </w:rPr>
  </w:style>
  <w:style w:type="character" w:customStyle="1" w:styleId="43">
    <w:name w:val="Подпись к картинке4"/>
    <w:basedOn w:val="aff"/>
    <w:uiPriority w:val="99"/>
    <w:rsid w:val="00A66F03"/>
    <w:rPr>
      <w:rFonts w:ascii="Calibri" w:hAnsi="Calibri" w:cs="Calibri"/>
      <w:sz w:val="16"/>
      <w:szCs w:val="16"/>
      <w:shd w:val="clear" w:color="auto" w:fill="FFFFFF"/>
    </w:rPr>
  </w:style>
  <w:style w:type="character" w:customStyle="1" w:styleId="38">
    <w:name w:val="Подпись к картинке3"/>
    <w:basedOn w:val="aff"/>
    <w:uiPriority w:val="99"/>
    <w:rsid w:val="00A66F03"/>
    <w:rPr>
      <w:rFonts w:ascii="Calibri" w:hAnsi="Calibri" w:cs="Calibri"/>
      <w:sz w:val="16"/>
      <w:szCs w:val="16"/>
      <w:shd w:val="clear" w:color="auto" w:fill="FFFFFF"/>
    </w:rPr>
  </w:style>
  <w:style w:type="character" w:customStyle="1" w:styleId="27">
    <w:name w:val="Подпись к картинке2"/>
    <w:basedOn w:val="aff"/>
    <w:uiPriority w:val="99"/>
    <w:rsid w:val="00A66F03"/>
    <w:rPr>
      <w:rFonts w:ascii="Calibri" w:hAnsi="Calibri" w:cs="Calibri"/>
      <w:sz w:val="16"/>
      <w:szCs w:val="16"/>
      <w:shd w:val="clear" w:color="auto" w:fill="FFFFFF"/>
    </w:rPr>
  </w:style>
  <w:style w:type="character" w:customStyle="1" w:styleId="80">
    <w:name w:val="Основной текст (8)_"/>
    <w:basedOn w:val="a0"/>
    <w:link w:val="81"/>
    <w:uiPriority w:val="99"/>
    <w:locked/>
    <w:rsid w:val="00A66F03"/>
    <w:rPr>
      <w:i/>
      <w:iCs/>
      <w:sz w:val="25"/>
      <w:szCs w:val="25"/>
      <w:shd w:val="clear" w:color="auto" w:fill="FFFFFF"/>
    </w:rPr>
  </w:style>
  <w:style w:type="character" w:customStyle="1" w:styleId="82">
    <w:name w:val="Основной текст (8) + Не курсив"/>
    <w:basedOn w:val="80"/>
    <w:uiPriority w:val="99"/>
    <w:rsid w:val="00A66F03"/>
    <w:rPr>
      <w:i/>
      <w:iCs/>
      <w:sz w:val="25"/>
      <w:szCs w:val="25"/>
      <w:shd w:val="clear" w:color="auto" w:fill="FFFFFF"/>
    </w:rPr>
  </w:style>
  <w:style w:type="character" w:customStyle="1" w:styleId="83">
    <w:name w:val="Основной текст (8) + Полужирный"/>
    <w:basedOn w:val="80"/>
    <w:uiPriority w:val="99"/>
    <w:rsid w:val="00A66F03"/>
    <w:rPr>
      <w:b/>
      <w:bCs/>
      <w:i/>
      <w:iCs/>
      <w:sz w:val="25"/>
      <w:szCs w:val="25"/>
      <w:shd w:val="clear" w:color="auto" w:fill="FFFFFF"/>
    </w:rPr>
  </w:style>
  <w:style w:type="character" w:customStyle="1" w:styleId="84">
    <w:name w:val="Основной текст (8)"/>
    <w:basedOn w:val="80"/>
    <w:uiPriority w:val="99"/>
    <w:rsid w:val="00A66F03"/>
    <w:rPr>
      <w:i/>
      <w:iCs/>
      <w:sz w:val="25"/>
      <w:szCs w:val="25"/>
      <w:shd w:val="clear" w:color="auto" w:fill="FFFFFF"/>
      <w:lang w:val="en-US" w:eastAsia="en-US"/>
    </w:rPr>
  </w:style>
  <w:style w:type="character" w:customStyle="1" w:styleId="aff1">
    <w:name w:val="Подпись к таблице_"/>
    <w:basedOn w:val="a0"/>
    <w:link w:val="18"/>
    <w:uiPriority w:val="99"/>
    <w:locked/>
    <w:rsid w:val="00A66F03"/>
    <w:rPr>
      <w:sz w:val="25"/>
      <w:szCs w:val="25"/>
      <w:shd w:val="clear" w:color="auto" w:fill="FFFFFF"/>
    </w:rPr>
  </w:style>
  <w:style w:type="character" w:customStyle="1" w:styleId="aff2">
    <w:name w:val="Подпись к таблице"/>
    <w:basedOn w:val="aff1"/>
    <w:uiPriority w:val="99"/>
    <w:rsid w:val="00A66F03"/>
    <w:rPr>
      <w:sz w:val="25"/>
      <w:szCs w:val="25"/>
      <w:u w:val="single"/>
      <w:shd w:val="clear" w:color="auto" w:fill="FFFFFF"/>
    </w:rPr>
  </w:style>
  <w:style w:type="character" w:customStyle="1" w:styleId="51">
    <w:name w:val="Подпись к картинке (5)_"/>
    <w:basedOn w:val="a0"/>
    <w:link w:val="510"/>
    <w:uiPriority w:val="99"/>
    <w:locked/>
    <w:rsid w:val="00A66F03"/>
    <w:rPr>
      <w:b/>
      <w:bCs/>
      <w:shd w:val="clear" w:color="auto" w:fill="FFFFFF"/>
    </w:rPr>
  </w:style>
  <w:style w:type="character" w:customStyle="1" w:styleId="52">
    <w:name w:val="Подпись к картинке (5)"/>
    <w:basedOn w:val="51"/>
    <w:uiPriority w:val="99"/>
    <w:rsid w:val="00A66F03"/>
    <w:rPr>
      <w:b/>
      <w:bCs/>
      <w:shd w:val="clear" w:color="auto" w:fill="FFFFFF"/>
    </w:rPr>
  </w:style>
  <w:style w:type="character" w:customStyle="1" w:styleId="62">
    <w:name w:val="Подпись к картинке (6)_"/>
    <w:basedOn w:val="a0"/>
    <w:link w:val="610"/>
    <w:uiPriority w:val="99"/>
    <w:locked/>
    <w:rsid w:val="00A66F03"/>
    <w:rPr>
      <w:b/>
      <w:bCs/>
      <w:sz w:val="14"/>
      <w:szCs w:val="14"/>
      <w:shd w:val="clear" w:color="auto" w:fill="FFFFFF"/>
    </w:rPr>
  </w:style>
  <w:style w:type="character" w:customStyle="1" w:styleId="63">
    <w:name w:val="Подпись к картинке (6)"/>
    <w:basedOn w:val="62"/>
    <w:uiPriority w:val="99"/>
    <w:rsid w:val="00A66F03"/>
    <w:rPr>
      <w:b/>
      <w:bCs/>
      <w:sz w:val="14"/>
      <w:szCs w:val="14"/>
      <w:shd w:val="clear" w:color="auto" w:fill="FFFFFF"/>
    </w:rPr>
  </w:style>
  <w:style w:type="character" w:customStyle="1" w:styleId="620">
    <w:name w:val="Подпись к картинке (6)2"/>
    <w:basedOn w:val="62"/>
    <w:uiPriority w:val="99"/>
    <w:rsid w:val="00A66F03"/>
    <w:rPr>
      <w:b/>
      <w:bCs/>
      <w:sz w:val="14"/>
      <w:szCs w:val="14"/>
      <w:shd w:val="clear" w:color="auto" w:fill="FFFFFF"/>
    </w:rPr>
  </w:style>
  <w:style w:type="character" w:customStyle="1" w:styleId="9">
    <w:name w:val="Основной текст (9)_"/>
    <w:basedOn w:val="a0"/>
    <w:link w:val="90"/>
    <w:uiPriority w:val="99"/>
    <w:locked/>
    <w:rsid w:val="00A66F03"/>
    <w:rPr>
      <w:sz w:val="18"/>
      <w:szCs w:val="18"/>
      <w:shd w:val="clear" w:color="auto" w:fill="FFFFFF"/>
    </w:rPr>
  </w:style>
  <w:style w:type="character" w:customStyle="1" w:styleId="9pt4">
    <w:name w:val="Основной текст + 9 pt4"/>
    <w:aliases w:val="Полужирный10,Курсив"/>
    <w:basedOn w:val="22"/>
    <w:uiPriority w:val="99"/>
    <w:rsid w:val="00A66F03"/>
    <w:rPr>
      <w:rFonts w:ascii="Times New Roman" w:hAnsi="Times New Roman" w:cs="Times New Roman"/>
      <w:b/>
      <w:bCs/>
      <w:i/>
      <w:iCs/>
      <w:sz w:val="18"/>
      <w:szCs w:val="18"/>
      <w:u w:val="none"/>
      <w:shd w:val="clear" w:color="auto" w:fill="FFFFFF"/>
    </w:rPr>
  </w:style>
  <w:style w:type="character" w:customStyle="1" w:styleId="7pt">
    <w:name w:val="Основной текст + 7 pt"/>
    <w:aliases w:val="Полужирный9"/>
    <w:basedOn w:val="22"/>
    <w:uiPriority w:val="99"/>
    <w:rsid w:val="00A66F03"/>
    <w:rPr>
      <w:rFonts w:ascii="Times New Roman" w:hAnsi="Times New Roman" w:cs="Times New Roman"/>
      <w:b/>
      <w:bCs/>
      <w:i/>
      <w:iCs/>
      <w:sz w:val="14"/>
      <w:szCs w:val="14"/>
      <w:u w:val="none"/>
      <w:shd w:val="clear" w:color="auto" w:fill="FFFFFF"/>
    </w:rPr>
  </w:style>
  <w:style w:type="character" w:customStyle="1" w:styleId="73">
    <w:name w:val="Основной текст + 7"/>
    <w:aliases w:val="5 pt12"/>
    <w:basedOn w:val="22"/>
    <w:uiPriority w:val="99"/>
    <w:rsid w:val="00A66F03"/>
    <w:rPr>
      <w:rFonts w:ascii="Times New Roman" w:hAnsi="Times New Roman" w:cs="Times New Roman"/>
      <w:i/>
      <w:iCs/>
      <w:sz w:val="15"/>
      <w:szCs w:val="15"/>
      <w:u w:val="none"/>
      <w:shd w:val="clear" w:color="auto" w:fill="FFFFFF"/>
    </w:rPr>
  </w:style>
  <w:style w:type="character" w:customStyle="1" w:styleId="28">
    <w:name w:val="Подпись к таблице (2)_"/>
    <w:basedOn w:val="a0"/>
    <w:link w:val="212"/>
    <w:uiPriority w:val="99"/>
    <w:locked/>
    <w:rsid w:val="00A66F03"/>
    <w:rPr>
      <w:sz w:val="18"/>
      <w:szCs w:val="18"/>
      <w:shd w:val="clear" w:color="auto" w:fill="FFFFFF"/>
    </w:rPr>
  </w:style>
  <w:style w:type="character" w:customStyle="1" w:styleId="53">
    <w:name w:val="Основной текст + 5"/>
    <w:aliases w:val="5 pt11"/>
    <w:basedOn w:val="22"/>
    <w:uiPriority w:val="99"/>
    <w:rsid w:val="00A66F03"/>
    <w:rPr>
      <w:rFonts w:ascii="Times New Roman" w:hAnsi="Times New Roman" w:cs="Times New Roman"/>
      <w:i/>
      <w:iCs/>
      <w:sz w:val="11"/>
      <w:szCs w:val="11"/>
      <w:u w:val="none"/>
      <w:shd w:val="clear" w:color="auto" w:fill="FFFFFF"/>
    </w:rPr>
  </w:style>
  <w:style w:type="character" w:customStyle="1" w:styleId="MicrosoftSansSerif">
    <w:name w:val="Основной текст + Microsoft Sans Serif"/>
    <w:aliases w:val="4 pt1"/>
    <w:basedOn w:val="22"/>
    <w:uiPriority w:val="99"/>
    <w:rsid w:val="00A66F03"/>
    <w:rPr>
      <w:rFonts w:ascii="Microsoft Sans Serif" w:hAnsi="Microsoft Sans Serif" w:cs="Microsoft Sans Serif"/>
      <w:i/>
      <w:iCs/>
      <w:noProof/>
      <w:sz w:val="8"/>
      <w:szCs w:val="8"/>
      <w:u w:val="none"/>
      <w:shd w:val="clear" w:color="auto" w:fill="FFFFFF"/>
    </w:rPr>
  </w:style>
  <w:style w:type="character" w:customStyle="1" w:styleId="7pt2">
    <w:name w:val="Основной текст + 7 pt2"/>
    <w:aliases w:val="Полужирный8"/>
    <w:basedOn w:val="22"/>
    <w:uiPriority w:val="99"/>
    <w:rsid w:val="00A66F03"/>
    <w:rPr>
      <w:rFonts w:ascii="Times New Roman" w:hAnsi="Times New Roman" w:cs="Times New Roman"/>
      <w:b/>
      <w:bCs/>
      <w:i/>
      <w:iCs/>
      <w:sz w:val="14"/>
      <w:szCs w:val="14"/>
      <w:u w:val="none"/>
      <w:shd w:val="clear" w:color="auto" w:fill="FFFFFF"/>
    </w:rPr>
  </w:style>
  <w:style w:type="character" w:customStyle="1" w:styleId="100">
    <w:name w:val="Основной текст (10)_"/>
    <w:basedOn w:val="a0"/>
    <w:link w:val="101"/>
    <w:uiPriority w:val="99"/>
    <w:locked/>
    <w:rsid w:val="00A66F03"/>
    <w:rPr>
      <w:sz w:val="9"/>
      <w:szCs w:val="9"/>
      <w:shd w:val="clear" w:color="auto" w:fill="FFFFFF"/>
    </w:rPr>
  </w:style>
  <w:style w:type="character" w:customStyle="1" w:styleId="54">
    <w:name w:val="Подпись к таблице5"/>
    <w:basedOn w:val="aff1"/>
    <w:uiPriority w:val="99"/>
    <w:rsid w:val="00A66F03"/>
    <w:rPr>
      <w:sz w:val="25"/>
      <w:szCs w:val="25"/>
      <w:shd w:val="clear" w:color="auto" w:fill="FFFFFF"/>
    </w:rPr>
  </w:style>
  <w:style w:type="character" w:customStyle="1" w:styleId="9pt3">
    <w:name w:val="Основной текст + 9 pt3"/>
    <w:basedOn w:val="22"/>
    <w:uiPriority w:val="99"/>
    <w:rsid w:val="00A66F03"/>
    <w:rPr>
      <w:rFonts w:ascii="Times New Roman" w:hAnsi="Times New Roman" w:cs="Times New Roman"/>
      <w:i/>
      <w:iCs/>
      <w:sz w:val="18"/>
      <w:szCs w:val="18"/>
      <w:u w:val="none"/>
      <w:shd w:val="clear" w:color="auto" w:fill="FFFFFF"/>
    </w:rPr>
  </w:style>
  <w:style w:type="character" w:customStyle="1" w:styleId="44">
    <w:name w:val="Подпись к таблице4"/>
    <w:basedOn w:val="aff1"/>
    <w:uiPriority w:val="99"/>
    <w:rsid w:val="00A66F03"/>
    <w:rPr>
      <w:sz w:val="25"/>
      <w:szCs w:val="25"/>
      <w:u w:val="single"/>
      <w:shd w:val="clear" w:color="auto" w:fill="FFFFFF"/>
    </w:rPr>
  </w:style>
  <w:style w:type="character" w:customStyle="1" w:styleId="840">
    <w:name w:val="Основной текст + 84"/>
    <w:aliases w:val="5 pt10,Полужирный7"/>
    <w:basedOn w:val="22"/>
    <w:uiPriority w:val="99"/>
    <w:rsid w:val="00A66F03"/>
    <w:rPr>
      <w:rFonts w:ascii="Times New Roman" w:hAnsi="Times New Roman" w:cs="Times New Roman"/>
      <w:b/>
      <w:bCs/>
      <w:i/>
      <w:iCs/>
      <w:sz w:val="17"/>
      <w:szCs w:val="17"/>
      <w:u w:val="none"/>
      <w:shd w:val="clear" w:color="auto" w:fill="FFFFFF"/>
    </w:rPr>
  </w:style>
  <w:style w:type="character" w:customStyle="1" w:styleId="19">
    <w:name w:val="Заголовок №1"/>
    <w:basedOn w:val="14"/>
    <w:uiPriority w:val="99"/>
    <w:rsid w:val="00A66F03"/>
    <w:rPr>
      <w:sz w:val="25"/>
      <w:szCs w:val="25"/>
      <w:shd w:val="clear" w:color="auto" w:fill="FFFFFF"/>
    </w:rPr>
  </w:style>
  <w:style w:type="character" w:customStyle="1" w:styleId="111">
    <w:name w:val="Основной текст (11)_"/>
    <w:basedOn w:val="a0"/>
    <w:link w:val="112"/>
    <w:uiPriority w:val="99"/>
    <w:locked/>
    <w:rsid w:val="00A66F03"/>
    <w:rPr>
      <w:i/>
      <w:iCs/>
      <w:sz w:val="8"/>
      <w:szCs w:val="8"/>
      <w:shd w:val="clear" w:color="auto" w:fill="FFFFFF"/>
      <w:lang w:val="en-US" w:eastAsia="en-US"/>
    </w:rPr>
  </w:style>
  <w:style w:type="character" w:customStyle="1" w:styleId="113">
    <w:name w:val="Основной текст (11) + Не курсив"/>
    <w:basedOn w:val="111"/>
    <w:uiPriority w:val="99"/>
    <w:rsid w:val="00A66F03"/>
    <w:rPr>
      <w:i/>
      <w:iCs/>
      <w:sz w:val="8"/>
      <w:szCs w:val="8"/>
      <w:shd w:val="clear" w:color="auto" w:fill="FFFFFF"/>
      <w:lang w:val="en-US" w:eastAsia="en-US"/>
    </w:rPr>
  </w:style>
  <w:style w:type="character" w:customStyle="1" w:styleId="120">
    <w:name w:val="Основной текст (12)_"/>
    <w:basedOn w:val="a0"/>
    <w:link w:val="121"/>
    <w:uiPriority w:val="99"/>
    <w:locked/>
    <w:rsid w:val="00A66F03"/>
    <w:rPr>
      <w:i/>
      <w:iCs/>
      <w:sz w:val="8"/>
      <w:szCs w:val="8"/>
      <w:shd w:val="clear" w:color="auto" w:fill="FFFFFF"/>
      <w:lang w:val="en-US" w:eastAsia="en-US"/>
    </w:rPr>
  </w:style>
  <w:style w:type="character" w:customStyle="1" w:styleId="12BookmanOldStyle">
    <w:name w:val="Основной текст (12) + Bookman Old Style"/>
    <w:aliases w:val="Не курсив3"/>
    <w:basedOn w:val="120"/>
    <w:uiPriority w:val="99"/>
    <w:rsid w:val="00A66F03"/>
    <w:rPr>
      <w:rFonts w:ascii="Bookman Old Style" w:hAnsi="Bookman Old Style" w:cs="Bookman Old Style"/>
      <w:i/>
      <w:iCs/>
      <w:sz w:val="8"/>
      <w:szCs w:val="8"/>
      <w:shd w:val="clear" w:color="auto" w:fill="FFFFFF"/>
      <w:lang w:val="en-US" w:eastAsia="en-US"/>
    </w:rPr>
  </w:style>
  <w:style w:type="character" w:customStyle="1" w:styleId="9pt2">
    <w:name w:val="Основной текст + 9 pt2"/>
    <w:aliases w:val="Полужирный6,Курсив4"/>
    <w:basedOn w:val="22"/>
    <w:uiPriority w:val="99"/>
    <w:rsid w:val="00A66F03"/>
    <w:rPr>
      <w:rFonts w:ascii="Times New Roman" w:hAnsi="Times New Roman" w:cs="Times New Roman"/>
      <w:b/>
      <w:bCs/>
      <w:i/>
      <w:iCs/>
      <w:sz w:val="18"/>
      <w:szCs w:val="18"/>
      <w:u w:val="none"/>
      <w:shd w:val="clear" w:color="auto" w:fill="FFFFFF"/>
    </w:rPr>
  </w:style>
  <w:style w:type="character" w:customStyle="1" w:styleId="830">
    <w:name w:val="Основной текст + 83"/>
    <w:aliases w:val="5 pt9,Полужирный5"/>
    <w:basedOn w:val="22"/>
    <w:uiPriority w:val="99"/>
    <w:rsid w:val="00A66F03"/>
    <w:rPr>
      <w:rFonts w:ascii="Times New Roman" w:hAnsi="Times New Roman" w:cs="Times New Roman"/>
      <w:b/>
      <w:bCs/>
      <w:i/>
      <w:iCs/>
      <w:sz w:val="17"/>
      <w:szCs w:val="17"/>
      <w:u w:val="none"/>
      <w:shd w:val="clear" w:color="auto" w:fill="FFFFFF"/>
    </w:rPr>
  </w:style>
  <w:style w:type="character" w:customStyle="1" w:styleId="9pt1">
    <w:name w:val="Основной текст + 9 pt1"/>
    <w:basedOn w:val="22"/>
    <w:uiPriority w:val="99"/>
    <w:rsid w:val="00A66F03"/>
    <w:rPr>
      <w:rFonts w:ascii="Times New Roman" w:hAnsi="Times New Roman" w:cs="Times New Roman"/>
      <w:i/>
      <w:iCs/>
      <w:sz w:val="18"/>
      <w:szCs w:val="18"/>
      <w:u w:val="none"/>
      <w:shd w:val="clear" w:color="auto" w:fill="FFFFFF"/>
    </w:rPr>
  </w:style>
  <w:style w:type="character" w:customStyle="1" w:styleId="130">
    <w:name w:val="Основной текст (13)_"/>
    <w:basedOn w:val="a0"/>
    <w:link w:val="131"/>
    <w:uiPriority w:val="99"/>
    <w:locked/>
    <w:rsid w:val="00A66F03"/>
    <w:rPr>
      <w:b/>
      <w:bCs/>
      <w:sz w:val="17"/>
      <w:szCs w:val="17"/>
      <w:shd w:val="clear" w:color="auto" w:fill="FFFFFF"/>
    </w:rPr>
  </w:style>
  <w:style w:type="character" w:customStyle="1" w:styleId="132">
    <w:name w:val="Основной текст (13)"/>
    <w:basedOn w:val="130"/>
    <w:uiPriority w:val="99"/>
    <w:rsid w:val="00A66F03"/>
    <w:rPr>
      <w:b/>
      <w:bCs/>
      <w:sz w:val="17"/>
      <w:szCs w:val="17"/>
      <w:u w:val="single"/>
      <w:shd w:val="clear" w:color="auto" w:fill="FFFFFF"/>
    </w:rPr>
  </w:style>
  <w:style w:type="character" w:customStyle="1" w:styleId="140">
    <w:name w:val="Основной текст (14)_"/>
    <w:basedOn w:val="a0"/>
    <w:link w:val="141"/>
    <w:uiPriority w:val="99"/>
    <w:locked/>
    <w:rsid w:val="00A66F03"/>
    <w:rPr>
      <w:sz w:val="8"/>
      <w:szCs w:val="8"/>
      <w:shd w:val="clear" w:color="auto" w:fill="FFFFFF"/>
    </w:rPr>
  </w:style>
  <w:style w:type="character" w:customStyle="1" w:styleId="150">
    <w:name w:val="Основной текст (15)_"/>
    <w:basedOn w:val="a0"/>
    <w:link w:val="151"/>
    <w:uiPriority w:val="99"/>
    <w:locked/>
    <w:rsid w:val="00A66F03"/>
    <w:rPr>
      <w:rFonts w:ascii="Garamond" w:hAnsi="Garamond" w:cs="Garamond"/>
      <w:i/>
      <w:iCs/>
      <w:spacing w:val="10"/>
      <w:sz w:val="8"/>
      <w:szCs w:val="8"/>
      <w:shd w:val="clear" w:color="auto" w:fill="FFFFFF"/>
      <w:lang w:val="en-US" w:eastAsia="en-US"/>
    </w:rPr>
  </w:style>
  <w:style w:type="character" w:customStyle="1" w:styleId="155pt">
    <w:name w:val="Основной текст (15) + 5 pt"/>
    <w:aliases w:val="Не курсив2,Интервал 0 pt4"/>
    <w:basedOn w:val="150"/>
    <w:uiPriority w:val="99"/>
    <w:rsid w:val="00A66F03"/>
    <w:rPr>
      <w:rFonts w:ascii="Garamond" w:hAnsi="Garamond" w:cs="Garamond"/>
      <w:i/>
      <w:iCs/>
      <w:spacing w:val="0"/>
      <w:sz w:val="10"/>
      <w:szCs w:val="10"/>
      <w:shd w:val="clear" w:color="auto" w:fill="FFFFFF"/>
      <w:lang w:val="en-US" w:eastAsia="en-US"/>
    </w:rPr>
  </w:style>
  <w:style w:type="character" w:customStyle="1" w:styleId="152">
    <w:name w:val="Основной текст (15) + Не курсив"/>
    <w:aliases w:val="Интервал 0 pt3"/>
    <w:basedOn w:val="150"/>
    <w:uiPriority w:val="99"/>
    <w:rsid w:val="00A66F03"/>
    <w:rPr>
      <w:rFonts w:ascii="Garamond" w:hAnsi="Garamond" w:cs="Garamond"/>
      <w:i/>
      <w:iCs/>
      <w:noProof/>
      <w:spacing w:val="0"/>
      <w:sz w:val="8"/>
      <w:szCs w:val="8"/>
      <w:shd w:val="clear" w:color="auto" w:fill="FFFFFF"/>
      <w:lang w:val="en-US" w:eastAsia="en-US"/>
    </w:rPr>
  </w:style>
  <w:style w:type="character" w:customStyle="1" w:styleId="15TimesNewRoman">
    <w:name w:val="Основной текст (15) + Times New Roman"/>
    <w:aliases w:val="Не курсив1,Интервал 0 pt2"/>
    <w:basedOn w:val="150"/>
    <w:uiPriority w:val="99"/>
    <w:rsid w:val="00A66F03"/>
    <w:rPr>
      <w:rFonts w:ascii="Times New Roman" w:hAnsi="Times New Roman" w:cs="Times New Roman"/>
      <w:i/>
      <w:iCs/>
      <w:noProof/>
      <w:spacing w:val="0"/>
      <w:sz w:val="8"/>
      <w:szCs w:val="8"/>
      <w:shd w:val="clear" w:color="auto" w:fill="FFFFFF"/>
      <w:lang w:val="en-US" w:eastAsia="en-US"/>
    </w:rPr>
  </w:style>
  <w:style w:type="character" w:customStyle="1" w:styleId="29">
    <w:name w:val="Подпись к таблице (2)"/>
    <w:basedOn w:val="28"/>
    <w:uiPriority w:val="99"/>
    <w:rsid w:val="00A66F03"/>
    <w:rPr>
      <w:sz w:val="18"/>
      <w:szCs w:val="18"/>
      <w:shd w:val="clear" w:color="auto" w:fill="FFFFFF"/>
    </w:rPr>
  </w:style>
  <w:style w:type="character" w:customStyle="1" w:styleId="730">
    <w:name w:val="Основной текст + 73"/>
    <w:aliases w:val="5 pt8"/>
    <w:basedOn w:val="22"/>
    <w:uiPriority w:val="99"/>
    <w:rsid w:val="00A66F03"/>
    <w:rPr>
      <w:rFonts w:ascii="Times New Roman" w:hAnsi="Times New Roman" w:cs="Times New Roman"/>
      <w:i/>
      <w:iCs/>
      <w:sz w:val="15"/>
      <w:szCs w:val="15"/>
      <w:u w:val="none"/>
      <w:shd w:val="clear" w:color="auto" w:fill="FFFFFF"/>
    </w:rPr>
  </w:style>
  <w:style w:type="character" w:customStyle="1" w:styleId="820">
    <w:name w:val="Основной текст + 82"/>
    <w:aliases w:val="5 pt7,Полужирный4"/>
    <w:basedOn w:val="22"/>
    <w:uiPriority w:val="99"/>
    <w:rsid w:val="00A66F03"/>
    <w:rPr>
      <w:rFonts w:ascii="Times New Roman" w:hAnsi="Times New Roman" w:cs="Times New Roman"/>
      <w:b/>
      <w:bCs/>
      <w:i/>
      <w:iCs/>
      <w:sz w:val="17"/>
      <w:szCs w:val="17"/>
      <w:u w:val="none"/>
      <w:shd w:val="clear" w:color="auto" w:fill="FFFFFF"/>
    </w:rPr>
  </w:style>
  <w:style w:type="character" w:customStyle="1" w:styleId="102">
    <w:name w:val="Основной текст + 10"/>
    <w:aliases w:val="5 pt6,Курсив3"/>
    <w:basedOn w:val="22"/>
    <w:uiPriority w:val="99"/>
    <w:rsid w:val="00A66F03"/>
    <w:rPr>
      <w:rFonts w:ascii="Times New Roman" w:hAnsi="Times New Roman" w:cs="Times New Roman"/>
      <w:i/>
      <w:iCs/>
      <w:sz w:val="21"/>
      <w:szCs w:val="21"/>
      <w:u w:val="none"/>
      <w:shd w:val="clear" w:color="auto" w:fill="FFFFFF"/>
    </w:rPr>
  </w:style>
  <w:style w:type="character" w:customStyle="1" w:styleId="160">
    <w:name w:val="Основной текст (16)_"/>
    <w:basedOn w:val="a0"/>
    <w:link w:val="161"/>
    <w:uiPriority w:val="99"/>
    <w:locked/>
    <w:rsid w:val="00A66F03"/>
    <w:rPr>
      <w:rFonts w:ascii="Tahoma" w:hAnsi="Tahoma" w:cs="Tahoma"/>
      <w:spacing w:val="10"/>
      <w:w w:val="250"/>
      <w:sz w:val="8"/>
      <w:szCs w:val="8"/>
      <w:shd w:val="clear" w:color="auto" w:fill="FFFFFF"/>
      <w:lang w:val="en-US" w:eastAsia="en-US"/>
    </w:rPr>
  </w:style>
  <w:style w:type="character" w:customStyle="1" w:styleId="162">
    <w:name w:val="Основной текст (16) + Курсив"/>
    <w:aliases w:val="Интервал 0 pt1,Масштаб 100%"/>
    <w:basedOn w:val="160"/>
    <w:uiPriority w:val="99"/>
    <w:rsid w:val="00A66F03"/>
    <w:rPr>
      <w:rFonts w:ascii="Tahoma" w:hAnsi="Tahoma" w:cs="Tahoma"/>
      <w:i/>
      <w:iCs/>
      <w:spacing w:val="0"/>
      <w:w w:val="100"/>
      <w:sz w:val="8"/>
      <w:szCs w:val="8"/>
      <w:shd w:val="clear" w:color="auto" w:fill="FFFFFF"/>
      <w:lang w:val="en-US" w:eastAsia="en-US"/>
    </w:rPr>
  </w:style>
  <w:style w:type="character" w:customStyle="1" w:styleId="11pt">
    <w:name w:val="Основной текст + 11 pt"/>
    <w:aliases w:val="Полужирный3"/>
    <w:basedOn w:val="22"/>
    <w:uiPriority w:val="99"/>
    <w:rsid w:val="00A66F03"/>
    <w:rPr>
      <w:rFonts w:ascii="Times New Roman" w:hAnsi="Times New Roman" w:cs="Times New Roman"/>
      <w:b/>
      <w:bCs/>
      <w:i/>
      <w:iCs/>
      <w:sz w:val="22"/>
      <w:szCs w:val="22"/>
      <w:u w:val="none"/>
      <w:shd w:val="clear" w:color="auto" w:fill="FFFFFF"/>
    </w:rPr>
  </w:style>
  <w:style w:type="character" w:customStyle="1" w:styleId="170">
    <w:name w:val="Основной текст (17)_"/>
    <w:basedOn w:val="a0"/>
    <w:link w:val="171"/>
    <w:uiPriority w:val="99"/>
    <w:locked/>
    <w:rsid w:val="00A66F03"/>
    <w:rPr>
      <w:sz w:val="8"/>
      <w:szCs w:val="8"/>
      <w:shd w:val="clear" w:color="auto" w:fill="FFFFFF"/>
    </w:rPr>
  </w:style>
  <w:style w:type="character" w:customStyle="1" w:styleId="17Garamond">
    <w:name w:val="Основной текст (17) + Garamond"/>
    <w:aliases w:val="5 pt5"/>
    <w:basedOn w:val="170"/>
    <w:uiPriority w:val="99"/>
    <w:rsid w:val="00A66F03"/>
    <w:rPr>
      <w:rFonts w:ascii="Garamond" w:hAnsi="Garamond" w:cs="Garamond"/>
      <w:sz w:val="10"/>
      <w:szCs w:val="10"/>
      <w:shd w:val="clear" w:color="auto" w:fill="FFFFFF"/>
    </w:rPr>
  </w:style>
  <w:style w:type="character" w:customStyle="1" w:styleId="180">
    <w:name w:val="Основной текст (18)_"/>
    <w:basedOn w:val="a0"/>
    <w:link w:val="181"/>
    <w:uiPriority w:val="99"/>
    <w:locked/>
    <w:rsid w:val="00A66F03"/>
    <w:rPr>
      <w:sz w:val="8"/>
      <w:szCs w:val="8"/>
      <w:shd w:val="clear" w:color="auto" w:fill="FFFFFF"/>
    </w:rPr>
  </w:style>
  <w:style w:type="character" w:customStyle="1" w:styleId="18Tahoma">
    <w:name w:val="Основной текст (18) + Tahoma"/>
    <w:aliases w:val="Курсив2"/>
    <w:basedOn w:val="180"/>
    <w:uiPriority w:val="99"/>
    <w:rsid w:val="00A66F03"/>
    <w:rPr>
      <w:rFonts w:ascii="Tahoma" w:hAnsi="Tahoma" w:cs="Tahoma"/>
      <w:i/>
      <w:iCs/>
      <w:sz w:val="8"/>
      <w:szCs w:val="8"/>
      <w:shd w:val="clear" w:color="auto" w:fill="FFFFFF"/>
      <w:lang w:val="en-US" w:eastAsia="en-US"/>
    </w:rPr>
  </w:style>
  <w:style w:type="character" w:customStyle="1" w:styleId="810">
    <w:name w:val="Основной текст + 81"/>
    <w:aliases w:val="5 pt4,Полужирный2"/>
    <w:basedOn w:val="22"/>
    <w:uiPriority w:val="99"/>
    <w:rsid w:val="00A66F03"/>
    <w:rPr>
      <w:rFonts w:ascii="Times New Roman" w:hAnsi="Times New Roman" w:cs="Times New Roman"/>
      <w:b/>
      <w:bCs/>
      <w:i/>
      <w:iCs/>
      <w:sz w:val="17"/>
      <w:szCs w:val="17"/>
      <w:u w:val="none"/>
      <w:shd w:val="clear" w:color="auto" w:fill="FFFFFF"/>
    </w:rPr>
  </w:style>
  <w:style w:type="character" w:customStyle="1" w:styleId="720">
    <w:name w:val="Основной текст + 72"/>
    <w:aliases w:val="5 pt3"/>
    <w:basedOn w:val="22"/>
    <w:uiPriority w:val="99"/>
    <w:rsid w:val="00A66F03"/>
    <w:rPr>
      <w:rFonts w:ascii="Times New Roman" w:hAnsi="Times New Roman" w:cs="Times New Roman"/>
      <w:i/>
      <w:iCs/>
      <w:sz w:val="15"/>
      <w:szCs w:val="15"/>
      <w:u w:val="none"/>
      <w:shd w:val="clear" w:color="auto" w:fill="FFFFFF"/>
    </w:rPr>
  </w:style>
  <w:style w:type="character" w:customStyle="1" w:styleId="7pt1">
    <w:name w:val="Основной текст + 7 pt1"/>
    <w:aliases w:val="Полужирный1"/>
    <w:basedOn w:val="22"/>
    <w:uiPriority w:val="99"/>
    <w:rsid w:val="00A66F03"/>
    <w:rPr>
      <w:rFonts w:ascii="Times New Roman" w:hAnsi="Times New Roman" w:cs="Times New Roman"/>
      <w:b/>
      <w:bCs/>
      <w:i/>
      <w:iCs/>
      <w:sz w:val="14"/>
      <w:szCs w:val="14"/>
      <w:u w:val="none"/>
      <w:shd w:val="clear" w:color="auto" w:fill="FFFFFF"/>
    </w:rPr>
  </w:style>
  <w:style w:type="character" w:customStyle="1" w:styleId="710">
    <w:name w:val="Основной текст + 71"/>
    <w:aliases w:val="5 pt2,Курсив1"/>
    <w:basedOn w:val="22"/>
    <w:uiPriority w:val="99"/>
    <w:rsid w:val="00A66F03"/>
    <w:rPr>
      <w:rFonts w:ascii="Times New Roman" w:hAnsi="Times New Roman" w:cs="Times New Roman"/>
      <w:i/>
      <w:iCs/>
      <w:sz w:val="15"/>
      <w:szCs w:val="15"/>
      <w:u w:val="none"/>
      <w:shd w:val="clear" w:color="auto" w:fill="FFFFFF"/>
    </w:rPr>
  </w:style>
  <w:style w:type="character" w:customStyle="1" w:styleId="39">
    <w:name w:val="Подпись к таблице3"/>
    <w:basedOn w:val="aff1"/>
    <w:uiPriority w:val="99"/>
    <w:rsid w:val="00A66F03"/>
    <w:rPr>
      <w:sz w:val="25"/>
      <w:szCs w:val="25"/>
      <w:shd w:val="clear" w:color="auto" w:fill="FFFFFF"/>
    </w:rPr>
  </w:style>
  <w:style w:type="character" w:customStyle="1" w:styleId="122">
    <w:name w:val="Заголовок №12"/>
    <w:basedOn w:val="14"/>
    <w:uiPriority w:val="99"/>
    <w:rsid w:val="00A66F03"/>
    <w:rPr>
      <w:sz w:val="25"/>
      <w:szCs w:val="25"/>
      <w:shd w:val="clear" w:color="auto" w:fill="FFFFFF"/>
    </w:rPr>
  </w:style>
  <w:style w:type="character" w:customStyle="1" w:styleId="2a">
    <w:name w:val="Подпись к таблице2"/>
    <w:basedOn w:val="aff1"/>
    <w:uiPriority w:val="99"/>
    <w:rsid w:val="00A66F03"/>
    <w:rPr>
      <w:sz w:val="25"/>
      <w:szCs w:val="25"/>
      <w:u w:val="single"/>
      <w:shd w:val="clear" w:color="auto" w:fill="FFFFFF"/>
    </w:rPr>
  </w:style>
  <w:style w:type="character" w:customStyle="1" w:styleId="190">
    <w:name w:val="Основной текст (19)_"/>
    <w:basedOn w:val="a0"/>
    <w:link w:val="191"/>
    <w:uiPriority w:val="99"/>
    <w:locked/>
    <w:rsid w:val="00A66F03"/>
    <w:rPr>
      <w:sz w:val="8"/>
      <w:szCs w:val="8"/>
      <w:shd w:val="clear" w:color="auto" w:fill="FFFFFF"/>
    </w:rPr>
  </w:style>
  <w:style w:type="character" w:customStyle="1" w:styleId="192">
    <w:name w:val="Основной текст (19) + Курсив"/>
    <w:basedOn w:val="190"/>
    <w:uiPriority w:val="99"/>
    <w:rsid w:val="00A66F03"/>
    <w:rPr>
      <w:i/>
      <w:iCs/>
      <w:sz w:val="8"/>
      <w:szCs w:val="8"/>
      <w:shd w:val="clear" w:color="auto" w:fill="FFFFFF"/>
      <w:lang w:val="en-US" w:eastAsia="en-US"/>
    </w:rPr>
  </w:style>
  <w:style w:type="character" w:customStyle="1" w:styleId="Georgia">
    <w:name w:val="Основной текст + Georgia"/>
    <w:aliases w:val="7,5 pt1"/>
    <w:basedOn w:val="22"/>
    <w:uiPriority w:val="99"/>
    <w:rsid w:val="00A66F03"/>
    <w:rPr>
      <w:rFonts w:ascii="Georgia" w:hAnsi="Georgia" w:cs="Georgia"/>
      <w:i/>
      <w:iCs/>
      <w:sz w:val="15"/>
      <w:szCs w:val="15"/>
      <w:u w:val="none"/>
      <w:shd w:val="clear" w:color="auto" w:fill="FFFFFF"/>
    </w:rPr>
  </w:style>
  <w:style w:type="paragraph" w:customStyle="1" w:styleId="afa">
    <w:name w:val="Сноска"/>
    <w:basedOn w:val="a"/>
    <w:link w:val="af9"/>
    <w:uiPriority w:val="99"/>
    <w:rsid w:val="00A66F03"/>
    <w:pPr>
      <w:widowControl w:val="0"/>
      <w:shd w:val="clear" w:color="auto" w:fill="FFFFFF"/>
      <w:spacing w:line="240" w:lineRule="atLeast"/>
    </w:pPr>
    <w:rPr>
      <w:sz w:val="25"/>
      <w:szCs w:val="25"/>
    </w:rPr>
  </w:style>
  <w:style w:type="paragraph" w:customStyle="1" w:styleId="110">
    <w:name w:val="Заголовок №11"/>
    <w:basedOn w:val="a"/>
    <w:link w:val="14"/>
    <w:uiPriority w:val="99"/>
    <w:rsid w:val="00A66F03"/>
    <w:pPr>
      <w:widowControl w:val="0"/>
      <w:shd w:val="clear" w:color="auto" w:fill="FFFFFF"/>
      <w:spacing w:before="300" w:after="60" w:line="240" w:lineRule="atLeast"/>
      <w:jc w:val="center"/>
      <w:outlineLvl w:val="0"/>
    </w:pPr>
    <w:rPr>
      <w:sz w:val="25"/>
      <w:szCs w:val="25"/>
    </w:rPr>
  </w:style>
  <w:style w:type="paragraph" w:customStyle="1" w:styleId="15">
    <w:name w:val="Колонтитул1"/>
    <w:basedOn w:val="a"/>
    <w:link w:val="afb"/>
    <w:uiPriority w:val="99"/>
    <w:rsid w:val="00A66F03"/>
    <w:pPr>
      <w:widowControl w:val="0"/>
      <w:shd w:val="clear" w:color="auto" w:fill="FFFFFF"/>
      <w:spacing w:line="240" w:lineRule="atLeast"/>
    </w:pPr>
    <w:rPr>
      <w:i/>
      <w:iCs/>
      <w:sz w:val="19"/>
      <w:szCs w:val="19"/>
    </w:rPr>
  </w:style>
  <w:style w:type="paragraph" w:customStyle="1" w:styleId="23">
    <w:name w:val="Подпись к картинке (2)"/>
    <w:basedOn w:val="a"/>
    <w:link w:val="2Exact"/>
    <w:uiPriority w:val="99"/>
    <w:rsid w:val="00A66F03"/>
    <w:pPr>
      <w:widowControl w:val="0"/>
      <w:shd w:val="clear" w:color="auto" w:fill="FFFFFF"/>
      <w:spacing w:line="240" w:lineRule="atLeast"/>
    </w:pPr>
    <w:rPr>
      <w:rFonts w:ascii="Calibri" w:hAnsi="Calibri" w:cs="Calibri"/>
      <w:spacing w:val="4"/>
      <w:w w:val="150"/>
      <w:sz w:val="13"/>
      <w:szCs w:val="13"/>
    </w:rPr>
  </w:style>
  <w:style w:type="paragraph" w:customStyle="1" w:styleId="34">
    <w:name w:val="Подпись к картинке (3)"/>
    <w:basedOn w:val="a"/>
    <w:link w:val="3Exact"/>
    <w:uiPriority w:val="99"/>
    <w:rsid w:val="00A66F03"/>
    <w:pPr>
      <w:widowControl w:val="0"/>
      <w:shd w:val="clear" w:color="auto" w:fill="FFFFFF"/>
      <w:spacing w:line="240" w:lineRule="atLeast"/>
    </w:pPr>
    <w:rPr>
      <w:rFonts w:ascii="Calibri" w:hAnsi="Calibri" w:cs="Calibri"/>
      <w:spacing w:val="2"/>
      <w:w w:val="150"/>
      <w:sz w:val="9"/>
      <w:szCs w:val="9"/>
    </w:rPr>
  </w:style>
  <w:style w:type="paragraph" w:customStyle="1" w:styleId="40">
    <w:name w:val="Подпись к картинке (4)"/>
    <w:basedOn w:val="a"/>
    <w:link w:val="4Exact"/>
    <w:uiPriority w:val="99"/>
    <w:rsid w:val="00A66F03"/>
    <w:pPr>
      <w:widowControl w:val="0"/>
      <w:shd w:val="clear" w:color="auto" w:fill="FFFFFF"/>
      <w:spacing w:line="240" w:lineRule="atLeast"/>
    </w:pPr>
    <w:rPr>
      <w:rFonts w:ascii="Calibri" w:hAnsi="Calibri" w:cs="Calibri"/>
      <w:spacing w:val="2"/>
      <w:w w:val="150"/>
      <w:sz w:val="10"/>
      <w:szCs w:val="10"/>
    </w:rPr>
  </w:style>
  <w:style w:type="paragraph" w:customStyle="1" w:styleId="50">
    <w:name w:val="Основной текст (5)"/>
    <w:basedOn w:val="a"/>
    <w:link w:val="5Exact"/>
    <w:uiPriority w:val="99"/>
    <w:rsid w:val="00A66F03"/>
    <w:pPr>
      <w:widowControl w:val="0"/>
      <w:shd w:val="clear" w:color="auto" w:fill="FFFFFF"/>
      <w:spacing w:after="120" w:line="149" w:lineRule="exact"/>
    </w:pPr>
    <w:rPr>
      <w:b/>
      <w:bCs/>
      <w:spacing w:val="3"/>
      <w:sz w:val="14"/>
      <w:szCs w:val="14"/>
    </w:rPr>
  </w:style>
  <w:style w:type="paragraph" w:customStyle="1" w:styleId="410">
    <w:name w:val="Основной текст (4)1"/>
    <w:basedOn w:val="a"/>
    <w:link w:val="41"/>
    <w:uiPriority w:val="99"/>
    <w:rsid w:val="00A66F03"/>
    <w:pPr>
      <w:widowControl w:val="0"/>
      <w:shd w:val="clear" w:color="auto" w:fill="FFFFFF"/>
      <w:spacing w:line="240" w:lineRule="atLeast"/>
      <w:jc w:val="both"/>
    </w:pPr>
    <w:rPr>
      <w:rFonts w:ascii="Microsoft Sans Serif" w:hAnsi="Microsoft Sans Serif" w:cs="Microsoft Sans Serif"/>
      <w:spacing w:val="-10"/>
      <w:sz w:val="8"/>
      <w:szCs w:val="8"/>
    </w:rPr>
  </w:style>
  <w:style w:type="paragraph" w:customStyle="1" w:styleId="61">
    <w:name w:val="Основной текст (6)"/>
    <w:basedOn w:val="a"/>
    <w:link w:val="60"/>
    <w:uiPriority w:val="99"/>
    <w:rsid w:val="00A66F03"/>
    <w:pPr>
      <w:widowControl w:val="0"/>
      <w:shd w:val="clear" w:color="auto" w:fill="FFFFFF"/>
      <w:spacing w:after="240" w:line="240" w:lineRule="atLeast"/>
    </w:pPr>
    <w:rPr>
      <w:sz w:val="15"/>
      <w:szCs w:val="15"/>
    </w:rPr>
  </w:style>
  <w:style w:type="paragraph" w:customStyle="1" w:styleId="131">
    <w:name w:val="Основной текст (13)1"/>
    <w:basedOn w:val="a"/>
    <w:link w:val="130"/>
    <w:uiPriority w:val="99"/>
    <w:rsid w:val="00A66F03"/>
    <w:pPr>
      <w:widowControl w:val="0"/>
      <w:shd w:val="clear" w:color="auto" w:fill="FFFFFF"/>
      <w:spacing w:after="60" w:line="240" w:lineRule="atLeast"/>
    </w:pPr>
    <w:rPr>
      <w:b/>
      <w:bCs/>
      <w:sz w:val="17"/>
      <w:szCs w:val="17"/>
    </w:rPr>
  </w:style>
  <w:style w:type="paragraph" w:customStyle="1" w:styleId="71">
    <w:name w:val="Основной текст (7)1"/>
    <w:basedOn w:val="a"/>
    <w:link w:val="70"/>
    <w:uiPriority w:val="99"/>
    <w:rsid w:val="00A66F03"/>
    <w:pPr>
      <w:widowControl w:val="0"/>
      <w:shd w:val="clear" w:color="auto" w:fill="FFFFFF"/>
      <w:spacing w:before="480" w:line="221" w:lineRule="exact"/>
      <w:ind w:firstLine="740"/>
    </w:pPr>
    <w:rPr>
      <w:rFonts w:ascii="Calibri" w:hAnsi="Calibri" w:cs="Calibri"/>
      <w:b/>
      <w:bCs/>
      <w:sz w:val="16"/>
      <w:szCs w:val="16"/>
    </w:rPr>
  </w:style>
  <w:style w:type="paragraph" w:customStyle="1" w:styleId="16">
    <w:name w:val="Оглавление1"/>
    <w:basedOn w:val="a"/>
    <w:link w:val="afd"/>
    <w:uiPriority w:val="99"/>
    <w:rsid w:val="00A66F03"/>
    <w:pPr>
      <w:widowControl w:val="0"/>
      <w:shd w:val="clear" w:color="auto" w:fill="FFFFFF"/>
      <w:spacing w:line="202" w:lineRule="exact"/>
    </w:pPr>
    <w:rPr>
      <w:rFonts w:ascii="Calibri" w:hAnsi="Calibri" w:cs="Calibri"/>
      <w:sz w:val="16"/>
      <w:szCs w:val="16"/>
    </w:rPr>
  </w:style>
  <w:style w:type="paragraph" w:customStyle="1" w:styleId="211">
    <w:name w:val="Оглавление (2)1"/>
    <w:basedOn w:val="a"/>
    <w:link w:val="25"/>
    <w:uiPriority w:val="99"/>
    <w:rsid w:val="00A66F03"/>
    <w:pPr>
      <w:widowControl w:val="0"/>
      <w:shd w:val="clear" w:color="auto" w:fill="FFFFFF"/>
      <w:spacing w:line="202" w:lineRule="exact"/>
    </w:pPr>
    <w:rPr>
      <w:rFonts w:ascii="Calibri" w:hAnsi="Calibri" w:cs="Calibri"/>
      <w:sz w:val="14"/>
      <w:szCs w:val="14"/>
    </w:rPr>
  </w:style>
  <w:style w:type="paragraph" w:customStyle="1" w:styleId="310">
    <w:name w:val="Оглавление (3)1"/>
    <w:basedOn w:val="a"/>
    <w:link w:val="36"/>
    <w:uiPriority w:val="99"/>
    <w:rsid w:val="00A66F03"/>
    <w:pPr>
      <w:widowControl w:val="0"/>
      <w:shd w:val="clear" w:color="auto" w:fill="FFFFFF"/>
      <w:spacing w:line="202" w:lineRule="exact"/>
    </w:pPr>
    <w:rPr>
      <w:b/>
      <w:bCs/>
      <w:sz w:val="15"/>
      <w:szCs w:val="15"/>
    </w:rPr>
  </w:style>
  <w:style w:type="paragraph" w:customStyle="1" w:styleId="17">
    <w:name w:val="Подпись к картинке1"/>
    <w:basedOn w:val="a"/>
    <w:link w:val="aff"/>
    <w:uiPriority w:val="99"/>
    <w:rsid w:val="00A66F03"/>
    <w:pPr>
      <w:widowControl w:val="0"/>
      <w:shd w:val="clear" w:color="auto" w:fill="FFFFFF"/>
      <w:spacing w:line="240" w:lineRule="atLeast"/>
    </w:pPr>
    <w:rPr>
      <w:rFonts w:ascii="Calibri" w:hAnsi="Calibri" w:cs="Calibri"/>
      <w:sz w:val="16"/>
      <w:szCs w:val="16"/>
    </w:rPr>
  </w:style>
  <w:style w:type="paragraph" w:customStyle="1" w:styleId="81">
    <w:name w:val="Основной текст (8)1"/>
    <w:basedOn w:val="a"/>
    <w:link w:val="80"/>
    <w:uiPriority w:val="99"/>
    <w:rsid w:val="00A66F03"/>
    <w:pPr>
      <w:widowControl w:val="0"/>
      <w:shd w:val="clear" w:color="auto" w:fill="FFFFFF"/>
      <w:spacing w:line="298" w:lineRule="exact"/>
      <w:ind w:firstLine="560"/>
      <w:jc w:val="both"/>
    </w:pPr>
    <w:rPr>
      <w:i/>
      <w:iCs/>
      <w:sz w:val="25"/>
      <w:szCs w:val="25"/>
    </w:rPr>
  </w:style>
  <w:style w:type="paragraph" w:customStyle="1" w:styleId="18">
    <w:name w:val="Подпись к таблице1"/>
    <w:basedOn w:val="a"/>
    <w:link w:val="aff1"/>
    <w:uiPriority w:val="99"/>
    <w:rsid w:val="00A66F03"/>
    <w:pPr>
      <w:widowControl w:val="0"/>
      <w:shd w:val="clear" w:color="auto" w:fill="FFFFFF"/>
      <w:spacing w:line="240" w:lineRule="atLeast"/>
    </w:pPr>
    <w:rPr>
      <w:sz w:val="25"/>
      <w:szCs w:val="25"/>
    </w:rPr>
  </w:style>
  <w:style w:type="paragraph" w:customStyle="1" w:styleId="510">
    <w:name w:val="Подпись к картинке (5)1"/>
    <w:basedOn w:val="a"/>
    <w:link w:val="51"/>
    <w:uiPriority w:val="99"/>
    <w:rsid w:val="00A66F03"/>
    <w:pPr>
      <w:widowControl w:val="0"/>
      <w:shd w:val="clear" w:color="auto" w:fill="FFFFFF"/>
      <w:spacing w:line="230" w:lineRule="exact"/>
      <w:jc w:val="center"/>
    </w:pPr>
    <w:rPr>
      <w:b/>
      <w:bCs/>
    </w:rPr>
  </w:style>
  <w:style w:type="paragraph" w:customStyle="1" w:styleId="610">
    <w:name w:val="Подпись к картинке (6)1"/>
    <w:basedOn w:val="a"/>
    <w:link w:val="62"/>
    <w:uiPriority w:val="99"/>
    <w:rsid w:val="00A66F03"/>
    <w:pPr>
      <w:widowControl w:val="0"/>
      <w:shd w:val="clear" w:color="auto" w:fill="FFFFFF"/>
      <w:spacing w:line="240" w:lineRule="atLeast"/>
    </w:pPr>
    <w:rPr>
      <w:b/>
      <w:bCs/>
      <w:sz w:val="14"/>
      <w:szCs w:val="14"/>
    </w:rPr>
  </w:style>
  <w:style w:type="paragraph" w:customStyle="1" w:styleId="90">
    <w:name w:val="Основной текст (9)"/>
    <w:basedOn w:val="a"/>
    <w:link w:val="9"/>
    <w:uiPriority w:val="99"/>
    <w:rsid w:val="00A66F03"/>
    <w:pPr>
      <w:widowControl w:val="0"/>
      <w:shd w:val="clear" w:color="auto" w:fill="FFFFFF"/>
      <w:spacing w:after="240" w:line="240" w:lineRule="atLeast"/>
      <w:jc w:val="right"/>
    </w:pPr>
    <w:rPr>
      <w:sz w:val="18"/>
      <w:szCs w:val="18"/>
    </w:rPr>
  </w:style>
  <w:style w:type="paragraph" w:customStyle="1" w:styleId="212">
    <w:name w:val="Подпись к таблице (2)1"/>
    <w:basedOn w:val="a"/>
    <w:link w:val="28"/>
    <w:uiPriority w:val="99"/>
    <w:rsid w:val="00A66F03"/>
    <w:pPr>
      <w:widowControl w:val="0"/>
      <w:shd w:val="clear" w:color="auto" w:fill="FFFFFF"/>
      <w:spacing w:line="240" w:lineRule="atLeast"/>
    </w:pPr>
    <w:rPr>
      <w:sz w:val="18"/>
      <w:szCs w:val="18"/>
    </w:rPr>
  </w:style>
  <w:style w:type="paragraph" w:customStyle="1" w:styleId="101">
    <w:name w:val="Основной текст (10)"/>
    <w:basedOn w:val="a"/>
    <w:link w:val="100"/>
    <w:uiPriority w:val="99"/>
    <w:rsid w:val="00A66F03"/>
    <w:pPr>
      <w:widowControl w:val="0"/>
      <w:shd w:val="clear" w:color="auto" w:fill="FFFFFF"/>
      <w:spacing w:line="240" w:lineRule="atLeast"/>
      <w:jc w:val="right"/>
    </w:pPr>
    <w:rPr>
      <w:sz w:val="9"/>
      <w:szCs w:val="9"/>
    </w:rPr>
  </w:style>
  <w:style w:type="paragraph" w:customStyle="1" w:styleId="112">
    <w:name w:val="Основной текст (11)"/>
    <w:basedOn w:val="a"/>
    <w:link w:val="111"/>
    <w:uiPriority w:val="99"/>
    <w:rsid w:val="00A66F03"/>
    <w:pPr>
      <w:widowControl w:val="0"/>
      <w:shd w:val="clear" w:color="auto" w:fill="FFFFFF"/>
      <w:spacing w:line="240" w:lineRule="atLeast"/>
    </w:pPr>
    <w:rPr>
      <w:i/>
      <w:iCs/>
      <w:sz w:val="8"/>
      <w:szCs w:val="8"/>
      <w:lang w:val="en-US" w:eastAsia="en-US"/>
    </w:rPr>
  </w:style>
  <w:style w:type="paragraph" w:customStyle="1" w:styleId="121">
    <w:name w:val="Основной текст (12)"/>
    <w:basedOn w:val="a"/>
    <w:link w:val="120"/>
    <w:uiPriority w:val="99"/>
    <w:rsid w:val="00A66F03"/>
    <w:pPr>
      <w:widowControl w:val="0"/>
      <w:shd w:val="clear" w:color="auto" w:fill="FFFFFF"/>
      <w:spacing w:line="240" w:lineRule="atLeast"/>
    </w:pPr>
    <w:rPr>
      <w:i/>
      <w:iCs/>
      <w:sz w:val="8"/>
      <w:szCs w:val="8"/>
      <w:lang w:val="en-US" w:eastAsia="en-US"/>
    </w:rPr>
  </w:style>
  <w:style w:type="paragraph" w:customStyle="1" w:styleId="141">
    <w:name w:val="Основной текст (14)"/>
    <w:basedOn w:val="a"/>
    <w:link w:val="140"/>
    <w:uiPriority w:val="99"/>
    <w:rsid w:val="00A66F03"/>
    <w:pPr>
      <w:widowControl w:val="0"/>
      <w:shd w:val="clear" w:color="auto" w:fill="FFFFFF"/>
      <w:spacing w:line="240" w:lineRule="atLeast"/>
    </w:pPr>
    <w:rPr>
      <w:sz w:val="8"/>
      <w:szCs w:val="8"/>
    </w:rPr>
  </w:style>
  <w:style w:type="paragraph" w:customStyle="1" w:styleId="151">
    <w:name w:val="Основной текст (15)"/>
    <w:basedOn w:val="a"/>
    <w:link w:val="150"/>
    <w:uiPriority w:val="99"/>
    <w:rsid w:val="00A66F03"/>
    <w:pPr>
      <w:widowControl w:val="0"/>
      <w:shd w:val="clear" w:color="auto" w:fill="FFFFFF"/>
      <w:spacing w:line="240" w:lineRule="atLeast"/>
    </w:pPr>
    <w:rPr>
      <w:rFonts w:ascii="Garamond" w:hAnsi="Garamond" w:cs="Garamond"/>
      <w:i/>
      <w:iCs/>
      <w:spacing w:val="10"/>
      <w:sz w:val="8"/>
      <w:szCs w:val="8"/>
      <w:lang w:val="en-US" w:eastAsia="en-US"/>
    </w:rPr>
  </w:style>
  <w:style w:type="paragraph" w:customStyle="1" w:styleId="161">
    <w:name w:val="Основной текст (16)"/>
    <w:basedOn w:val="a"/>
    <w:link w:val="160"/>
    <w:uiPriority w:val="99"/>
    <w:rsid w:val="00A66F03"/>
    <w:pPr>
      <w:widowControl w:val="0"/>
      <w:shd w:val="clear" w:color="auto" w:fill="FFFFFF"/>
      <w:spacing w:line="240" w:lineRule="atLeast"/>
    </w:pPr>
    <w:rPr>
      <w:rFonts w:ascii="Tahoma" w:hAnsi="Tahoma" w:cs="Tahoma"/>
      <w:spacing w:val="10"/>
      <w:w w:val="250"/>
      <w:sz w:val="8"/>
      <w:szCs w:val="8"/>
      <w:lang w:val="en-US" w:eastAsia="en-US"/>
    </w:rPr>
  </w:style>
  <w:style w:type="paragraph" w:customStyle="1" w:styleId="171">
    <w:name w:val="Основной текст (17)"/>
    <w:basedOn w:val="a"/>
    <w:link w:val="170"/>
    <w:uiPriority w:val="99"/>
    <w:rsid w:val="00A66F03"/>
    <w:pPr>
      <w:widowControl w:val="0"/>
      <w:shd w:val="clear" w:color="auto" w:fill="FFFFFF"/>
      <w:spacing w:line="240" w:lineRule="atLeast"/>
    </w:pPr>
    <w:rPr>
      <w:sz w:val="8"/>
      <w:szCs w:val="8"/>
    </w:rPr>
  </w:style>
  <w:style w:type="paragraph" w:customStyle="1" w:styleId="181">
    <w:name w:val="Основной текст (18)"/>
    <w:basedOn w:val="a"/>
    <w:link w:val="180"/>
    <w:uiPriority w:val="99"/>
    <w:rsid w:val="00A66F03"/>
    <w:pPr>
      <w:widowControl w:val="0"/>
      <w:shd w:val="clear" w:color="auto" w:fill="FFFFFF"/>
      <w:spacing w:line="240" w:lineRule="atLeast"/>
      <w:jc w:val="right"/>
    </w:pPr>
    <w:rPr>
      <w:sz w:val="8"/>
      <w:szCs w:val="8"/>
    </w:rPr>
  </w:style>
  <w:style w:type="paragraph" w:customStyle="1" w:styleId="191">
    <w:name w:val="Основной текст (19)"/>
    <w:basedOn w:val="a"/>
    <w:link w:val="190"/>
    <w:uiPriority w:val="99"/>
    <w:rsid w:val="00A66F03"/>
    <w:pPr>
      <w:widowControl w:val="0"/>
      <w:shd w:val="clear" w:color="auto" w:fill="FFFFFF"/>
      <w:spacing w:line="240" w:lineRule="atLeast"/>
    </w:pPr>
    <w:rPr>
      <w:sz w:val="8"/>
      <w:szCs w:val="8"/>
    </w:rPr>
  </w:style>
  <w:style w:type="character" w:customStyle="1" w:styleId="a4">
    <w:name w:val="Верхний колонтитул Знак"/>
    <w:basedOn w:val="a0"/>
    <w:link w:val="a3"/>
    <w:uiPriority w:val="99"/>
    <w:locked/>
    <w:rsid w:val="00A66F03"/>
  </w:style>
  <w:style w:type="character" w:customStyle="1" w:styleId="af1">
    <w:name w:val="Нижний колонтитул Знак"/>
    <w:basedOn w:val="a0"/>
    <w:link w:val="af0"/>
    <w:uiPriority w:val="99"/>
    <w:locked/>
    <w:rsid w:val="00A66F03"/>
  </w:style>
  <w:style w:type="character" w:customStyle="1" w:styleId="aff3">
    <w:name w:val="Гипертекстовая ссылка"/>
    <w:basedOn w:val="a0"/>
    <w:uiPriority w:val="99"/>
    <w:rsid w:val="00A66F03"/>
    <w:rPr>
      <w:rFonts w:cs="Times New Roman"/>
      <w:color w:val="106BBE"/>
    </w:rPr>
  </w:style>
  <w:style w:type="character" w:customStyle="1" w:styleId="ac">
    <w:name w:val="Название Знак"/>
    <w:basedOn w:val="a0"/>
    <w:link w:val="ab"/>
    <w:uiPriority w:val="10"/>
    <w:locked/>
    <w:rsid w:val="00A66F03"/>
    <w:rPr>
      <w:sz w:val="24"/>
    </w:rPr>
  </w:style>
  <w:style w:type="paragraph" w:customStyle="1" w:styleId="aff4">
    <w:name w:val="Прижатый влево"/>
    <w:basedOn w:val="a"/>
    <w:next w:val="a"/>
    <w:uiPriority w:val="99"/>
    <w:rsid w:val="00A66F03"/>
    <w:pPr>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342507">
      <w:bodyDiv w:val="1"/>
      <w:marLeft w:val="0"/>
      <w:marRight w:val="0"/>
      <w:marTop w:val="0"/>
      <w:marBottom w:val="0"/>
      <w:divBdr>
        <w:top w:val="none" w:sz="0" w:space="0" w:color="auto"/>
        <w:left w:val="none" w:sz="0" w:space="0" w:color="auto"/>
        <w:bottom w:val="none" w:sz="0" w:space="0" w:color="auto"/>
        <w:right w:val="none" w:sz="0" w:space="0" w:color="auto"/>
      </w:divBdr>
    </w:div>
    <w:div w:id="1010526243">
      <w:bodyDiv w:val="1"/>
      <w:marLeft w:val="0"/>
      <w:marRight w:val="0"/>
      <w:marTop w:val="0"/>
      <w:marBottom w:val="0"/>
      <w:divBdr>
        <w:top w:val="none" w:sz="0" w:space="0" w:color="auto"/>
        <w:left w:val="none" w:sz="0" w:space="0" w:color="auto"/>
        <w:bottom w:val="none" w:sz="0" w:space="0" w:color="auto"/>
        <w:right w:val="none" w:sz="0" w:space="0" w:color="auto"/>
      </w:divBdr>
    </w:div>
    <w:div w:id="1031151436">
      <w:bodyDiv w:val="1"/>
      <w:marLeft w:val="0"/>
      <w:marRight w:val="0"/>
      <w:marTop w:val="0"/>
      <w:marBottom w:val="0"/>
      <w:divBdr>
        <w:top w:val="none" w:sz="0" w:space="0" w:color="auto"/>
        <w:left w:val="none" w:sz="0" w:space="0" w:color="auto"/>
        <w:bottom w:val="none" w:sz="0" w:space="0" w:color="auto"/>
        <w:right w:val="none" w:sz="0" w:space="0" w:color="auto"/>
      </w:divBdr>
    </w:div>
    <w:div w:id="1059594545">
      <w:bodyDiv w:val="1"/>
      <w:marLeft w:val="0"/>
      <w:marRight w:val="0"/>
      <w:marTop w:val="0"/>
      <w:marBottom w:val="0"/>
      <w:divBdr>
        <w:top w:val="none" w:sz="0" w:space="0" w:color="auto"/>
        <w:left w:val="none" w:sz="0" w:space="0" w:color="auto"/>
        <w:bottom w:val="none" w:sz="0" w:space="0" w:color="auto"/>
        <w:right w:val="none" w:sz="0" w:space="0" w:color="auto"/>
      </w:divBdr>
    </w:div>
    <w:div w:id="1100829452">
      <w:bodyDiv w:val="1"/>
      <w:marLeft w:val="0"/>
      <w:marRight w:val="0"/>
      <w:marTop w:val="0"/>
      <w:marBottom w:val="0"/>
      <w:divBdr>
        <w:top w:val="none" w:sz="0" w:space="0" w:color="auto"/>
        <w:left w:val="none" w:sz="0" w:space="0" w:color="auto"/>
        <w:bottom w:val="none" w:sz="0" w:space="0" w:color="auto"/>
        <w:right w:val="none" w:sz="0" w:space="0" w:color="auto"/>
      </w:divBdr>
    </w:div>
    <w:div w:id="1165128171">
      <w:bodyDiv w:val="1"/>
      <w:marLeft w:val="0"/>
      <w:marRight w:val="0"/>
      <w:marTop w:val="0"/>
      <w:marBottom w:val="0"/>
      <w:divBdr>
        <w:top w:val="none" w:sz="0" w:space="0" w:color="auto"/>
        <w:left w:val="none" w:sz="0" w:space="0" w:color="auto"/>
        <w:bottom w:val="none" w:sz="0" w:space="0" w:color="auto"/>
        <w:right w:val="none" w:sz="0" w:space="0" w:color="auto"/>
      </w:divBdr>
    </w:div>
    <w:div w:id="1710569041">
      <w:bodyDiv w:val="1"/>
      <w:marLeft w:val="0"/>
      <w:marRight w:val="0"/>
      <w:marTop w:val="0"/>
      <w:marBottom w:val="0"/>
      <w:divBdr>
        <w:top w:val="none" w:sz="0" w:space="0" w:color="auto"/>
        <w:left w:val="none" w:sz="0" w:space="0" w:color="auto"/>
        <w:bottom w:val="none" w:sz="0" w:space="0" w:color="auto"/>
        <w:right w:val="none" w:sz="0" w:space="0" w:color="auto"/>
      </w:divBdr>
    </w:div>
    <w:div w:id="199355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579D3-EA30-4A71-82FB-4AD74ED1E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2205</TotalTime>
  <Pages>22</Pages>
  <Words>9624</Words>
  <Characters>54862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Акт проверки</vt:lpstr>
    </vt:vector>
  </TitlesOfParts>
  <Company>Microsoft</Company>
  <LinksUpToDate>false</LinksUpToDate>
  <CharactersWithSpaces>64358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проверки</dc:title>
  <dc:creator>Кульмена</dc:creator>
  <cp:lastModifiedBy>КСП</cp:lastModifiedBy>
  <cp:revision>297</cp:revision>
  <cp:lastPrinted>2015-01-15T23:21:00Z</cp:lastPrinted>
  <dcterms:created xsi:type="dcterms:W3CDTF">2014-12-20T06:29:00Z</dcterms:created>
  <dcterms:modified xsi:type="dcterms:W3CDTF">2015-01-20T05:48:00Z</dcterms:modified>
</cp:coreProperties>
</file>