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517D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666402</w:t>
            </w:r>
            <w:r w:rsidR="001314D0" w:rsidRPr="00C010C7">
              <w:rPr>
                <w:b/>
              </w:rPr>
              <w:t>, Иркутская область,</w:t>
            </w:r>
            <w:r w:rsidRPr="00C010C7">
              <w:rPr>
                <w:b/>
              </w:rPr>
              <w:t xml:space="preserve"> </w:t>
            </w:r>
            <w:r w:rsidR="00653573" w:rsidRPr="00C010C7">
              <w:rPr>
                <w:b/>
              </w:rPr>
              <w:t>р.</w:t>
            </w:r>
            <w:r w:rsidRPr="00C010C7">
              <w:rPr>
                <w:b/>
              </w:rPr>
              <w:t>п. Жигалово, ул.</w:t>
            </w:r>
            <w:r w:rsidR="00653573" w:rsidRPr="00C010C7">
              <w:rPr>
                <w:b/>
              </w:rPr>
              <w:t xml:space="preserve"> </w:t>
            </w:r>
            <w:r w:rsidRPr="00C010C7">
              <w:rPr>
                <w:b/>
              </w:rPr>
              <w:t>Советская</w:t>
            </w:r>
            <w:r w:rsidR="00653573" w:rsidRPr="00C010C7">
              <w:rPr>
                <w:b/>
              </w:rPr>
              <w:t xml:space="preserve">, </w:t>
            </w:r>
            <w:r w:rsidRPr="00C010C7">
              <w:rPr>
                <w:b/>
              </w:rPr>
              <w:t>25</w:t>
            </w:r>
            <w:r w:rsidR="00653573" w:rsidRPr="00C010C7">
              <w:rPr>
                <w:b/>
              </w:rPr>
              <w:t>,</w:t>
            </w:r>
            <w:r w:rsidRPr="00C010C7">
              <w:rPr>
                <w:b/>
              </w:rPr>
              <w:t xml:space="preserve"> </w:t>
            </w:r>
          </w:p>
          <w:p w:rsidR="00653573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тел (39551) 3-</w:t>
            </w:r>
            <w:r w:rsidR="00653573" w:rsidRPr="00C010C7">
              <w:rPr>
                <w:b/>
              </w:rPr>
              <w:t>10-</w:t>
            </w:r>
            <w:r w:rsidR="001314D0" w:rsidRPr="00C010C7">
              <w:rPr>
                <w:b/>
              </w:rPr>
              <w:t>7</w:t>
            </w:r>
            <w:r w:rsidR="00653573" w:rsidRPr="00C010C7">
              <w:rPr>
                <w:b/>
              </w:rPr>
              <w:t>3</w:t>
            </w:r>
            <w:r w:rsidR="0067517D" w:rsidRPr="00C010C7">
              <w:rPr>
                <w:b/>
              </w:rPr>
              <w:t xml:space="preserve">, </w:t>
            </w:r>
            <w:r w:rsidR="00653573" w:rsidRPr="00C010C7">
              <w:rPr>
                <w:b/>
                <w:lang w:val="en-US"/>
              </w:rPr>
              <w:t>ksk</w:t>
            </w:r>
            <w:r w:rsidR="00653573" w:rsidRPr="00C010C7">
              <w:rPr>
                <w:b/>
              </w:rPr>
              <w:t>_38_14@</w:t>
            </w:r>
            <w:r w:rsidR="00653573" w:rsidRPr="00C010C7">
              <w:rPr>
                <w:b/>
                <w:lang w:val="en-US"/>
              </w:rPr>
              <w:t>mail</w:t>
            </w:r>
            <w:r w:rsidR="00653573" w:rsidRPr="00C010C7">
              <w:rPr>
                <w:b/>
              </w:rPr>
              <w:t>.</w:t>
            </w:r>
            <w:r w:rsidR="00653573" w:rsidRPr="00C010C7">
              <w:rPr>
                <w:b/>
                <w:lang w:val="en-US"/>
              </w:rPr>
              <w:t>ru</w:t>
            </w:r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AC0CD9" w:rsidRPr="00C010C7" w:rsidRDefault="007072F1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C0CD9" w:rsidRPr="00C010C7">
        <w:rPr>
          <w:b/>
          <w:sz w:val="24"/>
          <w:szCs w:val="24"/>
        </w:rPr>
        <w:t>.12.201</w:t>
      </w:r>
      <w:r w:rsidR="004517A7">
        <w:rPr>
          <w:b/>
          <w:sz w:val="24"/>
          <w:szCs w:val="24"/>
        </w:rPr>
        <w:t>5</w:t>
      </w:r>
      <w:r w:rsidR="00AC0CD9" w:rsidRPr="00C010C7">
        <w:rPr>
          <w:b/>
          <w:sz w:val="24"/>
          <w:szCs w:val="24"/>
        </w:rPr>
        <w:t xml:space="preserve"> года                               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71607F">
        <w:rPr>
          <w:b/>
          <w:sz w:val="24"/>
          <w:szCs w:val="24"/>
        </w:rPr>
        <w:t>36</w:t>
      </w:r>
      <w:r w:rsidR="004C2EA3">
        <w:rPr>
          <w:b/>
          <w:sz w:val="24"/>
          <w:szCs w:val="24"/>
        </w:rPr>
        <w:t>/201</w:t>
      </w:r>
      <w:r w:rsidR="00A02078">
        <w:rPr>
          <w:b/>
          <w:sz w:val="24"/>
          <w:szCs w:val="24"/>
        </w:rPr>
        <w:t>5</w:t>
      </w:r>
    </w:p>
    <w:p w:rsidR="00AC0CD9" w:rsidRPr="00C010C7" w:rsidRDefault="00492BE0" w:rsidP="00A02078">
      <w:pPr>
        <w:tabs>
          <w:tab w:val="left" w:pos="8220"/>
        </w:tabs>
        <w:jc w:val="center"/>
        <w:rPr>
          <w:b/>
          <w:bCs/>
          <w:lang w:eastAsia="en-US"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 xml:space="preserve">проекта решения Думы </w:t>
      </w:r>
      <w:r w:rsidR="00EE4581">
        <w:rPr>
          <w:b/>
        </w:rPr>
        <w:t>Знаменского сельского поселения</w:t>
      </w:r>
      <w:r w:rsidR="00AC0CD9" w:rsidRPr="00C010C7">
        <w:rPr>
          <w:b/>
        </w:rPr>
        <w:t xml:space="preserve"> «</w:t>
      </w:r>
      <w:r w:rsidR="00AC0CD9" w:rsidRPr="00C010C7">
        <w:rPr>
          <w:b/>
          <w:bCs/>
        </w:rPr>
        <w:t xml:space="preserve">О бюджете </w:t>
      </w:r>
      <w:r w:rsidR="00EE4581">
        <w:rPr>
          <w:b/>
          <w:bCs/>
        </w:rPr>
        <w:t>Знаменского сельского поселения</w:t>
      </w:r>
      <w:r w:rsidR="00AC0CD9" w:rsidRPr="00C010C7">
        <w:rPr>
          <w:b/>
          <w:bCs/>
        </w:rPr>
        <w:t xml:space="preserve"> на 201</w:t>
      </w:r>
      <w:r w:rsidR="004C2EA3">
        <w:rPr>
          <w:b/>
          <w:bCs/>
        </w:rPr>
        <w:t>6</w:t>
      </w:r>
      <w:r w:rsidR="00AC0CD9" w:rsidRPr="00C010C7">
        <w:rPr>
          <w:b/>
          <w:bCs/>
        </w:rPr>
        <w:t xml:space="preserve"> год»</w:t>
      </w:r>
    </w:p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AC0CD9" w:rsidRPr="00A621A3" w:rsidRDefault="00B27337" w:rsidP="00B27337">
      <w:pPr>
        <w:tabs>
          <w:tab w:val="left" w:pos="8220"/>
        </w:tabs>
        <w:ind w:firstLine="567"/>
        <w:jc w:val="both"/>
      </w:pPr>
      <w:r w:rsidRPr="00A621A3">
        <w:t>З</w:t>
      </w:r>
      <w:r w:rsidR="00492BE0" w:rsidRPr="00A621A3">
        <w:t xml:space="preserve">аключение по результатам </w:t>
      </w:r>
      <w:r w:rsidR="00462578" w:rsidRPr="00A621A3">
        <w:t>экспертиз</w:t>
      </w:r>
      <w:r w:rsidR="00492BE0" w:rsidRPr="00A621A3">
        <w:t>ы</w:t>
      </w:r>
      <w:r w:rsidR="00AC0CD9" w:rsidRPr="00A621A3">
        <w:t xml:space="preserve"> </w:t>
      </w:r>
      <w:r w:rsidR="00462578" w:rsidRPr="00A621A3">
        <w:t>проект</w:t>
      </w:r>
      <w:r w:rsidR="00492BE0" w:rsidRPr="00A621A3">
        <w:t>а</w:t>
      </w:r>
      <w:r w:rsidR="00462578" w:rsidRPr="00A621A3">
        <w:t xml:space="preserve"> решения Думы </w:t>
      </w:r>
      <w:r w:rsidR="00EE4581">
        <w:t>Знаменского сельского поселения</w:t>
      </w:r>
      <w:r w:rsidR="00462578" w:rsidRPr="00A621A3">
        <w:t xml:space="preserve"> «</w:t>
      </w:r>
      <w:r w:rsidR="00462578" w:rsidRPr="00A621A3">
        <w:rPr>
          <w:bCs/>
        </w:rPr>
        <w:t xml:space="preserve">О бюджете </w:t>
      </w:r>
      <w:r w:rsidR="00EE4581">
        <w:rPr>
          <w:bCs/>
        </w:rPr>
        <w:t>Знаменского сельского поселения</w:t>
      </w:r>
      <w:r w:rsidR="00462578" w:rsidRPr="00A621A3">
        <w:rPr>
          <w:bCs/>
        </w:rPr>
        <w:t xml:space="preserve"> на 2016 год» </w:t>
      </w:r>
      <w:r w:rsidRPr="00A621A3">
        <w:t>(далее – проект решени</w:t>
      </w:r>
      <w:r w:rsidR="00EE4581">
        <w:t>я</w:t>
      </w:r>
      <w:r w:rsidRPr="00A621A3">
        <w:t xml:space="preserve"> Думы) </w:t>
      </w:r>
      <w:r w:rsidR="00492BE0" w:rsidRPr="00A621A3">
        <w:rPr>
          <w:bCs/>
        </w:rPr>
        <w:t>подготовлено</w:t>
      </w:r>
      <w:r w:rsidR="00462578" w:rsidRPr="00A621A3">
        <w:rPr>
          <w:bCs/>
        </w:rPr>
        <w:t xml:space="preserve"> </w:t>
      </w:r>
      <w:r w:rsidR="004C2EA3" w:rsidRPr="00A621A3">
        <w:t>Контрольно-счетной комисси</w:t>
      </w:r>
      <w:r w:rsidR="00462578" w:rsidRPr="00A621A3">
        <w:t>ей</w:t>
      </w:r>
      <w:r w:rsidR="00AC0CD9" w:rsidRPr="00A621A3">
        <w:t xml:space="preserve"> </w:t>
      </w:r>
      <w:r w:rsidR="004C2EA3" w:rsidRPr="00A621A3">
        <w:t>муниципального образования</w:t>
      </w:r>
      <w:r w:rsidR="00AC0CD9" w:rsidRPr="00A621A3">
        <w:t xml:space="preserve"> «Жигаловский район» </w:t>
      </w:r>
      <w:r w:rsidR="004C2EA3" w:rsidRPr="00A621A3">
        <w:t>(далее – КСК</w:t>
      </w:r>
      <w:r w:rsidR="00205F4B" w:rsidRPr="00A621A3">
        <w:t>, КСК района</w:t>
      </w:r>
      <w:r w:rsidR="004C2EA3" w:rsidRPr="00A621A3">
        <w:t xml:space="preserve">) </w:t>
      </w:r>
      <w:r w:rsidR="00AC0CD9" w:rsidRPr="00A621A3">
        <w:t xml:space="preserve">в соответствии с требованиями ст. 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 внешнего муниципального финансового контроля в </w:t>
      </w:r>
      <w:r w:rsidR="00FE2F9A">
        <w:t>Знаменском</w:t>
      </w:r>
      <w:r w:rsidR="00AC0CD9" w:rsidRPr="00A621A3">
        <w:t xml:space="preserve"> муниципальном образовании</w:t>
      </w:r>
      <w:r w:rsidR="00AC0CD9" w:rsidRPr="00A621A3">
        <w:rPr>
          <w:b/>
        </w:rPr>
        <w:t xml:space="preserve"> </w:t>
      </w:r>
      <w:r w:rsidR="00AC0CD9" w:rsidRPr="00A621A3">
        <w:t xml:space="preserve">от </w:t>
      </w:r>
      <w:r w:rsidR="004C2EA3" w:rsidRPr="00A621A3">
        <w:t>25</w:t>
      </w:r>
      <w:r w:rsidR="00AC0CD9" w:rsidRPr="00A621A3">
        <w:t>.</w:t>
      </w:r>
      <w:r w:rsidR="004C2EA3" w:rsidRPr="00A621A3">
        <w:t>12</w:t>
      </w:r>
      <w:r w:rsidR="00AC0CD9" w:rsidRPr="00A621A3">
        <w:t xml:space="preserve">.2013 № </w:t>
      </w:r>
      <w:r w:rsidR="00E96671">
        <w:t>3</w:t>
      </w:r>
      <w:r w:rsidR="00AC0CD9" w:rsidRPr="00A621A3">
        <w:t xml:space="preserve">, пункта </w:t>
      </w:r>
      <w:r w:rsidR="004C2EA3" w:rsidRPr="00A621A3">
        <w:t>1</w:t>
      </w:r>
      <w:r w:rsidR="00AC0CD9" w:rsidRPr="00A621A3">
        <w:t>.</w:t>
      </w:r>
      <w:r w:rsidR="00E96671">
        <w:t>4</w:t>
      </w:r>
      <w:r w:rsidR="00AC0CD9" w:rsidRPr="00A621A3">
        <w:t xml:space="preserve">. </w:t>
      </w:r>
      <w:r w:rsidR="004C2EA3" w:rsidRPr="00A621A3">
        <w:t>П</w:t>
      </w:r>
      <w:r w:rsidR="00AC0CD9" w:rsidRPr="00A621A3">
        <w:t>лана работы КСК на 201</w:t>
      </w:r>
      <w:r w:rsidRPr="00A621A3">
        <w:t>5</w:t>
      </w:r>
      <w:r w:rsidR="00AC0CD9" w:rsidRPr="00A621A3">
        <w:t xml:space="preserve"> год.</w:t>
      </w:r>
    </w:p>
    <w:p w:rsidR="00834051" w:rsidRPr="00A621A3" w:rsidRDefault="00B27337" w:rsidP="00834051">
      <w:pPr>
        <w:autoSpaceDE w:val="0"/>
        <w:autoSpaceDN w:val="0"/>
        <w:adjustRightInd w:val="0"/>
        <w:ind w:firstLine="567"/>
        <w:jc w:val="both"/>
        <w:rPr>
          <w:i/>
        </w:rPr>
      </w:pPr>
      <w:r w:rsidRPr="00A621A3">
        <w:t xml:space="preserve">Проект решения Думы внесен Главой </w:t>
      </w:r>
      <w:r w:rsidR="00EE4581">
        <w:t>Знаменского сельского поселения</w:t>
      </w:r>
      <w:r w:rsidRPr="00A621A3">
        <w:t xml:space="preserve"> на рассмотрение Думы </w:t>
      </w:r>
      <w:r w:rsidR="00EE4581">
        <w:t>Знаменского сельского поселения</w:t>
      </w:r>
      <w:r w:rsidRPr="00A621A3">
        <w:t xml:space="preserve"> в соответствии </w:t>
      </w:r>
      <w:r w:rsidR="00A7388A">
        <w:t xml:space="preserve">с </w:t>
      </w:r>
      <w:r w:rsidR="00A7388A" w:rsidRPr="00A621A3">
        <w:t>Положени</w:t>
      </w:r>
      <w:r w:rsidR="00A7388A">
        <w:t>ем</w:t>
      </w:r>
      <w:r w:rsidR="00A7388A" w:rsidRPr="00A621A3">
        <w:t xml:space="preserve"> о бюджетном процессе в </w:t>
      </w:r>
      <w:r w:rsidR="00E96671">
        <w:t>Знаменском</w:t>
      </w:r>
      <w:r w:rsidR="00A7388A" w:rsidRPr="00A621A3">
        <w:t xml:space="preserve"> </w:t>
      </w:r>
      <w:r w:rsidR="00E96671">
        <w:t>муниципальном образовании</w:t>
      </w:r>
      <w:r w:rsidR="00A7388A">
        <w:t xml:space="preserve">, </w:t>
      </w:r>
      <w:r w:rsidR="00A7388A" w:rsidRPr="00A621A3">
        <w:t xml:space="preserve"> утвержден</w:t>
      </w:r>
      <w:r w:rsidR="00A7388A">
        <w:t>ным</w:t>
      </w:r>
      <w:r w:rsidRPr="00A621A3">
        <w:t xml:space="preserve"> решением Думы </w:t>
      </w:r>
      <w:r w:rsidR="00EE4581">
        <w:t>Знаменского сельского поселения</w:t>
      </w:r>
      <w:r w:rsidR="00A7388A">
        <w:t xml:space="preserve"> от </w:t>
      </w:r>
      <w:r w:rsidR="00E96671">
        <w:t>28</w:t>
      </w:r>
      <w:r w:rsidR="00A7388A">
        <w:t xml:space="preserve">.11.2012 № </w:t>
      </w:r>
      <w:r w:rsidR="00E96671">
        <w:t>7</w:t>
      </w:r>
      <w:r w:rsidR="00A7388A">
        <w:t>.</w:t>
      </w:r>
    </w:p>
    <w:p w:rsidR="00AC0CD9" w:rsidRPr="00A621A3" w:rsidRDefault="00AC0CD9" w:rsidP="00AC0CD9">
      <w:pPr>
        <w:pStyle w:val="a9"/>
        <w:widowControl w:val="0"/>
        <w:ind w:firstLine="540"/>
        <w:rPr>
          <w:b w:val="0"/>
          <w:i w:val="0"/>
          <w:sz w:val="24"/>
        </w:rPr>
      </w:pPr>
    </w:p>
    <w:p w:rsidR="00B27337" w:rsidRPr="00A621A3" w:rsidRDefault="00DB2599" w:rsidP="00B27337">
      <w:pPr>
        <w:jc w:val="center"/>
        <w:rPr>
          <w:b/>
        </w:rPr>
      </w:pPr>
      <w:r>
        <w:rPr>
          <w:b/>
          <w:lang w:val="en-US"/>
        </w:rPr>
        <w:t>I</w:t>
      </w:r>
      <w:r w:rsidRPr="00DB2599">
        <w:rPr>
          <w:b/>
        </w:rPr>
        <w:t xml:space="preserve">. </w:t>
      </w:r>
      <w:r w:rsidR="00B27337" w:rsidRPr="00A621A3">
        <w:rPr>
          <w:b/>
        </w:rPr>
        <w:t>Параметры прогноза исходных показателей для составления проекта бюджета</w:t>
      </w:r>
      <w:r w:rsidR="00876772" w:rsidRPr="00A621A3">
        <w:t xml:space="preserve"> </w:t>
      </w:r>
      <w:r w:rsidR="00EE4581">
        <w:rPr>
          <w:b/>
        </w:rPr>
        <w:t>Знаменского сельского поселения</w:t>
      </w:r>
    </w:p>
    <w:p w:rsidR="00834051" w:rsidRPr="00A621A3" w:rsidRDefault="00834051" w:rsidP="00B27337">
      <w:pPr>
        <w:jc w:val="center"/>
        <w:rPr>
          <w:b/>
        </w:rPr>
      </w:pPr>
    </w:p>
    <w:p w:rsidR="00B27337" w:rsidRPr="00A621A3" w:rsidRDefault="00B27337" w:rsidP="00B27337">
      <w:pPr>
        <w:ind w:firstLine="567"/>
        <w:jc w:val="both"/>
      </w:pPr>
      <w:r w:rsidRPr="00A621A3">
        <w:t>Формирование основных параметров бюджета</w:t>
      </w:r>
      <w:r w:rsidR="00876772" w:rsidRPr="00A621A3">
        <w:t xml:space="preserve"> </w:t>
      </w:r>
      <w:r w:rsidR="00EE4581">
        <w:t>Знаменского сельского поселения</w:t>
      </w:r>
      <w:r w:rsidRPr="00A621A3">
        <w:t xml:space="preserve"> на 2016 год осуществлено в соответствии с требованиями Бюджетного кодекса Российской Федерации, Положени</w:t>
      </w:r>
      <w:r w:rsidR="00B54BB8">
        <w:t>я</w:t>
      </w:r>
      <w:r w:rsidRPr="00A621A3">
        <w:t xml:space="preserve"> о бюджетном процессе </w:t>
      </w:r>
      <w:r w:rsidR="00876772" w:rsidRPr="00A621A3">
        <w:t xml:space="preserve">в </w:t>
      </w:r>
      <w:r w:rsidR="00BB0071">
        <w:t>Знаменском</w:t>
      </w:r>
      <w:r w:rsidRPr="00A621A3">
        <w:t xml:space="preserve"> муниципально</w:t>
      </w:r>
      <w:r w:rsidR="00876772" w:rsidRPr="00A621A3">
        <w:t>м</w:t>
      </w:r>
      <w:r w:rsidRPr="00A621A3">
        <w:t xml:space="preserve"> образовани</w:t>
      </w:r>
      <w:r w:rsidR="00876772" w:rsidRPr="00A621A3">
        <w:t>и</w:t>
      </w:r>
      <w:r w:rsidRPr="00A621A3">
        <w:t xml:space="preserve">, основными направлениями бюджетной политики и </w:t>
      </w:r>
      <w:r w:rsidR="00E53609" w:rsidRPr="00A621A3">
        <w:t xml:space="preserve">основными направлениями </w:t>
      </w:r>
      <w:r w:rsidRPr="00A621A3">
        <w:t xml:space="preserve">налоговой политики </w:t>
      </w:r>
      <w:r w:rsidR="00EE4581">
        <w:t xml:space="preserve">Знаменского </w:t>
      </w:r>
      <w:r w:rsidR="00BB0071">
        <w:t>муниципального образования</w:t>
      </w:r>
      <w:r w:rsidRPr="00A621A3">
        <w:t xml:space="preserve"> на 201</w:t>
      </w:r>
      <w:r w:rsidR="00876772" w:rsidRPr="00A621A3">
        <w:t>6</w:t>
      </w:r>
      <w:r w:rsidRPr="00A621A3">
        <w:t xml:space="preserve"> год и плановый период 201</w:t>
      </w:r>
      <w:r w:rsidR="00876772" w:rsidRPr="00A621A3">
        <w:t>7</w:t>
      </w:r>
      <w:r w:rsidR="00BB0071">
        <w:t>-</w:t>
      </w:r>
      <w:r w:rsidRPr="00A621A3">
        <w:t>201</w:t>
      </w:r>
      <w:r w:rsidR="00876772" w:rsidRPr="00A621A3">
        <w:t>8</w:t>
      </w:r>
      <w:r w:rsidRPr="00A621A3">
        <w:t xml:space="preserve"> годов, утвержденными постановлением администрации </w:t>
      </w:r>
      <w:r w:rsidR="00EE4581">
        <w:t>Знаменского сельского поселения</w:t>
      </w:r>
      <w:r w:rsidRPr="00A621A3">
        <w:t xml:space="preserve"> от </w:t>
      </w:r>
      <w:r w:rsidR="00BB0071">
        <w:t>02</w:t>
      </w:r>
      <w:r w:rsidRPr="00A621A3">
        <w:t xml:space="preserve"> ноября 201</w:t>
      </w:r>
      <w:r w:rsidR="00876772" w:rsidRPr="00A621A3">
        <w:t>5</w:t>
      </w:r>
      <w:r w:rsidRPr="00A621A3">
        <w:t xml:space="preserve"> года № </w:t>
      </w:r>
      <w:r w:rsidR="00BB0071">
        <w:t>33</w:t>
      </w:r>
      <w:r w:rsidR="001B01A1" w:rsidRPr="00A621A3">
        <w:t>,</w:t>
      </w:r>
      <w:r w:rsidRPr="00A621A3">
        <w:t xml:space="preserve"> </w:t>
      </w:r>
      <w:r w:rsidR="001B01A1" w:rsidRPr="00A621A3">
        <w:rPr>
          <w:bCs/>
          <w:iCs/>
          <w:color w:val="000000"/>
          <w:spacing w:val="3"/>
        </w:rPr>
        <w:t xml:space="preserve">с учетом основных параметров прогноза социально-экономического развития </w:t>
      </w:r>
      <w:r w:rsidR="00EE4581">
        <w:rPr>
          <w:bCs/>
          <w:iCs/>
          <w:color w:val="000000"/>
          <w:spacing w:val="3"/>
        </w:rPr>
        <w:t>Знаменского сельского поселения</w:t>
      </w:r>
      <w:r w:rsidR="001B01A1" w:rsidRPr="00A621A3">
        <w:rPr>
          <w:bCs/>
          <w:iCs/>
          <w:color w:val="000000"/>
          <w:spacing w:val="3"/>
        </w:rPr>
        <w:t xml:space="preserve"> на 201</w:t>
      </w:r>
      <w:r w:rsidR="00BB0071">
        <w:rPr>
          <w:bCs/>
          <w:iCs/>
          <w:color w:val="000000"/>
          <w:spacing w:val="3"/>
        </w:rPr>
        <w:t>6</w:t>
      </w:r>
      <w:r w:rsidR="00B453B4">
        <w:rPr>
          <w:bCs/>
          <w:iCs/>
          <w:color w:val="000000"/>
          <w:spacing w:val="3"/>
        </w:rPr>
        <w:t xml:space="preserve"> год и плановый период 2017</w:t>
      </w:r>
      <w:r w:rsidR="001B01A1" w:rsidRPr="00A621A3">
        <w:rPr>
          <w:bCs/>
          <w:iCs/>
          <w:color w:val="000000"/>
          <w:spacing w:val="3"/>
        </w:rPr>
        <w:t>-201</w:t>
      </w:r>
      <w:r w:rsidR="00BB0071">
        <w:rPr>
          <w:bCs/>
          <w:iCs/>
          <w:color w:val="000000"/>
          <w:spacing w:val="3"/>
        </w:rPr>
        <w:t>8</w:t>
      </w:r>
      <w:r w:rsidR="001B01A1" w:rsidRPr="00A621A3">
        <w:rPr>
          <w:bCs/>
          <w:iCs/>
          <w:color w:val="000000"/>
          <w:spacing w:val="3"/>
        </w:rPr>
        <w:t xml:space="preserve"> год</w:t>
      </w:r>
      <w:r w:rsidR="00B453B4">
        <w:rPr>
          <w:bCs/>
          <w:iCs/>
          <w:color w:val="000000"/>
          <w:spacing w:val="3"/>
        </w:rPr>
        <w:t>ов</w:t>
      </w:r>
      <w:r w:rsidR="001B01A1" w:rsidRPr="00A621A3">
        <w:rPr>
          <w:bCs/>
          <w:iCs/>
          <w:color w:val="000000"/>
          <w:spacing w:val="3"/>
        </w:rPr>
        <w:t>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В составе документов и материалов, направленных в Думу </w:t>
      </w:r>
      <w:r w:rsidR="00EE4581">
        <w:t xml:space="preserve">Знаменского </w:t>
      </w:r>
      <w:r w:rsidR="00BB0071">
        <w:t>муниципального образования</w:t>
      </w:r>
      <w:r w:rsidRPr="00A621A3">
        <w:t xml:space="preserve"> одновременно с проектом решения</w:t>
      </w:r>
      <w:r w:rsidR="00BB0071">
        <w:t xml:space="preserve"> о бюджете</w:t>
      </w:r>
      <w:r w:rsidRPr="00A621A3">
        <w:t xml:space="preserve">, представлен прогноз социально-экономического развития </w:t>
      </w:r>
      <w:r w:rsidR="00EE4581">
        <w:t>Знаменского сельского поселения</w:t>
      </w:r>
      <w:r w:rsidRPr="00A621A3">
        <w:t xml:space="preserve"> </w:t>
      </w:r>
      <w:r w:rsidR="00B453B4" w:rsidRPr="00A621A3">
        <w:rPr>
          <w:bCs/>
          <w:iCs/>
          <w:color w:val="000000"/>
          <w:spacing w:val="3"/>
        </w:rPr>
        <w:t>на 201</w:t>
      </w:r>
      <w:r w:rsidR="00B453B4">
        <w:rPr>
          <w:bCs/>
          <w:iCs/>
          <w:color w:val="000000"/>
          <w:spacing w:val="3"/>
        </w:rPr>
        <w:t>6 год и плановый период 2017</w:t>
      </w:r>
      <w:r w:rsidR="00B453B4" w:rsidRPr="00A621A3">
        <w:rPr>
          <w:bCs/>
          <w:iCs/>
          <w:color w:val="000000"/>
          <w:spacing w:val="3"/>
        </w:rPr>
        <w:t>-201</w:t>
      </w:r>
      <w:r w:rsidR="00B453B4">
        <w:rPr>
          <w:bCs/>
          <w:iCs/>
          <w:color w:val="000000"/>
          <w:spacing w:val="3"/>
        </w:rPr>
        <w:t>8</w:t>
      </w:r>
      <w:r w:rsidR="00B453B4" w:rsidRPr="00A621A3">
        <w:rPr>
          <w:bCs/>
          <w:iCs/>
          <w:color w:val="000000"/>
          <w:spacing w:val="3"/>
        </w:rPr>
        <w:t xml:space="preserve"> год</w:t>
      </w:r>
      <w:r w:rsidR="00B453B4">
        <w:rPr>
          <w:bCs/>
          <w:iCs/>
          <w:color w:val="000000"/>
          <w:spacing w:val="3"/>
        </w:rPr>
        <w:t>ов</w:t>
      </w:r>
      <w:r w:rsidRPr="00A621A3">
        <w:t xml:space="preserve">. 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Прогноз социально-экономического развития </w:t>
      </w:r>
      <w:r w:rsidR="00B453B4">
        <w:t>Знаменского сельского поселения</w:t>
      </w:r>
      <w:r w:rsidR="00B453B4" w:rsidRPr="00A621A3">
        <w:t xml:space="preserve"> </w:t>
      </w:r>
      <w:r w:rsidR="00B453B4" w:rsidRPr="00A621A3">
        <w:rPr>
          <w:bCs/>
          <w:iCs/>
          <w:color w:val="000000"/>
          <w:spacing w:val="3"/>
        </w:rPr>
        <w:t>на 201</w:t>
      </w:r>
      <w:r w:rsidR="00B453B4">
        <w:rPr>
          <w:bCs/>
          <w:iCs/>
          <w:color w:val="000000"/>
          <w:spacing w:val="3"/>
        </w:rPr>
        <w:t>6 год и плановый период 2017</w:t>
      </w:r>
      <w:r w:rsidR="00B453B4" w:rsidRPr="00A621A3">
        <w:rPr>
          <w:bCs/>
          <w:iCs/>
          <w:color w:val="000000"/>
          <w:spacing w:val="3"/>
        </w:rPr>
        <w:t>-201</w:t>
      </w:r>
      <w:r w:rsidR="00B453B4">
        <w:rPr>
          <w:bCs/>
          <w:iCs/>
          <w:color w:val="000000"/>
          <w:spacing w:val="3"/>
        </w:rPr>
        <w:t>8</w:t>
      </w:r>
      <w:r w:rsidR="00B453B4" w:rsidRPr="00A621A3">
        <w:rPr>
          <w:bCs/>
          <w:iCs/>
          <w:color w:val="000000"/>
          <w:spacing w:val="3"/>
        </w:rPr>
        <w:t xml:space="preserve"> год</w:t>
      </w:r>
      <w:r w:rsidR="00B453B4">
        <w:rPr>
          <w:bCs/>
          <w:iCs/>
          <w:color w:val="000000"/>
          <w:spacing w:val="3"/>
        </w:rPr>
        <w:t>ов</w:t>
      </w:r>
      <w:r w:rsidR="00B453B4" w:rsidRPr="00A621A3">
        <w:t xml:space="preserve"> </w:t>
      </w:r>
      <w:r w:rsidRPr="00A621A3">
        <w:t xml:space="preserve">одобрен постановлением Администрации </w:t>
      </w:r>
      <w:r w:rsidR="00EE4581">
        <w:t>Знаменского сельского поселения</w:t>
      </w:r>
      <w:r w:rsidR="006F5F90" w:rsidRPr="00A621A3">
        <w:t xml:space="preserve"> </w:t>
      </w:r>
      <w:r w:rsidRPr="00A621A3">
        <w:t xml:space="preserve">от </w:t>
      </w:r>
      <w:r w:rsidR="00BB0071">
        <w:t>10</w:t>
      </w:r>
      <w:r w:rsidRPr="00A621A3">
        <w:t>.11.201</w:t>
      </w:r>
      <w:r w:rsidR="004517A7" w:rsidRPr="00A621A3">
        <w:t>5</w:t>
      </w:r>
      <w:r w:rsidRPr="00A621A3">
        <w:t xml:space="preserve"> № </w:t>
      </w:r>
      <w:r w:rsidR="00BB0071">
        <w:t>34</w:t>
      </w:r>
      <w:r w:rsidRPr="00A621A3">
        <w:t xml:space="preserve">. </w:t>
      </w:r>
    </w:p>
    <w:p w:rsidR="00FE2F9A" w:rsidRDefault="00B27337" w:rsidP="00FE2F9A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 xml:space="preserve">Учитывая прогнозные экономические показатели работы предприятий </w:t>
      </w:r>
      <w:r w:rsidR="006D5808">
        <w:rPr>
          <w:b w:val="0"/>
          <w:i w:val="0"/>
          <w:sz w:val="24"/>
        </w:rPr>
        <w:t xml:space="preserve">(крестьянско-фермерские хозяйства, индивидуальные предприниматели, осуществляющие деятельность по розничной торговле) </w:t>
      </w:r>
      <w:r w:rsidRPr="00A621A3">
        <w:rPr>
          <w:b w:val="0"/>
          <w:i w:val="0"/>
          <w:sz w:val="24"/>
        </w:rPr>
        <w:t>на 201</w:t>
      </w:r>
      <w:r w:rsidR="00E2571A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>-201</w:t>
      </w:r>
      <w:r w:rsidR="00E2571A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годы, представленные администрацией </w:t>
      </w:r>
      <w:r w:rsidR="00EE4581">
        <w:rPr>
          <w:b w:val="0"/>
          <w:i w:val="0"/>
          <w:sz w:val="24"/>
        </w:rPr>
        <w:t>Знаменского сельского поселения</w:t>
      </w:r>
      <w:r w:rsidRPr="00A621A3">
        <w:rPr>
          <w:b w:val="0"/>
          <w:i w:val="0"/>
          <w:sz w:val="24"/>
        </w:rPr>
        <w:t>, коэффициенты дефляторы по видам экономической деятельности и индексы цен производителей до 201</w:t>
      </w:r>
      <w:r w:rsidR="00E2571A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года, в 201</w:t>
      </w:r>
      <w:r w:rsidR="00E2571A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 xml:space="preserve"> году ожидается рост выручки</w:t>
      </w:r>
      <w:r w:rsidR="00834051" w:rsidRPr="00A621A3">
        <w:rPr>
          <w:b w:val="0"/>
          <w:i w:val="0"/>
          <w:sz w:val="24"/>
        </w:rPr>
        <w:t xml:space="preserve"> </w:t>
      </w:r>
      <w:r w:rsidRPr="00A621A3">
        <w:rPr>
          <w:b w:val="0"/>
          <w:i w:val="0"/>
          <w:sz w:val="24"/>
        </w:rPr>
        <w:t xml:space="preserve">от реализации продукции, работ, услуг на </w:t>
      </w:r>
      <w:r w:rsidR="006D5808">
        <w:rPr>
          <w:b w:val="0"/>
          <w:i w:val="0"/>
          <w:sz w:val="24"/>
        </w:rPr>
        <w:t>2,1</w:t>
      </w:r>
      <w:r w:rsidR="00B54BB8">
        <w:rPr>
          <w:b w:val="0"/>
          <w:i w:val="0"/>
          <w:sz w:val="24"/>
        </w:rPr>
        <w:t xml:space="preserve"> млн. рублей, или на </w:t>
      </w:r>
      <w:r w:rsidR="00E2571A" w:rsidRPr="00A621A3">
        <w:rPr>
          <w:b w:val="0"/>
          <w:i w:val="0"/>
          <w:sz w:val="24"/>
        </w:rPr>
        <w:t>2,6</w:t>
      </w:r>
      <w:r w:rsidRPr="00A621A3">
        <w:rPr>
          <w:b w:val="0"/>
          <w:i w:val="0"/>
          <w:sz w:val="24"/>
        </w:rPr>
        <w:t>%</w:t>
      </w:r>
      <w:r w:rsidR="00B54BB8"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</w:t>
      </w:r>
      <w:r w:rsidR="00B54BB8">
        <w:rPr>
          <w:b w:val="0"/>
          <w:i w:val="0"/>
          <w:sz w:val="24"/>
        </w:rPr>
        <w:t xml:space="preserve">выручка </w:t>
      </w:r>
      <w:r w:rsidRPr="00A621A3">
        <w:rPr>
          <w:b w:val="0"/>
          <w:i w:val="0"/>
          <w:sz w:val="24"/>
        </w:rPr>
        <w:t xml:space="preserve">составит </w:t>
      </w:r>
      <w:r w:rsidR="006D5808">
        <w:rPr>
          <w:b w:val="0"/>
          <w:i w:val="0"/>
          <w:sz w:val="24"/>
        </w:rPr>
        <w:t>30,2</w:t>
      </w:r>
      <w:r w:rsidRPr="00A621A3">
        <w:rPr>
          <w:b w:val="0"/>
          <w:i w:val="0"/>
          <w:sz w:val="24"/>
        </w:rPr>
        <w:t xml:space="preserve"> млн. рублей. В 201</w:t>
      </w:r>
      <w:r w:rsidR="00FC4FF0" w:rsidRPr="00A621A3">
        <w:rPr>
          <w:b w:val="0"/>
          <w:i w:val="0"/>
          <w:sz w:val="24"/>
        </w:rPr>
        <w:t>7</w:t>
      </w:r>
      <w:r w:rsidRPr="00A621A3">
        <w:rPr>
          <w:b w:val="0"/>
          <w:i w:val="0"/>
          <w:sz w:val="24"/>
        </w:rPr>
        <w:t>-201</w:t>
      </w:r>
      <w:r w:rsidR="00FC4FF0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годах тенденция роста данного показателя положительная</w:t>
      </w:r>
      <w:r w:rsidR="0039068B" w:rsidRPr="00A621A3"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и в среднем составит </w:t>
      </w:r>
      <w:r w:rsidR="006D5808">
        <w:rPr>
          <w:b w:val="0"/>
          <w:i w:val="0"/>
          <w:sz w:val="24"/>
        </w:rPr>
        <w:t>6,9</w:t>
      </w:r>
      <w:r w:rsidR="008878C6">
        <w:rPr>
          <w:b w:val="0"/>
          <w:i w:val="0"/>
          <w:sz w:val="24"/>
        </w:rPr>
        <w:t>%</w:t>
      </w:r>
      <w:r w:rsidRPr="00A621A3">
        <w:rPr>
          <w:b w:val="0"/>
          <w:i w:val="0"/>
          <w:sz w:val="24"/>
        </w:rPr>
        <w:t xml:space="preserve">. </w:t>
      </w:r>
    </w:p>
    <w:p w:rsidR="00B27337" w:rsidRPr="00FE2F9A" w:rsidRDefault="00B27337" w:rsidP="00FE2F9A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FE2F9A">
        <w:rPr>
          <w:b w:val="0"/>
          <w:i w:val="0"/>
          <w:sz w:val="24"/>
        </w:rPr>
        <w:t>По оценке 201</w:t>
      </w:r>
      <w:r w:rsidR="0039068B" w:rsidRPr="00FE2F9A">
        <w:rPr>
          <w:b w:val="0"/>
          <w:i w:val="0"/>
          <w:sz w:val="24"/>
        </w:rPr>
        <w:t>5</w:t>
      </w:r>
      <w:r w:rsidRPr="00FE2F9A">
        <w:rPr>
          <w:b w:val="0"/>
          <w:i w:val="0"/>
          <w:sz w:val="24"/>
        </w:rPr>
        <w:t xml:space="preserve"> года </w:t>
      </w:r>
      <w:r w:rsidR="0039068B" w:rsidRPr="00FE2F9A">
        <w:rPr>
          <w:b w:val="0"/>
          <w:i w:val="0"/>
          <w:sz w:val="24"/>
        </w:rPr>
        <w:t xml:space="preserve">выручка от реализации продукции, работ, услуг предприятий малого бизнеса </w:t>
      </w:r>
      <w:r w:rsidRPr="00FE2F9A">
        <w:rPr>
          <w:b w:val="0"/>
          <w:i w:val="0"/>
          <w:sz w:val="24"/>
        </w:rPr>
        <w:t xml:space="preserve">составит </w:t>
      </w:r>
      <w:r w:rsidR="008878C6" w:rsidRPr="00FE2F9A">
        <w:rPr>
          <w:b w:val="0"/>
          <w:i w:val="0"/>
          <w:sz w:val="24"/>
        </w:rPr>
        <w:t>25</w:t>
      </w:r>
      <w:r w:rsidR="0039068B" w:rsidRPr="00FE2F9A">
        <w:rPr>
          <w:b w:val="0"/>
          <w:i w:val="0"/>
          <w:sz w:val="24"/>
        </w:rPr>
        <w:t xml:space="preserve"> млн. рублей, в 2016 году ожидается рост выручки на </w:t>
      </w:r>
      <w:r w:rsidR="008878C6" w:rsidRPr="00FE2F9A">
        <w:rPr>
          <w:b w:val="0"/>
          <w:i w:val="0"/>
          <w:sz w:val="24"/>
        </w:rPr>
        <w:t>2</w:t>
      </w:r>
      <w:r w:rsidR="00945288" w:rsidRPr="00FE2F9A">
        <w:rPr>
          <w:b w:val="0"/>
          <w:i w:val="0"/>
          <w:sz w:val="24"/>
        </w:rPr>
        <w:t xml:space="preserve"> млн. рублей, или </w:t>
      </w:r>
      <w:r w:rsidR="008878C6" w:rsidRPr="00FE2F9A">
        <w:rPr>
          <w:b w:val="0"/>
          <w:i w:val="0"/>
          <w:sz w:val="24"/>
        </w:rPr>
        <w:lastRenderedPageBreak/>
        <w:t>8</w:t>
      </w:r>
      <w:r w:rsidR="0039068B" w:rsidRPr="00FE2F9A">
        <w:rPr>
          <w:b w:val="0"/>
          <w:i w:val="0"/>
          <w:sz w:val="24"/>
        </w:rPr>
        <w:t xml:space="preserve">%, </w:t>
      </w:r>
      <w:r w:rsidR="00945288" w:rsidRPr="00FE2F9A">
        <w:rPr>
          <w:b w:val="0"/>
          <w:i w:val="0"/>
          <w:sz w:val="24"/>
        </w:rPr>
        <w:t xml:space="preserve">выручка </w:t>
      </w:r>
      <w:r w:rsidR="0039068B" w:rsidRPr="00FE2F9A">
        <w:rPr>
          <w:b w:val="0"/>
          <w:i w:val="0"/>
          <w:sz w:val="24"/>
        </w:rPr>
        <w:t xml:space="preserve">составит </w:t>
      </w:r>
      <w:r w:rsidR="008878C6" w:rsidRPr="00FE2F9A">
        <w:rPr>
          <w:b w:val="0"/>
          <w:i w:val="0"/>
          <w:sz w:val="24"/>
        </w:rPr>
        <w:t>27</w:t>
      </w:r>
      <w:r w:rsidR="0039068B" w:rsidRPr="00FE2F9A">
        <w:rPr>
          <w:b w:val="0"/>
          <w:i w:val="0"/>
          <w:sz w:val="24"/>
        </w:rPr>
        <w:t xml:space="preserve"> млн. рублей. </w:t>
      </w:r>
      <w:r w:rsidRPr="00FE2F9A">
        <w:rPr>
          <w:b w:val="0"/>
          <w:i w:val="0"/>
          <w:sz w:val="24"/>
        </w:rPr>
        <w:t>В 201</w:t>
      </w:r>
      <w:r w:rsidR="0039068B" w:rsidRPr="00FE2F9A">
        <w:rPr>
          <w:b w:val="0"/>
          <w:i w:val="0"/>
          <w:sz w:val="24"/>
        </w:rPr>
        <w:t>7</w:t>
      </w:r>
      <w:r w:rsidRPr="00FE2F9A">
        <w:rPr>
          <w:b w:val="0"/>
          <w:i w:val="0"/>
          <w:sz w:val="24"/>
        </w:rPr>
        <w:t>-201</w:t>
      </w:r>
      <w:r w:rsidR="0039068B" w:rsidRPr="00FE2F9A">
        <w:rPr>
          <w:b w:val="0"/>
          <w:i w:val="0"/>
          <w:sz w:val="24"/>
        </w:rPr>
        <w:t>8</w:t>
      </w:r>
      <w:r w:rsidRPr="00FE2F9A">
        <w:rPr>
          <w:b w:val="0"/>
          <w:i w:val="0"/>
          <w:sz w:val="24"/>
        </w:rPr>
        <w:t xml:space="preserve"> годах рост ожидается в среднем на </w:t>
      </w:r>
      <w:r w:rsidR="008878C6" w:rsidRPr="00FE2F9A">
        <w:rPr>
          <w:b w:val="0"/>
          <w:i w:val="0"/>
          <w:sz w:val="24"/>
        </w:rPr>
        <w:t>7,1%</w:t>
      </w:r>
      <w:r w:rsidRPr="00FE2F9A">
        <w:rPr>
          <w:b w:val="0"/>
          <w:i w:val="0"/>
          <w:sz w:val="24"/>
        </w:rPr>
        <w:t>.</w:t>
      </w:r>
    </w:p>
    <w:p w:rsidR="006F3C6A" w:rsidRPr="00A621A3" w:rsidRDefault="00B27337" w:rsidP="00B27337">
      <w:pPr>
        <w:ind w:firstLine="567"/>
        <w:jc w:val="both"/>
      </w:pPr>
      <w:r w:rsidRPr="00A621A3">
        <w:t xml:space="preserve">Численность </w:t>
      </w:r>
      <w:r w:rsidR="008878C6">
        <w:t xml:space="preserve">постоянного </w:t>
      </w:r>
      <w:r w:rsidRPr="00A621A3">
        <w:t xml:space="preserve">населения в </w:t>
      </w:r>
      <w:r w:rsidR="008878C6">
        <w:t>Знаменском</w:t>
      </w:r>
      <w:r w:rsidR="00E11D78" w:rsidRPr="00A621A3">
        <w:t xml:space="preserve"> </w:t>
      </w:r>
      <w:r w:rsidR="008878C6">
        <w:t>сельском поселении</w:t>
      </w:r>
      <w:r w:rsidR="00E11D78" w:rsidRPr="00A621A3">
        <w:t xml:space="preserve"> на 1 января 2015</w:t>
      </w:r>
      <w:r w:rsidRPr="00A621A3">
        <w:t xml:space="preserve"> года по данным Иркутскстата составила </w:t>
      </w:r>
      <w:r w:rsidR="008878C6">
        <w:t>780</w:t>
      </w:r>
      <w:r w:rsidRPr="00A621A3">
        <w:t xml:space="preserve"> человек. По </w:t>
      </w:r>
      <w:r w:rsidR="00E11D78" w:rsidRPr="00A621A3">
        <w:t>оценке</w:t>
      </w:r>
      <w:r w:rsidRPr="00A621A3">
        <w:t>, данный показатель в 201</w:t>
      </w:r>
      <w:r w:rsidR="00E11D78" w:rsidRPr="00A621A3">
        <w:t>5</w:t>
      </w:r>
      <w:r w:rsidRPr="00A621A3">
        <w:t xml:space="preserve"> году </w:t>
      </w:r>
      <w:r w:rsidR="006F3C6A" w:rsidRPr="00A621A3">
        <w:t>снижается</w:t>
      </w:r>
      <w:r w:rsidRPr="00A621A3">
        <w:t xml:space="preserve"> на </w:t>
      </w:r>
      <w:r w:rsidR="008878C6">
        <w:t>5,1</w:t>
      </w:r>
      <w:r w:rsidRPr="00A621A3">
        <w:t xml:space="preserve"> процент</w:t>
      </w:r>
      <w:r w:rsidR="008878C6">
        <w:t>ных пункта</w:t>
      </w:r>
      <w:r w:rsidR="002579A3">
        <w:t xml:space="preserve">, составит </w:t>
      </w:r>
      <w:r w:rsidR="008878C6">
        <w:t>740</w:t>
      </w:r>
      <w:r w:rsidR="002579A3">
        <w:t xml:space="preserve"> человек</w:t>
      </w:r>
      <w:r w:rsidRPr="00A621A3">
        <w:t xml:space="preserve">. </w:t>
      </w:r>
    </w:p>
    <w:p w:rsidR="001E114B" w:rsidRPr="00A621A3" w:rsidRDefault="00A4124E" w:rsidP="00834051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</w:t>
      </w:r>
      <w:r w:rsidR="004B0643">
        <w:rPr>
          <w:b w:val="0"/>
          <w:i w:val="0"/>
          <w:sz w:val="24"/>
        </w:rPr>
        <w:t>оказател</w:t>
      </w:r>
      <w:r>
        <w:rPr>
          <w:b w:val="0"/>
          <w:i w:val="0"/>
          <w:sz w:val="24"/>
        </w:rPr>
        <w:t>ь</w:t>
      </w:r>
      <w:r w:rsidR="004B0643">
        <w:rPr>
          <w:b w:val="0"/>
          <w:i w:val="0"/>
          <w:sz w:val="24"/>
        </w:rPr>
        <w:t xml:space="preserve"> </w:t>
      </w:r>
      <w:r w:rsidR="004B0643" w:rsidRPr="00A621A3">
        <w:rPr>
          <w:b w:val="0"/>
          <w:i w:val="0"/>
          <w:sz w:val="24"/>
        </w:rPr>
        <w:t>среднесписочн</w:t>
      </w:r>
      <w:r w:rsidR="004B0643">
        <w:rPr>
          <w:b w:val="0"/>
          <w:i w:val="0"/>
          <w:sz w:val="24"/>
        </w:rPr>
        <w:t>ой</w:t>
      </w:r>
      <w:r w:rsidR="004B0643" w:rsidRPr="00A621A3">
        <w:rPr>
          <w:b w:val="0"/>
          <w:i w:val="0"/>
          <w:sz w:val="24"/>
        </w:rPr>
        <w:t xml:space="preserve"> численност</w:t>
      </w:r>
      <w:r w:rsidR="004B0643">
        <w:rPr>
          <w:b w:val="0"/>
          <w:i w:val="0"/>
          <w:sz w:val="24"/>
        </w:rPr>
        <w:t>и</w:t>
      </w:r>
      <w:r w:rsidR="004B0643" w:rsidRPr="00A621A3">
        <w:rPr>
          <w:b w:val="0"/>
          <w:i w:val="0"/>
          <w:sz w:val="24"/>
        </w:rPr>
        <w:t xml:space="preserve"> работающих в 2015 году </w:t>
      </w:r>
      <w:r>
        <w:rPr>
          <w:b w:val="0"/>
          <w:i w:val="0"/>
          <w:sz w:val="24"/>
        </w:rPr>
        <w:t>на территории Знаменского сельского поселения</w:t>
      </w:r>
      <w:r w:rsidR="00772059"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аналогичен показателю за 2014 год, составит 114 человек</w:t>
      </w:r>
      <w:r w:rsidR="00A1257A">
        <w:rPr>
          <w:b w:val="0"/>
          <w:i w:val="0"/>
          <w:sz w:val="24"/>
        </w:rPr>
        <w:t xml:space="preserve">. </w:t>
      </w:r>
      <w:r w:rsidR="001E114B" w:rsidRPr="00A621A3">
        <w:rPr>
          <w:b w:val="0"/>
          <w:i w:val="0"/>
          <w:sz w:val="24"/>
        </w:rPr>
        <w:t xml:space="preserve">На 2016-2018 годы предполагается незначительный рост среднесписочной численности работников, в среднем на </w:t>
      </w:r>
      <w:r w:rsidR="00A1257A">
        <w:rPr>
          <w:b w:val="0"/>
          <w:i w:val="0"/>
          <w:sz w:val="24"/>
        </w:rPr>
        <w:t>1,8</w:t>
      </w:r>
      <w:r w:rsidR="001E114B" w:rsidRPr="00A621A3">
        <w:rPr>
          <w:b w:val="0"/>
          <w:i w:val="0"/>
          <w:sz w:val="24"/>
        </w:rPr>
        <w:t xml:space="preserve"> процент</w:t>
      </w:r>
      <w:r w:rsidR="00A1257A">
        <w:rPr>
          <w:b w:val="0"/>
          <w:i w:val="0"/>
          <w:sz w:val="24"/>
        </w:rPr>
        <w:t>ных пункта к уровню 2015 года (до 116 человек)</w:t>
      </w:r>
      <w:r w:rsidR="001E114B" w:rsidRPr="00A621A3">
        <w:rPr>
          <w:b w:val="0"/>
          <w:i w:val="0"/>
          <w:sz w:val="24"/>
        </w:rPr>
        <w:t xml:space="preserve">. </w:t>
      </w:r>
    </w:p>
    <w:p w:rsidR="00DB7ECD" w:rsidRPr="00A621A3" w:rsidRDefault="00DB7ECD" w:rsidP="00DB7ECD">
      <w:pPr>
        <w:ind w:firstLine="567"/>
        <w:jc w:val="both"/>
      </w:pPr>
      <w:r w:rsidRPr="00A621A3">
        <w:rPr>
          <w:rStyle w:val="22"/>
          <w:i w:val="0"/>
          <w:sz w:val="24"/>
          <w:szCs w:val="24"/>
          <w:u w:val="none"/>
        </w:rPr>
        <w:t>Одним из показателей, характеризующих уровень жизни населения</w:t>
      </w:r>
      <w:r w:rsidR="004B0643">
        <w:rPr>
          <w:rStyle w:val="22"/>
          <w:i w:val="0"/>
          <w:sz w:val="24"/>
          <w:szCs w:val="24"/>
          <w:u w:val="none"/>
        </w:rPr>
        <w:t>,</w:t>
      </w:r>
      <w:r w:rsidRPr="00A621A3">
        <w:rPr>
          <w:rStyle w:val="22"/>
          <w:i w:val="0"/>
          <w:sz w:val="24"/>
          <w:szCs w:val="24"/>
          <w:u w:val="none"/>
        </w:rPr>
        <w:t xml:space="preserve"> является размер среднемесячной заработной платы работников.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Среднемесячная зарплата по </w:t>
      </w:r>
      <w:r w:rsidR="006D24DA">
        <w:t>Знаменскому сельскому поселению</w:t>
      </w:r>
      <w:r w:rsidR="00DB7ECD" w:rsidRPr="00A621A3">
        <w:t xml:space="preserve"> </w:t>
      </w:r>
      <w:r w:rsidRPr="00A621A3">
        <w:t>в 201</w:t>
      </w:r>
      <w:r w:rsidR="006D24DA">
        <w:t>6</w:t>
      </w:r>
      <w:r w:rsidRPr="00A621A3">
        <w:t xml:space="preserve"> году составит </w:t>
      </w:r>
      <w:r w:rsidR="006D24DA">
        <w:t>20160</w:t>
      </w:r>
      <w:r w:rsidRPr="00A621A3">
        <w:t xml:space="preserve"> рублей, что на </w:t>
      </w:r>
      <w:r w:rsidR="006D24DA">
        <w:t>2443</w:t>
      </w:r>
      <w:r w:rsidR="008A4B99">
        <w:t xml:space="preserve"> рубл</w:t>
      </w:r>
      <w:r w:rsidR="006D24DA">
        <w:t>ей</w:t>
      </w:r>
      <w:r w:rsidR="008A4B99">
        <w:t xml:space="preserve">, или </w:t>
      </w:r>
      <w:r w:rsidR="006D24DA">
        <w:t>13,8</w:t>
      </w:r>
      <w:r w:rsidRPr="00A621A3">
        <w:t xml:space="preserve">% </w:t>
      </w:r>
      <w:r w:rsidR="006D24DA">
        <w:t>выше</w:t>
      </w:r>
      <w:r w:rsidRPr="00A621A3">
        <w:t xml:space="preserve"> среднемесячной заработной платы 201</w:t>
      </w:r>
      <w:r w:rsidR="006D24DA">
        <w:t>5</w:t>
      </w:r>
      <w:r w:rsidRPr="00A621A3">
        <w:t xml:space="preserve"> года</w:t>
      </w:r>
      <w:r w:rsidR="008A4B99">
        <w:t xml:space="preserve"> (</w:t>
      </w:r>
      <w:r w:rsidR="006D24DA">
        <w:t>17717</w:t>
      </w:r>
      <w:r w:rsidR="008A4B99">
        <w:t xml:space="preserve"> рублей)</w:t>
      </w:r>
      <w:r w:rsidRPr="00A621A3">
        <w:t>.</w:t>
      </w:r>
    </w:p>
    <w:p w:rsidR="00B27337" w:rsidRPr="00A621A3" w:rsidRDefault="00B27337" w:rsidP="00B27337">
      <w:pPr>
        <w:ind w:firstLine="567"/>
        <w:jc w:val="both"/>
      </w:pPr>
      <w:r w:rsidRPr="00A621A3">
        <w:t>Среднемесячная заработная плата работников бюджетной сферы</w:t>
      </w:r>
      <w:r w:rsidR="008A4B99">
        <w:t>,</w:t>
      </w:r>
      <w:r w:rsidRPr="00A621A3">
        <w:t xml:space="preserve"> финансируемой из консолидированного бюджета</w:t>
      </w:r>
      <w:r w:rsidR="00C20458" w:rsidRPr="00A621A3">
        <w:t xml:space="preserve"> с учетом «дорожных карт» МО</w:t>
      </w:r>
      <w:r w:rsidRPr="00A621A3">
        <w:t>, в 201</w:t>
      </w:r>
      <w:r w:rsidR="006D24DA">
        <w:t>6</w:t>
      </w:r>
      <w:r w:rsidRPr="00A621A3">
        <w:t xml:space="preserve"> году </w:t>
      </w:r>
      <w:r w:rsidR="006D24DA">
        <w:t>(20980 рублей) увеличится</w:t>
      </w:r>
      <w:r w:rsidRPr="00A621A3">
        <w:t xml:space="preserve"> на </w:t>
      </w:r>
      <w:r w:rsidR="006D24DA">
        <w:t>2994 рублей, или на 16,6</w:t>
      </w:r>
      <w:r w:rsidRPr="00A621A3">
        <w:t>% по сравнению с 201</w:t>
      </w:r>
      <w:r w:rsidR="006D24DA">
        <w:t>5</w:t>
      </w:r>
      <w:r w:rsidRPr="00A621A3">
        <w:t xml:space="preserve"> годом </w:t>
      </w:r>
      <w:r w:rsidR="006D24DA">
        <w:t xml:space="preserve">(17986 рублей) </w:t>
      </w:r>
      <w:r w:rsidRPr="00A621A3">
        <w:t>за счет увеличения средней заработной платы работников общеобразовательных учреждений, учреждений культуры, искусства и физической культуры.</w:t>
      </w:r>
    </w:p>
    <w:p w:rsidR="00B27337" w:rsidRPr="00A621A3" w:rsidRDefault="00B27337" w:rsidP="00834051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>По прогнозу на 201</w:t>
      </w:r>
      <w:r w:rsidR="00C20458" w:rsidRPr="00A621A3">
        <w:rPr>
          <w:b w:val="0"/>
          <w:i w:val="0"/>
          <w:sz w:val="24"/>
        </w:rPr>
        <w:t>7</w:t>
      </w:r>
      <w:r w:rsidRPr="00A621A3">
        <w:rPr>
          <w:b w:val="0"/>
          <w:i w:val="0"/>
          <w:sz w:val="24"/>
        </w:rPr>
        <w:t>-201</w:t>
      </w:r>
      <w:r w:rsidR="00C20458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годы положительная динамика роста среднемесячной зарплаты сохранится в среднем на </w:t>
      </w:r>
      <w:r w:rsidR="008316E2">
        <w:rPr>
          <w:b w:val="0"/>
          <w:i w:val="0"/>
          <w:sz w:val="24"/>
        </w:rPr>
        <w:t>4,2</w:t>
      </w:r>
      <w:r w:rsidRPr="00A621A3">
        <w:rPr>
          <w:b w:val="0"/>
          <w:i w:val="0"/>
          <w:sz w:val="24"/>
        </w:rPr>
        <w:t xml:space="preserve"> процент</w:t>
      </w:r>
      <w:r w:rsidR="00C20458" w:rsidRPr="00A621A3">
        <w:rPr>
          <w:b w:val="0"/>
          <w:i w:val="0"/>
          <w:sz w:val="24"/>
        </w:rPr>
        <w:t>ных пункта</w:t>
      </w:r>
      <w:r w:rsidRPr="00A621A3">
        <w:rPr>
          <w:b w:val="0"/>
          <w:i w:val="0"/>
          <w:sz w:val="24"/>
        </w:rPr>
        <w:t>.</w:t>
      </w:r>
    </w:p>
    <w:p w:rsidR="00DB7ECD" w:rsidRPr="00A621A3" w:rsidRDefault="00DB7ECD" w:rsidP="00B27337">
      <w:pPr>
        <w:ind w:firstLine="567"/>
        <w:jc w:val="both"/>
      </w:pPr>
      <w:r w:rsidRPr="00A621A3">
        <w:t xml:space="preserve">По оценке, доходный потенциал территории составит в 2015 году </w:t>
      </w:r>
      <w:r w:rsidR="006836AF">
        <w:t>0,529</w:t>
      </w:r>
      <w:r w:rsidRPr="00A621A3">
        <w:t xml:space="preserve"> млн. руб., или </w:t>
      </w:r>
      <w:r w:rsidR="006836AF">
        <w:t>159,3</w:t>
      </w:r>
      <w:r w:rsidRPr="00A621A3">
        <w:t>% к уровню 2014 года - за счет увеличения поступлений налога на доходы физич</w:t>
      </w:r>
      <w:r w:rsidR="006836AF">
        <w:t>еских лиц, налогов на имущество</w:t>
      </w:r>
      <w:r w:rsidRPr="00A621A3">
        <w:t xml:space="preserve">. Прогноз 2016 года – </w:t>
      </w:r>
      <w:r w:rsidR="006836AF">
        <w:t>0,597</w:t>
      </w:r>
      <w:r w:rsidRPr="00A621A3">
        <w:t xml:space="preserve"> млн. руб. (</w:t>
      </w:r>
      <w:r w:rsidR="006836AF">
        <w:t>увеличение</w:t>
      </w:r>
      <w:r w:rsidR="00C20458" w:rsidRPr="00A621A3">
        <w:t xml:space="preserve"> к уровню 2015</w:t>
      </w:r>
      <w:r w:rsidRPr="00A621A3">
        <w:t xml:space="preserve"> </w:t>
      </w:r>
      <w:r w:rsidR="006836AF">
        <w:t>–</w:t>
      </w:r>
      <w:r w:rsidRPr="00A621A3">
        <w:t xml:space="preserve"> </w:t>
      </w:r>
      <w:r w:rsidR="006836AF">
        <w:t>12,8</w:t>
      </w:r>
      <w:r w:rsidRPr="00A621A3">
        <w:t>%).</w:t>
      </w:r>
    </w:p>
    <w:p w:rsidR="00E66C32" w:rsidRDefault="00E66C32" w:rsidP="00834051">
      <w:pPr>
        <w:pStyle w:val="a9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</w:p>
    <w:p w:rsidR="004101C5" w:rsidRPr="00A621A3" w:rsidRDefault="004101C5" w:rsidP="005773A5">
      <w:pPr>
        <w:pStyle w:val="a9"/>
        <w:widowControl w:val="0"/>
        <w:ind w:firstLine="567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621A3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bCs w:val="0"/>
          <w:i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</w:t>
      </w:r>
      <w:r w:rsidR="007450A5">
        <w:rPr>
          <w:b w:val="0"/>
          <w:bCs w:val="0"/>
          <w:i w:val="0"/>
          <w:color w:val="000000"/>
          <w:spacing w:val="3"/>
          <w:sz w:val="24"/>
        </w:rPr>
        <w:t>Знаменском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 муниципальном образовании. </w:t>
      </w:r>
    </w:p>
    <w:p w:rsidR="005773A5" w:rsidRPr="005773A5" w:rsidRDefault="005773A5" w:rsidP="005773A5">
      <w:pPr>
        <w:ind w:firstLine="567"/>
        <w:jc w:val="both"/>
      </w:pPr>
      <w:r>
        <w:rPr>
          <w:bCs/>
          <w:color w:val="000000"/>
          <w:spacing w:val="3"/>
        </w:rPr>
        <w:t xml:space="preserve">Как на </w:t>
      </w:r>
      <w:r w:rsidR="003027C6" w:rsidRPr="00A621A3">
        <w:rPr>
          <w:bCs/>
          <w:color w:val="000000"/>
          <w:spacing w:val="3"/>
        </w:rPr>
        <w:t>федеральн</w:t>
      </w:r>
      <w:r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и региональн</w:t>
      </w:r>
      <w:r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уровня</w:t>
      </w:r>
      <w:r>
        <w:rPr>
          <w:bCs/>
          <w:color w:val="000000"/>
          <w:spacing w:val="3"/>
        </w:rPr>
        <w:t>х,</w:t>
      </w:r>
      <w:r w:rsidR="003027C6" w:rsidRPr="00A621A3">
        <w:rPr>
          <w:bCs/>
          <w:color w:val="000000"/>
          <w:spacing w:val="3"/>
        </w:rPr>
        <w:t xml:space="preserve"> </w:t>
      </w:r>
      <w:r w:rsidR="00921B5C" w:rsidRPr="00A621A3">
        <w:rPr>
          <w:bCs/>
          <w:color w:val="000000"/>
          <w:spacing w:val="3"/>
        </w:rPr>
        <w:t xml:space="preserve">проект бюджета </w:t>
      </w:r>
      <w:r w:rsidR="00EE4581">
        <w:rPr>
          <w:bCs/>
          <w:color w:val="000000"/>
          <w:spacing w:val="3"/>
        </w:rPr>
        <w:t>Знаменского сельского поселения</w:t>
      </w:r>
      <w:r w:rsidR="00921B5C" w:rsidRPr="00A621A3">
        <w:rPr>
          <w:bCs/>
          <w:color w:val="000000"/>
          <w:spacing w:val="3"/>
        </w:rPr>
        <w:t xml:space="preserve"> составлен на один год.</w:t>
      </w:r>
      <w:r>
        <w:rPr>
          <w:bCs/>
          <w:color w:val="000000"/>
          <w:spacing w:val="3"/>
        </w:rPr>
        <w:t xml:space="preserve"> </w:t>
      </w:r>
      <w:r w:rsidRPr="005773A5">
        <w:t>В условиях финансовой нестабильности переход к однолетнему циклу бюджетного планирования является необходимой мерой. Сокращение горизонта планирования позволит  более оперативно подстраиваться под изменяющиеся реалии экономики, а также избежать рисков, связанных с принятием дополнительных расходных обязательств в плановом периоде.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EE4581">
        <w:rPr>
          <w:bCs/>
          <w:color w:val="000000"/>
          <w:spacing w:val="3"/>
        </w:rPr>
        <w:t>Знаменского сельского поселения</w:t>
      </w:r>
      <w:r w:rsidRPr="00A621A3">
        <w:rPr>
          <w:bCs/>
          <w:color w:val="000000"/>
          <w:spacing w:val="3"/>
        </w:rPr>
        <w:t xml:space="preserve"> за 201</w:t>
      </w:r>
      <w:r w:rsidR="00843A9C" w:rsidRPr="00A621A3">
        <w:rPr>
          <w:bCs/>
          <w:color w:val="000000"/>
          <w:spacing w:val="3"/>
        </w:rPr>
        <w:t>5</w:t>
      </w:r>
      <w:r w:rsidRPr="00A621A3">
        <w:rPr>
          <w:bCs/>
          <w:color w:val="000000"/>
          <w:spacing w:val="3"/>
        </w:rPr>
        <w:t xml:space="preserve"> год.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Параметры  бюджета </w:t>
      </w:r>
      <w:r w:rsidR="00EE4581">
        <w:rPr>
          <w:bCs/>
          <w:color w:val="000000"/>
          <w:spacing w:val="3"/>
        </w:rPr>
        <w:t>Знаменского 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843A9C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Доходы бюджета </w:t>
      </w:r>
      <w:r w:rsidR="00EE4581">
        <w:rPr>
          <w:bCs/>
          <w:color w:val="000000"/>
          <w:spacing w:val="3"/>
        </w:rPr>
        <w:t>Знаменского 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914ACF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прогнозируются в  сумме </w:t>
      </w:r>
      <w:r w:rsidR="00C62CFF">
        <w:rPr>
          <w:bCs/>
          <w:color w:val="000000"/>
          <w:spacing w:val="3"/>
        </w:rPr>
        <w:t>4564</w:t>
      </w:r>
      <w:r w:rsidRPr="00A621A3">
        <w:rPr>
          <w:bCs/>
          <w:color w:val="000000"/>
          <w:spacing w:val="3"/>
        </w:rPr>
        <w:t xml:space="preserve"> тыс. рублей, в том числе налоговые и неналоговые доходы в сумме </w:t>
      </w:r>
      <w:r w:rsidR="00C62CFF">
        <w:rPr>
          <w:bCs/>
          <w:color w:val="000000"/>
          <w:spacing w:val="3"/>
        </w:rPr>
        <w:t>1179,9</w:t>
      </w:r>
      <w:r w:rsidRPr="00A621A3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C62CFF">
        <w:rPr>
          <w:bCs/>
          <w:color w:val="000000"/>
          <w:spacing w:val="3"/>
        </w:rPr>
        <w:t>3384,1</w:t>
      </w:r>
      <w:r w:rsidRPr="00A621A3">
        <w:rPr>
          <w:bCs/>
          <w:color w:val="000000"/>
          <w:spacing w:val="3"/>
        </w:rPr>
        <w:t xml:space="preserve"> тыс. рублей, расходы в сумме </w:t>
      </w:r>
      <w:r w:rsidR="00C62CFF">
        <w:rPr>
          <w:bCs/>
          <w:color w:val="000000"/>
          <w:spacing w:val="3"/>
        </w:rPr>
        <w:t>4622,9</w:t>
      </w:r>
      <w:r w:rsidRPr="00A621A3">
        <w:rPr>
          <w:bCs/>
          <w:color w:val="000000"/>
          <w:spacing w:val="3"/>
        </w:rPr>
        <w:t xml:space="preserve">  тыс. рублей. Проект бюджета  вносится  с дефицитом  в  сумме  </w:t>
      </w:r>
      <w:r w:rsidR="00C62CFF">
        <w:rPr>
          <w:bCs/>
          <w:color w:val="000000"/>
          <w:spacing w:val="3"/>
        </w:rPr>
        <w:t>58,9</w:t>
      </w:r>
      <w:r w:rsidRPr="00A621A3">
        <w:rPr>
          <w:bCs/>
          <w:color w:val="000000"/>
          <w:spacing w:val="3"/>
        </w:rPr>
        <w:t xml:space="preserve"> тыс. рублей</w:t>
      </w:r>
      <w:r w:rsidR="00241FC5" w:rsidRPr="00A621A3">
        <w:rPr>
          <w:bCs/>
          <w:color w:val="000000"/>
          <w:spacing w:val="3"/>
        </w:rPr>
        <w:t>,</w:t>
      </w:r>
      <w:r w:rsidRPr="00A621A3">
        <w:rPr>
          <w:bCs/>
          <w:color w:val="000000"/>
          <w:spacing w:val="3"/>
        </w:rPr>
        <w:t xml:space="preserve"> или </w:t>
      </w:r>
      <w:r w:rsidR="00241FC5" w:rsidRPr="00A621A3">
        <w:rPr>
          <w:bCs/>
          <w:color w:val="000000"/>
          <w:spacing w:val="3"/>
        </w:rPr>
        <w:t>4,</w:t>
      </w:r>
      <w:r w:rsidR="00C62CFF">
        <w:rPr>
          <w:bCs/>
          <w:color w:val="000000"/>
          <w:spacing w:val="3"/>
        </w:rPr>
        <w:t>99</w:t>
      </w:r>
      <w:r w:rsidRPr="00A621A3">
        <w:rPr>
          <w:bCs/>
          <w:color w:val="000000"/>
          <w:spacing w:val="3"/>
        </w:rPr>
        <w:t xml:space="preserve">% к объему доходов бюджета </w:t>
      </w:r>
      <w:r w:rsidR="00EE4581">
        <w:rPr>
          <w:bCs/>
          <w:color w:val="000000"/>
          <w:spacing w:val="3"/>
        </w:rPr>
        <w:t>Знаменского сельского поселения</w:t>
      </w:r>
      <w:r w:rsidRPr="00A621A3">
        <w:rPr>
          <w:bCs/>
          <w:color w:val="000000"/>
          <w:spacing w:val="3"/>
        </w:rPr>
        <w:t xml:space="preserve"> без учета утвержденного объема безвозмездных поступлений.</w:t>
      </w:r>
    </w:p>
    <w:p w:rsidR="00AC3906" w:rsidRPr="00241FC5" w:rsidRDefault="00AC3906" w:rsidP="00834051">
      <w:pPr>
        <w:ind w:firstLine="567"/>
        <w:jc w:val="both"/>
        <w:rPr>
          <w:bCs/>
          <w:color w:val="000000"/>
          <w:spacing w:val="3"/>
          <w:sz w:val="28"/>
          <w:szCs w:val="28"/>
        </w:rPr>
      </w:pPr>
    </w:p>
    <w:p w:rsidR="00241FC5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90210" cy="2603500"/>
            <wp:effectExtent l="19050" t="0" r="152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906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</w:p>
    <w:p w:rsidR="00716D46" w:rsidRPr="00716D46" w:rsidRDefault="00716D46" w:rsidP="00716D46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Показатели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>Проекта решения</w:t>
      </w:r>
      <w:r w:rsidRPr="00716D46">
        <w:rPr>
          <w:sz w:val="24"/>
          <w:szCs w:val="24"/>
        </w:rPr>
        <w:t xml:space="preserve">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EE4581">
        <w:rPr>
          <w:rStyle w:val="22"/>
          <w:i w:val="0"/>
          <w:color w:val="000000"/>
          <w:sz w:val="24"/>
          <w:szCs w:val="24"/>
          <w:u w:val="none"/>
        </w:rPr>
        <w:t>Знаменского сельского поселения</w:t>
      </w:r>
      <w:r w:rsidR="00DB1A20" w:rsidRPr="00716D46">
        <w:rPr>
          <w:sz w:val="24"/>
          <w:szCs w:val="24"/>
        </w:rPr>
        <w:t xml:space="preserve"> </w:t>
      </w:r>
      <w:r w:rsidRPr="00716D46">
        <w:rPr>
          <w:sz w:val="24"/>
          <w:szCs w:val="24"/>
        </w:rPr>
        <w:t xml:space="preserve">соответствуют установленным Бюджетным кодексом Российской Федерации принципам сбалансированности бюджета (ст.33 БК РФ) и общего (совокупного) покрытия расходов бюджетов (ст.35 БК РФ). </w:t>
      </w:r>
    </w:p>
    <w:p w:rsidR="00716D46" w:rsidRPr="00716D46" w:rsidRDefault="00716D46" w:rsidP="00716D46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Отношение дефицита бюджета, предусмотренного Проектом решения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EE4581">
        <w:rPr>
          <w:rStyle w:val="22"/>
          <w:i w:val="0"/>
          <w:color w:val="000000"/>
          <w:sz w:val="24"/>
          <w:szCs w:val="24"/>
          <w:u w:val="none"/>
        </w:rPr>
        <w:t>Знаменского сельского поселения</w:t>
      </w:r>
      <w:r w:rsidR="00DB1A20" w:rsidRPr="00716D46">
        <w:rPr>
          <w:sz w:val="24"/>
          <w:szCs w:val="24"/>
        </w:rPr>
        <w:t xml:space="preserve"> </w:t>
      </w:r>
      <w:r w:rsidRPr="00716D46">
        <w:rPr>
          <w:sz w:val="24"/>
          <w:szCs w:val="24"/>
        </w:rPr>
        <w:t xml:space="preserve">на 2016 год, к годовому объему доходов (без учета безвозмездных поступлений) составляет </w:t>
      </w:r>
      <w:r w:rsidR="00DB1A20">
        <w:rPr>
          <w:sz w:val="24"/>
          <w:szCs w:val="24"/>
        </w:rPr>
        <w:t>4,</w:t>
      </w:r>
      <w:r w:rsidR="00340FCD">
        <w:rPr>
          <w:sz w:val="24"/>
          <w:szCs w:val="24"/>
        </w:rPr>
        <w:t>99</w:t>
      </w:r>
      <w:r w:rsidRPr="00716D46">
        <w:rPr>
          <w:sz w:val="24"/>
          <w:szCs w:val="24"/>
        </w:rPr>
        <w:t>%, соответственно объем дефицита бюджета (</w:t>
      </w:r>
      <w:r w:rsidR="00340FCD">
        <w:rPr>
          <w:sz w:val="24"/>
          <w:szCs w:val="24"/>
        </w:rPr>
        <w:t>58,9</w:t>
      </w:r>
      <w:r w:rsidRPr="00716D46">
        <w:rPr>
          <w:sz w:val="24"/>
          <w:szCs w:val="24"/>
        </w:rPr>
        <w:t xml:space="preserve"> тыс. рублей), соответствует ограничениям, установленным п.3 ст.92.1 БК РФ.</w:t>
      </w:r>
    </w:p>
    <w:p w:rsidR="0029518A" w:rsidRPr="00A838C4" w:rsidRDefault="0029518A" w:rsidP="008C63D4">
      <w:pPr>
        <w:pStyle w:val="a7"/>
        <w:spacing w:after="0"/>
        <w:ind w:left="0" w:firstLine="601"/>
        <w:jc w:val="both"/>
      </w:pPr>
    </w:p>
    <w:p w:rsidR="0029518A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</w:t>
      </w:r>
      <w:r w:rsidR="00EE4581">
        <w:rPr>
          <w:b/>
          <w:bCs/>
          <w:color w:val="000000"/>
          <w:spacing w:val="3"/>
        </w:rPr>
        <w:t>Знаменского сельского поселения</w:t>
      </w:r>
      <w:r>
        <w:rPr>
          <w:b/>
          <w:bCs/>
          <w:color w:val="000000"/>
          <w:spacing w:val="3"/>
        </w:rPr>
        <w:t xml:space="preserve"> </w:t>
      </w:r>
    </w:p>
    <w:p w:rsidR="0031509C" w:rsidRPr="0031509C" w:rsidRDefault="0031509C" w:rsidP="0029518A">
      <w:pPr>
        <w:ind w:firstLine="567"/>
        <w:jc w:val="center"/>
        <w:rPr>
          <w:b/>
          <w:bCs/>
          <w:color w:val="000000"/>
          <w:spacing w:val="3"/>
        </w:rPr>
      </w:pPr>
    </w:p>
    <w:p w:rsidR="004101C5" w:rsidRDefault="0031509C" w:rsidP="004101C5">
      <w:pPr>
        <w:pStyle w:val="a7"/>
        <w:spacing w:after="0"/>
        <w:ind w:left="0" w:firstLine="601"/>
        <w:jc w:val="both"/>
      </w:pPr>
      <w:r>
        <w:t>По оценке</w:t>
      </w:r>
      <w:r w:rsidRPr="00C010C7">
        <w:t xml:space="preserve"> </w:t>
      </w:r>
      <w:r>
        <w:t xml:space="preserve">ожидаемое </w:t>
      </w:r>
      <w:r w:rsidRPr="00C010C7">
        <w:t>исполнени</w:t>
      </w:r>
      <w:r>
        <w:t>е</w:t>
      </w:r>
      <w:r w:rsidRPr="00C010C7">
        <w:t xml:space="preserve"> доходной части бюджета поселения в </w:t>
      </w:r>
      <w:r>
        <w:t>2015</w:t>
      </w:r>
      <w:r w:rsidRPr="00C010C7">
        <w:t xml:space="preserve"> году составит </w:t>
      </w:r>
      <w:r w:rsidR="00D910D4">
        <w:t>6237,1</w:t>
      </w:r>
      <w:r w:rsidRPr="00C010C7">
        <w:t xml:space="preserve"> тыс. руб., что </w:t>
      </w:r>
      <w:r w:rsidR="00D910D4">
        <w:t>на 22,7 тыс. руб., или на 0,4% больше</w:t>
      </w:r>
      <w:r>
        <w:t xml:space="preserve"> </w:t>
      </w:r>
      <w:r w:rsidRPr="00C010C7">
        <w:t>объема поступлений 201</w:t>
      </w:r>
      <w:r>
        <w:t>4</w:t>
      </w:r>
      <w:r w:rsidRPr="00C010C7">
        <w:t xml:space="preserve"> года, налоговые и неналоговые доходы составят </w:t>
      </w:r>
      <w:r w:rsidR="00D910D4">
        <w:t>859,8</w:t>
      </w:r>
      <w:r w:rsidRPr="00C010C7">
        <w:t xml:space="preserve"> тыс. руб., что на </w:t>
      </w:r>
      <w:r w:rsidR="00D910D4">
        <w:t>256,8</w:t>
      </w:r>
      <w:r>
        <w:t xml:space="preserve"> </w:t>
      </w:r>
      <w:r w:rsidRPr="00C010C7">
        <w:t>тыс. руб. (</w:t>
      </w:r>
      <w:r w:rsidR="00D910D4">
        <w:t>+42</w:t>
      </w:r>
      <w:r>
        <w:t>,6</w:t>
      </w:r>
      <w:r w:rsidRPr="00C010C7">
        <w:t xml:space="preserve">%) </w:t>
      </w:r>
      <w:r w:rsidR="00D910D4">
        <w:t xml:space="preserve">больше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D910D4">
        <w:t xml:space="preserve"> (603 тыс. руб.)</w:t>
      </w:r>
      <w:r w:rsidRPr="00C010C7">
        <w:t xml:space="preserve">. 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Анализ доходной части бюджета </w:t>
      </w:r>
      <w:r w:rsidR="00EE4581">
        <w:t>Знаменского сельского поселения</w:t>
      </w:r>
      <w:r>
        <w:t xml:space="preserve"> на 2016 год показал, что доходы на 2016 год запланированы в объеме </w:t>
      </w:r>
      <w:r w:rsidR="00D910D4">
        <w:t>4564</w:t>
      </w:r>
      <w:r w:rsidRPr="00C010C7">
        <w:t xml:space="preserve"> тыс. руб., что на </w:t>
      </w:r>
      <w:r w:rsidR="00D910D4">
        <w:t>1673,1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D910D4">
        <w:t>26,8</w:t>
      </w:r>
      <w:r>
        <w:t xml:space="preserve"> %</w:t>
      </w:r>
      <w:r w:rsidRPr="00C010C7">
        <w:t xml:space="preserve"> меньше ожидаемого поступления в текущем году</w:t>
      </w:r>
      <w:r w:rsidR="00D910D4">
        <w:t xml:space="preserve"> (6237,1 тыс. руб.)</w:t>
      </w:r>
      <w:r>
        <w:t>.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В структуре доходов </w:t>
      </w:r>
      <w:r w:rsidR="00D910D4">
        <w:t>25,9</w:t>
      </w:r>
      <w:r>
        <w:t>% приходится на налоговые</w:t>
      </w:r>
      <w:r w:rsidRPr="00C010C7">
        <w:t xml:space="preserve"> и неналоговые доходы</w:t>
      </w:r>
      <w:r>
        <w:t xml:space="preserve"> бюджета поселения, предполагается, что они</w:t>
      </w:r>
      <w:r w:rsidRPr="00C010C7">
        <w:t xml:space="preserve"> </w:t>
      </w:r>
      <w:r>
        <w:t>поступят в 2016 году в объеме</w:t>
      </w:r>
      <w:r w:rsidRPr="00C010C7">
        <w:t xml:space="preserve"> </w:t>
      </w:r>
      <w:r w:rsidR="00D910D4">
        <w:t>1179,9</w:t>
      </w:r>
      <w:r w:rsidRPr="00C010C7">
        <w:t xml:space="preserve"> тыс. руб., что на </w:t>
      </w:r>
      <w:r w:rsidR="00D910D4">
        <w:t>320,1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D910D4">
        <w:t>37,2</w:t>
      </w:r>
      <w:r w:rsidRPr="00C010C7">
        <w:t xml:space="preserve"> % </w:t>
      </w:r>
      <w:r w:rsidR="00D910D4">
        <w:t xml:space="preserve">больше </w:t>
      </w:r>
      <w:r w:rsidRPr="00C010C7">
        <w:t>ожидаемого поступления в 201</w:t>
      </w:r>
      <w:r>
        <w:t>5</w:t>
      </w:r>
      <w:r w:rsidRPr="00C010C7">
        <w:t xml:space="preserve"> году</w:t>
      </w:r>
      <w:r w:rsidR="009A354A">
        <w:t xml:space="preserve"> (859,8 тыс. руб.)</w:t>
      </w:r>
      <w:r w:rsidRPr="00C010C7">
        <w:t>.</w:t>
      </w:r>
    </w:p>
    <w:p w:rsidR="00554AED" w:rsidRDefault="00554AED" w:rsidP="00554AED">
      <w:pPr>
        <w:pStyle w:val="a7"/>
        <w:spacing w:after="0"/>
        <w:ind w:left="0" w:firstLine="601"/>
        <w:jc w:val="both"/>
      </w:pPr>
      <w:r>
        <w:t>В течение четырех последних финансовых лет н</w:t>
      </w:r>
      <w:r w:rsidR="009A354A">
        <w:rPr>
          <w:bCs/>
          <w:color w:val="000000"/>
          <w:spacing w:val="3"/>
        </w:rPr>
        <w:t xml:space="preserve">аблюдается </w:t>
      </w:r>
      <w:r w:rsidR="004101C5" w:rsidRPr="004101C5">
        <w:rPr>
          <w:bCs/>
          <w:color w:val="000000"/>
          <w:spacing w:val="3"/>
        </w:rPr>
        <w:t xml:space="preserve">стабильная </w:t>
      </w:r>
      <w:r w:rsidR="009A354A">
        <w:rPr>
          <w:bCs/>
          <w:color w:val="000000"/>
          <w:spacing w:val="3"/>
        </w:rPr>
        <w:t xml:space="preserve">положительная </w:t>
      </w:r>
      <w:r w:rsidR="004101C5" w:rsidRPr="004101C5">
        <w:rPr>
          <w:bCs/>
          <w:color w:val="000000"/>
          <w:spacing w:val="3"/>
        </w:rPr>
        <w:t xml:space="preserve">динамика </w:t>
      </w:r>
      <w:r w:rsidR="00E8262D">
        <w:rPr>
          <w:bCs/>
          <w:color w:val="000000"/>
          <w:spacing w:val="3"/>
        </w:rPr>
        <w:t xml:space="preserve">удельного веса налоговых и неналоговых </w:t>
      </w:r>
      <w:r w:rsidR="004101C5" w:rsidRPr="004101C5">
        <w:rPr>
          <w:bCs/>
          <w:color w:val="000000"/>
          <w:spacing w:val="3"/>
        </w:rPr>
        <w:t xml:space="preserve">доходов </w:t>
      </w:r>
      <w:r>
        <w:rPr>
          <w:bCs/>
          <w:color w:val="000000"/>
          <w:spacing w:val="3"/>
        </w:rPr>
        <w:t xml:space="preserve">(собственных доходов) </w:t>
      </w:r>
      <w:r w:rsidR="00E8262D">
        <w:rPr>
          <w:bCs/>
          <w:color w:val="000000"/>
          <w:spacing w:val="3"/>
        </w:rPr>
        <w:t xml:space="preserve">в общем объеме доходов </w:t>
      </w:r>
      <w:r w:rsidR="004101C5" w:rsidRPr="004101C5">
        <w:rPr>
          <w:bCs/>
          <w:color w:val="000000"/>
          <w:spacing w:val="3"/>
        </w:rPr>
        <w:t xml:space="preserve">бюджета </w:t>
      </w:r>
      <w:r w:rsidR="00EE4581">
        <w:rPr>
          <w:bCs/>
          <w:color w:val="000000"/>
          <w:spacing w:val="3"/>
        </w:rPr>
        <w:t>Знаменского сельского поселения</w:t>
      </w:r>
      <w:r w:rsidR="00E8262D">
        <w:rPr>
          <w:bCs/>
          <w:color w:val="000000"/>
          <w:spacing w:val="3"/>
        </w:rPr>
        <w:t xml:space="preserve"> (2012г. – 4,1%, 2013г. – 5%, 2014г. – 9,7%, оценка 2015г. – 13,8%)</w:t>
      </w:r>
      <w:r>
        <w:rPr>
          <w:bCs/>
          <w:color w:val="000000"/>
          <w:spacing w:val="3"/>
        </w:rPr>
        <w:t xml:space="preserve">, </w:t>
      </w:r>
      <w:r>
        <w:t>но высокий показатель удельного веса безвозмездных поступлений из других уровней бюджета (2012г. – 95,9%, 2013г. – 95%, 2014 год – 90,3%, 2015 год – 86,2%) говорит о том, что Знаменское сельское поселение не располагает реальными возможностями формировать местный бюджет за счет собственных средств. Формирование и исполнение бюджета поселения в значительной степени зависит от поступлений из других уровней бюджета.</w:t>
      </w:r>
    </w:p>
    <w:p w:rsidR="0031509C" w:rsidRPr="0031509C" w:rsidRDefault="0031509C" w:rsidP="0031509C">
      <w:pPr>
        <w:pStyle w:val="a7"/>
        <w:spacing w:after="0"/>
        <w:ind w:left="0" w:firstLine="601"/>
        <w:jc w:val="both"/>
      </w:pPr>
    </w:p>
    <w:p w:rsidR="00716D46" w:rsidRPr="004D26DB" w:rsidRDefault="00716D46" w:rsidP="00716D46">
      <w:pPr>
        <w:pStyle w:val="3"/>
        <w:spacing w:line="240" w:lineRule="auto"/>
        <w:ind w:left="0" w:firstLine="560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Динамика доходов </w:t>
      </w:r>
      <w:r w:rsidR="00EE4581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Знаменского сельского поселения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 w:rsidRPr="004D26DB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з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а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период 2012-2016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г.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приведена в таблице 1 (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в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тыс. рублей).</w:t>
      </w:r>
    </w:p>
    <w:p w:rsidR="00716D46" w:rsidRPr="0039671B" w:rsidRDefault="00716D46" w:rsidP="00716D46">
      <w:pPr>
        <w:pStyle w:val="3"/>
        <w:spacing w:line="240" w:lineRule="auto"/>
        <w:ind w:firstLine="560"/>
        <w:jc w:val="right"/>
        <w:rPr>
          <w:sz w:val="20"/>
        </w:rPr>
      </w:pPr>
      <w:r w:rsidRPr="0039671B">
        <w:rPr>
          <w:rFonts w:ascii="Times New Roman" w:hAnsi="Times New Roman"/>
          <w:b w:val="0"/>
          <w:bCs/>
          <w:color w:val="000000"/>
          <w:spacing w:val="3"/>
          <w:sz w:val="20"/>
        </w:rPr>
        <w:t>Таблица 1</w:t>
      </w:r>
    </w:p>
    <w:tbl>
      <w:tblPr>
        <w:tblpPr w:leftFromText="180" w:rightFromText="180" w:vertAnchor="text" w:horzAnchor="margin" w:tblpXSpec="center" w:tblpY="125"/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723"/>
        <w:gridCol w:w="850"/>
        <w:gridCol w:w="851"/>
        <w:gridCol w:w="992"/>
        <w:gridCol w:w="850"/>
        <w:gridCol w:w="1134"/>
        <w:gridCol w:w="993"/>
        <w:gridCol w:w="992"/>
        <w:gridCol w:w="850"/>
        <w:gridCol w:w="1276"/>
      </w:tblGrid>
      <w:tr w:rsidR="00716D46" w:rsidRPr="00DF723B" w:rsidTr="003324C6">
        <w:trPr>
          <w:tblCellSpacing w:w="20" w:type="dxa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показатель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2012 год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2016/2015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vMerge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DF723B">
              <w:rPr>
                <w:b/>
                <w:sz w:val="20"/>
                <w:szCs w:val="20"/>
              </w:rPr>
              <w:lastRenderedPageBreak/>
              <w:t>Всего доходов,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6192,9</w:t>
            </w:r>
          </w:p>
        </w:tc>
        <w:tc>
          <w:tcPr>
            <w:tcW w:w="811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6095,3</w:t>
            </w:r>
          </w:p>
        </w:tc>
        <w:tc>
          <w:tcPr>
            <w:tcW w:w="952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6214,4</w:t>
            </w:r>
          </w:p>
        </w:tc>
        <w:tc>
          <w:tcPr>
            <w:tcW w:w="810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4752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6237,1</w:t>
            </w:r>
          </w:p>
        </w:tc>
        <w:tc>
          <w:tcPr>
            <w:tcW w:w="953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4752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4564</w:t>
            </w:r>
          </w:p>
        </w:tc>
        <w:tc>
          <w:tcPr>
            <w:tcW w:w="810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4752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</w:t>
            </w:r>
            <w:r w:rsidR="004752A4">
              <w:rPr>
                <w:b/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+2423,7</w:t>
            </w:r>
          </w:p>
        </w:tc>
        <w:tc>
          <w:tcPr>
            <w:tcW w:w="811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-97,6</w:t>
            </w:r>
          </w:p>
        </w:tc>
        <w:tc>
          <w:tcPr>
            <w:tcW w:w="952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+119,1</w:t>
            </w:r>
          </w:p>
        </w:tc>
        <w:tc>
          <w:tcPr>
            <w:tcW w:w="810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+22,7</w:t>
            </w:r>
          </w:p>
        </w:tc>
        <w:tc>
          <w:tcPr>
            <w:tcW w:w="953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-1673,1</w:t>
            </w:r>
          </w:p>
        </w:tc>
        <w:tc>
          <w:tcPr>
            <w:tcW w:w="810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254,1</w:t>
            </w:r>
          </w:p>
        </w:tc>
        <w:tc>
          <w:tcPr>
            <w:tcW w:w="811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304,2</w:t>
            </w:r>
          </w:p>
        </w:tc>
        <w:tc>
          <w:tcPr>
            <w:tcW w:w="952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603</w:t>
            </w:r>
          </w:p>
        </w:tc>
        <w:tc>
          <w:tcPr>
            <w:tcW w:w="810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  <w:r w:rsidR="004752A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859,8</w:t>
            </w:r>
          </w:p>
        </w:tc>
        <w:tc>
          <w:tcPr>
            <w:tcW w:w="953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13,8</w:t>
            </w:r>
            <w:r w:rsidR="004752A4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1179,9</w:t>
            </w:r>
          </w:p>
        </w:tc>
        <w:tc>
          <w:tcPr>
            <w:tcW w:w="810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25,9</w:t>
            </w:r>
            <w:r w:rsidR="004752A4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137,2</w:t>
            </w:r>
            <w:r w:rsidR="004752A4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rHeight w:val="835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+46,7</w:t>
            </w:r>
          </w:p>
        </w:tc>
        <w:tc>
          <w:tcPr>
            <w:tcW w:w="811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+50,1</w:t>
            </w:r>
          </w:p>
        </w:tc>
        <w:tc>
          <w:tcPr>
            <w:tcW w:w="952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+298,8</w:t>
            </w:r>
          </w:p>
        </w:tc>
        <w:tc>
          <w:tcPr>
            <w:tcW w:w="810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+256,8</w:t>
            </w:r>
          </w:p>
        </w:tc>
        <w:tc>
          <w:tcPr>
            <w:tcW w:w="953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+320,1</w:t>
            </w:r>
          </w:p>
        </w:tc>
        <w:tc>
          <w:tcPr>
            <w:tcW w:w="810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DB1E5C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5938,8</w:t>
            </w:r>
          </w:p>
        </w:tc>
        <w:tc>
          <w:tcPr>
            <w:tcW w:w="811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5791,1</w:t>
            </w:r>
          </w:p>
        </w:tc>
        <w:tc>
          <w:tcPr>
            <w:tcW w:w="952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5611,4</w:t>
            </w:r>
          </w:p>
        </w:tc>
        <w:tc>
          <w:tcPr>
            <w:tcW w:w="810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90,3</w:t>
            </w:r>
            <w:r w:rsidR="004752A4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5377,3</w:t>
            </w:r>
          </w:p>
        </w:tc>
        <w:tc>
          <w:tcPr>
            <w:tcW w:w="953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86,2</w:t>
            </w:r>
            <w:r w:rsidR="004752A4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3384,1</w:t>
            </w:r>
          </w:p>
        </w:tc>
        <w:tc>
          <w:tcPr>
            <w:tcW w:w="810" w:type="dxa"/>
            <w:vAlign w:val="center"/>
          </w:tcPr>
          <w:p w:rsidR="00716D46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74,1</w:t>
            </w:r>
            <w:r w:rsidR="004752A4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DB1E5C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62,9</w:t>
            </w:r>
            <w:r w:rsidR="004752A4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Default="00716D46" w:rsidP="003324C6">
            <w:pPr>
              <w:jc w:val="center"/>
            </w:pPr>
            <w:r w:rsidRPr="00D8467E">
              <w:rPr>
                <w:i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+2377</w:t>
            </w:r>
          </w:p>
        </w:tc>
        <w:tc>
          <w:tcPr>
            <w:tcW w:w="811" w:type="dxa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-147,7</w:t>
            </w:r>
          </w:p>
        </w:tc>
        <w:tc>
          <w:tcPr>
            <w:tcW w:w="952" w:type="dxa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-179,7</w:t>
            </w:r>
          </w:p>
        </w:tc>
        <w:tc>
          <w:tcPr>
            <w:tcW w:w="810" w:type="dxa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-234,1</w:t>
            </w:r>
          </w:p>
        </w:tc>
        <w:tc>
          <w:tcPr>
            <w:tcW w:w="953" w:type="dxa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-1993,2</w:t>
            </w:r>
          </w:p>
        </w:tc>
        <w:tc>
          <w:tcPr>
            <w:tcW w:w="810" w:type="dxa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D3110C" w:rsidRDefault="000547B0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Дотации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1945,4</w:t>
            </w:r>
          </w:p>
        </w:tc>
        <w:tc>
          <w:tcPr>
            <w:tcW w:w="811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1841,9</w:t>
            </w:r>
          </w:p>
        </w:tc>
        <w:tc>
          <w:tcPr>
            <w:tcW w:w="952" w:type="dxa"/>
            <w:vAlign w:val="center"/>
          </w:tcPr>
          <w:p w:rsidR="00716D46" w:rsidRPr="00DF723B" w:rsidRDefault="000547B0" w:rsidP="000547B0">
            <w:pPr>
              <w:pStyle w:val="a7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2009,6</w:t>
            </w:r>
          </w:p>
        </w:tc>
        <w:tc>
          <w:tcPr>
            <w:tcW w:w="810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32,3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1615,2</w:t>
            </w:r>
          </w:p>
        </w:tc>
        <w:tc>
          <w:tcPr>
            <w:tcW w:w="953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25,9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1644,6</w:t>
            </w:r>
          </w:p>
        </w:tc>
        <w:tc>
          <w:tcPr>
            <w:tcW w:w="810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101,8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Субсидии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3920,8</w:t>
            </w:r>
          </w:p>
        </w:tc>
        <w:tc>
          <w:tcPr>
            <w:tcW w:w="811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3874,5</w:t>
            </w:r>
          </w:p>
        </w:tc>
        <w:tc>
          <w:tcPr>
            <w:tcW w:w="952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3531,5</w:t>
            </w:r>
          </w:p>
        </w:tc>
        <w:tc>
          <w:tcPr>
            <w:tcW w:w="810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56,8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3685,3</w:t>
            </w:r>
          </w:p>
        </w:tc>
        <w:tc>
          <w:tcPr>
            <w:tcW w:w="953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59,1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1666,4</w:t>
            </w:r>
          </w:p>
        </w:tc>
        <w:tc>
          <w:tcPr>
            <w:tcW w:w="810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36,5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45,2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Субвенции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72,6</w:t>
            </w:r>
          </w:p>
        </w:tc>
        <w:tc>
          <w:tcPr>
            <w:tcW w:w="811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74,7</w:t>
            </w:r>
          </w:p>
        </w:tc>
        <w:tc>
          <w:tcPr>
            <w:tcW w:w="952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70,3</w:t>
            </w:r>
          </w:p>
        </w:tc>
        <w:tc>
          <w:tcPr>
            <w:tcW w:w="810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76,8</w:t>
            </w:r>
          </w:p>
        </w:tc>
        <w:tc>
          <w:tcPr>
            <w:tcW w:w="953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72,4</w:t>
            </w:r>
          </w:p>
        </w:tc>
        <w:tc>
          <w:tcPr>
            <w:tcW w:w="810" w:type="dxa"/>
            <w:vAlign w:val="center"/>
          </w:tcPr>
          <w:p w:rsidR="00716D46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0547B0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94,3</w:t>
            </w:r>
            <w:r w:rsidR="004752A4">
              <w:rPr>
                <w:i/>
                <w:sz w:val="20"/>
                <w:szCs w:val="20"/>
              </w:rPr>
              <w:t>%</w:t>
            </w:r>
          </w:p>
        </w:tc>
      </w:tr>
    </w:tbl>
    <w:p w:rsidR="00353218" w:rsidRDefault="00353218" w:rsidP="00E53609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</w:p>
    <w:p w:rsidR="00F94052" w:rsidRDefault="008E5096" w:rsidP="008E5096">
      <w:pPr>
        <w:pStyle w:val="a7"/>
        <w:spacing w:after="0"/>
        <w:ind w:left="0" w:firstLine="600"/>
        <w:jc w:val="both"/>
      </w:pPr>
      <w:r>
        <w:t xml:space="preserve">Анализ доходной части показывает, что основной удельный вес в структуре налоговых и неналоговых доходов приходиться </w:t>
      </w:r>
      <w:r w:rsidR="00F94052">
        <w:t xml:space="preserve">на </w:t>
      </w:r>
      <w:r w:rsidR="00F94052" w:rsidRPr="00ED250C">
        <w:rPr>
          <w:i/>
          <w:u w:val="single"/>
        </w:rPr>
        <w:t>налоги на товары (работы, услуги), реализуемые на территории РФ</w:t>
      </w:r>
      <w:r w:rsidR="00F94052">
        <w:t xml:space="preserve"> (доходы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бюджеты)</w:t>
      </w:r>
      <w:r>
        <w:t>, которые определены в соответствии с Приложением 10 Закона Иркутской области от 22.10.2013 № 74-оз «О межбюджетных трансфертах и нормативах отчислений доходов в местные бюджеты»</w:t>
      </w:r>
      <w:r w:rsidR="00F94052">
        <w:t>.</w:t>
      </w:r>
    </w:p>
    <w:p w:rsidR="008E5096" w:rsidRPr="0051590C" w:rsidRDefault="00F94052" w:rsidP="00F94052">
      <w:pPr>
        <w:pStyle w:val="a7"/>
        <w:spacing w:after="0"/>
        <w:ind w:left="0" w:firstLine="600"/>
        <w:jc w:val="both"/>
        <w:rPr>
          <w:i/>
        </w:rPr>
      </w:pPr>
      <w:r>
        <w:t>Доходы от данного вида налогов</w:t>
      </w:r>
      <w:r w:rsidR="008E5096">
        <w:t xml:space="preserve"> на 201</w:t>
      </w:r>
      <w:r>
        <w:t>6</w:t>
      </w:r>
      <w:r w:rsidR="008E5096">
        <w:t xml:space="preserve"> год прогнозируются в объеме </w:t>
      </w:r>
      <w:r>
        <w:t>563,9</w:t>
      </w:r>
      <w:r w:rsidR="008E5096">
        <w:t xml:space="preserve"> тыс. рублей, что на </w:t>
      </w:r>
      <w:r>
        <w:t>217,5 тыс. руб., или 62,8</w:t>
      </w:r>
      <w:r w:rsidR="008E5096">
        <w:t>% выше ожидаемых поступлений текущего года</w:t>
      </w:r>
      <w:r>
        <w:t xml:space="preserve"> (346,4 тыс. руб.)</w:t>
      </w:r>
      <w:r w:rsidR="008E5096">
        <w:t xml:space="preserve">. </w:t>
      </w:r>
    </w:p>
    <w:p w:rsidR="008E5096" w:rsidRDefault="008E5096" w:rsidP="008E5096">
      <w:pPr>
        <w:pStyle w:val="a7"/>
        <w:spacing w:after="0"/>
        <w:ind w:left="0" w:firstLine="600"/>
        <w:jc w:val="both"/>
      </w:pPr>
      <w:r w:rsidRPr="00ED250C">
        <w:rPr>
          <w:i/>
          <w:u w:val="single"/>
        </w:rPr>
        <w:t>Налог на доходы физических лиц</w:t>
      </w:r>
      <w:r>
        <w:t xml:space="preserve"> на 201</w:t>
      </w:r>
      <w:r w:rsidR="00C82A41">
        <w:t>6</w:t>
      </w:r>
      <w:r>
        <w:t xml:space="preserve"> год прогнозируется в объеме 280 тыс. рублей, что на 7,3% выше ожидаемых поступлений текущего года (261 тыс. рублей). Поступление НДФЛ запланировано на 201</w:t>
      </w:r>
      <w:r w:rsidR="0083030C">
        <w:t>6</w:t>
      </w:r>
      <w:r>
        <w:t xml:space="preserve"> год исходя из прогнозируемого темпа роста фонда заработной платы, за счет повышения ее размера в сфере образования, культуры на территории Знаменского сельского поселения, во исполнение Указа Президента РФ от 07.05.2012г. № 597 «О мероприятиях по реализации государственной социальной политики», в соответствии с принятой «Дорожной картой»</w:t>
      </w:r>
      <w:r w:rsidR="0083030C">
        <w:t>, а также по данным главного администратора доходов бюджета – УФНС России по Иркутской области</w:t>
      </w:r>
      <w:r>
        <w:t>.</w:t>
      </w:r>
    </w:p>
    <w:p w:rsidR="008E5096" w:rsidRDefault="008E5096" w:rsidP="008E5096">
      <w:pPr>
        <w:pStyle w:val="a7"/>
        <w:spacing w:after="0"/>
        <w:ind w:left="0" w:firstLine="600"/>
        <w:jc w:val="both"/>
      </w:pPr>
      <w:r w:rsidRPr="0083030C">
        <w:rPr>
          <w:i/>
          <w:u w:val="single"/>
        </w:rPr>
        <w:t xml:space="preserve">Налоги на имущество </w:t>
      </w:r>
      <w:r>
        <w:t>на 201</w:t>
      </w:r>
      <w:r w:rsidR="0083030C">
        <w:t>6</w:t>
      </w:r>
      <w:r>
        <w:t xml:space="preserve"> год прогнозируются в объеме </w:t>
      </w:r>
      <w:r w:rsidR="0083030C">
        <w:t>301</w:t>
      </w:r>
      <w:r>
        <w:t xml:space="preserve"> тыс. рублей, что больше на </w:t>
      </w:r>
      <w:r w:rsidR="0083030C">
        <w:t>78,6 тыс. руб., или на 73,9</w:t>
      </w:r>
      <w:r>
        <w:t>% прогноза 201</w:t>
      </w:r>
      <w:r w:rsidR="0083030C">
        <w:t>5</w:t>
      </w:r>
      <w:r>
        <w:t xml:space="preserve"> года</w:t>
      </w:r>
      <w:r w:rsidR="0083030C">
        <w:t xml:space="preserve"> (222,4 тыс. рублей)</w:t>
      </w:r>
      <w:r>
        <w:t>. Прогноз поступлений по данному налогу осуществлен по данным главного администратора доходов бюджета – У</w:t>
      </w:r>
      <w:r w:rsidR="00CE0D16">
        <w:t>ФНС России по Иркутской области</w:t>
      </w:r>
      <w:r>
        <w:t>.</w:t>
      </w:r>
    </w:p>
    <w:p w:rsidR="00810CB9" w:rsidRDefault="00810CB9" w:rsidP="00810CB9">
      <w:pPr>
        <w:pStyle w:val="a7"/>
        <w:spacing w:after="0"/>
        <w:ind w:left="0" w:firstLine="600"/>
        <w:jc w:val="both"/>
      </w:pPr>
      <w:r>
        <w:t xml:space="preserve">Налог на имущество физических лиц на 2016 год прогнозируется в объеме 14 тыс. рублей, что на 1,6 тыс. руб., или 12,9% выше оценки 2015 года (12,4 тыс. рублей). </w:t>
      </w:r>
    </w:p>
    <w:p w:rsidR="00810CB9" w:rsidRDefault="00810CB9" w:rsidP="00810CB9">
      <w:pPr>
        <w:pStyle w:val="a7"/>
        <w:spacing w:after="0"/>
        <w:ind w:left="0" w:firstLine="600"/>
        <w:jc w:val="both"/>
      </w:pPr>
      <w:r>
        <w:t xml:space="preserve">Земельный налог на 2016 год прогнозируется в объеме 287 тыс. рублей, что на 77 тыс. руб., или 36,7% выше уровня оценки 2015 года (210 тыс. рублей). </w:t>
      </w:r>
    </w:p>
    <w:p w:rsidR="008E5096" w:rsidRDefault="008E5096" w:rsidP="008E5096">
      <w:pPr>
        <w:pStyle w:val="a7"/>
        <w:spacing w:after="0"/>
        <w:ind w:left="0" w:firstLine="600"/>
        <w:jc w:val="both"/>
      </w:pPr>
      <w:r w:rsidRPr="0027667A">
        <w:rPr>
          <w:i/>
          <w:u w:val="single"/>
        </w:rPr>
        <w:t>Прочие доходы от оказания платных услуг (работ) получателями средств бюджетов поселений</w:t>
      </w:r>
      <w:r>
        <w:t xml:space="preserve"> на 201</w:t>
      </w:r>
      <w:r w:rsidR="00A514B3">
        <w:t>6</w:t>
      </w:r>
      <w:r>
        <w:t xml:space="preserve"> год прогнозируются в объеме </w:t>
      </w:r>
      <w:r w:rsidR="00A514B3">
        <w:t>10</w:t>
      </w:r>
      <w:r>
        <w:t xml:space="preserve"> тыс. рублей, что на 1 тыс. рублей (+1</w:t>
      </w:r>
      <w:r w:rsidR="00A514B3">
        <w:t>1,1</w:t>
      </w:r>
      <w:r>
        <w:t xml:space="preserve">%) </w:t>
      </w:r>
      <w:r>
        <w:lastRenderedPageBreak/>
        <w:t>выше ожидаемых поступлений текущего года</w:t>
      </w:r>
      <w:r w:rsidR="00A514B3">
        <w:t xml:space="preserve"> (9 тыс. руб.)</w:t>
      </w:r>
      <w:r>
        <w:t xml:space="preserve">. Платные услуги предоставляются населению </w:t>
      </w:r>
      <w:r w:rsidR="00A514B3">
        <w:t>муниципальным казенным учреждением</w:t>
      </w:r>
      <w:r>
        <w:t xml:space="preserve"> Знаменски</w:t>
      </w:r>
      <w:r w:rsidR="00A514B3">
        <w:t>й</w:t>
      </w:r>
      <w:r>
        <w:t xml:space="preserve"> КИЦ «Юность», </w:t>
      </w:r>
      <w:r w:rsidR="00A514B3">
        <w:t>подведомственным</w:t>
      </w:r>
      <w:r>
        <w:t xml:space="preserve"> администрации Знаменского сельского поселения.</w:t>
      </w:r>
    </w:p>
    <w:p w:rsidR="00BB257F" w:rsidRPr="00BB257F" w:rsidRDefault="00933D1B" w:rsidP="00BB257F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  <w:u w:val="none"/>
        </w:rPr>
      </w:pPr>
      <w:r w:rsidRPr="0027667A">
        <w:rPr>
          <w:i/>
          <w:sz w:val="24"/>
          <w:szCs w:val="24"/>
          <w:u w:val="single"/>
        </w:rPr>
        <w:t>Объем безвозмездных поступлений</w:t>
      </w:r>
      <w:r w:rsidRPr="00BB257F">
        <w:rPr>
          <w:sz w:val="24"/>
          <w:szCs w:val="24"/>
        </w:rPr>
        <w:t xml:space="preserve"> ожидается в первоначальном виде в объеме </w:t>
      </w:r>
      <w:r w:rsidR="00BB2FAE" w:rsidRPr="00BB257F">
        <w:rPr>
          <w:sz w:val="24"/>
          <w:szCs w:val="24"/>
        </w:rPr>
        <w:t>3384,1</w:t>
      </w:r>
      <w:r w:rsidRPr="00BB257F">
        <w:rPr>
          <w:sz w:val="24"/>
          <w:szCs w:val="24"/>
        </w:rPr>
        <w:t xml:space="preserve"> тыс. рублей, что </w:t>
      </w:r>
      <w:r w:rsidR="00BB2FAE" w:rsidRPr="00BB257F">
        <w:rPr>
          <w:sz w:val="24"/>
          <w:szCs w:val="24"/>
        </w:rPr>
        <w:t xml:space="preserve">на 1993,2 тыс. руб., или на 37,1% </w:t>
      </w:r>
      <w:r w:rsidRPr="00BB257F">
        <w:rPr>
          <w:sz w:val="24"/>
          <w:szCs w:val="24"/>
        </w:rPr>
        <w:t>ниже оценки 2015 года (</w:t>
      </w:r>
      <w:r w:rsidR="00BB2FAE" w:rsidRPr="00BB257F">
        <w:rPr>
          <w:sz w:val="24"/>
          <w:szCs w:val="24"/>
        </w:rPr>
        <w:t>5377,3</w:t>
      </w:r>
      <w:r w:rsidRPr="00BB257F">
        <w:rPr>
          <w:sz w:val="24"/>
          <w:szCs w:val="24"/>
        </w:rPr>
        <w:t xml:space="preserve"> тыс. рублей). </w:t>
      </w:r>
      <w:r w:rsidR="00BB257F" w:rsidRPr="00BB257F">
        <w:rPr>
          <w:sz w:val="24"/>
          <w:szCs w:val="24"/>
        </w:rPr>
        <w:t>Прогнозируемое у</w:t>
      </w:r>
      <w:r w:rsidR="00BB257F" w:rsidRPr="00BB257F">
        <w:rPr>
          <w:rStyle w:val="22"/>
          <w:i w:val="0"/>
          <w:color w:val="000000"/>
          <w:sz w:val="24"/>
          <w:szCs w:val="24"/>
          <w:u w:val="none"/>
        </w:rPr>
        <w:t>меньшение объема безвозмездных поступлений бюджета поселения, в целом, обусловлено невключением средств из вышестоящих бюджетов на исполнение расходных обязательств, которые, как и в предыдущие годы, будут доведены Знаменскому сельскому поселению в течение финансового года.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>Объемы дотации из областного и районного бюджетов на 2016 год (</w:t>
      </w:r>
      <w:r w:rsidR="00BB2FAE">
        <w:t>1644,6</w:t>
      </w:r>
      <w:r>
        <w:t xml:space="preserve"> тыс. рублей), по сравнению с оценкой 2015 года (</w:t>
      </w:r>
      <w:r w:rsidR="00BB2FAE">
        <w:t>1615,2</w:t>
      </w:r>
      <w:r>
        <w:t xml:space="preserve"> тыс. рублей), имеют тенденцию к </w:t>
      </w:r>
      <w:r w:rsidR="00BB2FAE">
        <w:t>увеличению</w:t>
      </w:r>
      <w:r>
        <w:t xml:space="preserve"> на </w:t>
      </w:r>
      <w:r w:rsidR="00BB2FAE">
        <w:t>29,4</w:t>
      </w:r>
      <w:r>
        <w:t xml:space="preserve"> тыс. рублей, или на </w:t>
      </w:r>
      <w:r w:rsidR="00BB2FAE">
        <w:t>1,8</w:t>
      </w:r>
      <w:r>
        <w:t>%.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>Объемы субсидий из областного бюджета на 2016 год (</w:t>
      </w:r>
      <w:r w:rsidR="00BB2FAE">
        <w:t>1666,4</w:t>
      </w:r>
      <w:r>
        <w:t xml:space="preserve"> тыс. рублей), по сравнению с оценкой 2015 года (</w:t>
      </w:r>
      <w:r w:rsidR="00BB2FAE">
        <w:t>3685,3</w:t>
      </w:r>
      <w:r>
        <w:t xml:space="preserve"> тыс. рублей), имеют тенденцию к снижению на </w:t>
      </w:r>
      <w:r w:rsidR="00BB2FAE">
        <w:t>2018,9</w:t>
      </w:r>
      <w:r>
        <w:t xml:space="preserve"> тыс. рублей, или на </w:t>
      </w:r>
      <w:r w:rsidR="00632F49">
        <w:t>54,8</w:t>
      </w:r>
      <w:r>
        <w:t>%.</w:t>
      </w:r>
    </w:p>
    <w:p w:rsidR="00184555" w:rsidRDefault="00213B17" w:rsidP="00C31C6A">
      <w:pPr>
        <w:pStyle w:val="a7"/>
        <w:spacing w:after="0"/>
        <w:ind w:left="0" w:firstLine="600"/>
        <w:jc w:val="both"/>
      </w:pPr>
      <w:r>
        <w:t xml:space="preserve">Объем субвенций из областного бюджета на 2016 год запланирован в объеме </w:t>
      </w:r>
      <w:r w:rsidR="00632F49">
        <w:t>72</w:t>
      </w:r>
      <w:r>
        <w:t xml:space="preserve">,4 тыс. рублей, что </w:t>
      </w:r>
      <w:r w:rsidR="00632F49">
        <w:t xml:space="preserve">ниже </w:t>
      </w:r>
      <w:r>
        <w:t>уровн</w:t>
      </w:r>
      <w:r w:rsidR="00632F49">
        <w:t>я</w:t>
      </w:r>
      <w:r>
        <w:t xml:space="preserve"> оценки 2015 года</w:t>
      </w:r>
      <w:r w:rsidR="00632F49">
        <w:t xml:space="preserve"> на 4,4 тыс. руб., или на 5,7%</w:t>
      </w:r>
      <w:r>
        <w:t>.</w:t>
      </w:r>
    </w:p>
    <w:p w:rsidR="00A531EE" w:rsidRDefault="00A531EE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A531EE" w:rsidRDefault="00A531EE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Стоит отметить, что наименование 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доходов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доходов бюджетов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 (далее – Указания 65н), например:</w:t>
      </w:r>
    </w:p>
    <w:p w:rsidR="00A531EE" w:rsidRPr="00445A8D" w:rsidRDefault="00A531EE" w:rsidP="00A531EE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A531EE" w:rsidRPr="002C0737" w:rsidTr="00D26F38">
        <w:tc>
          <w:tcPr>
            <w:tcW w:w="5068" w:type="dxa"/>
          </w:tcPr>
          <w:p w:rsidR="00A531EE" w:rsidRPr="002C0737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A531EE" w:rsidRPr="002C0737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7C4907" w:rsidRPr="002C0737" w:rsidTr="00D26F38">
        <w:tc>
          <w:tcPr>
            <w:tcW w:w="5068" w:type="dxa"/>
          </w:tcPr>
          <w:p w:rsidR="007C4907" w:rsidRPr="002C0737" w:rsidRDefault="007C4907" w:rsidP="007C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01 00000 00 0000 000 Налог на прибыль, доходы</w:t>
            </w:r>
          </w:p>
        </w:tc>
        <w:tc>
          <w:tcPr>
            <w:tcW w:w="5069" w:type="dxa"/>
          </w:tcPr>
          <w:p w:rsidR="007C4907" w:rsidRPr="002C0737" w:rsidRDefault="007C4907" w:rsidP="00D2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01 00000 00 0000 000 Налог</w:t>
            </w:r>
            <w:r w:rsidRPr="007C4907"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прибыль, доходы</w:t>
            </w:r>
          </w:p>
        </w:tc>
      </w:tr>
      <w:tr w:rsidR="007C4907" w:rsidRPr="002C0737" w:rsidTr="00D26F38">
        <w:tc>
          <w:tcPr>
            <w:tcW w:w="5068" w:type="dxa"/>
          </w:tcPr>
          <w:p w:rsidR="007C4907" w:rsidRDefault="007C4907" w:rsidP="007C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03 00000 00 0000 110 Налоги на товары (работы, услуги), реализуемые на территории Российской Федерации</w:t>
            </w:r>
          </w:p>
        </w:tc>
        <w:tc>
          <w:tcPr>
            <w:tcW w:w="5069" w:type="dxa"/>
          </w:tcPr>
          <w:p w:rsidR="007C4907" w:rsidRDefault="007C4907" w:rsidP="007C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1 03 00000 00 0000 </w:t>
            </w:r>
            <w:r w:rsidRPr="007C4907">
              <w:rPr>
                <w:b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</w:tr>
      <w:tr w:rsidR="007C4907" w:rsidRPr="002C0737" w:rsidTr="00D26F38">
        <w:trPr>
          <w:trHeight w:val="939"/>
        </w:trPr>
        <w:tc>
          <w:tcPr>
            <w:tcW w:w="5068" w:type="dxa"/>
          </w:tcPr>
          <w:p w:rsidR="007C4907" w:rsidRPr="002C0737" w:rsidRDefault="007C4907" w:rsidP="00A5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1 03 02230 01 0000 110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7C4907" w:rsidRPr="007C4907" w:rsidRDefault="007C4907" w:rsidP="00D26F38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1 03 02230 01 0000 110 </w:t>
            </w:r>
          </w:p>
          <w:p w:rsidR="007C4907" w:rsidRPr="00171264" w:rsidRDefault="007C4907" w:rsidP="00A531EE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C4907" w:rsidRPr="007C4907" w:rsidRDefault="007C4907" w:rsidP="00D26F38">
            <w:pPr>
              <w:rPr>
                <w:sz w:val="20"/>
                <w:szCs w:val="20"/>
              </w:rPr>
            </w:pPr>
          </w:p>
        </w:tc>
      </w:tr>
      <w:tr w:rsidR="00171264" w:rsidRPr="002C0737" w:rsidTr="00D26F38">
        <w:tc>
          <w:tcPr>
            <w:tcW w:w="5068" w:type="dxa"/>
          </w:tcPr>
          <w:p w:rsidR="00171264" w:rsidRPr="007C4907" w:rsidRDefault="00171264" w:rsidP="00914720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1 03 02240 01 0000 110 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171264" w:rsidRPr="00171264" w:rsidRDefault="00171264" w:rsidP="007C490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Код 1 03 02240 01 0000 110 Доходы от уплаты акцизов на моторные масла для дизельных и (или) карбюраторных (инжекторных) двигателей,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71264" w:rsidRPr="007C4907" w:rsidRDefault="00171264" w:rsidP="00D26F38">
            <w:pPr>
              <w:rPr>
                <w:sz w:val="20"/>
                <w:szCs w:val="20"/>
              </w:rPr>
            </w:pPr>
          </w:p>
        </w:tc>
      </w:tr>
    </w:tbl>
    <w:p w:rsidR="00A531EE" w:rsidRDefault="00A531EE" w:rsidP="00C31C6A">
      <w:pPr>
        <w:pStyle w:val="a7"/>
        <w:spacing w:after="0"/>
        <w:ind w:left="0" w:firstLine="600"/>
        <w:jc w:val="both"/>
      </w:pPr>
    </w:p>
    <w:p w:rsidR="0029518A" w:rsidRDefault="0029518A" w:rsidP="0029518A">
      <w:pPr>
        <w:pStyle w:val="a7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</w:t>
      </w:r>
      <w:r w:rsidR="00EE4581">
        <w:rPr>
          <w:b/>
        </w:rPr>
        <w:t>Знаменского сельского поселения</w:t>
      </w:r>
      <w:r>
        <w:rPr>
          <w:b/>
        </w:rPr>
        <w:t xml:space="preserve"> </w:t>
      </w:r>
    </w:p>
    <w:p w:rsidR="00312CBA" w:rsidRDefault="00312CBA" w:rsidP="0029518A">
      <w:pPr>
        <w:pStyle w:val="a7"/>
        <w:spacing w:after="0"/>
        <w:ind w:left="0" w:firstLine="600"/>
        <w:jc w:val="center"/>
        <w:rPr>
          <w:b/>
        </w:rPr>
      </w:pPr>
    </w:p>
    <w:p w:rsidR="00023CAA" w:rsidRDefault="00A838C4" w:rsidP="003324C6">
      <w:pPr>
        <w:pStyle w:val="a8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023CAA">
        <w:rPr>
          <w:rFonts w:ascii="Times New Roman" w:hAnsi="Times New Roman"/>
          <w:sz w:val="24"/>
          <w:szCs w:val="24"/>
        </w:rPr>
        <w:t xml:space="preserve">Для расчета бюджетных ассигнований на 2016 год авторами проекта бюджета учитывался необходимый комплекс мер по оптимизации расходов, повышению сбалансированности и платежеспособности бюджета </w:t>
      </w:r>
      <w:r w:rsidR="00EE4581">
        <w:rPr>
          <w:rFonts w:ascii="Times New Roman" w:hAnsi="Times New Roman"/>
          <w:sz w:val="24"/>
          <w:szCs w:val="24"/>
        </w:rPr>
        <w:t>Знаменского сельского поселения</w:t>
      </w:r>
      <w:r w:rsidR="00023CAA">
        <w:rPr>
          <w:rFonts w:ascii="Times New Roman" w:hAnsi="Times New Roman"/>
          <w:sz w:val="24"/>
          <w:szCs w:val="24"/>
        </w:rPr>
        <w:t>.</w:t>
      </w:r>
      <w:r w:rsidR="003324C6" w:rsidRPr="00023CAA">
        <w:rPr>
          <w:rFonts w:ascii="Times New Roman" w:hAnsi="Times New Roman"/>
          <w:sz w:val="24"/>
          <w:szCs w:val="24"/>
        </w:rPr>
        <w:t xml:space="preserve"> </w:t>
      </w:r>
    </w:p>
    <w:p w:rsidR="00C04FF3" w:rsidRDefault="00023CAA" w:rsidP="00C04FF3">
      <w:pPr>
        <w:ind w:firstLine="567"/>
        <w:jc w:val="both"/>
      </w:pPr>
      <w:r>
        <w:t>Р</w:t>
      </w:r>
      <w:r w:rsidR="003324C6" w:rsidRPr="00023CAA">
        <w:t>асходы, осуществляемые за счет средств областного бюджета, предусмотрены в соответствии с проектом областного закона «Об областном бюджете на 201</w:t>
      </w:r>
      <w:r>
        <w:t>6</w:t>
      </w:r>
      <w:r w:rsidR="003324C6" w:rsidRPr="00023CAA">
        <w:t xml:space="preserve"> год</w:t>
      </w:r>
      <w:r>
        <w:t>»,</w:t>
      </w:r>
      <w:r w:rsidR="003324C6" w:rsidRPr="00023CAA">
        <w:t xml:space="preserve"> </w:t>
      </w:r>
      <w:r w:rsidR="00C04FF3" w:rsidRPr="00BF3180">
        <w:t xml:space="preserve">расходы на заработную плату с начислениями, запланированы на </w:t>
      </w:r>
      <w:r w:rsidR="00D728A1">
        <w:t>8</w:t>
      </w:r>
      <w:r w:rsidR="00C04FF3" w:rsidRPr="00BF3180">
        <w:t xml:space="preserve"> месяцев</w:t>
      </w:r>
      <w:r w:rsidR="00C04FF3">
        <w:t xml:space="preserve"> от годовой потребности в 2016 году</w:t>
      </w:r>
      <w:r w:rsidR="00C04FF3" w:rsidRPr="00BF3180">
        <w:t xml:space="preserve">. </w:t>
      </w:r>
    </w:p>
    <w:p w:rsidR="0029518A" w:rsidRDefault="00A838C4" w:rsidP="00C04FF3">
      <w:pPr>
        <w:widowControl w:val="0"/>
        <w:numPr>
          <w:ilvl w:val="12"/>
          <w:numId w:val="0"/>
        </w:numPr>
        <w:ind w:firstLine="567"/>
        <w:jc w:val="both"/>
      </w:pPr>
      <w:r w:rsidRPr="005E6E64">
        <w:t>Рас</w:t>
      </w:r>
      <w:r>
        <w:t xml:space="preserve">ходы бюджета на 2016 </w:t>
      </w:r>
      <w:r w:rsidRPr="005E6E64">
        <w:t xml:space="preserve">год прогнозируются в объеме </w:t>
      </w:r>
      <w:r w:rsidR="00D728A1">
        <w:t>4622,9</w:t>
      </w:r>
      <w:r>
        <w:t xml:space="preserve"> </w:t>
      </w:r>
      <w:r w:rsidRPr="005E6E64">
        <w:t>тыс.</w:t>
      </w:r>
      <w:r w:rsidR="004104B7">
        <w:t xml:space="preserve"> </w:t>
      </w:r>
      <w:r w:rsidRPr="005E6E64">
        <w:t xml:space="preserve">руб., что ниже ожидаемой оценки  исполнения </w:t>
      </w:r>
      <w:r>
        <w:t>бюджета по расходам за 2015</w:t>
      </w:r>
      <w:r w:rsidRPr="005E6E64">
        <w:t xml:space="preserve"> год (</w:t>
      </w:r>
      <w:r w:rsidR="00D728A1">
        <w:t>6492,1</w:t>
      </w:r>
      <w:r>
        <w:t xml:space="preserve"> </w:t>
      </w:r>
      <w:r w:rsidRPr="005E6E64">
        <w:t>тыс.</w:t>
      </w:r>
      <w:r>
        <w:t xml:space="preserve"> </w:t>
      </w:r>
      <w:r w:rsidRPr="005E6E64">
        <w:t xml:space="preserve">руб.) на </w:t>
      </w:r>
      <w:r w:rsidR="00D728A1">
        <w:t>1869,2</w:t>
      </w:r>
      <w:r>
        <w:t xml:space="preserve"> </w:t>
      </w:r>
      <w:r w:rsidRPr="005E6E64">
        <w:lastRenderedPageBreak/>
        <w:t>тыс.</w:t>
      </w:r>
      <w:r>
        <w:t xml:space="preserve"> </w:t>
      </w:r>
      <w:r w:rsidRPr="005E6E64">
        <w:t>руб.</w:t>
      </w:r>
      <w:r w:rsidR="00C04FF3">
        <w:t>,</w:t>
      </w:r>
      <w:r w:rsidRPr="005E6E64">
        <w:t xml:space="preserve"> или на </w:t>
      </w:r>
      <w:r w:rsidR="00D728A1">
        <w:t>28,8</w:t>
      </w:r>
      <w:r w:rsidRPr="005E6E64">
        <w:t>%</w:t>
      </w:r>
      <w:r w:rsidR="00C04FF3">
        <w:t>,</w:t>
      </w:r>
      <w:r w:rsidR="00E560CA">
        <w:t xml:space="preserve"> в том числе средства</w:t>
      </w:r>
      <w:r w:rsidR="00D728A1">
        <w:t>, запланированные на исполнение</w:t>
      </w:r>
      <w:r w:rsidR="00E560CA">
        <w:t xml:space="preserve"> муниципальн</w:t>
      </w:r>
      <w:r w:rsidR="00D728A1">
        <w:t>ой</w:t>
      </w:r>
      <w:r w:rsidR="00E560CA">
        <w:t xml:space="preserve"> программ</w:t>
      </w:r>
      <w:r w:rsidR="00D728A1">
        <w:t>ы</w:t>
      </w:r>
      <w:r w:rsidR="00E560CA">
        <w:t xml:space="preserve"> </w:t>
      </w:r>
      <w:r w:rsidR="00EE4581">
        <w:t>Знаменского сельского поселения</w:t>
      </w:r>
      <w:r w:rsidR="00E560CA">
        <w:t xml:space="preserve"> – </w:t>
      </w:r>
      <w:r w:rsidR="00800B3B">
        <w:t>15</w:t>
      </w:r>
      <w:r w:rsidR="00E560CA">
        <w:t xml:space="preserve"> тыс. рублей, или </w:t>
      </w:r>
      <w:r w:rsidR="00800B3B">
        <w:t>0,3</w:t>
      </w:r>
      <w:r w:rsidR="00E560CA">
        <w:t>%</w:t>
      </w:r>
      <w:r w:rsidR="004104B7">
        <w:t xml:space="preserve"> </w:t>
      </w:r>
      <w:r w:rsidR="00FB4DEB">
        <w:t>от общего объема расходов бюджета</w:t>
      </w:r>
      <w:r w:rsidR="00E560CA">
        <w:t xml:space="preserve">, непрограммные расходы – </w:t>
      </w:r>
      <w:r w:rsidR="00800B3B">
        <w:t>4607,9</w:t>
      </w:r>
      <w:r w:rsidR="00E560CA">
        <w:t xml:space="preserve"> тыс. рублей, или </w:t>
      </w:r>
      <w:r w:rsidR="00800B3B">
        <w:t>99,7</w:t>
      </w:r>
      <w:r w:rsidR="00E560CA">
        <w:t>%.</w:t>
      </w:r>
    </w:p>
    <w:p w:rsidR="004104B7" w:rsidRDefault="004104B7" w:rsidP="00DC0C51">
      <w:pPr>
        <w:pStyle w:val="a8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0C51" w:rsidRDefault="00DC0C51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  <w:r w:rsidRPr="00C010C7">
        <w:rPr>
          <w:rFonts w:ascii="Times New Roman" w:hAnsi="Times New Roman"/>
          <w:b/>
          <w:i/>
          <w:sz w:val="24"/>
          <w:szCs w:val="24"/>
        </w:rPr>
        <w:t xml:space="preserve">Данные о структуре и динамике расходов бюджета </w:t>
      </w:r>
      <w:r w:rsidR="00EE4581">
        <w:rPr>
          <w:rFonts w:ascii="Times New Roman" w:hAnsi="Times New Roman"/>
          <w:b/>
          <w:i/>
          <w:sz w:val="24"/>
          <w:szCs w:val="24"/>
        </w:rPr>
        <w:t>Знаменского сельского поселения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за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2012-</w:t>
      </w:r>
      <w:r w:rsidRPr="00C010C7">
        <w:rPr>
          <w:rFonts w:ascii="Times New Roman" w:hAnsi="Times New Roman"/>
          <w:b/>
          <w:i/>
          <w:sz w:val="24"/>
          <w:szCs w:val="24"/>
        </w:rPr>
        <w:t>201</w:t>
      </w:r>
      <w:r w:rsidR="004104B7">
        <w:rPr>
          <w:rFonts w:ascii="Times New Roman" w:hAnsi="Times New Roman"/>
          <w:b/>
          <w:i/>
          <w:sz w:val="24"/>
          <w:szCs w:val="24"/>
        </w:rPr>
        <w:t>6</w:t>
      </w:r>
      <w:r w:rsidR="008D6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i/>
          <w:sz w:val="24"/>
          <w:szCs w:val="24"/>
        </w:rPr>
        <w:t>год</w:t>
      </w:r>
      <w:r w:rsidR="0039671B">
        <w:rPr>
          <w:rFonts w:ascii="Times New Roman" w:hAnsi="Times New Roman"/>
          <w:b/>
          <w:i/>
          <w:sz w:val="24"/>
          <w:szCs w:val="24"/>
        </w:rPr>
        <w:t>ы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приведены в таблице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(в тыс. руб.)</w:t>
      </w:r>
    </w:p>
    <w:p w:rsidR="0039671B" w:rsidRPr="00C010C7" w:rsidRDefault="0039671B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2B66" w:rsidRDefault="00DC0C51" w:rsidP="0039671B">
      <w:pPr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39671B">
        <w:rPr>
          <w:sz w:val="20"/>
          <w:szCs w:val="20"/>
        </w:rPr>
        <w:t>Таблица 2</w:t>
      </w:r>
    </w:p>
    <w:tbl>
      <w:tblPr>
        <w:tblW w:w="0" w:type="auto"/>
        <w:tblInd w:w="160" w:type="dxa"/>
        <w:tblLayout w:type="fixed"/>
        <w:tblLook w:val="0000"/>
      </w:tblPr>
      <w:tblGrid>
        <w:gridCol w:w="576"/>
        <w:gridCol w:w="1595"/>
        <w:gridCol w:w="1105"/>
        <w:gridCol w:w="1134"/>
        <w:gridCol w:w="1042"/>
        <w:gridCol w:w="992"/>
        <w:gridCol w:w="1102"/>
        <w:gridCol w:w="1116"/>
        <w:gridCol w:w="1087"/>
      </w:tblGrid>
      <w:tr w:rsidR="00E04696" w:rsidRPr="00725BA6" w:rsidTr="000C4113">
        <w:trPr>
          <w:trHeight w:val="161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2012 год (факт)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2014 (факт)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2015 (оценка)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2016 (прогноз)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Рост / снижение, (2016 к 2015), </w:t>
            </w:r>
          </w:p>
          <w:p w:rsidR="00E04696" w:rsidRP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96" w:rsidRPr="00725BA6" w:rsidRDefault="00E04696" w:rsidP="00725BA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 xml:space="preserve">Удельный вес в общем объеме расходов </w:t>
            </w:r>
            <w:r w:rsidR="00725BA6">
              <w:rPr>
                <w:bCs/>
                <w:color w:val="000000"/>
                <w:sz w:val="20"/>
                <w:szCs w:val="20"/>
              </w:rPr>
              <w:t>(</w:t>
            </w:r>
            <w:r w:rsidRPr="00725BA6">
              <w:rPr>
                <w:bCs/>
                <w:color w:val="000000"/>
                <w:sz w:val="20"/>
                <w:szCs w:val="20"/>
              </w:rPr>
              <w:t>2016 год</w:t>
            </w:r>
            <w:r w:rsidR="00725BA6">
              <w:rPr>
                <w:bCs/>
                <w:color w:val="000000"/>
                <w:sz w:val="20"/>
                <w:szCs w:val="20"/>
              </w:rPr>
              <w:t>)</w:t>
            </w:r>
            <w:r w:rsidR="00AC1F61">
              <w:rPr>
                <w:bCs/>
                <w:color w:val="000000"/>
                <w:sz w:val="20"/>
                <w:szCs w:val="20"/>
              </w:rPr>
              <w:t>, %</w:t>
            </w:r>
            <w:r w:rsidRPr="00725BA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BA6">
              <w:rPr>
                <w:b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365A84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5952,1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365A84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6345,6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365A84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5977,4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365A84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6492,1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4622,9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+2205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+393,5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-368,2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+514,7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-1869,2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2251,4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2772,6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3016,5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3008,7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1838,2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39,8</w:t>
            </w:r>
          </w:p>
        </w:tc>
      </w:tr>
      <w:tr w:rsidR="0081052C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E04696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+133,5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+521,2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+243,9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-7,8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-1170,5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81052C" w:rsidRPr="00725BA6" w:rsidTr="0081052C">
        <w:trPr>
          <w:trHeight w:val="494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1,6</w:t>
            </w:r>
          </w:p>
        </w:tc>
      </w:tr>
      <w:tr w:rsidR="0081052C" w:rsidRPr="00725BA6" w:rsidTr="0081052C">
        <w:trPr>
          <w:trHeight w:val="700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81052C">
        <w:trPr>
          <w:trHeight w:val="96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AC1F6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81052C" w:rsidRPr="00725BA6" w:rsidTr="000C4113">
        <w:trPr>
          <w:trHeight w:val="60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-69,5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+124,1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-81,7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593,8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12,8</w:t>
            </w:r>
          </w:p>
        </w:tc>
      </w:tr>
      <w:tr w:rsidR="0081052C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+356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-314,2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+568,7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73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81052C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</w:tr>
      <w:tr w:rsidR="00FC39B5" w:rsidRPr="00725BA6" w:rsidTr="0039671B">
        <w:trPr>
          <w:trHeight w:val="73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+128,1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-40,5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-161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2167,3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2834,3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2436,3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1788,7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38,7</w:t>
            </w:r>
          </w:p>
        </w:tc>
      </w:tr>
      <w:tr w:rsidR="00FC39B5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+939,4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+667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-52,3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-595,3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0C4113">
        <w:trPr>
          <w:trHeight w:val="266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0C4113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 xml:space="preserve">Межбюджетные </w:t>
            </w:r>
            <w:r w:rsidR="000C4113">
              <w:rPr>
                <w:b/>
                <w:color w:val="000000"/>
                <w:sz w:val="20"/>
                <w:szCs w:val="20"/>
              </w:rPr>
              <w:t>т</w:t>
            </w:r>
            <w:r w:rsidRPr="0092439C">
              <w:rPr>
                <w:b/>
                <w:color w:val="000000"/>
                <w:sz w:val="20"/>
                <w:szCs w:val="20"/>
              </w:rPr>
              <w:t xml:space="preserve">рансферты общего характера бюджетам </w:t>
            </w:r>
            <w:r w:rsidR="00F00AA5" w:rsidRPr="0092439C">
              <w:rPr>
                <w:b/>
                <w:color w:val="000000"/>
                <w:sz w:val="20"/>
                <w:szCs w:val="20"/>
              </w:rPr>
              <w:t xml:space="preserve">бюджетной системы Российской </w:t>
            </w:r>
            <w:r w:rsidR="00F00AA5" w:rsidRPr="0092439C">
              <w:rPr>
                <w:b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787,4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FC39B5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</w:t>
            </w:r>
          </w:p>
        </w:tc>
      </w:tr>
      <w:tr w:rsidR="00FC39B5" w:rsidRPr="00725BA6" w:rsidTr="000C4113">
        <w:trPr>
          <w:trHeight w:val="71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lastRenderedPageBreak/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+644,6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-684,6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+17,3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12B66" w:rsidRDefault="00A12B66" w:rsidP="007C4635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C943C7" w:rsidRDefault="00DC0C51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</w:t>
      </w:r>
      <w:r w:rsidR="00AC0CD9" w:rsidRPr="00C010C7">
        <w:rPr>
          <w:rFonts w:ascii="Times New Roman" w:hAnsi="Times New Roman"/>
          <w:snapToGrid w:val="0"/>
        </w:rPr>
        <w:t>о сравнению с ожидаемым исполнением 201</w:t>
      </w:r>
      <w:r w:rsidR="001A2293">
        <w:rPr>
          <w:rFonts w:ascii="Times New Roman" w:hAnsi="Times New Roman"/>
          <w:snapToGrid w:val="0"/>
        </w:rPr>
        <w:t>5</w:t>
      </w:r>
      <w:r w:rsidR="00AC0CD9" w:rsidRPr="00C010C7">
        <w:rPr>
          <w:rFonts w:ascii="Times New Roman" w:hAnsi="Times New Roman"/>
          <w:snapToGrid w:val="0"/>
        </w:rPr>
        <w:t xml:space="preserve"> года увеличение</w:t>
      </w:r>
      <w:r w:rsidR="00455EF1" w:rsidRPr="00C010C7">
        <w:rPr>
          <w:rFonts w:ascii="Times New Roman" w:hAnsi="Times New Roman"/>
          <w:snapToGrid w:val="0"/>
        </w:rPr>
        <w:t xml:space="preserve"> в 201</w:t>
      </w:r>
      <w:r w:rsidR="001A2293">
        <w:rPr>
          <w:rFonts w:ascii="Times New Roman" w:hAnsi="Times New Roman"/>
          <w:snapToGrid w:val="0"/>
        </w:rPr>
        <w:t xml:space="preserve">6 </w:t>
      </w:r>
      <w:r w:rsidR="00455EF1" w:rsidRPr="00C010C7">
        <w:rPr>
          <w:rFonts w:ascii="Times New Roman" w:hAnsi="Times New Roman"/>
          <w:snapToGrid w:val="0"/>
        </w:rPr>
        <w:t>году</w:t>
      </w:r>
      <w:r w:rsidR="00AC0CD9" w:rsidRPr="00C010C7">
        <w:rPr>
          <w:rFonts w:ascii="Times New Roman" w:hAnsi="Times New Roman"/>
          <w:snapToGrid w:val="0"/>
        </w:rPr>
        <w:t xml:space="preserve"> прогнозируется по </w:t>
      </w:r>
      <w:r w:rsidR="001A2293">
        <w:rPr>
          <w:rFonts w:ascii="Times New Roman" w:hAnsi="Times New Roman"/>
          <w:snapToGrid w:val="0"/>
        </w:rPr>
        <w:t>раздел</w:t>
      </w:r>
      <w:r w:rsidR="00F639B2">
        <w:rPr>
          <w:rFonts w:ascii="Times New Roman" w:hAnsi="Times New Roman"/>
          <w:snapToGrid w:val="0"/>
        </w:rPr>
        <w:t>ам:</w:t>
      </w:r>
      <w:r w:rsidR="001A2293">
        <w:rPr>
          <w:rFonts w:ascii="Times New Roman" w:hAnsi="Times New Roman"/>
          <w:snapToGrid w:val="0"/>
        </w:rPr>
        <w:t xml:space="preserve"> </w:t>
      </w:r>
      <w:r w:rsidR="00AC0CD9" w:rsidRPr="008D6EDB">
        <w:rPr>
          <w:rFonts w:ascii="Times New Roman" w:hAnsi="Times New Roman"/>
          <w:snapToGrid w:val="0"/>
        </w:rPr>
        <w:t>«</w:t>
      </w:r>
      <w:r w:rsidR="00C943C7">
        <w:rPr>
          <w:rFonts w:ascii="Times New Roman" w:hAnsi="Times New Roman" w:cs="Times New Roman"/>
        </w:rPr>
        <w:t>Жилищно-коммунальное хозяйство</w:t>
      </w:r>
      <w:r w:rsidR="00AC0CD9" w:rsidRPr="008D6EDB">
        <w:rPr>
          <w:rFonts w:ascii="Times New Roman" w:hAnsi="Times New Roman"/>
          <w:snapToGrid w:val="0"/>
        </w:rPr>
        <w:t>»</w:t>
      </w:r>
      <w:r w:rsidR="00AC0CD9" w:rsidRPr="00C010C7">
        <w:rPr>
          <w:rFonts w:ascii="Times New Roman" w:hAnsi="Times New Roman"/>
          <w:snapToGrid w:val="0"/>
        </w:rPr>
        <w:t xml:space="preserve"> - на </w:t>
      </w:r>
      <w:r w:rsidR="00C943C7">
        <w:rPr>
          <w:rFonts w:ascii="Times New Roman" w:hAnsi="Times New Roman"/>
          <w:snapToGrid w:val="0"/>
        </w:rPr>
        <w:t>10</w:t>
      </w:r>
      <w:r w:rsidR="008D6EDB">
        <w:rPr>
          <w:rFonts w:ascii="Times New Roman" w:hAnsi="Times New Roman"/>
          <w:snapToGrid w:val="0"/>
        </w:rPr>
        <w:t xml:space="preserve"> тыс. руб. (</w:t>
      </w:r>
      <w:r w:rsidR="001A2293">
        <w:rPr>
          <w:rFonts w:ascii="Times New Roman" w:hAnsi="Times New Roman"/>
          <w:snapToGrid w:val="0"/>
        </w:rPr>
        <w:t>+</w:t>
      </w:r>
      <w:r w:rsidR="00C943C7">
        <w:rPr>
          <w:rFonts w:ascii="Times New Roman" w:hAnsi="Times New Roman"/>
          <w:snapToGrid w:val="0"/>
        </w:rPr>
        <w:t>11,8</w:t>
      </w:r>
      <w:r w:rsidR="00B77065" w:rsidRPr="00C010C7">
        <w:rPr>
          <w:rFonts w:ascii="Times New Roman" w:hAnsi="Times New Roman"/>
          <w:snapToGrid w:val="0"/>
        </w:rPr>
        <w:t xml:space="preserve">%), </w:t>
      </w:r>
      <w:r w:rsidR="00C943C7">
        <w:rPr>
          <w:rFonts w:ascii="Times New Roman" w:hAnsi="Times New Roman"/>
          <w:snapToGrid w:val="0"/>
        </w:rPr>
        <w:t>«Межбюджетные трансферты общего характера бюджетам бюджетной системы РФ»</w:t>
      </w:r>
      <w:r w:rsidR="00C943C7" w:rsidRPr="00C010C7">
        <w:rPr>
          <w:rFonts w:ascii="Times New Roman" w:hAnsi="Times New Roman"/>
          <w:snapToGrid w:val="0"/>
        </w:rPr>
        <w:t xml:space="preserve"> </w:t>
      </w:r>
      <w:r w:rsidR="00C943C7">
        <w:rPr>
          <w:rFonts w:ascii="Times New Roman" w:hAnsi="Times New Roman"/>
          <w:snapToGrid w:val="0"/>
        </w:rPr>
        <w:t>- на 5 тыс. руб. (+2,9%).</w:t>
      </w:r>
    </w:p>
    <w:p w:rsidR="00C943C7" w:rsidRDefault="00AC0CD9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 w:rsidRPr="00C010C7">
        <w:rPr>
          <w:rFonts w:ascii="Times New Roman" w:hAnsi="Times New Roman"/>
          <w:snapToGrid w:val="0"/>
        </w:rPr>
        <w:t xml:space="preserve">Одновременно снижаются расходы </w:t>
      </w:r>
      <w:r w:rsidR="00F639B2">
        <w:rPr>
          <w:rFonts w:ascii="Times New Roman" w:hAnsi="Times New Roman"/>
          <w:snapToGrid w:val="0"/>
        </w:rPr>
        <w:t>по разделам:</w:t>
      </w:r>
    </w:p>
    <w:p w:rsidR="00C943C7" w:rsidRDefault="00C943C7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</w:t>
      </w:r>
      <w:r w:rsidR="00AC0CD9" w:rsidRPr="00C010C7">
        <w:rPr>
          <w:rFonts w:ascii="Times New Roman" w:hAnsi="Times New Roman"/>
          <w:snapToGrid w:val="0"/>
        </w:rPr>
        <w:t xml:space="preserve"> «</w:t>
      </w:r>
      <w:r w:rsidR="00F639B2">
        <w:rPr>
          <w:rFonts w:ascii="Times New Roman" w:hAnsi="Times New Roman" w:cs="Times New Roman"/>
          <w:color w:val="000000"/>
          <w:shd w:val="clear" w:color="auto" w:fill="FFFFFF"/>
        </w:rPr>
        <w:t>Общегосударственные вопросы</w:t>
      </w:r>
      <w:r w:rsidR="00B77065" w:rsidRPr="00C010C7">
        <w:rPr>
          <w:rFonts w:ascii="Times New Roman" w:hAnsi="Times New Roman"/>
          <w:snapToGrid w:val="0"/>
        </w:rPr>
        <w:t xml:space="preserve">» - на </w:t>
      </w:r>
      <w:r>
        <w:rPr>
          <w:rFonts w:ascii="Times New Roman" w:hAnsi="Times New Roman"/>
          <w:snapToGrid w:val="0"/>
        </w:rPr>
        <w:t>1170,5</w:t>
      </w:r>
      <w:r w:rsidR="00B77065" w:rsidRPr="00C010C7">
        <w:rPr>
          <w:rFonts w:ascii="Times New Roman" w:hAnsi="Times New Roman"/>
          <w:snapToGrid w:val="0"/>
        </w:rPr>
        <w:t xml:space="preserve"> тыс.руб. (</w:t>
      </w:r>
      <w:r w:rsidR="00F639B2">
        <w:rPr>
          <w:rFonts w:ascii="Times New Roman" w:hAnsi="Times New Roman"/>
          <w:snapToGrid w:val="0"/>
        </w:rPr>
        <w:t>-</w:t>
      </w:r>
      <w:r>
        <w:rPr>
          <w:rFonts w:ascii="Times New Roman" w:hAnsi="Times New Roman"/>
          <w:snapToGrid w:val="0"/>
        </w:rPr>
        <w:t>38,9</w:t>
      </w:r>
      <w:r w:rsidR="00AC0CD9" w:rsidRPr="00C010C7">
        <w:rPr>
          <w:rFonts w:ascii="Times New Roman" w:hAnsi="Times New Roman"/>
          <w:snapToGrid w:val="0"/>
        </w:rPr>
        <w:t>%</w:t>
      </w:r>
      <w:r w:rsidR="00B77065" w:rsidRPr="00C010C7">
        <w:rPr>
          <w:rFonts w:ascii="Times New Roman" w:hAnsi="Times New Roman"/>
          <w:snapToGrid w:val="0"/>
        </w:rPr>
        <w:t>)</w:t>
      </w:r>
      <w:r w:rsidR="00AC0CD9" w:rsidRPr="00C010C7">
        <w:rPr>
          <w:rFonts w:ascii="Times New Roman" w:hAnsi="Times New Roman"/>
          <w:snapToGrid w:val="0"/>
        </w:rPr>
        <w:t xml:space="preserve">, </w:t>
      </w:r>
    </w:p>
    <w:p w:rsidR="00C943C7" w:rsidRDefault="00C943C7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C010C7">
        <w:rPr>
          <w:rFonts w:ascii="Times New Roman" w:hAnsi="Times New Roman"/>
          <w:snapToGrid w:val="0"/>
        </w:rPr>
        <w:t>«</w:t>
      </w:r>
      <w:r>
        <w:rPr>
          <w:rFonts w:ascii="Times New Roman" w:hAnsi="Times New Roman" w:cs="Times New Roman"/>
        </w:rPr>
        <w:t>Национальная оборона</w:t>
      </w:r>
      <w:r w:rsidRPr="00C010C7">
        <w:rPr>
          <w:rFonts w:ascii="Times New Roman" w:hAnsi="Times New Roman"/>
          <w:snapToGrid w:val="0"/>
        </w:rPr>
        <w:t xml:space="preserve">» - на </w:t>
      </w:r>
      <w:r>
        <w:rPr>
          <w:rFonts w:ascii="Times New Roman" w:hAnsi="Times New Roman"/>
          <w:snapToGrid w:val="0"/>
        </w:rPr>
        <w:t>3,7</w:t>
      </w:r>
      <w:r w:rsidRPr="00C010C7">
        <w:rPr>
          <w:rFonts w:ascii="Times New Roman" w:hAnsi="Times New Roman"/>
          <w:snapToGrid w:val="0"/>
        </w:rPr>
        <w:t xml:space="preserve"> тыс. руб. (</w:t>
      </w:r>
      <w:r>
        <w:rPr>
          <w:rFonts w:ascii="Times New Roman" w:hAnsi="Times New Roman"/>
          <w:snapToGrid w:val="0"/>
        </w:rPr>
        <w:t>-4,9</w:t>
      </w:r>
      <w:r w:rsidRPr="00C010C7">
        <w:rPr>
          <w:rFonts w:ascii="Times New Roman" w:hAnsi="Times New Roman"/>
          <w:snapToGrid w:val="0"/>
        </w:rPr>
        <w:t>%),</w:t>
      </w:r>
    </w:p>
    <w:p w:rsidR="00C943C7" w:rsidRDefault="00C943C7" w:rsidP="00C943C7">
      <w:pPr>
        <w:ind w:firstLine="567"/>
      </w:pPr>
      <w:r>
        <w:t>- «Национальная безопасность и правоохранительная деятельность» - на 81,7 тыс. руб. (-59,3%),</w:t>
      </w:r>
    </w:p>
    <w:p w:rsidR="00C943C7" w:rsidRPr="00C943C7" w:rsidRDefault="00C943C7" w:rsidP="00C943C7">
      <w:pPr>
        <w:ind w:firstLine="567"/>
      </w:pPr>
      <w:r>
        <w:rPr>
          <w:snapToGrid w:val="0"/>
        </w:rPr>
        <w:t xml:space="preserve">- </w:t>
      </w:r>
      <w:r w:rsidRPr="00C010C7">
        <w:rPr>
          <w:snapToGrid w:val="0"/>
        </w:rPr>
        <w:t>«</w:t>
      </w:r>
      <w:r>
        <w:t>Национальная экономика</w:t>
      </w:r>
      <w:r w:rsidRPr="00C010C7">
        <w:rPr>
          <w:snapToGrid w:val="0"/>
        </w:rPr>
        <w:t xml:space="preserve">» - на </w:t>
      </w:r>
      <w:r>
        <w:rPr>
          <w:snapToGrid w:val="0"/>
        </w:rPr>
        <w:t>14,5</w:t>
      </w:r>
      <w:r w:rsidRPr="00C010C7">
        <w:rPr>
          <w:snapToGrid w:val="0"/>
        </w:rPr>
        <w:t xml:space="preserve"> тыс. руб. (</w:t>
      </w:r>
      <w:r>
        <w:rPr>
          <w:snapToGrid w:val="0"/>
        </w:rPr>
        <w:t>-2,4</w:t>
      </w:r>
      <w:r w:rsidRPr="00C010C7">
        <w:rPr>
          <w:snapToGrid w:val="0"/>
        </w:rPr>
        <w:t>%),</w:t>
      </w:r>
    </w:p>
    <w:p w:rsidR="00C943C7" w:rsidRDefault="00C943C7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="00455EF1" w:rsidRPr="00C010C7">
        <w:rPr>
          <w:rFonts w:ascii="Times New Roman" w:hAnsi="Times New Roman"/>
          <w:snapToGrid w:val="0"/>
        </w:rPr>
        <w:t xml:space="preserve"> </w:t>
      </w:r>
      <w:r w:rsidR="00C3420B">
        <w:rPr>
          <w:rFonts w:ascii="Times New Roman" w:hAnsi="Times New Roman"/>
          <w:snapToGrid w:val="0"/>
        </w:rPr>
        <w:t>«</w:t>
      </w:r>
      <w:r w:rsidR="00F639B2">
        <w:rPr>
          <w:rFonts w:ascii="Times New Roman" w:hAnsi="Times New Roman"/>
          <w:snapToGrid w:val="0"/>
        </w:rPr>
        <w:t>Культура, кинематография</w:t>
      </w:r>
      <w:r w:rsidR="00C3420B">
        <w:rPr>
          <w:rFonts w:ascii="Times New Roman" w:hAnsi="Times New Roman"/>
          <w:snapToGrid w:val="0"/>
        </w:rPr>
        <w:t xml:space="preserve">» - на </w:t>
      </w:r>
      <w:r>
        <w:rPr>
          <w:rFonts w:ascii="Times New Roman" w:hAnsi="Times New Roman"/>
          <w:snapToGrid w:val="0"/>
        </w:rPr>
        <w:t>595,3</w:t>
      </w:r>
      <w:r w:rsidR="00A71494">
        <w:rPr>
          <w:rFonts w:ascii="Times New Roman" w:hAnsi="Times New Roman"/>
          <w:snapToGrid w:val="0"/>
        </w:rPr>
        <w:t xml:space="preserve"> тыс.руб. (</w:t>
      </w:r>
      <w:r w:rsidR="00F639B2">
        <w:rPr>
          <w:rFonts w:ascii="Times New Roman" w:hAnsi="Times New Roman"/>
          <w:snapToGrid w:val="0"/>
        </w:rPr>
        <w:t>-</w:t>
      </w:r>
      <w:r>
        <w:rPr>
          <w:rFonts w:ascii="Times New Roman" w:hAnsi="Times New Roman"/>
          <w:snapToGrid w:val="0"/>
        </w:rPr>
        <w:t>25</w:t>
      </w:r>
      <w:r w:rsidR="00A71494">
        <w:rPr>
          <w:rFonts w:ascii="Times New Roman" w:hAnsi="Times New Roman"/>
          <w:snapToGrid w:val="0"/>
        </w:rPr>
        <w:t>%)</w:t>
      </w:r>
      <w:r>
        <w:rPr>
          <w:rFonts w:ascii="Times New Roman" w:hAnsi="Times New Roman"/>
          <w:snapToGrid w:val="0"/>
        </w:rPr>
        <w:t>.</w:t>
      </w:r>
      <w:r w:rsidR="00A71494">
        <w:rPr>
          <w:rFonts w:ascii="Times New Roman" w:hAnsi="Times New Roman"/>
          <w:snapToGrid w:val="0"/>
        </w:rPr>
        <w:t xml:space="preserve">  </w:t>
      </w:r>
    </w:p>
    <w:p w:rsidR="00AC0CD9" w:rsidRPr="00403BFA" w:rsidRDefault="00AC0CD9" w:rsidP="00AC0CD9">
      <w:pPr>
        <w:pStyle w:val="a8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BFA">
        <w:rPr>
          <w:rFonts w:ascii="Times New Roman" w:hAnsi="Times New Roman"/>
          <w:snapToGrid w:val="0"/>
          <w:sz w:val="24"/>
          <w:szCs w:val="24"/>
        </w:rPr>
        <w:t>Снижение расходов, в основном, связано с уменьшением межбюджетных трансфертов из областного бюджет</w:t>
      </w:r>
      <w:r w:rsidR="008D0DE0">
        <w:rPr>
          <w:rFonts w:ascii="Times New Roman" w:hAnsi="Times New Roman"/>
          <w:snapToGrid w:val="0"/>
          <w:sz w:val="24"/>
          <w:szCs w:val="24"/>
        </w:rPr>
        <w:t>а</w:t>
      </w:r>
      <w:r w:rsidR="00F639B2">
        <w:rPr>
          <w:rFonts w:ascii="Times New Roman" w:hAnsi="Times New Roman"/>
          <w:snapToGrid w:val="0"/>
          <w:sz w:val="24"/>
          <w:szCs w:val="24"/>
        </w:rPr>
        <w:t>,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 w:rsidR="00F639B2">
        <w:rPr>
          <w:rFonts w:ascii="Times New Roman" w:hAnsi="Times New Roman"/>
          <w:snapToGrid w:val="0"/>
          <w:sz w:val="24"/>
          <w:szCs w:val="24"/>
        </w:rPr>
        <w:t>6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года.</w:t>
      </w:r>
    </w:p>
    <w:p w:rsidR="00F00AA5" w:rsidRDefault="00F00AA5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555FAC" w:rsidRPr="00555FAC" w:rsidRDefault="00F00AA5" w:rsidP="00555FAC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555FAC">
        <w:rPr>
          <w:rFonts w:ascii="Times New Roman" w:hAnsi="Times New Roman" w:cs="Times New Roman"/>
          <w:bCs/>
        </w:rPr>
        <w:t xml:space="preserve">Бюджетные ассигнования на содержание органов местного самоуправления </w:t>
      </w:r>
      <w:r w:rsidR="00EE4581">
        <w:rPr>
          <w:rFonts w:ascii="Times New Roman" w:hAnsi="Times New Roman" w:cs="Times New Roman"/>
          <w:bCs/>
        </w:rPr>
        <w:t>Знаменского сельского поселения</w:t>
      </w:r>
      <w:r w:rsidRPr="00555FAC">
        <w:rPr>
          <w:rFonts w:ascii="Times New Roman" w:hAnsi="Times New Roman" w:cs="Times New Roman"/>
          <w:bCs/>
        </w:rPr>
        <w:t xml:space="preserve"> в проекте бюджета на 2016 год  предусмотрены  в  общей  сумме    </w:t>
      </w:r>
      <w:r w:rsidR="007A026D">
        <w:rPr>
          <w:rFonts w:ascii="Times New Roman" w:hAnsi="Times New Roman" w:cs="Times New Roman"/>
          <w:bCs/>
        </w:rPr>
        <w:t>1838,2</w:t>
      </w:r>
      <w:r w:rsidRPr="00555FAC">
        <w:rPr>
          <w:rFonts w:ascii="Times New Roman" w:hAnsi="Times New Roman" w:cs="Times New Roman"/>
          <w:bCs/>
        </w:rPr>
        <w:t xml:space="preserve">  тыс.  рублей</w:t>
      </w:r>
      <w:r w:rsidR="00555FAC" w:rsidRPr="00555FAC">
        <w:rPr>
          <w:rFonts w:ascii="Times New Roman" w:hAnsi="Times New Roman" w:cs="Times New Roman"/>
          <w:bCs/>
        </w:rPr>
        <w:t xml:space="preserve">, </w:t>
      </w:r>
      <w:r w:rsidR="00555FAC" w:rsidRPr="00555FAC">
        <w:rPr>
          <w:rFonts w:ascii="Times New Roman" w:hAnsi="Times New Roman" w:cs="Times New Roman"/>
        </w:rPr>
        <w:t xml:space="preserve">что на </w:t>
      </w:r>
      <w:r w:rsidR="007A026D">
        <w:rPr>
          <w:rFonts w:ascii="Times New Roman" w:hAnsi="Times New Roman" w:cs="Times New Roman"/>
        </w:rPr>
        <w:t>1170,5</w:t>
      </w:r>
      <w:r w:rsidR="00555FAC" w:rsidRPr="00555FAC">
        <w:rPr>
          <w:rFonts w:ascii="Times New Roman" w:hAnsi="Times New Roman" w:cs="Times New Roman"/>
        </w:rPr>
        <w:t xml:space="preserve"> тыс. рублей, или </w:t>
      </w:r>
      <w:r w:rsidR="00155180">
        <w:rPr>
          <w:rFonts w:ascii="Times New Roman" w:hAnsi="Times New Roman" w:cs="Times New Roman"/>
        </w:rPr>
        <w:t xml:space="preserve">на </w:t>
      </w:r>
      <w:r w:rsidR="007A026D">
        <w:rPr>
          <w:rFonts w:ascii="Times New Roman" w:hAnsi="Times New Roman" w:cs="Times New Roman"/>
        </w:rPr>
        <w:t>38,9</w:t>
      </w:r>
      <w:r w:rsidR="00155180">
        <w:rPr>
          <w:rFonts w:ascii="Times New Roman" w:hAnsi="Times New Roman" w:cs="Times New Roman"/>
        </w:rPr>
        <w:t>%</w:t>
      </w:r>
      <w:r w:rsidR="00555FAC" w:rsidRPr="00555FAC">
        <w:rPr>
          <w:rFonts w:ascii="Times New Roman" w:hAnsi="Times New Roman" w:cs="Times New Roman"/>
        </w:rPr>
        <w:t xml:space="preserve"> </w:t>
      </w:r>
      <w:r w:rsidR="00555FAC">
        <w:rPr>
          <w:rFonts w:ascii="Times New Roman" w:hAnsi="Times New Roman" w:cs="Times New Roman"/>
        </w:rPr>
        <w:t>ниже</w:t>
      </w:r>
      <w:r w:rsidR="00555FAC" w:rsidRPr="00555FAC">
        <w:rPr>
          <w:rFonts w:ascii="Times New Roman" w:hAnsi="Times New Roman" w:cs="Times New Roman"/>
        </w:rPr>
        <w:t xml:space="preserve"> уровня </w:t>
      </w:r>
      <w:r w:rsidR="007A026D">
        <w:rPr>
          <w:rFonts w:ascii="Times New Roman" w:hAnsi="Times New Roman" w:cs="Times New Roman"/>
        </w:rPr>
        <w:t xml:space="preserve">оценки </w:t>
      </w:r>
      <w:r w:rsidR="00555FAC" w:rsidRPr="00555FAC">
        <w:rPr>
          <w:rFonts w:ascii="Times New Roman" w:hAnsi="Times New Roman" w:cs="Times New Roman"/>
        </w:rPr>
        <w:t>2015 года (</w:t>
      </w:r>
      <w:r w:rsidR="007A026D">
        <w:rPr>
          <w:rFonts w:ascii="Times New Roman" w:hAnsi="Times New Roman" w:cs="Times New Roman"/>
        </w:rPr>
        <w:t xml:space="preserve">3008,7 </w:t>
      </w:r>
      <w:r w:rsidR="00555FAC" w:rsidRPr="00555FAC">
        <w:rPr>
          <w:rFonts w:ascii="Times New Roman" w:hAnsi="Times New Roman" w:cs="Times New Roman"/>
        </w:rPr>
        <w:t xml:space="preserve">тыс. рублей). </w:t>
      </w:r>
    </w:p>
    <w:p w:rsidR="00C801FC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</w:t>
      </w:r>
      <w:r w:rsidR="00BB044E">
        <w:rPr>
          <w:rFonts w:ascii="Times New Roman" w:hAnsi="Times New Roman" w:cs="Times New Roman"/>
        </w:rPr>
        <w:t xml:space="preserve">запланирован </w:t>
      </w:r>
      <w:r w:rsidR="007A026D">
        <w:rPr>
          <w:rFonts w:ascii="Times New Roman" w:hAnsi="Times New Roman" w:cs="Times New Roman"/>
        </w:rPr>
        <w:t>на 8 месяцев от</w:t>
      </w:r>
      <w:r w:rsidR="00BB044E">
        <w:rPr>
          <w:rFonts w:ascii="Times New Roman" w:hAnsi="Times New Roman" w:cs="Times New Roman"/>
        </w:rPr>
        <w:t xml:space="preserve"> годовой потребности</w:t>
      </w:r>
      <w:r w:rsidR="007A026D">
        <w:rPr>
          <w:rFonts w:ascii="Times New Roman" w:hAnsi="Times New Roman" w:cs="Times New Roman"/>
        </w:rPr>
        <w:t>,</w:t>
      </w:r>
      <w:r w:rsidR="00BB044E">
        <w:rPr>
          <w:rFonts w:ascii="Times New Roman" w:hAnsi="Times New Roman" w:cs="Times New Roman"/>
        </w:rPr>
        <w:t xml:space="preserve"> и </w:t>
      </w:r>
      <w:r w:rsidRPr="000A7F43">
        <w:rPr>
          <w:rFonts w:ascii="Times New Roman" w:hAnsi="Times New Roman" w:cs="Times New Roman"/>
        </w:rPr>
        <w:t xml:space="preserve">предусматривается в объеме </w:t>
      </w:r>
      <w:r w:rsidR="006266C8">
        <w:rPr>
          <w:rFonts w:ascii="Times New Roman" w:hAnsi="Times New Roman" w:cs="Times New Roman"/>
        </w:rPr>
        <w:t>305,7</w:t>
      </w:r>
      <w:r w:rsidRPr="000A7F43">
        <w:rPr>
          <w:rFonts w:ascii="Times New Roman" w:hAnsi="Times New Roman" w:cs="Times New Roman"/>
        </w:rPr>
        <w:t xml:space="preserve"> тыс. рублей, </w:t>
      </w:r>
      <w:r w:rsidR="00C801FC">
        <w:rPr>
          <w:rFonts w:ascii="Times New Roman" w:hAnsi="Times New Roman" w:cs="Times New Roman"/>
        </w:rPr>
        <w:t>что на 301,3 тыс. руб., или на 49,6% ниже уровня оценки 2015 года (607 тыс. рублей).</w:t>
      </w:r>
      <w:r w:rsidR="00C801FC" w:rsidRPr="00724B79">
        <w:rPr>
          <w:rFonts w:ascii="Times New Roman" w:hAnsi="Times New Roman" w:cs="Times New Roman"/>
        </w:rPr>
        <w:t xml:space="preserve"> </w:t>
      </w:r>
      <w:r w:rsidR="00C801FC">
        <w:rPr>
          <w:rFonts w:ascii="Times New Roman" w:hAnsi="Times New Roman" w:cs="Times New Roman"/>
        </w:rPr>
        <w:t>Удельный вес в общем объеме расходов бюджета составит 6,6%.</w:t>
      </w:r>
      <w:r w:rsidR="00C801FC" w:rsidRPr="000A7F43">
        <w:rPr>
          <w:rFonts w:ascii="Times New Roman" w:hAnsi="Times New Roman"/>
        </w:rPr>
        <w:t xml:space="preserve"> </w:t>
      </w:r>
    </w:p>
    <w:p w:rsidR="00724B79" w:rsidRPr="000A7F43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 xml:space="preserve">По подразделу </w:t>
      </w:r>
      <w:r w:rsidR="00C801FC">
        <w:rPr>
          <w:rFonts w:ascii="Times New Roman" w:hAnsi="Times New Roman" w:cs="Times New Roman"/>
          <w:i/>
        </w:rPr>
        <w:t>01</w:t>
      </w:r>
      <w:r w:rsidRPr="000A7F43">
        <w:rPr>
          <w:rFonts w:ascii="Times New Roman" w:hAnsi="Times New Roman" w:cs="Times New Roman"/>
          <w:i/>
        </w:rPr>
        <w:t>03 «</w:t>
      </w:r>
      <w:r w:rsidR="007F209B" w:rsidRPr="000A7F43">
        <w:rPr>
          <w:rFonts w:ascii="Times New Roman" w:hAnsi="Times New Roman" w:cs="Times New Roman"/>
          <w:i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</w:t>
      </w:r>
      <w:r w:rsidR="007F209B" w:rsidRPr="000A7F43">
        <w:rPr>
          <w:rFonts w:ascii="Times New Roman" w:hAnsi="Times New Roman" w:cs="Times New Roman"/>
        </w:rPr>
        <w:t>Думы поселения</w:t>
      </w:r>
      <w:r w:rsidRPr="000A7F43">
        <w:rPr>
          <w:rFonts w:ascii="Times New Roman" w:hAnsi="Times New Roman" w:cs="Times New Roman"/>
        </w:rPr>
        <w:t xml:space="preserve"> предусматривается в объеме </w:t>
      </w:r>
      <w:r w:rsidR="00C801FC">
        <w:rPr>
          <w:rFonts w:ascii="Times New Roman" w:hAnsi="Times New Roman" w:cs="Times New Roman"/>
        </w:rPr>
        <w:t>1</w:t>
      </w:r>
      <w:r w:rsidRPr="000A7F43">
        <w:rPr>
          <w:rFonts w:ascii="Times New Roman" w:hAnsi="Times New Roman" w:cs="Times New Roman"/>
        </w:rPr>
        <w:t xml:space="preserve"> тыс. рублей, что соответствует уровню ожидаемой оценки 201</w:t>
      </w:r>
      <w:r w:rsidR="003A7352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года.</w:t>
      </w:r>
      <w:r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106464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обеспечение деятельности администрации поселения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 w:rsidR="003A735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 w:rsidR="00C801FC">
        <w:rPr>
          <w:rFonts w:ascii="Times New Roman" w:hAnsi="Times New Roman" w:cs="Times New Roman"/>
        </w:rPr>
        <w:t>1519,5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C801FC">
        <w:rPr>
          <w:rFonts w:ascii="Times New Roman" w:hAnsi="Times New Roman" w:cs="Times New Roman"/>
        </w:rPr>
        <w:t>869,5 тыс. руб., или на 36,4</w:t>
      </w:r>
      <w:r>
        <w:rPr>
          <w:rFonts w:ascii="Times New Roman" w:hAnsi="Times New Roman" w:cs="Times New Roman"/>
        </w:rPr>
        <w:t>% ниже уровня 201</w:t>
      </w:r>
      <w:r w:rsidR="003A73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C801FC">
        <w:rPr>
          <w:rFonts w:ascii="Times New Roman" w:hAnsi="Times New Roman" w:cs="Times New Roman"/>
        </w:rPr>
        <w:t>2389</w:t>
      </w:r>
      <w:r w:rsidR="003A7352">
        <w:rPr>
          <w:rFonts w:ascii="Times New Roman" w:hAnsi="Times New Roman" w:cs="Times New Roman"/>
        </w:rPr>
        <w:t xml:space="preserve"> тыс. рублей).</w:t>
      </w:r>
      <w:r w:rsidR="00724B79" w:rsidRPr="00724B79">
        <w:rPr>
          <w:rFonts w:ascii="Times New Roman" w:hAnsi="Times New Roman" w:cs="Times New Roman"/>
        </w:rPr>
        <w:t xml:space="preserve"> </w:t>
      </w:r>
      <w:r w:rsidR="00724B79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C801FC">
        <w:rPr>
          <w:rFonts w:ascii="Times New Roman" w:hAnsi="Times New Roman" w:cs="Times New Roman"/>
        </w:rPr>
        <w:t>32,9</w:t>
      </w:r>
      <w:r w:rsidR="00724B79">
        <w:rPr>
          <w:rFonts w:ascii="Times New Roman" w:hAnsi="Times New Roman" w:cs="Times New Roman"/>
        </w:rPr>
        <w:t>%.</w:t>
      </w:r>
      <w:r w:rsidR="00724B79" w:rsidRPr="000A7F43">
        <w:rPr>
          <w:rFonts w:ascii="Times New Roman" w:hAnsi="Times New Roman"/>
        </w:rPr>
        <w:t xml:space="preserve"> </w:t>
      </w:r>
    </w:p>
    <w:p w:rsidR="00E72C8F" w:rsidRDefault="00106464" w:rsidP="0082028F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</w:rPr>
        <w:t xml:space="preserve"> </w:t>
      </w:r>
      <w:r w:rsidR="00E72C8F" w:rsidRPr="000A7F43">
        <w:rPr>
          <w:rFonts w:ascii="Times New Roman" w:hAnsi="Times New Roman"/>
          <w:bCs/>
          <w:i/>
          <w:iCs/>
        </w:rPr>
        <w:t xml:space="preserve">По подразделу </w:t>
      </w:r>
      <w:r w:rsidR="00C801FC">
        <w:rPr>
          <w:rFonts w:ascii="Times New Roman" w:hAnsi="Times New Roman"/>
          <w:bCs/>
          <w:i/>
          <w:iCs/>
        </w:rPr>
        <w:t>01</w:t>
      </w:r>
      <w:r w:rsidR="00E72C8F" w:rsidRPr="000A7F43">
        <w:rPr>
          <w:rFonts w:ascii="Times New Roman" w:hAnsi="Times New Roman"/>
          <w:bCs/>
          <w:i/>
          <w:iCs/>
        </w:rPr>
        <w:t>11 «Резервные фонды»</w:t>
      </w:r>
      <w:r w:rsidR="00E72C8F" w:rsidRPr="000A7F43">
        <w:rPr>
          <w:rFonts w:ascii="Times New Roman" w:hAnsi="Times New Roman"/>
          <w:b/>
          <w:bCs/>
          <w:i/>
          <w:iCs/>
        </w:rPr>
        <w:t xml:space="preserve"> </w:t>
      </w:r>
      <w:r w:rsidR="00E72C8F" w:rsidRPr="000A7F43">
        <w:rPr>
          <w:rFonts w:ascii="Times New Roman" w:hAnsi="Times New Roman"/>
        </w:rPr>
        <w:t xml:space="preserve">определен объем резервного фонда администрации </w:t>
      </w:r>
      <w:r w:rsidR="00C801FC">
        <w:rPr>
          <w:rFonts w:ascii="Times New Roman" w:hAnsi="Times New Roman"/>
        </w:rPr>
        <w:t xml:space="preserve">поселения </w:t>
      </w:r>
      <w:r w:rsidR="00E72C8F" w:rsidRPr="000A7F43">
        <w:rPr>
          <w:rFonts w:ascii="Times New Roman" w:hAnsi="Times New Roman"/>
        </w:rPr>
        <w:t xml:space="preserve">в сумме </w:t>
      </w:r>
      <w:r w:rsidR="00C801FC">
        <w:rPr>
          <w:rFonts w:ascii="Times New Roman" w:hAnsi="Times New Roman"/>
        </w:rPr>
        <w:t>12</w:t>
      </w:r>
      <w:r w:rsidR="00E72C8F" w:rsidRPr="000A7F43">
        <w:rPr>
          <w:rFonts w:ascii="Times New Roman" w:hAnsi="Times New Roman"/>
        </w:rPr>
        <w:t xml:space="preserve"> тыс. рублей</w:t>
      </w:r>
      <w:r w:rsidR="00BA1945" w:rsidRPr="000A7F43">
        <w:rPr>
          <w:rFonts w:ascii="Times New Roman" w:hAnsi="Times New Roman"/>
        </w:rPr>
        <w:t>, что не превышает предел, установленный п.3 ст.81 БК РФ (три процента утвержденного общего объема расходов)</w:t>
      </w:r>
      <w:r w:rsidR="00E72C8F" w:rsidRPr="000A7F43">
        <w:rPr>
          <w:rFonts w:ascii="Times New Roman" w:hAnsi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56726E" w:rsidRDefault="0056726E" w:rsidP="0056726E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>
        <w:rPr>
          <w:rFonts w:ascii="Times New Roman" w:hAnsi="Times New Roman"/>
          <w:i/>
        </w:rPr>
        <w:t>13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Другие общегосударственные вопросы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предусмотренными отдельными законами Иркутской области об административной ответственности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>
        <w:rPr>
          <w:rFonts w:ascii="Times New Roman" w:hAnsi="Times New Roman" w:cs="Times New Roman"/>
        </w:rPr>
        <w:t>0,7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что на уровне оценки 2015 года</w:t>
      </w:r>
      <w:r w:rsidR="00005F70">
        <w:rPr>
          <w:rFonts w:ascii="Times New Roman" w:hAnsi="Times New Roman" w:cs="Times New Roman"/>
        </w:rPr>
        <w:t xml:space="preserve"> – за счет субвенций из областного бюджета (приложение 17 к Закону Иркутской области «Об областном бюджете на 2016 год»)</w:t>
      </w:r>
      <w:r>
        <w:rPr>
          <w:rFonts w:ascii="Times New Roman" w:hAnsi="Times New Roman" w:cs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FE71C9" w:rsidRDefault="00FE71C9" w:rsidP="00FE71C9"/>
    <w:p w:rsidR="00FE71C9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02 «Национальная оборона»</w:t>
      </w:r>
    </w:p>
    <w:p w:rsidR="00FE71C9" w:rsidRDefault="00FE71C9" w:rsidP="00FE71C9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0203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Мобилизационная и вневойсковая подготовка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6F51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осуществлени</w:t>
      </w:r>
      <w:r w:rsidR="006F513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первичного воинского учета на территориях, где отсутствуют военные комиссариаты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>
        <w:rPr>
          <w:rFonts w:ascii="Times New Roman" w:hAnsi="Times New Roman" w:cs="Times New Roman"/>
        </w:rPr>
        <w:t>72,4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3,7 тыс. руб., или </w:t>
      </w:r>
      <w:r>
        <w:rPr>
          <w:rFonts w:ascii="Times New Roman" w:hAnsi="Times New Roman" w:cs="Times New Roman"/>
        </w:rPr>
        <w:lastRenderedPageBreak/>
        <w:t>на 4,9% ниже уровня оценки 2015 года (76,1 тыс. рублей)</w:t>
      </w:r>
      <w:r w:rsidR="006F5139">
        <w:rPr>
          <w:rFonts w:ascii="Times New Roman" w:hAnsi="Times New Roman" w:cs="Times New Roman"/>
        </w:rPr>
        <w:t xml:space="preserve"> – за счет субвенций из областного бюджета (приложение 18 к Закону Иркутской области «Об областном бюджете на 2016 год»).</w:t>
      </w:r>
    </w:p>
    <w:p w:rsidR="009F4357" w:rsidRDefault="009F4357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1C9" w:rsidRPr="000A7F43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03 «Национальная безопасность и правоохранительная деятельность»</w:t>
      </w:r>
    </w:p>
    <w:p w:rsidR="00FE71C9" w:rsidRPr="00FE71C9" w:rsidRDefault="00FE71C9" w:rsidP="009F4357">
      <w:pPr>
        <w:pStyle w:val="ae"/>
        <w:ind w:firstLine="567"/>
        <w:jc w:val="both"/>
      </w:pPr>
      <w:r w:rsidRPr="000A7F43">
        <w:rPr>
          <w:rFonts w:ascii="Times New Roman" w:hAnsi="Times New Roman"/>
          <w:i/>
        </w:rPr>
        <w:t xml:space="preserve">По подразделу </w:t>
      </w:r>
      <w:r w:rsidR="009F4357">
        <w:rPr>
          <w:rFonts w:ascii="Times New Roman" w:hAnsi="Times New Roman"/>
          <w:i/>
        </w:rPr>
        <w:t>03</w:t>
      </w:r>
      <w:r>
        <w:rPr>
          <w:rFonts w:ascii="Times New Roman" w:hAnsi="Times New Roman"/>
          <w:i/>
        </w:rPr>
        <w:t>10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Обеспечение пожарной безопасности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решение вопросов местного значения по противопожарной безопасности </w:t>
      </w:r>
      <w:r w:rsidRPr="000A7F43">
        <w:rPr>
          <w:rFonts w:ascii="Times New Roman" w:hAnsi="Times New Roman" w:cs="Times New Roman"/>
        </w:rPr>
        <w:t>в 201</w:t>
      </w:r>
      <w:r w:rsidR="009F4357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9F4357">
        <w:rPr>
          <w:rFonts w:ascii="Times New Roman" w:hAnsi="Times New Roman" w:cs="Times New Roman"/>
        </w:rPr>
        <w:t>56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9F4357">
        <w:rPr>
          <w:rFonts w:ascii="Times New Roman" w:hAnsi="Times New Roman" w:cs="Times New Roman"/>
        </w:rPr>
        <w:t>62,5 тыс. руб., или на 52,7</w:t>
      </w:r>
      <w:r>
        <w:rPr>
          <w:rFonts w:ascii="Times New Roman" w:hAnsi="Times New Roman" w:cs="Times New Roman"/>
        </w:rPr>
        <w:t xml:space="preserve">% </w:t>
      </w:r>
      <w:r w:rsidR="009F4357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</w:t>
      </w:r>
      <w:r w:rsidR="009F4357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201</w:t>
      </w:r>
      <w:r w:rsidR="009F43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9F4357">
        <w:rPr>
          <w:rFonts w:ascii="Times New Roman" w:hAnsi="Times New Roman" w:cs="Times New Roman"/>
        </w:rPr>
        <w:t>118,5 тыс. рублей).</w:t>
      </w:r>
    </w:p>
    <w:p w:rsidR="0056726E" w:rsidRPr="0056726E" w:rsidRDefault="0056726E" w:rsidP="0056726E">
      <w:pPr>
        <w:ind w:firstLine="709"/>
      </w:pPr>
    </w:p>
    <w:p w:rsidR="00E72C8F" w:rsidRPr="00C010C7" w:rsidRDefault="00E72C8F" w:rsidP="00ED75A4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C010C7">
        <w:rPr>
          <w:rFonts w:ascii="Times New Roman" w:hAnsi="Times New Roman"/>
          <w:b/>
          <w:bCs/>
        </w:rPr>
        <w:t>Раздел 04 «Национальная экономика»</w:t>
      </w:r>
    </w:p>
    <w:p w:rsidR="005F4E38" w:rsidRPr="000A7F43" w:rsidRDefault="00E72C8F" w:rsidP="005F4E38">
      <w:pPr>
        <w:pStyle w:val="ae"/>
        <w:ind w:firstLine="567"/>
        <w:jc w:val="both"/>
        <w:rPr>
          <w:rFonts w:ascii="Times New Roman" w:hAnsi="Times New Roman"/>
        </w:rPr>
      </w:pPr>
      <w:r w:rsidRPr="00C010C7">
        <w:rPr>
          <w:rFonts w:ascii="Times New Roman" w:hAnsi="Times New Roman"/>
          <w:bCs/>
          <w:iCs/>
        </w:rPr>
        <w:t xml:space="preserve">Расходы по разделу </w:t>
      </w:r>
      <w:r w:rsidR="006750D3">
        <w:rPr>
          <w:rFonts w:ascii="Times New Roman" w:hAnsi="Times New Roman"/>
          <w:bCs/>
          <w:iCs/>
        </w:rPr>
        <w:t>прогнозируются</w:t>
      </w:r>
      <w:r w:rsidRPr="00C010C7">
        <w:rPr>
          <w:rFonts w:ascii="Times New Roman" w:hAnsi="Times New Roman"/>
          <w:bCs/>
          <w:iCs/>
        </w:rPr>
        <w:t xml:space="preserve"> </w:t>
      </w:r>
      <w:r w:rsidRPr="00C010C7">
        <w:rPr>
          <w:rFonts w:ascii="Times New Roman" w:hAnsi="Times New Roman"/>
        </w:rPr>
        <w:t>на 201</w:t>
      </w:r>
      <w:r w:rsidR="00D37041">
        <w:rPr>
          <w:rFonts w:ascii="Times New Roman" w:hAnsi="Times New Roman"/>
        </w:rPr>
        <w:t>6</w:t>
      </w:r>
      <w:r w:rsidRPr="00C010C7">
        <w:rPr>
          <w:rFonts w:ascii="Times New Roman" w:hAnsi="Times New Roman"/>
        </w:rPr>
        <w:t xml:space="preserve"> год в размере </w:t>
      </w:r>
      <w:r w:rsidR="00021EE5">
        <w:rPr>
          <w:rFonts w:ascii="Times New Roman" w:hAnsi="Times New Roman"/>
        </w:rPr>
        <w:t>593,8</w:t>
      </w:r>
      <w:r w:rsidR="006750D3">
        <w:rPr>
          <w:rFonts w:ascii="Times New Roman" w:hAnsi="Times New Roman"/>
        </w:rPr>
        <w:t xml:space="preserve"> </w:t>
      </w:r>
      <w:r w:rsidR="00D37041">
        <w:rPr>
          <w:rFonts w:ascii="Times New Roman" w:hAnsi="Times New Roman"/>
        </w:rPr>
        <w:t>тыс. рублей</w:t>
      </w:r>
      <w:r w:rsidR="005F4E38">
        <w:rPr>
          <w:rFonts w:ascii="Times New Roman" w:hAnsi="Times New Roman"/>
        </w:rPr>
        <w:t>,</w:t>
      </w:r>
      <w:r w:rsidR="005F4E38" w:rsidRPr="005F4E38">
        <w:rPr>
          <w:rFonts w:ascii="Times New Roman" w:hAnsi="Times New Roman" w:cs="Times New Roman"/>
        </w:rPr>
        <w:t xml:space="preserve"> </w:t>
      </w:r>
      <w:r w:rsidR="005F4E38">
        <w:rPr>
          <w:rFonts w:ascii="Times New Roman" w:hAnsi="Times New Roman" w:cs="Times New Roman"/>
        </w:rPr>
        <w:t xml:space="preserve">что на </w:t>
      </w:r>
      <w:r w:rsidR="00021EE5">
        <w:rPr>
          <w:rFonts w:ascii="Times New Roman" w:hAnsi="Times New Roman" w:cs="Times New Roman"/>
        </w:rPr>
        <w:t>14,5</w:t>
      </w:r>
      <w:r w:rsidR="005F4E38">
        <w:rPr>
          <w:rFonts w:ascii="Times New Roman" w:hAnsi="Times New Roman" w:cs="Times New Roman"/>
        </w:rPr>
        <w:t xml:space="preserve"> тыс. рублей, или на </w:t>
      </w:r>
      <w:r w:rsidR="00021EE5">
        <w:rPr>
          <w:rFonts w:ascii="Times New Roman" w:hAnsi="Times New Roman" w:cs="Times New Roman"/>
        </w:rPr>
        <w:t>2,4</w:t>
      </w:r>
      <w:r w:rsidR="005F4E38">
        <w:rPr>
          <w:rFonts w:ascii="Times New Roman" w:hAnsi="Times New Roman" w:cs="Times New Roman"/>
        </w:rPr>
        <w:t xml:space="preserve">% </w:t>
      </w:r>
      <w:r w:rsidR="00021EE5">
        <w:rPr>
          <w:rFonts w:ascii="Times New Roman" w:hAnsi="Times New Roman" w:cs="Times New Roman"/>
        </w:rPr>
        <w:t>ниже</w:t>
      </w:r>
      <w:r w:rsidR="005F4E38">
        <w:rPr>
          <w:rFonts w:ascii="Times New Roman" w:hAnsi="Times New Roman" w:cs="Times New Roman"/>
        </w:rPr>
        <w:t xml:space="preserve"> уровня 2015 года (</w:t>
      </w:r>
      <w:r w:rsidR="00021EE5">
        <w:rPr>
          <w:rFonts w:ascii="Times New Roman" w:hAnsi="Times New Roman" w:cs="Times New Roman"/>
        </w:rPr>
        <w:t>608,3</w:t>
      </w:r>
      <w:r w:rsidR="005F4E38">
        <w:rPr>
          <w:rFonts w:ascii="Times New Roman" w:hAnsi="Times New Roman" w:cs="Times New Roman"/>
        </w:rPr>
        <w:t xml:space="preserve"> тыс. рублей).</w:t>
      </w:r>
      <w:r w:rsidR="005F4E38" w:rsidRPr="00301F1F">
        <w:rPr>
          <w:rFonts w:ascii="Times New Roman" w:hAnsi="Times New Roman"/>
        </w:rPr>
        <w:t xml:space="preserve"> </w:t>
      </w:r>
    </w:p>
    <w:p w:rsidR="00167A94" w:rsidRDefault="00167A94" w:rsidP="00167A94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021EE5">
        <w:rPr>
          <w:rFonts w:ascii="Times New Roman" w:hAnsi="Times New Roman"/>
          <w:i/>
        </w:rPr>
        <w:t>04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0F3260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021EE5">
        <w:rPr>
          <w:rFonts w:ascii="Times New Roman" w:hAnsi="Times New Roman" w:cs="Times New Roman"/>
        </w:rPr>
        <w:t>563,8</w:t>
      </w:r>
      <w:r w:rsidRPr="000A7F43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на </w:t>
      </w:r>
      <w:r w:rsidR="00021EE5">
        <w:rPr>
          <w:rFonts w:ascii="Times New Roman" w:hAnsi="Times New Roman" w:cs="Times New Roman"/>
        </w:rPr>
        <w:t xml:space="preserve">выполнение работ по ремонту и содержанию дорог местного значения в соответствии с Порядком использования бюджетных ассигнований муниципального дорожного фонда Знаменского муниципального образования, утвержденного решением Думы Знаменского сельского поселения от 26.12.2013 № 54, </w:t>
      </w:r>
      <w:r>
        <w:rPr>
          <w:rFonts w:ascii="Times New Roman" w:hAnsi="Times New Roman" w:cs="Times New Roman"/>
        </w:rPr>
        <w:t xml:space="preserve">что на </w:t>
      </w:r>
      <w:r w:rsidR="00021EE5">
        <w:rPr>
          <w:rFonts w:ascii="Times New Roman" w:hAnsi="Times New Roman" w:cs="Times New Roman"/>
        </w:rPr>
        <w:t>37,8</w:t>
      </w:r>
      <w:r w:rsidR="00281D05">
        <w:rPr>
          <w:rFonts w:ascii="Times New Roman" w:hAnsi="Times New Roman" w:cs="Times New Roman"/>
        </w:rPr>
        <w:t xml:space="preserve"> тыс. руб., или на </w:t>
      </w:r>
      <w:r w:rsidR="00021EE5">
        <w:rPr>
          <w:rFonts w:ascii="Times New Roman" w:hAnsi="Times New Roman" w:cs="Times New Roman"/>
        </w:rPr>
        <w:t>93,7</w:t>
      </w:r>
      <w:r>
        <w:rPr>
          <w:rFonts w:ascii="Times New Roman" w:hAnsi="Times New Roman" w:cs="Times New Roman"/>
        </w:rPr>
        <w:t xml:space="preserve">% </w:t>
      </w:r>
      <w:r w:rsidR="00815DBA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201</w:t>
      </w:r>
      <w:r w:rsidR="00281D0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021EE5">
        <w:rPr>
          <w:rFonts w:ascii="Times New Roman" w:hAnsi="Times New Roman" w:cs="Times New Roman"/>
        </w:rPr>
        <w:t>601,6</w:t>
      </w:r>
      <w:r w:rsidR="00281D05">
        <w:rPr>
          <w:rFonts w:ascii="Times New Roman" w:hAnsi="Times New Roman" w:cs="Times New Roman"/>
        </w:rPr>
        <w:t xml:space="preserve"> тыс. рублей)</w:t>
      </w:r>
      <w:r w:rsidR="00130749">
        <w:rPr>
          <w:rFonts w:ascii="Times New Roman" w:hAnsi="Times New Roman" w:cs="Times New Roman"/>
        </w:rPr>
        <w:t>.</w:t>
      </w:r>
    </w:p>
    <w:p w:rsidR="00130749" w:rsidRDefault="00130749" w:rsidP="00130749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815DBA">
        <w:rPr>
          <w:rFonts w:ascii="Times New Roman" w:hAnsi="Times New Roman"/>
          <w:i/>
        </w:rPr>
        <w:t>04</w:t>
      </w:r>
      <w:r>
        <w:rPr>
          <w:rFonts w:ascii="Times New Roman" w:hAnsi="Times New Roman"/>
          <w:i/>
        </w:rPr>
        <w:t>12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Другие вопросы в области национальной экономики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F97F74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815DBA">
        <w:rPr>
          <w:rFonts w:ascii="Times New Roman" w:hAnsi="Times New Roman" w:cs="Times New Roman"/>
        </w:rPr>
        <w:t>30</w:t>
      </w:r>
      <w:r w:rsidRPr="000A7F43">
        <w:rPr>
          <w:rFonts w:ascii="Times New Roman" w:hAnsi="Times New Roman" w:cs="Times New Roman"/>
        </w:rPr>
        <w:t xml:space="preserve"> тыс. рублей,</w:t>
      </w:r>
      <w:r w:rsidR="00F97F74">
        <w:rPr>
          <w:rFonts w:ascii="Times New Roman" w:hAnsi="Times New Roman" w:cs="Times New Roman"/>
        </w:rPr>
        <w:t xml:space="preserve"> что на </w:t>
      </w:r>
      <w:r w:rsidR="00815DBA">
        <w:rPr>
          <w:rFonts w:ascii="Times New Roman" w:hAnsi="Times New Roman" w:cs="Times New Roman"/>
        </w:rPr>
        <w:t xml:space="preserve">23,3 тыс. рублей (+347,8%) </w:t>
      </w:r>
      <w:r w:rsidR="00C934D7">
        <w:rPr>
          <w:rFonts w:ascii="Times New Roman" w:hAnsi="Times New Roman" w:cs="Times New Roman"/>
        </w:rPr>
        <w:t xml:space="preserve">выше уровня </w:t>
      </w:r>
      <w:r w:rsidR="00815DBA">
        <w:rPr>
          <w:rFonts w:ascii="Times New Roman" w:hAnsi="Times New Roman" w:cs="Times New Roman"/>
        </w:rPr>
        <w:t xml:space="preserve">оценки </w:t>
      </w:r>
      <w:r w:rsidR="00C934D7">
        <w:rPr>
          <w:rFonts w:ascii="Times New Roman" w:hAnsi="Times New Roman" w:cs="Times New Roman"/>
        </w:rPr>
        <w:t>2015 года (</w:t>
      </w:r>
      <w:r w:rsidR="00815DBA">
        <w:rPr>
          <w:rFonts w:ascii="Times New Roman" w:hAnsi="Times New Roman" w:cs="Times New Roman"/>
        </w:rPr>
        <w:t xml:space="preserve">6,7 тыс. рублей) - </w:t>
      </w:r>
      <w:r w:rsidR="00F97F74">
        <w:rPr>
          <w:rFonts w:ascii="Times New Roman" w:hAnsi="Times New Roman" w:cs="Times New Roman"/>
        </w:rPr>
        <w:t>на мероприятия в области землепользования и землеустройства</w:t>
      </w:r>
      <w:r>
        <w:rPr>
          <w:rFonts w:ascii="Times New Roman" w:hAnsi="Times New Roman" w:cs="Times New Roman"/>
        </w:rPr>
        <w:t>.</w:t>
      </w:r>
    </w:p>
    <w:p w:rsidR="00E028E2" w:rsidRPr="00E028E2" w:rsidRDefault="00E028E2" w:rsidP="00E028E2"/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bCs/>
          <w:sz w:val="24"/>
          <w:szCs w:val="24"/>
        </w:rPr>
        <w:t>Раздел 05 «Жилищно-коммунальное хозяйство»</w:t>
      </w:r>
    </w:p>
    <w:p w:rsidR="00130749" w:rsidRPr="004F0A12" w:rsidRDefault="001C5C36" w:rsidP="001C5C36">
      <w:pPr>
        <w:pStyle w:val="ae"/>
        <w:ind w:firstLine="567"/>
        <w:jc w:val="both"/>
        <w:rPr>
          <w:rFonts w:ascii="Times New Roman" w:hAnsi="Times New Roman" w:cs="Times New Roman"/>
          <w:snapToGrid w:val="0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883644">
        <w:rPr>
          <w:rFonts w:ascii="Times New Roman" w:hAnsi="Times New Roman"/>
          <w:i/>
        </w:rPr>
        <w:t>05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Благоустройство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E028E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883644">
        <w:rPr>
          <w:rFonts w:ascii="Times New Roman" w:hAnsi="Times New Roman" w:cs="Times New Roman"/>
        </w:rPr>
        <w:t>95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883644">
        <w:rPr>
          <w:rFonts w:ascii="Times New Roman" w:hAnsi="Times New Roman" w:cs="Times New Roman"/>
        </w:rPr>
        <w:t>10</w:t>
      </w:r>
      <w:r w:rsidR="00E028E2">
        <w:rPr>
          <w:rFonts w:ascii="Times New Roman" w:hAnsi="Times New Roman" w:cs="Times New Roman"/>
        </w:rPr>
        <w:t xml:space="preserve"> тыс. руб., или на </w:t>
      </w:r>
      <w:r w:rsidR="00883644">
        <w:rPr>
          <w:rFonts w:ascii="Times New Roman" w:hAnsi="Times New Roman" w:cs="Times New Roman"/>
        </w:rPr>
        <w:t>11,8</w:t>
      </w:r>
      <w:r>
        <w:rPr>
          <w:rFonts w:ascii="Times New Roman" w:hAnsi="Times New Roman" w:cs="Times New Roman"/>
        </w:rPr>
        <w:t xml:space="preserve">% </w:t>
      </w:r>
      <w:r w:rsidR="00883644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уровня 201</w:t>
      </w:r>
      <w:r w:rsidR="00E028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883644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тыс. рублей)</w:t>
      </w:r>
      <w:r w:rsidR="00E028E2">
        <w:rPr>
          <w:rFonts w:ascii="Times New Roman" w:hAnsi="Times New Roman" w:cs="Times New Roman"/>
        </w:rPr>
        <w:t xml:space="preserve"> </w:t>
      </w:r>
      <w:r w:rsidR="0088364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83644">
        <w:rPr>
          <w:rFonts w:ascii="Times New Roman" w:hAnsi="Times New Roman" w:cs="Times New Roman"/>
        </w:rPr>
        <w:t xml:space="preserve">на мероприятия по уличному освещению, вывоз бытовых отходов и мусора, </w:t>
      </w:r>
      <w:r w:rsidR="004F0A12">
        <w:rPr>
          <w:rFonts w:ascii="Times New Roman" w:hAnsi="Times New Roman" w:cs="Times New Roman"/>
        </w:rPr>
        <w:t>в том числе</w:t>
      </w:r>
      <w:r w:rsidRPr="004F0A12">
        <w:rPr>
          <w:rFonts w:ascii="Times New Roman" w:hAnsi="Times New Roman" w:cs="Times New Roman"/>
        </w:rPr>
        <w:t xml:space="preserve"> </w:t>
      </w:r>
      <w:r w:rsidR="00D728A1" w:rsidRPr="004F0A12">
        <w:rPr>
          <w:rFonts w:ascii="Times New Roman" w:hAnsi="Times New Roman" w:cs="Times New Roman"/>
        </w:rPr>
        <w:t xml:space="preserve">расходы на исполнение муниципальной программы </w:t>
      </w:r>
      <w:r w:rsidR="004F0A12" w:rsidRPr="004F0A12">
        <w:rPr>
          <w:rFonts w:ascii="Times New Roman" w:hAnsi="Times New Roman" w:cs="Times New Roman"/>
        </w:rPr>
        <w:t>«Комплексная программа развития систем коммунальной инфраструктуры Знаменского сельского поселения Жигаловского муниципального района Иркутской области на 2015-2019 годы  с перспективой до 2031 г.</w:t>
      </w:r>
      <w:r w:rsidR="004F0A12">
        <w:rPr>
          <w:rFonts w:ascii="Times New Roman" w:hAnsi="Times New Roman" w:cs="Times New Roman"/>
        </w:rPr>
        <w:t>»</w:t>
      </w:r>
      <w:r w:rsidR="004F0A12" w:rsidRPr="004F0A12">
        <w:rPr>
          <w:rFonts w:ascii="Times New Roman" w:hAnsi="Times New Roman" w:cs="Times New Roman"/>
        </w:rPr>
        <w:t xml:space="preserve"> </w:t>
      </w:r>
      <w:r w:rsidR="00D728A1" w:rsidRPr="004F0A12">
        <w:rPr>
          <w:rFonts w:ascii="Times New Roman" w:hAnsi="Times New Roman" w:cs="Times New Roman"/>
        </w:rPr>
        <w:t>утвержденн</w:t>
      </w:r>
      <w:r w:rsidR="004F0A12">
        <w:rPr>
          <w:rFonts w:ascii="Times New Roman" w:hAnsi="Times New Roman" w:cs="Times New Roman"/>
        </w:rPr>
        <w:t>ой</w:t>
      </w:r>
      <w:r w:rsidR="00D728A1" w:rsidRPr="004F0A12">
        <w:rPr>
          <w:rFonts w:ascii="Times New Roman" w:hAnsi="Times New Roman" w:cs="Times New Roman"/>
        </w:rPr>
        <w:t xml:space="preserve"> </w:t>
      </w:r>
      <w:r w:rsidR="004F0A12">
        <w:rPr>
          <w:rFonts w:ascii="Times New Roman" w:hAnsi="Times New Roman" w:cs="Times New Roman"/>
        </w:rPr>
        <w:t>решением Думы Знаменского сельского поселения от 04.06.2014 №65, в объеме 15 тыс. рублей.</w:t>
      </w:r>
    </w:p>
    <w:p w:rsidR="00883644" w:rsidRPr="004F0A12" w:rsidRDefault="00883644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4F0A12" w:rsidRPr="00C010C7" w:rsidRDefault="001C5C36" w:rsidP="004F0A12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0A12">
        <w:rPr>
          <w:rFonts w:ascii="Times New Roman" w:hAnsi="Times New Roman"/>
          <w:i/>
          <w:sz w:val="24"/>
          <w:szCs w:val="24"/>
        </w:rPr>
        <w:t xml:space="preserve">По подразделу </w:t>
      </w:r>
      <w:r w:rsidR="004F0A12" w:rsidRPr="004F0A12">
        <w:rPr>
          <w:rFonts w:ascii="Times New Roman" w:hAnsi="Times New Roman"/>
          <w:i/>
          <w:sz w:val="24"/>
          <w:szCs w:val="24"/>
        </w:rPr>
        <w:t>08</w:t>
      </w:r>
      <w:r w:rsidRPr="004F0A12">
        <w:rPr>
          <w:rFonts w:ascii="Times New Roman" w:hAnsi="Times New Roman"/>
          <w:i/>
          <w:sz w:val="24"/>
          <w:szCs w:val="24"/>
        </w:rPr>
        <w:t xml:space="preserve">01 «Культура» </w:t>
      </w:r>
      <w:r w:rsidRPr="004F0A12">
        <w:rPr>
          <w:rFonts w:ascii="Times New Roman" w:hAnsi="Times New Roman"/>
          <w:sz w:val="24"/>
          <w:szCs w:val="24"/>
        </w:rPr>
        <w:t>расходы в 2016 год</w:t>
      </w:r>
      <w:r w:rsidR="001F05D6" w:rsidRPr="004F0A12">
        <w:rPr>
          <w:rFonts w:ascii="Times New Roman" w:hAnsi="Times New Roman"/>
          <w:sz w:val="24"/>
          <w:szCs w:val="24"/>
        </w:rPr>
        <w:t>у</w:t>
      </w:r>
      <w:r w:rsidRPr="004F0A12">
        <w:rPr>
          <w:rFonts w:ascii="Times New Roman" w:hAnsi="Times New Roman"/>
          <w:sz w:val="24"/>
          <w:szCs w:val="24"/>
        </w:rPr>
        <w:t xml:space="preserve"> прогнозируются в объеме </w:t>
      </w:r>
      <w:r w:rsidR="004F0A12" w:rsidRPr="004F0A12">
        <w:rPr>
          <w:rFonts w:ascii="Times New Roman" w:hAnsi="Times New Roman"/>
          <w:sz w:val="24"/>
          <w:szCs w:val="24"/>
        </w:rPr>
        <w:t>1788,7</w:t>
      </w:r>
      <w:r w:rsidRPr="004F0A12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4F0A12" w:rsidRPr="004F0A12">
        <w:rPr>
          <w:rFonts w:ascii="Times New Roman" w:hAnsi="Times New Roman"/>
          <w:sz w:val="24"/>
          <w:szCs w:val="24"/>
        </w:rPr>
        <w:t>595,3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руб., или </w:t>
      </w:r>
      <w:r w:rsidR="004F0A12" w:rsidRPr="004F0A12">
        <w:rPr>
          <w:rFonts w:ascii="Times New Roman" w:hAnsi="Times New Roman"/>
          <w:sz w:val="24"/>
          <w:szCs w:val="24"/>
        </w:rPr>
        <w:t>25</w:t>
      </w:r>
      <w:r w:rsidRPr="004F0A12">
        <w:rPr>
          <w:rFonts w:ascii="Times New Roman" w:hAnsi="Times New Roman"/>
          <w:sz w:val="24"/>
          <w:szCs w:val="24"/>
        </w:rPr>
        <w:t xml:space="preserve">% </w:t>
      </w:r>
      <w:r w:rsidR="00B33786" w:rsidRPr="004F0A12">
        <w:rPr>
          <w:rFonts w:ascii="Times New Roman" w:hAnsi="Times New Roman"/>
          <w:sz w:val="24"/>
          <w:szCs w:val="24"/>
        </w:rPr>
        <w:t>ниже</w:t>
      </w:r>
      <w:r w:rsidRPr="004F0A12">
        <w:rPr>
          <w:rFonts w:ascii="Times New Roman" w:hAnsi="Times New Roman"/>
          <w:sz w:val="24"/>
          <w:szCs w:val="24"/>
        </w:rPr>
        <w:t xml:space="preserve"> уровня 201</w:t>
      </w:r>
      <w:r w:rsidR="00B33786" w:rsidRPr="004F0A12">
        <w:rPr>
          <w:rFonts w:ascii="Times New Roman" w:hAnsi="Times New Roman"/>
          <w:sz w:val="24"/>
          <w:szCs w:val="24"/>
        </w:rPr>
        <w:t>5</w:t>
      </w:r>
      <w:r w:rsidRPr="004F0A12">
        <w:rPr>
          <w:rFonts w:ascii="Times New Roman" w:hAnsi="Times New Roman"/>
          <w:sz w:val="24"/>
          <w:szCs w:val="24"/>
        </w:rPr>
        <w:t xml:space="preserve"> года (</w:t>
      </w:r>
      <w:r w:rsidR="004F0A12" w:rsidRPr="004F0A12">
        <w:rPr>
          <w:rFonts w:ascii="Times New Roman" w:hAnsi="Times New Roman"/>
          <w:sz w:val="24"/>
          <w:szCs w:val="24"/>
        </w:rPr>
        <w:t>2384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рублей)</w:t>
      </w:r>
      <w:r w:rsidR="004F0A12" w:rsidRPr="004F0A12">
        <w:rPr>
          <w:rFonts w:ascii="Times New Roman" w:hAnsi="Times New Roman"/>
          <w:sz w:val="24"/>
          <w:szCs w:val="24"/>
        </w:rPr>
        <w:t>.</w:t>
      </w:r>
      <w:r w:rsidR="00B33786">
        <w:rPr>
          <w:rFonts w:ascii="Times New Roman" w:hAnsi="Times New Roman"/>
        </w:rPr>
        <w:t xml:space="preserve"> </w:t>
      </w:r>
      <w:r w:rsidR="004F0A12" w:rsidRPr="00C010C7">
        <w:rPr>
          <w:rFonts w:ascii="Times New Roman" w:hAnsi="Times New Roman"/>
          <w:sz w:val="24"/>
          <w:szCs w:val="24"/>
        </w:rPr>
        <w:t xml:space="preserve">Данные расходы запланированы на </w:t>
      </w:r>
      <w:r w:rsidR="004F0A12">
        <w:rPr>
          <w:rFonts w:ascii="Times New Roman" w:hAnsi="Times New Roman"/>
          <w:sz w:val="24"/>
          <w:szCs w:val="24"/>
        </w:rPr>
        <w:t>выполнение полномочий по организации библиотечного обслуживания, создание условий для организации досуга и обеспечение жителей поселения услугами культуры.</w:t>
      </w:r>
    </w:p>
    <w:p w:rsidR="008D69EE" w:rsidRPr="008D69EE" w:rsidRDefault="008D69EE" w:rsidP="004F0A12">
      <w:pPr>
        <w:pStyle w:val="ae"/>
        <w:ind w:firstLine="567"/>
        <w:jc w:val="both"/>
      </w:pP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</w:t>
      </w:r>
      <w:r w:rsidR="006C64F6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бюджетной системы Российской Федерации</w:t>
      </w:r>
      <w:r w:rsidRPr="00C010C7">
        <w:rPr>
          <w:rFonts w:ascii="Times New Roman" w:hAnsi="Times New Roman"/>
          <w:b/>
          <w:bCs/>
          <w:sz w:val="24"/>
          <w:szCs w:val="24"/>
        </w:rPr>
        <w:t>»</w:t>
      </w:r>
    </w:p>
    <w:p w:rsidR="00DA47E4" w:rsidRDefault="004F07CD" w:rsidP="002051F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>расходов</w:t>
      </w:r>
      <w:r w:rsidR="00F60B36">
        <w:rPr>
          <w:rFonts w:ascii="Times New Roman" w:hAnsi="Times New Roman" w:cs="Times New Roman"/>
        </w:rPr>
        <w:t xml:space="preserve"> на </w:t>
      </w:r>
      <w:r w:rsidR="00DA47E4">
        <w:rPr>
          <w:rFonts w:ascii="Times New Roman" w:hAnsi="Times New Roman" w:cs="Times New Roman"/>
        </w:rPr>
        <w:t>2016</w:t>
      </w:r>
      <w:r w:rsidR="00F60B36">
        <w:rPr>
          <w:rFonts w:ascii="Times New Roman" w:hAnsi="Times New Roman" w:cs="Times New Roman"/>
        </w:rPr>
        <w:t xml:space="preserve"> год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прогнозируется</w:t>
      </w:r>
      <w:r w:rsidRPr="000A7F43">
        <w:rPr>
          <w:rFonts w:ascii="Times New Roman" w:hAnsi="Times New Roman" w:cs="Times New Roman"/>
        </w:rPr>
        <w:t xml:space="preserve"> в объеме </w:t>
      </w:r>
      <w:r w:rsidR="004F0A12">
        <w:rPr>
          <w:rFonts w:ascii="Times New Roman" w:hAnsi="Times New Roman" w:cs="Times New Roman"/>
        </w:rPr>
        <w:t>178,1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4F0A12">
        <w:rPr>
          <w:rFonts w:ascii="Times New Roman" w:hAnsi="Times New Roman" w:cs="Times New Roman"/>
        </w:rPr>
        <w:t>5</w:t>
      </w:r>
      <w:r w:rsidR="00DA47E4">
        <w:rPr>
          <w:rFonts w:ascii="Times New Roman" w:hAnsi="Times New Roman" w:cs="Times New Roman"/>
        </w:rPr>
        <w:t xml:space="preserve"> тыс. рублей, или </w:t>
      </w:r>
      <w:r w:rsidR="004F0A12">
        <w:rPr>
          <w:rFonts w:ascii="Times New Roman" w:hAnsi="Times New Roman" w:cs="Times New Roman"/>
        </w:rPr>
        <w:t>2,9</w:t>
      </w:r>
      <w:r>
        <w:rPr>
          <w:rFonts w:ascii="Times New Roman" w:hAnsi="Times New Roman" w:cs="Times New Roman"/>
        </w:rPr>
        <w:t xml:space="preserve">% </w:t>
      </w:r>
      <w:r w:rsidR="004F0A12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уровня </w:t>
      </w:r>
      <w:r w:rsidR="00DA47E4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201</w:t>
      </w:r>
      <w:r w:rsidR="00DA47E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4F0A12">
        <w:rPr>
          <w:rFonts w:ascii="Times New Roman" w:hAnsi="Times New Roman" w:cs="Times New Roman"/>
        </w:rPr>
        <w:t>173,1</w:t>
      </w:r>
      <w:r>
        <w:rPr>
          <w:rFonts w:ascii="Times New Roman" w:hAnsi="Times New Roman" w:cs="Times New Roman"/>
        </w:rPr>
        <w:t xml:space="preserve"> тыс. рублей)</w:t>
      </w:r>
      <w:r w:rsidR="00DA47E4" w:rsidRPr="00DA47E4">
        <w:rPr>
          <w:rFonts w:ascii="Times New Roman" w:hAnsi="Times New Roman" w:cs="Times New Roman"/>
        </w:rPr>
        <w:t xml:space="preserve"> </w:t>
      </w:r>
      <w:r w:rsidR="00DA47E4">
        <w:rPr>
          <w:rFonts w:ascii="Times New Roman" w:hAnsi="Times New Roman" w:cs="Times New Roman"/>
        </w:rPr>
        <w:t>в соответствии с заключенными соглашениями по передаче полномочий на районный уровень:</w:t>
      </w:r>
    </w:p>
    <w:p w:rsidR="00E72C8F" w:rsidRDefault="00DA47E4" w:rsidP="002051F5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внешнему муниципальному (финансовому) контролю в объеме 85,</w:t>
      </w:r>
      <w:r w:rsidR="004F0A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тыс. рублей;</w:t>
      </w:r>
    </w:p>
    <w:p w:rsidR="002051F5" w:rsidRDefault="00DA47E4" w:rsidP="0020231F">
      <w:pPr>
        <w:ind w:firstLine="567"/>
        <w:jc w:val="both"/>
      </w:pPr>
      <w:r>
        <w:t xml:space="preserve">- </w:t>
      </w:r>
      <w:r w:rsidR="00C85DE6">
        <w:t>по формированию, исполнению и контролю за исполнением бюджета поселения в объеме 92,6 тыс. рублей</w:t>
      </w:r>
      <w:r>
        <w:t>.</w:t>
      </w:r>
    </w:p>
    <w:p w:rsidR="0020231F" w:rsidRDefault="0020231F" w:rsidP="00202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757C44" w:rsidRDefault="00757C44" w:rsidP="00202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Стоит отметить, что н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аименование разделов 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расходов 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 w:rsid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E3290C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расходов бюджетов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445A8D"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 w:rsidR="00AB31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AB31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r w:rsid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(далее – Указания 65н):</w:t>
      </w:r>
    </w:p>
    <w:p w:rsidR="00445A8D" w:rsidRPr="00445A8D" w:rsidRDefault="00445A8D" w:rsidP="00445A8D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445A8D" w:rsidRPr="002C0737" w:rsidTr="00445A8D">
        <w:tc>
          <w:tcPr>
            <w:tcW w:w="5068" w:type="dxa"/>
          </w:tcPr>
          <w:p w:rsidR="00445A8D" w:rsidRPr="002C0737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445A8D" w:rsidRPr="002C0737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445A8D" w:rsidRPr="002C0737" w:rsidTr="00445A8D">
        <w:trPr>
          <w:trHeight w:val="939"/>
        </w:trPr>
        <w:tc>
          <w:tcPr>
            <w:tcW w:w="5068" w:type="dxa"/>
          </w:tcPr>
          <w:p w:rsidR="00445A8D" w:rsidRPr="002C0737" w:rsidRDefault="00445A8D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0104 «Функционирование правительства РФ, высших органов исполнительной власти субъектов РФ, местных администраций»</w:t>
            </w:r>
            <w:r w:rsidR="00BE7C00" w:rsidRPr="002C0737">
              <w:rPr>
                <w:sz w:val="20"/>
                <w:szCs w:val="20"/>
              </w:rPr>
              <w:t xml:space="preserve"> (приложения 3, 4, 5)</w:t>
            </w:r>
          </w:p>
        </w:tc>
        <w:tc>
          <w:tcPr>
            <w:tcW w:w="5069" w:type="dxa"/>
          </w:tcPr>
          <w:p w:rsidR="00445A8D" w:rsidRPr="002C0737" w:rsidRDefault="00445A8D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0104 «</w:t>
            </w:r>
            <w:r w:rsidRPr="002C0737">
              <w:rPr>
                <w:color w:val="000000"/>
                <w:sz w:val="20"/>
                <w:szCs w:val="2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C0737">
              <w:rPr>
                <w:sz w:val="20"/>
                <w:szCs w:val="20"/>
              </w:rPr>
              <w:t>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BE7C00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0111 «Расходы на резервные фонды местных администраций» (приложения 4, 5)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0111 «Резервные фонды»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BE7C00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0310 – не указано наименование подраздела (приложения  4, 5)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0310 «Обеспечение пожарной безопасности»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0412 «Мероприятия в области землепользования и землеустройства» (приложения 3, 4, 5)</w:t>
            </w:r>
          </w:p>
        </w:tc>
        <w:tc>
          <w:tcPr>
            <w:tcW w:w="5069" w:type="dxa"/>
          </w:tcPr>
          <w:p w:rsidR="00BE7C00" w:rsidRPr="002C0737" w:rsidRDefault="00BE7C00" w:rsidP="00BE7C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C0737">
              <w:rPr>
                <w:rFonts w:ascii="Times New Roman" w:hAnsi="Times New Roman" w:cs="Times New Roman"/>
                <w:sz w:val="20"/>
                <w:szCs w:val="20"/>
              </w:rPr>
              <w:t>0412 «Другие вопросы в области национальной экономики»</w:t>
            </w:r>
          </w:p>
          <w:p w:rsidR="00445A8D" w:rsidRPr="002C0737" w:rsidRDefault="00445A8D" w:rsidP="00445A8D">
            <w:pPr>
              <w:rPr>
                <w:sz w:val="20"/>
                <w:szCs w:val="20"/>
              </w:rPr>
            </w:pP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0800 «Культура и кинематография»</w:t>
            </w:r>
            <w:r w:rsidR="0020231F" w:rsidRPr="002C0737">
              <w:rPr>
                <w:sz w:val="20"/>
                <w:szCs w:val="20"/>
              </w:rPr>
              <w:t xml:space="preserve"> (приложения 3, 4, 5)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0800 «Культура, кинематография»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20231F" w:rsidP="0020231F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0801 «Расходы на обеспечение деятельности подведомственных учреждений» (приложения 4, 5)</w:t>
            </w:r>
          </w:p>
        </w:tc>
        <w:tc>
          <w:tcPr>
            <w:tcW w:w="5069" w:type="dxa"/>
          </w:tcPr>
          <w:p w:rsidR="00445A8D" w:rsidRPr="002C0737" w:rsidRDefault="0020231F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0801 «Культура»</w:t>
            </w:r>
          </w:p>
        </w:tc>
      </w:tr>
      <w:tr w:rsidR="00445A8D" w:rsidRPr="002C0737" w:rsidTr="002C0737">
        <w:trPr>
          <w:trHeight w:val="1944"/>
        </w:trPr>
        <w:tc>
          <w:tcPr>
            <w:tcW w:w="5068" w:type="dxa"/>
          </w:tcPr>
          <w:p w:rsidR="00445A8D" w:rsidRPr="002C0737" w:rsidRDefault="0020231F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1400 «Межбюджетные трансферты»</w:t>
            </w:r>
            <w:r w:rsidR="00AB318B">
              <w:rPr>
                <w:sz w:val="20"/>
                <w:szCs w:val="20"/>
              </w:rPr>
              <w:t xml:space="preserve"> (приложение 3)</w:t>
            </w:r>
          </w:p>
        </w:tc>
        <w:tc>
          <w:tcPr>
            <w:tcW w:w="5069" w:type="dxa"/>
          </w:tcPr>
          <w:p w:rsidR="00445A8D" w:rsidRPr="002C0737" w:rsidRDefault="0020231F" w:rsidP="002C0737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1400 «Межбюджетные трансферты общего характера бюджетам бюджетной системы Российской Федерации»</w:t>
            </w:r>
            <w:r w:rsidR="002C0737" w:rsidRPr="002C0737">
              <w:rPr>
                <w:sz w:val="20"/>
                <w:szCs w:val="20"/>
              </w:rPr>
              <w:t xml:space="preserve"> - Приказ Минфина России от 16 декабря 2014 г. № 150н</w:t>
            </w:r>
            <w:r w:rsidR="002C0737" w:rsidRPr="002C0737">
              <w:rPr>
                <w:sz w:val="20"/>
                <w:szCs w:val="20"/>
              </w:rPr>
              <w:br/>
      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 № 65н"</w:t>
            </w:r>
          </w:p>
        </w:tc>
      </w:tr>
    </w:tbl>
    <w:p w:rsidR="00445A8D" w:rsidRPr="00445A8D" w:rsidRDefault="00445A8D" w:rsidP="00445A8D"/>
    <w:p w:rsidR="00EA7CC7" w:rsidRPr="00C010C7" w:rsidRDefault="00EA7CC7" w:rsidP="00F55E0F">
      <w:pPr>
        <w:tabs>
          <w:tab w:val="left" w:pos="4735"/>
        </w:tabs>
        <w:ind w:firstLine="567"/>
        <w:jc w:val="center"/>
        <w:rPr>
          <w:b/>
        </w:rPr>
      </w:pPr>
      <w:r w:rsidRPr="00C010C7">
        <w:rPr>
          <w:b/>
        </w:rPr>
        <w:t>Дефицит бюджета</w:t>
      </w:r>
      <w:r w:rsidR="00C43260">
        <w:rPr>
          <w:b/>
        </w:rPr>
        <w:t xml:space="preserve"> поселения</w:t>
      </w:r>
      <w:r w:rsidRPr="00C010C7">
        <w:rPr>
          <w:b/>
        </w:rPr>
        <w:t>, источники его внутреннего финансирования.</w:t>
      </w:r>
    </w:p>
    <w:p w:rsidR="00EA7CC7" w:rsidRPr="00C010C7" w:rsidRDefault="00EA7CC7" w:rsidP="00F55E0F">
      <w:pPr>
        <w:pStyle w:val="a8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Исходя из запланированных доходов и расходов бюджета поселения</w:t>
      </w:r>
      <w:r w:rsidR="00EA7CC7" w:rsidRPr="00C010C7">
        <w:rPr>
          <w:rFonts w:ascii="Times New Roman" w:hAnsi="Times New Roman"/>
          <w:sz w:val="24"/>
          <w:szCs w:val="24"/>
        </w:rPr>
        <w:t xml:space="preserve"> 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C43260" w:rsidRPr="00C010C7">
        <w:rPr>
          <w:rFonts w:ascii="Times New Roman" w:hAnsi="Times New Roman"/>
          <w:sz w:val="24"/>
          <w:szCs w:val="24"/>
        </w:rPr>
        <w:t>в 201</w:t>
      </w:r>
      <w:r w:rsidR="00C43260">
        <w:rPr>
          <w:rFonts w:ascii="Times New Roman" w:hAnsi="Times New Roman"/>
          <w:sz w:val="24"/>
          <w:szCs w:val="24"/>
        </w:rPr>
        <w:t>6</w:t>
      </w:r>
      <w:r w:rsidR="00C43260" w:rsidRPr="00C010C7">
        <w:rPr>
          <w:rFonts w:ascii="Times New Roman" w:hAnsi="Times New Roman"/>
          <w:sz w:val="24"/>
          <w:szCs w:val="24"/>
        </w:rPr>
        <w:t xml:space="preserve"> году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C43260">
        <w:rPr>
          <w:rFonts w:ascii="Times New Roman" w:hAnsi="Times New Roman"/>
          <w:sz w:val="24"/>
          <w:szCs w:val="24"/>
        </w:rPr>
        <w:t xml:space="preserve"> в объеме </w:t>
      </w:r>
      <w:r w:rsidR="00271CD5">
        <w:rPr>
          <w:rFonts w:ascii="Times New Roman" w:hAnsi="Times New Roman"/>
          <w:sz w:val="24"/>
          <w:szCs w:val="24"/>
        </w:rPr>
        <w:t>58,9</w:t>
      </w:r>
      <w:r w:rsidR="00C43260">
        <w:rPr>
          <w:rFonts w:ascii="Times New Roman" w:hAnsi="Times New Roman"/>
          <w:sz w:val="24"/>
          <w:szCs w:val="24"/>
        </w:rPr>
        <w:t xml:space="preserve"> тыс. рублей.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color w:val="1D1B11"/>
          <w:sz w:val="24"/>
          <w:szCs w:val="24"/>
        </w:rPr>
        <w:t xml:space="preserve">Предельный объем 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внутреннего 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муниципального долга </w:t>
      </w:r>
      <w:r w:rsidR="00EE4581">
        <w:rPr>
          <w:rFonts w:ascii="Times New Roman" w:hAnsi="Times New Roman"/>
          <w:color w:val="1D1B11"/>
          <w:sz w:val="24"/>
          <w:szCs w:val="24"/>
        </w:rPr>
        <w:t>Знаменского сельского поселения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планируется установить</w:t>
      </w:r>
      <w:r w:rsidR="00C4326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010C7">
        <w:rPr>
          <w:rFonts w:ascii="Times New Roman" w:hAnsi="Times New Roman"/>
          <w:color w:val="1D1B11"/>
          <w:sz w:val="24"/>
          <w:szCs w:val="24"/>
        </w:rPr>
        <w:t>на 201</w:t>
      </w:r>
      <w:r w:rsidR="00A40493">
        <w:rPr>
          <w:rFonts w:ascii="Times New Roman" w:hAnsi="Times New Roman"/>
          <w:color w:val="1D1B11"/>
          <w:sz w:val="24"/>
          <w:szCs w:val="24"/>
        </w:rPr>
        <w:t>6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год в размере </w:t>
      </w:r>
      <w:r w:rsidR="00271CD5">
        <w:rPr>
          <w:rFonts w:ascii="Times New Roman" w:hAnsi="Times New Roman"/>
          <w:color w:val="1D1B11"/>
          <w:sz w:val="24"/>
          <w:szCs w:val="24"/>
        </w:rPr>
        <w:t>589,9</w:t>
      </w:r>
      <w:r w:rsidRPr="00C010C7">
        <w:rPr>
          <w:rFonts w:ascii="Times New Roman" w:hAnsi="Times New Roman"/>
          <w:color w:val="1D1B11"/>
          <w:sz w:val="24"/>
          <w:szCs w:val="24"/>
        </w:rPr>
        <w:t xml:space="preserve"> тыс.</w:t>
      </w:r>
      <w:r w:rsidR="00EA7CC7" w:rsidRPr="00C010C7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C010C7">
        <w:rPr>
          <w:rFonts w:ascii="Times New Roman" w:hAnsi="Times New Roman"/>
          <w:color w:val="1D1B11"/>
          <w:sz w:val="24"/>
          <w:szCs w:val="24"/>
        </w:rPr>
        <w:t>руб</w:t>
      </w:r>
      <w:r w:rsidR="00C43260">
        <w:rPr>
          <w:rFonts w:ascii="Times New Roman" w:hAnsi="Times New Roman"/>
          <w:color w:val="1D1B11"/>
          <w:sz w:val="24"/>
          <w:szCs w:val="24"/>
        </w:rPr>
        <w:t>лей, что соответствует требованиям п.3 ст.107 Бюджетного кодекса Российской Федерации</w:t>
      </w:r>
      <w:r w:rsidRPr="00C010C7">
        <w:rPr>
          <w:rFonts w:ascii="Times New Roman" w:hAnsi="Times New Roman"/>
          <w:color w:val="1D1B11"/>
          <w:sz w:val="24"/>
          <w:szCs w:val="24"/>
        </w:rPr>
        <w:t>.</w:t>
      </w:r>
    </w:p>
    <w:p w:rsidR="00C43260" w:rsidRPr="00C010C7" w:rsidRDefault="00E72C8F" w:rsidP="00C43260">
      <w:pPr>
        <w:pStyle w:val="a8"/>
        <w:spacing w:after="0"/>
        <w:ind w:firstLine="540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При установленных параметрах бюджета верхний предел муниципального внутреннего долга </w:t>
      </w:r>
      <w:r w:rsidR="00EE4581">
        <w:rPr>
          <w:rFonts w:ascii="Times New Roman" w:hAnsi="Times New Roman"/>
          <w:sz w:val="24"/>
          <w:szCs w:val="24"/>
        </w:rPr>
        <w:t>Знаменского сельского поселения</w:t>
      </w:r>
      <w:r w:rsidR="00C43260">
        <w:rPr>
          <w:rFonts w:ascii="Times New Roman" w:hAnsi="Times New Roman"/>
          <w:sz w:val="24"/>
          <w:szCs w:val="24"/>
        </w:rPr>
        <w:t xml:space="preserve"> составит,</w:t>
      </w:r>
      <w:r w:rsidRPr="00C010C7">
        <w:rPr>
          <w:rFonts w:ascii="Times New Roman" w:hAnsi="Times New Roman"/>
          <w:sz w:val="24"/>
          <w:szCs w:val="24"/>
        </w:rPr>
        <w:t xml:space="preserve">  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C43260">
        <w:rPr>
          <w:rFonts w:ascii="Times New Roman" w:hAnsi="Times New Roman"/>
          <w:color w:val="1D1B11"/>
          <w:sz w:val="24"/>
          <w:szCs w:val="24"/>
        </w:rPr>
        <w:t>7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года</w:t>
      </w:r>
      <w:r w:rsidR="00C43260">
        <w:rPr>
          <w:rFonts w:ascii="Times New Roman" w:hAnsi="Times New Roman"/>
          <w:color w:val="1D1B11"/>
          <w:sz w:val="24"/>
          <w:szCs w:val="24"/>
        </w:rPr>
        <w:t>,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в размере </w:t>
      </w:r>
      <w:r w:rsidR="00271CD5">
        <w:rPr>
          <w:rFonts w:ascii="Times New Roman" w:hAnsi="Times New Roman"/>
          <w:color w:val="1D1B11"/>
          <w:sz w:val="24"/>
          <w:szCs w:val="24"/>
        </w:rPr>
        <w:t>58,9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тыс. руб</w:t>
      </w:r>
      <w:r w:rsidR="00C43260">
        <w:rPr>
          <w:rFonts w:ascii="Times New Roman" w:hAnsi="Times New Roman"/>
          <w:color w:val="1D1B11"/>
          <w:sz w:val="24"/>
          <w:szCs w:val="24"/>
        </w:rPr>
        <w:t>лей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 w:rsidR="00271CD5">
        <w:rPr>
          <w:rFonts w:ascii="Times New Roman" w:hAnsi="Times New Roman"/>
          <w:sz w:val="24"/>
          <w:szCs w:val="24"/>
        </w:rPr>
        <w:t>Знаменским сельским поселением</w:t>
      </w:r>
      <w:r w:rsidRPr="00C010C7">
        <w:rPr>
          <w:rFonts w:ascii="Times New Roman" w:hAnsi="Times New Roman"/>
          <w:sz w:val="24"/>
          <w:szCs w:val="24"/>
        </w:rPr>
        <w:t xml:space="preserve"> </w:t>
      </w:r>
      <w:r w:rsidR="00EC1D0F" w:rsidRPr="00C010C7">
        <w:rPr>
          <w:rFonts w:ascii="Times New Roman" w:hAnsi="Times New Roman"/>
          <w:sz w:val="24"/>
          <w:szCs w:val="24"/>
        </w:rPr>
        <w:t xml:space="preserve">и получение бюджетных кредитов </w:t>
      </w:r>
      <w:r w:rsidRPr="00C010C7">
        <w:rPr>
          <w:rFonts w:ascii="Times New Roman" w:hAnsi="Times New Roman"/>
          <w:sz w:val="24"/>
          <w:szCs w:val="24"/>
        </w:rPr>
        <w:t xml:space="preserve">в </w:t>
      </w:r>
      <w:r w:rsidR="00C43260">
        <w:rPr>
          <w:rFonts w:ascii="Times New Roman" w:hAnsi="Times New Roman"/>
          <w:sz w:val="24"/>
          <w:szCs w:val="24"/>
        </w:rPr>
        <w:t>2016</w:t>
      </w:r>
      <w:r w:rsidRPr="00C010C7">
        <w:rPr>
          <w:rFonts w:ascii="Times New Roman" w:hAnsi="Times New Roman"/>
          <w:sz w:val="24"/>
          <w:szCs w:val="24"/>
        </w:rPr>
        <w:t xml:space="preserve"> год</w:t>
      </w:r>
      <w:r w:rsidR="00C43260">
        <w:rPr>
          <w:rFonts w:ascii="Times New Roman" w:hAnsi="Times New Roman"/>
          <w:sz w:val="24"/>
          <w:szCs w:val="24"/>
        </w:rPr>
        <w:t>у</w:t>
      </w:r>
      <w:r w:rsidRPr="00C010C7">
        <w:rPr>
          <w:rFonts w:ascii="Times New Roman" w:hAnsi="Times New Roman"/>
          <w:sz w:val="24"/>
          <w:szCs w:val="24"/>
        </w:rPr>
        <w:t xml:space="preserve"> не планируется. </w:t>
      </w:r>
    </w:p>
    <w:p w:rsidR="002051F5" w:rsidRPr="00C010C7" w:rsidRDefault="002051F5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Default="00C374B4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0414CD" w:rsidRPr="00C010C7" w:rsidRDefault="000414CD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45CD8" w:rsidRPr="00645CD8" w:rsidRDefault="00645CD8" w:rsidP="00645CD8">
      <w:pPr>
        <w:ind w:firstLine="567"/>
        <w:jc w:val="both"/>
      </w:pPr>
      <w:r w:rsidRPr="00645CD8">
        <w:t xml:space="preserve">1. Проект решения Думы </w:t>
      </w:r>
      <w:r w:rsidR="00EE4581">
        <w:t>Знаменского сельского поселения</w:t>
      </w:r>
      <w:r>
        <w:t xml:space="preserve"> </w:t>
      </w:r>
      <w:r w:rsidRPr="00645CD8">
        <w:t>и материалы, представленные одновременно с проектом бюджета, представлены в полном объеме и соответствуют статье 184.</w:t>
      </w:r>
      <w:r>
        <w:t xml:space="preserve">2. </w:t>
      </w:r>
      <w:r w:rsidRPr="00645CD8">
        <w:t>Бюджетного кодекса</w:t>
      </w:r>
      <w:r w:rsidRPr="00645CD8">
        <w:rPr>
          <w:vertAlign w:val="superscript"/>
        </w:rPr>
        <w:t xml:space="preserve"> </w:t>
      </w:r>
      <w:r w:rsidRPr="00645CD8">
        <w:t>Российской Федерации.</w:t>
      </w:r>
    </w:p>
    <w:p w:rsidR="00645CD8" w:rsidRPr="00645CD8" w:rsidRDefault="00645CD8" w:rsidP="00645CD8">
      <w:pPr>
        <w:pStyle w:val="a8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5CD8">
        <w:rPr>
          <w:rFonts w:ascii="Times New Roman" w:hAnsi="Times New Roman"/>
          <w:sz w:val="24"/>
          <w:szCs w:val="24"/>
        </w:rPr>
        <w:t xml:space="preserve">2. Проектом решения Думы о бюджете </w:t>
      </w:r>
      <w:r w:rsidR="00EE4581">
        <w:rPr>
          <w:rFonts w:ascii="Times New Roman" w:hAnsi="Times New Roman"/>
          <w:sz w:val="24"/>
          <w:szCs w:val="24"/>
        </w:rPr>
        <w:t>Знаменского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D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45CD8">
        <w:rPr>
          <w:rFonts w:ascii="Times New Roman" w:hAnsi="Times New Roman"/>
          <w:sz w:val="24"/>
          <w:szCs w:val="24"/>
        </w:rPr>
        <w:t xml:space="preserve"> год предлагается утвердить следующие основные характеристики бюджета: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доходов бюджета в сумме </w:t>
      </w:r>
      <w:r w:rsidR="00AB318B">
        <w:t>4564</w:t>
      </w:r>
      <w:r w:rsidRPr="00645CD8">
        <w:t xml:space="preserve"> тыс. рублей, в том числе безвозмездные поступления в сумме </w:t>
      </w:r>
      <w:r w:rsidR="00AB318B">
        <w:t>3384,1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расходов бюджета в сумме </w:t>
      </w:r>
      <w:r w:rsidR="00AB318B">
        <w:t>4622,9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lastRenderedPageBreak/>
        <w:t xml:space="preserve">- размер дефицита бюджета в сумме </w:t>
      </w:r>
      <w:r w:rsidR="00AB318B">
        <w:t>58,9</w:t>
      </w:r>
      <w:r w:rsidRPr="00645CD8">
        <w:t xml:space="preserve"> тыс. рублей или </w:t>
      </w:r>
      <w:r>
        <w:t>4,</w:t>
      </w:r>
      <w:r w:rsidR="00AB318B">
        <w:t>99</w:t>
      </w:r>
      <w:r w:rsidRPr="00645CD8">
        <w:t>% утвержденного общего годового объема доходов бюджета без учета утвержденного объема безвозмездных поступлений.</w:t>
      </w:r>
    </w:p>
    <w:p w:rsidR="00645CD8" w:rsidRPr="00645CD8" w:rsidRDefault="000F670B" w:rsidP="00645CD8">
      <w:pPr>
        <w:ind w:firstLine="567"/>
        <w:jc w:val="both"/>
      </w:pPr>
      <w:r>
        <w:t>3</w:t>
      </w:r>
      <w:r w:rsidR="00645CD8" w:rsidRPr="00645CD8">
        <w:t>. Прогнозируемое снижение безвозмездных поступлений в бюджет</w:t>
      </w:r>
      <w:r>
        <w:t xml:space="preserve"> поселения</w:t>
      </w:r>
      <w:r w:rsidR="00645CD8" w:rsidRPr="00645CD8">
        <w:t xml:space="preserve"> обусловлено наличием нераспределенных резервов межбюджетных трансфертов в проекте закона </w:t>
      </w:r>
      <w:r>
        <w:t xml:space="preserve">Иркутской области </w:t>
      </w:r>
      <w:r w:rsidR="00645CD8" w:rsidRPr="00645CD8">
        <w:t>«Об областном бюджете на 201</w:t>
      </w:r>
      <w:r>
        <w:t>6</w:t>
      </w:r>
      <w:r w:rsidR="00645CD8" w:rsidRPr="00645CD8">
        <w:t xml:space="preserve"> год».</w:t>
      </w:r>
    </w:p>
    <w:p w:rsidR="00645CD8" w:rsidRDefault="00D26EF8" w:rsidP="00645CD8">
      <w:pPr>
        <w:ind w:firstLine="539"/>
        <w:jc w:val="both"/>
      </w:pPr>
      <w:r>
        <w:t xml:space="preserve">4. </w:t>
      </w:r>
      <w:r w:rsidRPr="001B6392">
        <w:t>Прогнозные показатели основных параметров бюджета</w:t>
      </w:r>
      <w:r>
        <w:t xml:space="preserve"> </w:t>
      </w:r>
      <w:r w:rsidR="00EE4581">
        <w:t>Знаменского сельского поселения</w:t>
      </w:r>
      <w:r w:rsidRPr="001B6392">
        <w:t xml:space="preserve"> на 201</w:t>
      </w:r>
      <w:r>
        <w:t>6</w:t>
      </w:r>
      <w:r w:rsidRPr="001B6392">
        <w:t xml:space="preserve"> сформированы в соответствии с прогнозом социально-экономического развития </w:t>
      </w:r>
      <w:r w:rsidR="00EE4581">
        <w:t>Знаменского сельского поселения</w:t>
      </w:r>
      <w:r w:rsidRPr="001B6392">
        <w:t>.</w:t>
      </w:r>
    </w:p>
    <w:p w:rsidR="00D26EF8" w:rsidRDefault="00D26EF8" w:rsidP="00645CD8">
      <w:pPr>
        <w:ind w:firstLine="539"/>
        <w:jc w:val="both"/>
      </w:pPr>
      <w:r>
        <w:t xml:space="preserve">5. </w:t>
      </w:r>
      <w:r w:rsidRPr="005E6E64">
        <w:t>В расхо</w:t>
      </w:r>
      <w:r>
        <w:t>д</w:t>
      </w:r>
      <w:r w:rsidRPr="005E6E64">
        <w:t xml:space="preserve">ах представленного Проекта </w:t>
      </w:r>
      <w:r>
        <w:t xml:space="preserve">бюджета предлагается в 2016 </w:t>
      </w:r>
      <w:r w:rsidRPr="005E6E64">
        <w:t>году  утвердить финансирование по муниципальн</w:t>
      </w:r>
      <w:r w:rsidR="00AB318B">
        <w:t>ой</w:t>
      </w:r>
      <w:r w:rsidRPr="005E6E64">
        <w:t xml:space="preserve"> программ</w:t>
      </w:r>
      <w:r w:rsidR="00AB318B">
        <w:t>е</w:t>
      </w:r>
      <w:r w:rsidRPr="005E6E64">
        <w:t xml:space="preserve"> </w:t>
      </w:r>
      <w:r w:rsidR="00AB318B" w:rsidRPr="004F0A12">
        <w:t>«Комплексная программа развития систем коммунальной инфраструктуры Знаменского сельского поселения Жигаловского муниципального района Иркутской области на 2015-2019 годы  с перспективой до 2031 г.</w:t>
      </w:r>
      <w:r w:rsidR="00AB318B">
        <w:t>»</w:t>
      </w:r>
      <w:r w:rsidR="00AB318B" w:rsidRPr="004F0A12">
        <w:t xml:space="preserve"> </w:t>
      </w:r>
      <w:r w:rsidRPr="005E6E64">
        <w:t xml:space="preserve">в </w:t>
      </w:r>
      <w:r>
        <w:t>объеме</w:t>
      </w:r>
      <w:r w:rsidRPr="005E6E64">
        <w:t xml:space="preserve"> </w:t>
      </w:r>
      <w:r w:rsidR="00AB318B">
        <w:t>15</w:t>
      </w:r>
      <w:r>
        <w:t xml:space="preserve"> </w:t>
      </w:r>
      <w:r w:rsidRPr="005E6E64">
        <w:t>тыс.</w:t>
      </w:r>
      <w:r>
        <w:t xml:space="preserve"> </w:t>
      </w:r>
      <w:r w:rsidRPr="005E6E64">
        <w:t>руб.</w:t>
      </w:r>
      <w:r>
        <w:t>,</w:t>
      </w:r>
      <w:r w:rsidRPr="005E6E64">
        <w:t xml:space="preserve"> или </w:t>
      </w:r>
      <w:r w:rsidR="00AB318B">
        <w:t>0,3</w:t>
      </w:r>
      <w:r w:rsidRPr="005E6E64">
        <w:t xml:space="preserve">% от </w:t>
      </w:r>
      <w:r>
        <w:t>общего объема расходов бюджета.</w:t>
      </w:r>
    </w:p>
    <w:p w:rsidR="0068202D" w:rsidRDefault="0068202D" w:rsidP="0068202D">
      <w:pPr>
        <w:ind w:firstLine="567"/>
        <w:jc w:val="both"/>
      </w:pPr>
      <w:r>
        <w:t xml:space="preserve">6. </w:t>
      </w:r>
      <w:r w:rsidRPr="00AB318B">
        <w:t xml:space="preserve">Наименование </w:t>
      </w:r>
      <w:r w:rsidR="00AB318B" w:rsidRPr="00AB318B">
        <w:t>разделов</w:t>
      </w:r>
      <w:r w:rsidR="00AB318B">
        <w:t xml:space="preserve"> (подразделов) </w:t>
      </w:r>
      <w:r w:rsidR="00AB35CD">
        <w:t xml:space="preserve">классификации </w:t>
      </w:r>
      <w:r w:rsidR="00217152">
        <w:t xml:space="preserve">доходов и классификации </w:t>
      </w:r>
      <w:r w:rsidR="00AB35CD">
        <w:t xml:space="preserve">расходов </w:t>
      </w:r>
      <w:r w:rsidR="00AB318B" w:rsidRPr="00AB318B">
        <w:t>в приложениях к Проекту бюджета поселения привести в соответствие наименованиям</w:t>
      </w:r>
      <w:r w:rsidR="00AB35CD">
        <w:t xml:space="preserve"> </w:t>
      </w:r>
      <w:r w:rsidR="00217152">
        <w:t xml:space="preserve">классификации доходов и </w:t>
      </w:r>
      <w:r w:rsidR="00AB35CD">
        <w:t>классификации расходов бюджетов</w:t>
      </w:r>
      <w:r w:rsidR="00AB318B" w:rsidRPr="00AB318B">
        <w:t>, утвержденным приказом Минфина России от 1 июля 2013 г. № 65н «Об утверждении Указаний о порядке применения бюджетной классификации Российской Федерации»,</w:t>
      </w:r>
      <w:r w:rsidRPr="00AB318B">
        <w:t xml:space="preserve"> приказом Минфина России от 8 июня 2015 г. № 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№ 65н».</w:t>
      </w:r>
    </w:p>
    <w:p w:rsidR="00E30483" w:rsidRDefault="00E30483" w:rsidP="00E30483">
      <w:pPr>
        <w:widowControl w:val="0"/>
        <w:numPr>
          <w:ilvl w:val="12"/>
          <w:numId w:val="0"/>
        </w:numPr>
        <w:ind w:firstLine="567"/>
        <w:jc w:val="both"/>
      </w:pPr>
      <w:r>
        <w:t xml:space="preserve">7. </w:t>
      </w:r>
      <w:r w:rsidRPr="00A2400C">
        <w:t xml:space="preserve">Экспертиза текстовой части </w:t>
      </w:r>
      <w:r>
        <w:t>п</w:t>
      </w:r>
      <w:r w:rsidRPr="00A2400C">
        <w:t xml:space="preserve">роекта </w:t>
      </w:r>
      <w:r>
        <w:t xml:space="preserve">бюджета </w:t>
      </w:r>
      <w:r w:rsidRPr="00A2400C">
        <w:t xml:space="preserve">показала, что текстовая часть </w:t>
      </w:r>
      <w:r>
        <w:t>п</w:t>
      </w:r>
      <w:r w:rsidRPr="00A2400C">
        <w:t>роекта решения</w:t>
      </w:r>
      <w:r w:rsidRPr="005E6E64">
        <w:t xml:space="preserve"> Думы </w:t>
      </w:r>
      <w:r>
        <w:t xml:space="preserve">не </w:t>
      </w:r>
      <w:r w:rsidRPr="005E6E64">
        <w:t>нужда</w:t>
      </w:r>
      <w:r>
        <w:t>е</w:t>
      </w:r>
      <w:r w:rsidRPr="005E6E64">
        <w:t>тся в доработке</w:t>
      </w:r>
      <w:r>
        <w:t>.</w:t>
      </w:r>
    </w:p>
    <w:p w:rsidR="00E30483" w:rsidRPr="00AB318B" w:rsidRDefault="00E30483" w:rsidP="0068202D">
      <w:pPr>
        <w:ind w:firstLine="567"/>
        <w:jc w:val="both"/>
      </w:pPr>
    </w:p>
    <w:p w:rsidR="003033F3" w:rsidRDefault="003033F3" w:rsidP="00645CD8">
      <w:pPr>
        <w:ind w:firstLine="539"/>
        <w:jc w:val="both"/>
        <w:rPr>
          <w:color w:val="000000"/>
        </w:rPr>
      </w:pPr>
    </w:p>
    <w:p w:rsidR="00D26EF8" w:rsidRPr="00645CD8" w:rsidRDefault="003033F3" w:rsidP="00645CD8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По результатам проведенной экспертизы Контрольно-счетная комиссия </w:t>
      </w:r>
      <w:r w:rsidR="00217152">
        <w:rPr>
          <w:color w:val="000000"/>
        </w:rPr>
        <w:t>муниципального образования</w:t>
      </w:r>
      <w:r>
        <w:rPr>
          <w:color w:val="000000"/>
        </w:rPr>
        <w:t xml:space="preserve"> «Жигаловский район» подтверждает, что в целом проект бюджета </w:t>
      </w:r>
      <w:r w:rsidR="00EE4581">
        <w:rPr>
          <w:color w:val="000000"/>
        </w:rPr>
        <w:t>Знаменского сельского поселения</w:t>
      </w:r>
      <w:r>
        <w:rPr>
          <w:color w:val="000000"/>
        </w:rPr>
        <w:t xml:space="preserve"> соответствует требованиям бюджетного законодательства, основные показатели проекта бюджета реалистичны, проект бюджета, с учетом настоящего заключения, может быть рекомендован для его рассмотрения Думой </w:t>
      </w:r>
      <w:r w:rsidR="00EE4581">
        <w:rPr>
          <w:color w:val="000000"/>
        </w:rPr>
        <w:t>Знаменского сельского поселения</w:t>
      </w:r>
      <w:r>
        <w:rPr>
          <w:color w:val="000000"/>
        </w:rPr>
        <w:t>.</w:t>
      </w:r>
    </w:p>
    <w:p w:rsidR="001B6392" w:rsidRPr="001B6392" w:rsidRDefault="001B6392" w:rsidP="001B6392">
      <w:pPr>
        <w:ind w:firstLine="539"/>
        <w:jc w:val="both"/>
      </w:pPr>
    </w:p>
    <w:p w:rsidR="00C374B4" w:rsidRPr="001B6392" w:rsidRDefault="00CB0CE8" w:rsidP="00CB0CE8">
      <w:pPr>
        <w:jc w:val="both"/>
      </w:pPr>
      <w:r w:rsidRPr="003237DC">
        <w:rPr>
          <w:color w:val="FF0000"/>
          <w:sz w:val="22"/>
          <w:szCs w:val="22"/>
        </w:rPr>
        <w:t xml:space="preserve">        </w:t>
      </w: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Аудитор КСК МО «Жигаловский район</w:t>
      </w:r>
      <w:r w:rsidR="00007366" w:rsidRPr="00C010C7">
        <w:rPr>
          <w:rFonts w:ascii="Times New Roman" w:hAnsi="Times New Roman"/>
          <w:sz w:val="24"/>
          <w:szCs w:val="24"/>
        </w:rPr>
        <w:t xml:space="preserve">»    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Н.Н. Михина</w:t>
      </w:r>
      <w:r w:rsidRPr="00C010C7">
        <w:rPr>
          <w:sz w:val="24"/>
          <w:szCs w:val="24"/>
        </w:rPr>
        <w:t xml:space="preserve"> </w:t>
      </w:r>
    </w:p>
    <w:sectPr w:rsidR="00724533" w:rsidRPr="00C010C7" w:rsidSect="002761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98" w:rsidRDefault="003D0B98" w:rsidP="00645CD8">
      <w:r>
        <w:separator/>
      </w:r>
    </w:p>
  </w:endnote>
  <w:endnote w:type="continuationSeparator" w:id="1">
    <w:p w:rsidR="003D0B98" w:rsidRDefault="003D0B98" w:rsidP="0064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98" w:rsidRDefault="003D0B98" w:rsidP="00645CD8">
      <w:r>
        <w:separator/>
      </w:r>
    </w:p>
  </w:footnote>
  <w:footnote w:type="continuationSeparator" w:id="1">
    <w:p w:rsidR="003D0B98" w:rsidRDefault="003D0B98" w:rsidP="0064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2D"/>
    <w:rsid w:val="00005F70"/>
    <w:rsid w:val="00007366"/>
    <w:rsid w:val="0001292B"/>
    <w:rsid w:val="00015905"/>
    <w:rsid w:val="00021EE5"/>
    <w:rsid w:val="00023208"/>
    <w:rsid w:val="00023CAA"/>
    <w:rsid w:val="000241E0"/>
    <w:rsid w:val="00031320"/>
    <w:rsid w:val="000414CD"/>
    <w:rsid w:val="0005107B"/>
    <w:rsid w:val="000547B0"/>
    <w:rsid w:val="00055FFA"/>
    <w:rsid w:val="000576BB"/>
    <w:rsid w:val="000618E7"/>
    <w:rsid w:val="00064AA5"/>
    <w:rsid w:val="00066B01"/>
    <w:rsid w:val="00071592"/>
    <w:rsid w:val="00075C3D"/>
    <w:rsid w:val="00076F44"/>
    <w:rsid w:val="000845D3"/>
    <w:rsid w:val="00087028"/>
    <w:rsid w:val="000A1B57"/>
    <w:rsid w:val="000A390A"/>
    <w:rsid w:val="000A7F43"/>
    <w:rsid w:val="000C13EF"/>
    <w:rsid w:val="000C1609"/>
    <w:rsid w:val="000C4113"/>
    <w:rsid w:val="000C6AF0"/>
    <w:rsid w:val="000C7128"/>
    <w:rsid w:val="000D693C"/>
    <w:rsid w:val="000D6ADC"/>
    <w:rsid w:val="000E0B33"/>
    <w:rsid w:val="000E3287"/>
    <w:rsid w:val="000E4D9A"/>
    <w:rsid w:val="000E727A"/>
    <w:rsid w:val="000E7BF7"/>
    <w:rsid w:val="000F3260"/>
    <w:rsid w:val="000F670B"/>
    <w:rsid w:val="000F675B"/>
    <w:rsid w:val="000F74BC"/>
    <w:rsid w:val="00100B17"/>
    <w:rsid w:val="0010160B"/>
    <w:rsid w:val="00106464"/>
    <w:rsid w:val="0010697C"/>
    <w:rsid w:val="00120EEA"/>
    <w:rsid w:val="00121A65"/>
    <w:rsid w:val="00126EAC"/>
    <w:rsid w:val="00130749"/>
    <w:rsid w:val="00130B92"/>
    <w:rsid w:val="001314D0"/>
    <w:rsid w:val="00131F0A"/>
    <w:rsid w:val="0013292B"/>
    <w:rsid w:val="00154740"/>
    <w:rsid w:val="00155180"/>
    <w:rsid w:val="001627F0"/>
    <w:rsid w:val="00164CBE"/>
    <w:rsid w:val="00166366"/>
    <w:rsid w:val="00167A94"/>
    <w:rsid w:val="001708BD"/>
    <w:rsid w:val="00171264"/>
    <w:rsid w:val="00177E78"/>
    <w:rsid w:val="00181006"/>
    <w:rsid w:val="00182F29"/>
    <w:rsid w:val="00184555"/>
    <w:rsid w:val="001867E1"/>
    <w:rsid w:val="00190665"/>
    <w:rsid w:val="00194FB0"/>
    <w:rsid w:val="00196F78"/>
    <w:rsid w:val="001A2293"/>
    <w:rsid w:val="001A4A9E"/>
    <w:rsid w:val="001A5189"/>
    <w:rsid w:val="001A5A48"/>
    <w:rsid w:val="001B01A1"/>
    <w:rsid w:val="001B103F"/>
    <w:rsid w:val="001B57DA"/>
    <w:rsid w:val="001B6392"/>
    <w:rsid w:val="001C5C36"/>
    <w:rsid w:val="001D6CC9"/>
    <w:rsid w:val="001E114B"/>
    <w:rsid w:val="001E2FAA"/>
    <w:rsid w:val="001F05D6"/>
    <w:rsid w:val="001F0800"/>
    <w:rsid w:val="001F4451"/>
    <w:rsid w:val="001F557E"/>
    <w:rsid w:val="001F7DE3"/>
    <w:rsid w:val="0020231F"/>
    <w:rsid w:val="002051F5"/>
    <w:rsid w:val="00205F4B"/>
    <w:rsid w:val="00211838"/>
    <w:rsid w:val="00213B17"/>
    <w:rsid w:val="00217152"/>
    <w:rsid w:val="00225F8D"/>
    <w:rsid w:val="00226D25"/>
    <w:rsid w:val="0022705E"/>
    <w:rsid w:val="002365FF"/>
    <w:rsid w:val="00237A6C"/>
    <w:rsid w:val="002407FB"/>
    <w:rsid w:val="00240938"/>
    <w:rsid w:val="00241FC5"/>
    <w:rsid w:val="002456A5"/>
    <w:rsid w:val="00247804"/>
    <w:rsid w:val="002579A3"/>
    <w:rsid w:val="00265B9D"/>
    <w:rsid w:val="00271CD5"/>
    <w:rsid w:val="00274B68"/>
    <w:rsid w:val="00275CAA"/>
    <w:rsid w:val="0027613F"/>
    <w:rsid w:val="0027667A"/>
    <w:rsid w:val="00276C66"/>
    <w:rsid w:val="00281D05"/>
    <w:rsid w:val="00286C12"/>
    <w:rsid w:val="00287F45"/>
    <w:rsid w:val="00291879"/>
    <w:rsid w:val="00292B6F"/>
    <w:rsid w:val="0029518A"/>
    <w:rsid w:val="002A78BB"/>
    <w:rsid w:val="002B3228"/>
    <w:rsid w:val="002C0737"/>
    <w:rsid w:val="002C33A8"/>
    <w:rsid w:val="002C413E"/>
    <w:rsid w:val="002D2A24"/>
    <w:rsid w:val="002E46F5"/>
    <w:rsid w:val="002E6276"/>
    <w:rsid w:val="002E63AF"/>
    <w:rsid w:val="002F5030"/>
    <w:rsid w:val="002F6A04"/>
    <w:rsid w:val="00300E24"/>
    <w:rsid w:val="00300FED"/>
    <w:rsid w:val="00301F1F"/>
    <w:rsid w:val="003022C1"/>
    <w:rsid w:val="00302636"/>
    <w:rsid w:val="003027C6"/>
    <w:rsid w:val="00302B02"/>
    <w:rsid w:val="00302E9A"/>
    <w:rsid w:val="003033F3"/>
    <w:rsid w:val="00304754"/>
    <w:rsid w:val="00304801"/>
    <w:rsid w:val="00306AE5"/>
    <w:rsid w:val="0031175E"/>
    <w:rsid w:val="00311E1B"/>
    <w:rsid w:val="00312CBA"/>
    <w:rsid w:val="0031509C"/>
    <w:rsid w:val="003324C6"/>
    <w:rsid w:val="00340627"/>
    <w:rsid w:val="00340FCD"/>
    <w:rsid w:val="003412ED"/>
    <w:rsid w:val="00353218"/>
    <w:rsid w:val="003536F9"/>
    <w:rsid w:val="00355FDE"/>
    <w:rsid w:val="00365A84"/>
    <w:rsid w:val="00365BF4"/>
    <w:rsid w:val="00367F89"/>
    <w:rsid w:val="003732F1"/>
    <w:rsid w:val="00376054"/>
    <w:rsid w:val="00384ED1"/>
    <w:rsid w:val="00386639"/>
    <w:rsid w:val="00386FBB"/>
    <w:rsid w:val="003879DC"/>
    <w:rsid w:val="0039068B"/>
    <w:rsid w:val="00393ADE"/>
    <w:rsid w:val="0039610E"/>
    <w:rsid w:val="0039671B"/>
    <w:rsid w:val="003A3F1E"/>
    <w:rsid w:val="003A7352"/>
    <w:rsid w:val="003B1340"/>
    <w:rsid w:val="003B4760"/>
    <w:rsid w:val="003B47BF"/>
    <w:rsid w:val="003C1259"/>
    <w:rsid w:val="003C300E"/>
    <w:rsid w:val="003C39D2"/>
    <w:rsid w:val="003C4819"/>
    <w:rsid w:val="003D0B98"/>
    <w:rsid w:val="003D1268"/>
    <w:rsid w:val="003E5CC2"/>
    <w:rsid w:val="003F6A13"/>
    <w:rsid w:val="0040109B"/>
    <w:rsid w:val="00403BFA"/>
    <w:rsid w:val="00407158"/>
    <w:rsid w:val="004101C5"/>
    <w:rsid w:val="004104B7"/>
    <w:rsid w:val="00422BC3"/>
    <w:rsid w:val="00422EBE"/>
    <w:rsid w:val="004257DE"/>
    <w:rsid w:val="0042599D"/>
    <w:rsid w:val="00432D43"/>
    <w:rsid w:val="0043322D"/>
    <w:rsid w:val="004408DF"/>
    <w:rsid w:val="00441F63"/>
    <w:rsid w:val="004425B6"/>
    <w:rsid w:val="00445A8D"/>
    <w:rsid w:val="00447358"/>
    <w:rsid w:val="004517A7"/>
    <w:rsid w:val="00452065"/>
    <w:rsid w:val="00455EF1"/>
    <w:rsid w:val="00462578"/>
    <w:rsid w:val="0046402B"/>
    <w:rsid w:val="004655E7"/>
    <w:rsid w:val="00467EDA"/>
    <w:rsid w:val="0047119A"/>
    <w:rsid w:val="004752A4"/>
    <w:rsid w:val="0047727B"/>
    <w:rsid w:val="004776B9"/>
    <w:rsid w:val="00480719"/>
    <w:rsid w:val="004847AB"/>
    <w:rsid w:val="00485211"/>
    <w:rsid w:val="00485BC1"/>
    <w:rsid w:val="00486AC8"/>
    <w:rsid w:val="00492BE0"/>
    <w:rsid w:val="00493537"/>
    <w:rsid w:val="0049536A"/>
    <w:rsid w:val="004B02A9"/>
    <w:rsid w:val="004B0643"/>
    <w:rsid w:val="004B2909"/>
    <w:rsid w:val="004B2CE0"/>
    <w:rsid w:val="004B45AC"/>
    <w:rsid w:val="004B477D"/>
    <w:rsid w:val="004B6100"/>
    <w:rsid w:val="004C031E"/>
    <w:rsid w:val="004C2EA3"/>
    <w:rsid w:val="004C677F"/>
    <w:rsid w:val="004D26DB"/>
    <w:rsid w:val="004E282C"/>
    <w:rsid w:val="004E6D47"/>
    <w:rsid w:val="004F07CD"/>
    <w:rsid w:val="004F0A12"/>
    <w:rsid w:val="005050F5"/>
    <w:rsid w:val="005079C4"/>
    <w:rsid w:val="00510575"/>
    <w:rsid w:val="00524A9E"/>
    <w:rsid w:val="00536A66"/>
    <w:rsid w:val="0054256C"/>
    <w:rsid w:val="0054559E"/>
    <w:rsid w:val="005478C1"/>
    <w:rsid w:val="00550334"/>
    <w:rsid w:val="00554AED"/>
    <w:rsid w:val="00555FAC"/>
    <w:rsid w:val="005579C9"/>
    <w:rsid w:val="00564B64"/>
    <w:rsid w:val="00565DF3"/>
    <w:rsid w:val="0056700F"/>
    <w:rsid w:val="0056726E"/>
    <w:rsid w:val="00570E41"/>
    <w:rsid w:val="00575148"/>
    <w:rsid w:val="005773A5"/>
    <w:rsid w:val="00584E41"/>
    <w:rsid w:val="0058514C"/>
    <w:rsid w:val="00596080"/>
    <w:rsid w:val="005A5A30"/>
    <w:rsid w:val="005B2C12"/>
    <w:rsid w:val="005C0509"/>
    <w:rsid w:val="005C5E39"/>
    <w:rsid w:val="005D2651"/>
    <w:rsid w:val="005E5F52"/>
    <w:rsid w:val="005F0FE5"/>
    <w:rsid w:val="005F4E38"/>
    <w:rsid w:val="005F7D0D"/>
    <w:rsid w:val="00603C06"/>
    <w:rsid w:val="006064BC"/>
    <w:rsid w:val="00611157"/>
    <w:rsid w:val="00614D91"/>
    <w:rsid w:val="006266C8"/>
    <w:rsid w:val="0063278E"/>
    <w:rsid w:val="00632F49"/>
    <w:rsid w:val="0063411C"/>
    <w:rsid w:val="00635C2D"/>
    <w:rsid w:val="00635EDA"/>
    <w:rsid w:val="00642CA6"/>
    <w:rsid w:val="00645CD8"/>
    <w:rsid w:val="00653573"/>
    <w:rsid w:val="00655C9A"/>
    <w:rsid w:val="00661CE8"/>
    <w:rsid w:val="00671E41"/>
    <w:rsid w:val="006750D3"/>
    <w:rsid w:val="0067517D"/>
    <w:rsid w:val="00680092"/>
    <w:rsid w:val="0068202D"/>
    <w:rsid w:val="00682E39"/>
    <w:rsid w:val="006836AF"/>
    <w:rsid w:val="006876CF"/>
    <w:rsid w:val="006A2E11"/>
    <w:rsid w:val="006B03C9"/>
    <w:rsid w:val="006B3C61"/>
    <w:rsid w:val="006C64F6"/>
    <w:rsid w:val="006D0D33"/>
    <w:rsid w:val="006D24DA"/>
    <w:rsid w:val="006D5808"/>
    <w:rsid w:val="006D7091"/>
    <w:rsid w:val="006E0E67"/>
    <w:rsid w:val="006E3998"/>
    <w:rsid w:val="006E46F7"/>
    <w:rsid w:val="006E4A27"/>
    <w:rsid w:val="006F3C6A"/>
    <w:rsid w:val="006F3E60"/>
    <w:rsid w:val="006F5139"/>
    <w:rsid w:val="006F53B8"/>
    <w:rsid w:val="006F5F90"/>
    <w:rsid w:val="00701A5E"/>
    <w:rsid w:val="007026FD"/>
    <w:rsid w:val="007072F1"/>
    <w:rsid w:val="007075B0"/>
    <w:rsid w:val="00713FEE"/>
    <w:rsid w:val="0071607F"/>
    <w:rsid w:val="00716D46"/>
    <w:rsid w:val="0071788E"/>
    <w:rsid w:val="00722830"/>
    <w:rsid w:val="00723A38"/>
    <w:rsid w:val="00724533"/>
    <w:rsid w:val="00724B79"/>
    <w:rsid w:val="00725BA6"/>
    <w:rsid w:val="00734A70"/>
    <w:rsid w:val="007413B9"/>
    <w:rsid w:val="00744139"/>
    <w:rsid w:val="007450A5"/>
    <w:rsid w:val="007456A6"/>
    <w:rsid w:val="00747A28"/>
    <w:rsid w:val="00754553"/>
    <w:rsid w:val="00757C44"/>
    <w:rsid w:val="00762F1D"/>
    <w:rsid w:val="00764545"/>
    <w:rsid w:val="007664C9"/>
    <w:rsid w:val="007719CB"/>
    <w:rsid w:val="0077200F"/>
    <w:rsid w:val="00772059"/>
    <w:rsid w:val="00781773"/>
    <w:rsid w:val="007844A6"/>
    <w:rsid w:val="007A026D"/>
    <w:rsid w:val="007A3C29"/>
    <w:rsid w:val="007A46E0"/>
    <w:rsid w:val="007A4BE3"/>
    <w:rsid w:val="007A5BD6"/>
    <w:rsid w:val="007B1B8F"/>
    <w:rsid w:val="007B38E4"/>
    <w:rsid w:val="007B6D94"/>
    <w:rsid w:val="007C3AE5"/>
    <w:rsid w:val="007C4635"/>
    <w:rsid w:val="007C4907"/>
    <w:rsid w:val="007C6519"/>
    <w:rsid w:val="007C6FFA"/>
    <w:rsid w:val="007D48E0"/>
    <w:rsid w:val="007D52D4"/>
    <w:rsid w:val="007D6F3D"/>
    <w:rsid w:val="007F209B"/>
    <w:rsid w:val="007F27C6"/>
    <w:rsid w:val="007F7942"/>
    <w:rsid w:val="00800B3B"/>
    <w:rsid w:val="008042A7"/>
    <w:rsid w:val="00807797"/>
    <w:rsid w:val="0081052C"/>
    <w:rsid w:val="00810CB9"/>
    <w:rsid w:val="0081511C"/>
    <w:rsid w:val="00815DBA"/>
    <w:rsid w:val="00816E77"/>
    <w:rsid w:val="0082028F"/>
    <w:rsid w:val="008240E4"/>
    <w:rsid w:val="00825E30"/>
    <w:rsid w:val="0083030C"/>
    <w:rsid w:val="008316E2"/>
    <w:rsid w:val="00834051"/>
    <w:rsid w:val="0083755B"/>
    <w:rsid w:val="00840E1E"/>
    <w:rsid w:val="00842D37"/>
    <w:rsid w:val="00843A9C"/>
    <w:rsid w:val="00846F45"/>
    <w:rsid w:val="008504FA"/>
    <w:rsid w:val="00852ECC"/>
    <w:rsid w:val="00856E86"/>
    <w:rsid w:val="0086643A"/>
    <w:rsid w:val="00872A33"/>
    <w:rsid w:val="00876772"/>
    <w:rsid w:val="00883644"/>
    <w:rsid w:val="008861EC"/>
    <w:rsid w:val="008878C6"/>
    <w:rsid w:val="00894AD9"/>
    <w:rsid w:val="00895843"/>
    <w:rsid w:val="008A1F8F"/>
    <w:rsid w:val="008A28D7"/>
    <w:rsid w:val="008A4B99"/>
    <w:rsid w:val="008B1836"/>
    <w:rsid w:val="008B21DF"/>
    <w:rsid w:val="008C0BA7"/>
    <w:rsid w:val="008C2377"/>
    <w:rsid w:val="008C63D4"/>
    <w:rsid w:val="008C684F"/>
    <w:rsid w:val="008D0DE0"/>
    <w:rsid w:val="008D184C"/>
    <w:rsid w:val="008D1EF0"/>
    <w:rsid w:val="008D2450"/>
    <w:rsid w:val="008D69EE"/>
    <w:rsid w:val="008D6EDB"/>
    <w:rsid w:val="008D7790"/>
    <w:rsid w:val="008E5096"/>
    <w:rsid w:val="008E5E4B"/>
    <w:rsid w:val="00906BB5"/>
    <w:rsid w:val="009103DC"/>
    <w:rsid w:val="00912A43"/>
    <w:rsid w:val="00914ACF"/>
    <w:rsid w:val="00921B5C"/>
    <w:rsid w:val="0092439C"/>
    <w:rsid w:val="00933D1B"/>
    <w:rsid w:val="009424A5"/>
    <w:rsid w:val="00945288"/>
    <w:rsid w:val="00950D6C"/>
    <w:rsid w:val="00957F9E"/>
    <w:rsid w:val="0097206B"/>
    <w:rsid w:val="0097740A"/>
    <w:rsid w:val="00980B04"/>
    <w:rsid w:val="00985192"/>
    <w:rsid w:val="00986004"/>
    <w:rsid w:val="00990526"/>
    <w:rsid w:val="00990647"/>
    <w:rsid w:val="00992053"/>
    <w:rsid w:val="00993DFC"/>
    <w:rsid w:val="009A354A"/>
    <w:rsid w:val="009B02E8"/>
    <w:rsid w:val="009E1269"/>
    <w:rsid w:val="009E2355"/>
    <w:rsid w:val="009E6F65"/>
    <w:rsid w:val="009F1A9B"/>
    <w:rsid w:val="009F2647"/>
    <w:rsid w:val="009F2E97"/>
    <w:rsid w:val="009F31B2"/>
    <w:rsid w:val="009F4357"/>
    <w:rsid w:val="009F4B2E"/>
    <w:rsid w:val="00A02078"/>
    <w:rsid w:val="00A044AF"/>
    <w:rsid w:val="00A10376"/>
    <w:rsid w:val="00A1257A"/>
    <w:rsid w:val="00A12B66"/>
    <w:rsid w:val="00A22E20"/>
    <w:rsid w:val="00A40493"/>
    <w:rsid w:val="00A4124E"/>
    <w:rsid w:val="00A514B3"/>
    <w:rsid w:val="00A531EE"/>
    <w:rsid w:val="00A579AB"/>
    <w:rsid w:val="00A61859"/>
    <w:rsid w:val="00A621A3"/>
    <w:rsid w:val="00A63ACF"/>
    <w:rsid w:val="00A66CEC"/>
    <w:rsid w:val="00A703B4"/>
    <w:rsid w:val="00A71494"/>
    <w:rsid w:val="00A7388A"/>
    <w:rsid w:val="00A838C4"/>
    <w:rsid w:val="00A83BC8"/>
    <w:rsid w:val="00A86CAA"/>
    <w:rsid w:val="00A876D2"/>
    <w:rsid w:val="00A90AD7"/>
    <w:rsid w:val="00A97616"/>
    <w:rsid w:val="00AA5047"/>
    <w:rsid w:val="00AA7083"/>
    <w:rsid w:val="00AB0539"/>
    <w:rsid w:val="00AB318B"/>
    <w:rsid w:val="00AB35CD"/>
    <w:rsid w:val="00AB6006"/>
    <w:rsid w:val="00AC02D2"/>
    <w:rsid w:val="00AC0CD9"/>
    <w:rsid w:val="00AC1F61"/>
    <w:rsid w:val="00AC1FD0"/>
    <w:rsid w:val="00AC3906"/>
    <w:rsid w:val="00AC3C3A"/>
    <w:rsid w:val="00AD1C38"/>
    <w:rsid w:val="00AD246E"/>
    <w:rsid w:val="00AD5CCF"/>
    <w:rsid w:val="00AE2744"/>
    <w:rsid w:val="00AE3CF9"/>
    <w:rsid w:val="00AE459D"/>
    <w:rsid w:val="00AF2BC1"/>
    <w:rsid w:val="00AF6B4C"/>
    <w:rsid w:val="00B01558"/>
    <w:rsid w:val="00B01CA7"/>
    <w:rsid w:val="00B026EF"/>
    <w:rsid w:val="00B03229"/>
    <w:rsid w:val="00B05412"/>
    <w:rsid w:val="00B06C85"/>
    <w:rsid w:val="00B1037C"/>
    <w:rsid w:val="00B1118A"/>
    <w:rsid w:val="00B122B4"/>
    <w:rsid w:val="00B1372D"/>
    <w:rsid w:val="00B16A63"/>
    <w:rsid w:val="00B16C70"/>
    <w:rsid w:val="00B17B07"/>
    <w:rsid w:val="00B251DB"/>
    <w:rsid w:val="00B27337"/>
    <w:rsid w:val="00B27956"/>
    <w:rsid w:val="00B33786"/>
    <w:rsid w:val="00B453B4"/>
    <w:rsid w:val="00B47205"/>
    <w:rsid w:val="00B479FC"/>
    <w:rsid w:val="00B53312"/>
    <w:rsid w:val="00B54BB8"/>
    <w:rsid w:val="00B666F9"/>
    <w:rsid w:val="00B67348"/>
    <w:rsid w:val="00B730B2"/>
    <w:rsid w:val="00B73CD0"/>
    <w:rsid w:val="00B746B4"/>
    <w:rsid w:val="00B75C66"/>
    <w:rsid w:val="00B77065"/>
    <w:rsid w:val="00B97F20"/>
    <w:rsid w:val="00BA0634"/>
    <w:rsid w:val="00BA08C2"/>
    <w:rsid w:val="00BA1945"/>
    <w:rsid w:val="00BA3C46"/>
    <w:rsid w:val="00BA48D2"/>
    <w:rsid w:val="00BA4DA4"/>
    <w:rsid w:val="00BB0071"/>
    <w:rsid w:val="00BB044E"/>
    <w:rsid w:val="00BB1171"/>
    <w:rsid w:val="00BB136E"/>
    <w:rsid w:val="00BB1847"/>
    <w:rsid w:val="00BB186C"/>
    <w:rsid w:val="00BB257F"/>
    <w:rsid w:val="00BB2C45"/>
    <w:rsid w:val="00BB2FAE"/>
    <w:rsid w:val="00BC5812"/>
    <w:rsid w:val="00BC5F45"/>
    <w:rsid w:val="00BD3A8B"/>
    <w:rsid w:val="00BD66D7"/>
    <w:rsid w:val="00BE3FD2"/>
    <w:rsid w:val="00BE7C00"/>
    <w:rsid w:val="00BF11EB"/>
    <w:rsid w:val="00BF6F63"/>
    <w:rsid w:val="00C010C7"/>
    <w:rsid w:val="00C04FF3"/>
    <w:rsid w:val="00C07058"/>
    <w:rsid w:val="00C07682"/>
    <w:rsid w:val="00C07706"/>
    <w:rsid w:val="00C15B58"/>
    <w:rsid w:val="00C20458"/>
    <w:rsid w:val="00C273BB"/>
    <w:rsid w:val="00C31C6A"/>
    <w:rsid w:val="00C3420B"/>
    <w:rsid w:val="00C374B4"/>
    <w:rsid w:val="00C37686"/>
    <w:rsid w:val="00C40057"/>
    <w:rsid w:val="00C410EF"/>
    <w:rsid w:val="00C41300"/>
    <w:rsid w:val="00C42647"/>
    <w:rsid w:val="00C43260"/>
    <w:rsid w:val="00C51F56"/>
    <w:rsid w:val="00C61128"/>
    <w:rsid w:val="00C62CFF"/>
    <w:rsid w:val="00C662F4"/>
    <w:rsid w:val="00C67B07"/>
    <w:rsid w:val="00C801FC"/>
    <w:rsid w:val="00C82A41"/>
    <w:rsid w:val="00C85DE6"/>
    <w:rsid w:val="00C934D7"/>
    <w:rsid w:val="00C943C7"/>
    <w:rsid w:val="00CA15EF"/>
    <w:rsid w:val="00CA1927"/>
    <w:rsid w:val="00CA6024"/>
    <w:rsid w:val="00CB0CE8"/>
    <w:rsid w:val="00CB0F87"/>
    <w:rsid w:val="00CB1120"/>
    <w:rsid w:val="00CC6BA6"/>
    <w:rsid w:val="00CD4D67"/>
    <w:rsid w:val="00CD70E8"/>
    <w:rsid w:val="00CD729C"/>
    <w:rsid w:val="00CE0461"/>
    <w:rsid w:val="00CE0CE1"/>
    <w:rsid w:val="00CE0D16"/>
    <w:rsid w:val="00CF12F5"/>
    <w:rsid w:val="00CF643F"/>
    <w:rsid w:val="00CF7E1A"/>
    <w:rsid w:val="00CF7F62"/>
    <w:rsid w:val="00D00FD0"/>
    <w:rsid w:val="00D06EA6"/>
    <w:rsid w:val="00D159CF"/>
    <w:rsid w:val="00D16254"/>
    <w:rsid w:val="00D166E2"/>
    <w:rsid w:val="00D200EC"/>
    <w:rsid w:val="00D26EF8"/>
    <w:rsid w:val="00D26F38"/>
    <w:rsid w:val="00D3110C"/>
    <w:rsid w:val="00D3138E"/>
    <w:rsid w:val="00D37041"/>
    <w:rsid w:val="00D378EF"/>
    <w:rsid w:val="00D4043B"/>
    <w:rsid w:val="00D405C2"/>
    <w:rsid w:val="00D42262"/>
    <w:rsid w:val="00D44DA6"/>
    <w:rsid w:val="00D454CD"/>
    <w:rsid w:val="00D54808"/>
    <w:rsid w:val="00D5615A"/>
    <w:rsid w:val="00D6279B"/>
    <w:rsid w:val="00D671ED"/>
    <w:rsid w:val="00D72429"/>
    <w:rsid w:val="00D726A7"/>
    <w:rsid w:val="00D728A1"/>
    <w:rsid w:val="00D74540"/>
    <w:rsid w:val="00D771EF"/>
    <w:rsid w:val="00D81EA3"/>
    <w:rsid w:val="00D841BC"/>
    <w:rsid w:val="00D867A5"/>
    <w:rsid w:val="00D910D4"/>
    <w:rsid w:val="00D93BB8"/>
    <w:rsid w:val="00D951AB"/>
    <w:rsid w:val="00D95C0A"/>
    <w:rsid w:val="00DA0F4C"/>
    <w:rsid w:val="00DA47E4"/>
    <w:rsid w:val="00DA600C"/>
    <w:rsid w:val="00DB1A20"/>
    <w:rsid w:val="00DB1E5C"/>
    <w:rsid w:val="00DB2599"/>
    <w:rsid w:val="00DB2EC1"/>
    <w:rsid w:val="00DB5BA1"/>
    <w:rsid w:val="00DB75B9"/>
    <w:rsid w:val="00DB7ECD"/>
    <w:rsid w:val="00DC0770"/>
    <w:rsid w:val="00DC0C51"/>
    <w:rsid w:val="00DD3E51"/>
    <w:rsid w:val="00DE12D4"/>
    <w:rsid w:val="00DE5410"/>
    <w:rsid w:val="00DF0D55"/>
    <w:rsid w:val="00DF5918"/>
    <w:rsid w:val="00DF723B"/>
    <w:rsid w:val="00E028E2"/>
    <w:rsid w:val="00E03D71"/>
    <w:rsid w:val="00E04024"/>
    <w:rsid w:val="00E04696"/>
    <w:rsid w:val="00E055AD"/>
    <w:rsid w:val="00E05710"/>
    <w:rsid w:val="00E11D78"/>
    <w:rsid w:val="00E13F4E"/>
    <w:rsid w:val="00E2127A"/>
    <w:rsid w:val="00E2571A"/>
    <w:rsid w:val="00E27B03"/>
    <w:rsid w:val="00E30483"/>
    <w:rsid w:val="00E3290C"/>
    <w:rsid w:val="00E32E7F"/>
    <w:rsid w:val="00E36557"/>
    <w:rsid w:val="00E47240"/>
    <w:rsid w:val="00E531B9"/>
    <w:rsid w:val="00E53609"/>
    <w:rsid w:val="00E554E7"/>
    <w:rsid w:val="00E560CA"/>
    <w:rsid w:val="00E6009C"/>
    <w:rsid w:val="00E637CE"/>
    <w:rsid w:val="00E66C32"/>
    <w:rsid w:val="00E6735B"/>
    <w:rsid w:val="00E67BEB"/>
    <w:rsid w:val="00E70A09"/>
    <w:rsid w:val="00E72C8F"/>
    <w:rsid w:val="00E74E66"/>
    <w:rsid w:val="00E76759"/>
    <w:rsid w:val="00E8262D"/>
    <w:rsid w:val="00E86B67"/>
    <w:rsid w:val="00E8748E"/>
    <w:rsid w:val="00E95298"/>
    <w:rsid w:val="00E9648C"/>
    <w:rsid w:val="00E96671"/>
    <w:rsid w:val="00E96BA2"/>
    <w:rsid w:val="00EA7CC7"/>
    <w:rsid w:val="00EC1D0F"/>
    <w:rsid w:val="00EC5579"/>
    <w:rsid w:val="00ED1A92"/>
    <w:rsid w:val="00ED250C"/>
    <w:rsid w:val="00ED75A4"/>
    <w:rsid w:val="00EE0A30"/>
    <w:rsid w:val="00EE4581"/>
    <w:rsid w:val="00EF404F"/>
    <w:rsid w:val="00EF48F3"/>
    <w:rsid w:val="00F00AA5"/>
    <w:rsid w:val="00F064B3"/>
    <w:rsid w:val="00F1076E"/>
    <w:rsid w:val="00F12C86"/>
    <w:rsid w:val="00F13037"/>
    <w:rsid w:val="00F21AA3"/>
    <w:rsid w:val="00F23391"/>
    <w:rsid w:val="00F24738"/>
    <w:rsid w:val="00F24F7A"/>
    <w:rsid w:val="00F3004D"/>
    <w:rsid w:val="00F35995"/>
    <w:rsid w:val="00F402A9"/>
    <w:rsid w:val="00F42CD7"/>
    <w:rsid w:val="00F55E0F"/>
    <w:rsid w:val="00F5760F"/>
    <w:rsid w:val="00F60B36"/>
    <w:rsid w:val="00F61262"/>
    <w:rsid w:val="00F639B2"/>
    <w:rsid w:val="00F64E34"/>
    <w:rsid w:val="00F70BB0"/>
    <w:rsid w:val="00F71F55"/>
    <w:rsid w:val="00F7256D"/>
    <w:rsid w:val="00F73EE0"/>
    <w:rsid w:val="00F76A06"/>
    <w:rsid w:val="00F90A9E"/>
    <w:rsid w:val="00F94052"/>
    <w:rsid w:val="00F95E62"/>
    <w:rsid w:val="00F97F74"/>
    <w:rsid w:val="00FA1041"/>
    <w:rsid w:val="00FA349D"/>
    <w:rsid w:val="00FA6984"/>
    <w:rsid w:val="00FB4640"/>
    <w:rsid w:val="00FB4DEB"/>
    <w:rsid w:val="00FB5AD3"/>
    <w:rsid w:val="00FB616F"/>
    <w:rsid w:val="00FC33C5"/>
    <w:rsid w:val="00FC39B5"/>
    <w:rsid w:val="00FC4FF0"/>
    <w:rsid w:val="00FD4396"/>
    <w:rsid w:val="00FD5CA8"/>
    <w:rsid w:val="00FE2F9A"/>
    <w:rsid w:val="00FE5710"/>
    <w:rsid w:val="00FE71C9"/>
    <w:rsid w:val="00FE743E"/>
    <w:rsid w:val="00FF2593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4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C0CD9"/>
    <w:pPr>
      <w:spacing w:after="120"/>
      <w:ind w:left="283"/>
    </w:pPr>
  </w:style>
  <w:style w:type="paragraph" w:styleId="a8">
    <w:name w:val="Normal (Web)"/>
    <w:basedOn w:val="a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9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7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AD1C38"/>
    <w:rPr>
      <w:b/>
      <w:bCs/>
      <w:color w:val="000080"/>
    </w:rPr>
  </w:style>
  <w:style w:type="paragraph" w:styleId="ac">
    <w:name w:val="Document Map"/>
    <w:basedOn w:val="a"/>
    <w:link w:val="ad"/>
    <w:rsid w:val="00120EE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20EEA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">
    <w:name w:val="Hyperlink"/>
    <w:basedOn w:val="a0"/>
    <w:uiPriority w:val="99"/>
    <w:unhideWhenUsed/>
    <w:rsid w:val="00106464"/>
    <w:rPr>
      <w:color w:val="0000FF"/>
      <w:u w:val="single"/>
    </w:rPr>
  </w:style>
  <w:style w:type="paragraph" w:styleId="af0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22">
    <w:name w:val="Основной текст (2)"/>
    <w:basedOn w:val="a0"/>
    <w:link w:val="210"/>
    <w:uiPriority w:val="99"/>
    <w:locked/>
    <w:rsid w:val="00DB7ECD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B7ECD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character" w:customStyle="1" w:styleId="10">
    <w:name w:val="Заголовок 1 Знак"/>
    <w:basedOn w:val="a0"/>
    <w:link w:val="1"/>
    <w:rsid w:val="0020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rsid w:val="00645CD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45CD8"/>
  </w:style>
  <w:style w:type="character" w:styleId="af3">
    <w:name w:val="footnote reference"/>
    <w:basedOn w:val="a0"/>
    <w:rsid w:val="00645CD8"/>
    <w:rPr>
      <w:vertAlign w:val="superscript"/>
    </w:rPr>
  </w:style>
  <w:style w:type="paragraph" w:styleId="af4">
    <w:name w:val="endnote text"/>
    <w:basedOn w:val="a"/>
    <w:link w:val="af5"/>
    <w:rsid w:val="00645CD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645CD8"/>
  </w:style>
  <w:style w:type="character" w:styleId="af6">
    <w:name w:val="endnote reference"/>
    <w:basedOn w:val="a0"/>
    <w:rsid w:val="00645CD8"/>
    <w:rPr>
      <w:vertAlign w:val="superscript"/>
    </w:rPr>
  </w:style>
  <w:style w:type="character" w:styleId="af7">
    <w:name w:val="annotation reference"/>
    <w:basedOn w:val="a0"/>
    <w:rsid w:val="00645CD8"/>
    <w:rPr>
      <w:sz w:val="16"/>
      <w:szCs w:val="16"/>
    </w:rPr>
  </w:style>
  <w:style w:type="paragraph" w:styleId="af8">
    <w:name w:val="annotation text"/>
    <w:basedOn w:val="a"/>
    <w:link w:val="af9"/>
    <w:rsid w:val="00645CD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45CD8"/>
  </w:style>
  <w:style w:type="paragraph" w:styleId="afa">
    <w:name w:val="annotation subject"/>
    <w:basedOn w:val="af8"/>
    <w:next w:val="af8"/>
    <w:link w:val="afb"/>
    <w:rsid w:val="00645CD8"/>
    <w:rPr>
      <w:b/>
      <w:bCs/>
    </w:rPr>
  </w:style>
  <w:style w:type="character" w:customStyle="1" w:styleId="afb">
    <w:name w:val="Тема примечания Знак"/>
    <w:basedOn w:val="af9"/>
    <w:link w:val="afa"/>
    <w:rsid w:val="00645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 доходной и расходной частей бюджета Знаменского сельского поселения</a:t>
            </a:r>
          </a:p>
        </c:rich>
      </c:tx>
      <c:layout>
        <c:manualLayout>
          <c:xMode val="edge"/>
          <c:yMode val="edge"/>
          <c:x val="0.10839694656488578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071709461022656E-2"/>
          <c:y val="0.25417439920381851"/>
          <c:w val="0.94910941475826971"/>
          <c:h val="0.64366624710944664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2012</c:v>
                </c:pt>
              </c:strCache>
            </c:strRef>
          </c:tx>
          <c:dLbls>
            <c:dLbl>
              <c:idx val="0"/>
              <c:layout>
                <c:manualLayout>
                  <c:x val="9.2517408259429577E-3"/>
                  <c:y val="9.9639375933027574E-2"/>
                </c:manualLayout>
              </c:layout>
              <c:showVal val="1"/>
            </c:dLbl>
            <c:dLbl>
              <c:idx val="1"/>
              <c:layout>
                <c:manualLayout>
                  <c:x val="1.1566042100393236E-2"/>
                  <c:y val="8.921933085501858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6192.9</c:v>
                </c:pt>
                <c:pt idx="1">
                  <c:v>5952.1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2013</c:v>
                </c:pt>
              </c:strCache>
            </c:strRef>
          </c:tx>
          <c:dLbls>
            <c:dLbl>
              <c:idx val="0"/>
              <c:layout>
                <c:manualLayout>
                  <c:x val="1.8506031645419849E-2"/>
                  <c:y val="0.10299124784123234"/>
                </c:manualLayout>
              </c:layout>
              <c:showVal val="1"/>
            </c:dLbl>
            <c:dLbl>
              <c:idx val="1"/>
              <c:layout>
                <c:manualLayout>
                  <c:x val="1.1566588527579162E-2"/>
                  <c:y val="9.196089336416635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6095.3</c:v>
                </c:pt>
                <c:pt idx="1">
                  <c:v>6345.6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2014</c:v>
                </c:pt>
              </c:strCache>
            </c:strRef>
          </c:tx>
          <c:dLbls>
            <c:dLbl>
              <c:idx val="0"/>
              <c:layout>
                <c:manualLayout>
                  <c:x val="5.4642718584535308E-7"/>
                  <c:y val="9.9403155460586035E-2"/>
                </c:manualLayout>
              </c:layout>
              <c:showVal val="1"/>
            </c:dLbl>
            <c:dLbl>
              <c:idx val="1"/>
              <c:layout>
                <c:manualLayout>
                  <c:x val="9.2533801075004567E-3"/>
                  <c:y val="9.580715979275825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6214.4</c:v>
                </c:pt>
                <c:pt idx="1">
                  <c:v>5977.4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2015</c:v>
                </c:pt>
              </c:strCache>
            </c:strRef>
          </c:tx>
          <c:dLbls>
            <c:dLbl>
              <c:idx val="0"/>
              <c:layout>
                <c:manualLayout>
                  <c:x val="1.388034337484358E-2"/>
                  <c:y val="0.10311330972104324"/>
                </c:manualLayout>
              </c:layout>
              <c:showVal val="1"/>
            </c:dLbl>
            <c:dLbl>
              <c:idx val="1"/>
              <c:layout>
                <c:manualLayout>
                  <c:x val="1.3879979090053072E-2"/>
                  <c:y val="9.6044258408219577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6237.1</c:v>
                </c:pt>
                <c:pt idx="1">
                  <c:v>6492.1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прогноз 2016</c:v>
                </c:pt>
              </c:strCache>
            </c:strRef>
          </c:tx>
          <c:dLbls>
            <c:dLbl>
              <c:idx val="0"/>
              <c:layout>
                <c:manualLayout>
                  <c:x val="2.7760322464896656E-2"/>
                  <c:y val="0.10335714076632614"/>
                </c:manualLayout>
              </c:layout>
              <c:showVal val="1"/>
            </c:dLbl>
            <c:dLbl>
              <c:idx val="1"/>
              <c:layout>
                <c:manualLayout>
                  <c:x val="3.0073348742580119E-2"/>
                  <c:y val="9.2082662529637468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4564</c:v>
                </c:pt>
                <c:pt idx="1">
                  <c:v>4622.9000000000005</c:v>
                </c:pt>
              </c:numCache>
            </c:numRef>
          </c:val>
        </c:ser>
        <c:dLbls>
          <c:showVal val="1"/>
        </c:dLbls>
        <c:shape val="cylinder"/>
        <c:axId val="149900288"/>
        <c:axId val="151429888"/>
        <c:axId val="0"/>
      </c:bar3DChart>
      <c:catAx>
        <c:axId val="149900288"/>
        <c:scaling>
          <c:orientation val="minMax"/>
        </c:scaling>
        <c:axPos val="l"/>
        <c:majorTickMark val="none"/>
        <c:tickLblPos val="nextTo"/>
        <c:crossAx val="151429888"/>
        <c:crosses val="autoZero"/>
        <c:auto val="1"/>
        <c:lblAlgn val="ctr"/>
        <c:lblOffset val="100"/>
      </c:catAx>
      <c:valAx>
        <c:axId val="151429888"/>
        <c:scaling>
          <c:orientation val="minMax"/>
        </c:scaling>
        <c:delete val="1"/>
        <c:axPos val="b"/>
        <c:numFmt formatCode="0%" sourceLinked="1"/>
        <c:tickLblPos val="nextTo"/>
        <c:crossAx val="149900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2141229570453622"/>
          <c:y val="0.30083657758393689"/>
          <c:w val="0.70522074747596153"/>
          <c:h val="6.7222726341363531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649A-6F87-4AD8-B050-F45F1BDE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creator>Иванова Т.А.</dc:creator>
  <cp:keywords>февраль</cp:keywords>
  <cp:lastModifiedBy>КСП-2</cp:lastModifiedBy>
  <cp:revision>8</cp:revision>
  <cp:lastPrinted>2015-12-14T04:57:00Z</cp:lastPrinted>
  <dcterms:created xsi:type="dcterms:W3CDTF">2015-12-14T01:22:00Z</dcterms:created>
  <dcterms:modified xsi:type="dcterms:W3CDTF">2015-12-17T02:44:00Z</dcterms:modified>
</cp:coreProperties>
</file>