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78" w:rsidRPr="00A05DDC" w:rsidRDefault="005B3F78" w:rsidP="005B3F78">
      <w:pPr>
        <w:jc w:val="center"/>
        <w:outlineLvl w:val="0"/>
        <w:rPr>
          <w:sz w:val="32"/>
          <w:szCs w:val="32"/>
        </w:rPr>
      </w:pPr>
      <w:r w:rsidRPr="00A05DDC">
        <w:rPr>
          <w:sz w:val="32"/>
          <w:szCs w:val="32"/>
        </w:rPr>
        <w:t>РОССИЙСКАЯ ФЕДЕРАЦИЯ</w:t>
      </w:r>
    </w:p>
    <w:p w:rsidR="005B3F78" w:rsidRPr="00A05DDC" w:rsidRDefault="005B3F78" w:rsidP="005B3F78">
      <w:pPr>
        <w:jc w:val="center"/>
        <w:outlineLvl w:val="0"/>
        <w:rPr>
          <w:sz w:val="32"/>
          <w:szCs w:val="32"/>
        </w:rPr>
      </w:pPr>
      <w:r w:rsidRPr="00A05DDC">
        <w:rPr>
          <w:sz w:val="32"/>
          <w:szCs w:val="32"/>
        </w:rPr>
        <w:t>ИРКУТСКАЯ ОБЛАСТЬ</w:t>
      </w:r>
    </w:p>
    <w:p w:rsidR="005B3F78" w:rsidRPr="00A05DDC" w:rsidRDefault="005B3F78" w:rsidP="005B3F78">
      <w:pPr>
        <w:jc w:val="center"/>
        <w:outlineLvl w:val="0"/>
        <w:rPr>
          <w:sz w:val="32"/>
          <w:szCs w:val="32"/>
        </w:rPr>
      </w:pPr>
      <w:r w:rsidRPr="00A05DDC">
        <w:rPr>
          <w:sz w:val="32"/>
          <w:szCs w:val="32"/>
        </w:rPr>
        <w:t>Контрольно-счетная комиссия муниципального образования</w:t>
      </w:r>
    </w:p>
    <w:p w:rsidR="005B3F78" w:rsidRPr="00A05DDC" w:rsidRDefault="005B3F78" w:rsidP="005B3F78">
      <w:pPr>
        <w:jc w:val="center"/>
        <w:outlineLvl w:val="0"/>
        <w:rPr>
          <w:sz w:val="32"/>
          <w:szCs w:val="32"/>
        </w:rPr>
      </w:pPr>
      <w:r w:rsidRPr="00A05DDC">
        <w:rPr>
          <w:sz w:val="32"/>
          <w:szCs w:val="32"/>
        </w:rPr>
        <w:t>«Жигаловский район»</w:t>
      </w:r>
    </w:p>
    <w:p w:rsidR="005B3F78" w:rsidRPr="00A05DDC" w:rsidRDefault="005B3F78" w:rsidP="005B3F78">
      <w:pPr>
        <w:pStyle w:val="ConsNonformat"/>
        <w:widowControl/>
        <w:jc w:val="center"/>
        <w:rPr>
          <w:rFonts w:ascii="Times New Roman" w:hAnsi="Times New Roman" w:cs="Times New Roman"/>
          <w:bCs/>
          <w:sz w:val="18"/>
          <w:szCs w:val="18"/>
        </w:rPr>
      </w:pPr>
      <w:r w:rsidRPr="00A05DDC">
        <w:rPr>
          <w:rFonts w:ascii="Times New Roman" w:hAnsi="Times New Roman" w:cs="Times New Roman"/>
          <w:bCs/>
          <w:sz w:val="18"/>
          <w:szCs w:val="18"/>
        </w:rPr>
        <w:t>Иркутская область, р.п</w:t>
      </w:r>
      <w:proofErr w:type="gramStart"/>
      <w:r w:rsidRPr="00A05DDC">
        <w:rPr>
          <w:rFonts w:ascii="Times New Roman" w:hAnsi="Times New Roman" w:cs="Times New Roman"/>
          <w:bCs/>
          <w:sz w:val="18"/>
          <w:szCs w:val="18"/>
        </w:rPr>
        <w:t>.Ж</w:t>
      </w:r>
      <w:proofErr w:type="gramEnd"/>
      <w:r w:rsidRPr="00A05DDC">
        <w:rPr>
          <w:rFonts w:ascii="Times New Roman" w:hAnsi="Times New Roman" w:cs="Times New Roman"/>
          <w:bCs/>
          <w:sz w:val="18"/>
          <w:szCs w:val="18"/>
        </w:rPr>
        <w:t>игалово, ул.Советская, д.25, тел. (39551) 3-10-73, к</w:t>
      </w:r>
      <w:proofErr w:type="spellStart"/>
      <w:r w:rsidRPr="00A05DDC">
        <w:rPr>
          <w:rFonts w:ascii="Times New Roman" w:hAnsi="Times New Roman" w:cs="Times New Roman"/>
          <w:bCs/>
          <w:sz w:val="18"/>
          <w:szCs w:val="18"/>
          <w:lang w:val="en-US"/>
        </w:rPr>
        <w:t>sk</w:t>
      </w:r>
      <w:proofErr w:type="spellEnd"/>
      <w:r w:rsidRPr="00A05DDC">
        <w:rPr>
          <w:rFonts w:ascii="Times New Roman" w:hAnsi="Times New Roman" w:cs="Times New Roman"/>
          <w:bCs/>
          <w:sz w:val="18"/>
          <w:szCs w:val="18"/>
        </w:rPr>
        <w:t>_38_14@</w:t>
      </w:r>
      <w:r w:rsidRPr="00A05DDC">
        <w:rPr>
          <w:rFonts w:ascii="Times New Roman" w:hAnsi="Times New Roman" w:cs="Times New Roman"/>
          <w:bCs/>
          <w:sz w:val="18"/>
          <w:szCs w:val="18"/>
          <w:lang w:val="en-US"/>
        </w:rPr>
        <w:t>mail</w:t>
      </w:r>
      <w:r w:rsidRPr="00A05DDC">
        <w:rPr>
          <w:rFonts w:ascii="Times New Roman" w:hAnsi="Times New Roman" w:cs="Times New Roman"/>
          <w:bCs/>
          <w:sz w:val="18"/>
          <w:szCs w:val="18"/>
        </w:rPr>
        <w:t>.</w:t>
      </w:r>
      <w:proofErr w:type="spellStart"/>
      <w:r w:rsidRPr="00A05DDC">
        <w:rPr>
          <w:rFonts w:ascii="Times New Roman" w:hAnsi="Times New Roman" w:cs="Times New Roman"/>
          <w:bCs/>
          <w:sz w:val="18"/>
          <w:szCs w:val="18"/>
          <w:lang w:val="en-US"/>
        </w:rPr>
        <w:t>ru</w:t>
      </w:r>
      <w:proofErr w:type="spellEnd"/>
    </w:p>
    <w:p w:rsidR="005B3F78" w:rsidRPr="00A05DDC" w:rsidRDefault="005B3F78" w:rsidP="005B3F78">
      <w:pPr>
        <w:pStyle w:val="ConsNonformat"/>
        <w:widowControl/>
        <w:jc w:val="right"/>
        <w:rPr>
          <w:rFonts w:ascii="Times New Roman" w:hAnsi="Times New Roman" w:cs="Times New Roman"/>
          <w:bCs/>
          <w:sz w:val="24"/>
          <w:szCs w:val="24"/>
        </w:rPr>
      </w:pPr>
      <w:r w:rsidRPr="00A05DDC">
        <w:rPr>
          <w:rFonts w:ascii="Times New Roman" w:hAnsi="Times New Roman" w:cs="Times New Roman"/>
          <w:bCs/>
          <w:sz w:val="24"/>
          <w:szCs w:val="24"/>
        </w:rPr>
        <w:t>Утверждено:</w:t>
      </w:r>
    </w:p>
    <w:p w:rsidR="005B3F78" w:rsidRPr="00A05DDC" w:rsidRDefault="005B3F78" w:rsidP="005B3F78">
      <w:pPr>
        <w:pStyle w:val="ConsNonformat"/>
        <w:widowControl/>
        <w:jc w:val="right"/>
        <w:rPr>
          <w:rFonts w:ascii="Times New Roman" w:hAnsi="Times New Roman" w:cs="Times New Roman"/>
          <w:bCs/>
          <w:sz w:val="24"/>
          <w:szCs w:val="24"/>
        </w:rPr>
      </w:pPr>
      <w:r w:rsidRPr="00A05DDC">
        <w:rPr>
          <w:rFonts w:ascii="Times New Roman" w:hAnsi="Times New Roman" w:cs="Times New Roman"/>
          <w:bCs/>
          <w:sz w:val="24"/>
          <w:szCs w:val="24"/>
        </w:rPr>
        <w:t>Председатель</w:t>
      </w:r>
      <w:proofErr w:type="gramStart"/>
      <w:r w:rsidRPr="00A05DDC">
        <w:rPr>
          <w:rFonts w:ascii="Times New Roman" w:hAnsi="Times New Roman" w:cs="Times New Roman"/>
          <w:bCs/>
          <w:sz w:val="24"/>
          <w:szCs w:val="24"/>
        </w:rPr>
        <w:t xml:space="preserve"> К</w:t>
      </w:r>
      <w:proofErr w:type="gramEnd"/>
      <w:r w:rsidRPr="00A05DDC">
        <w:rPr>
          <w:rFonts w:ascii="Times New Roman" w:hAnsi="Times New Roman" w:cs="Times New Roman"/>
          <w:bCs/>
          <w:sz w:val="24"/>
          <w:szCs w:val="24"/>
        </w:rPr>
        <w:t>онтрольно-</w:t>
      </w:r>
    </w:p>
    <w:p w:rsidR="005B3F78" w:rsidRPr="00A05DDC" w:rsidRDefault="005B3F78" w:rsidP="005B3F78">
      <w:pPr>
        <w:pStyle w:val="ConsNonformat"/>
        <w:widowControl/>
        <w:jc w:val="right"/>
        <w:rPr>
          <w:rFonts w:ascii="Times New Roman" w:hAnsi="Times New Roman" w:cs="Times New Roman"/>
          <w:bCs/>
          <w:sz w:val="24"/>
          <w:szCs w:val="24"/>
        </w:rPr>
      </w:pPr>
      <w:r w:rsidRPr="00A05DDC">
        <w:rPr>
          <w:rFonts w:ascii="Times New Roman" w:hAnsi="Times New Roman" w:cs="Times New Roman"/>
          <w:bCs/>
          <w:sz w:val="24"/>
          <w:szCs w:val="24"/>
        </w:rPr>
        <w:t>счетной комиссии</w:t>
      </w:r>
    </w:p>
    <w:p w:rsidR="005B3F78" w:rsidRPr="00A05DDC" w:rsidRDefault="005B3F78" w:rsidP="005B3F78">
      <w:pPr>
        <w:pStyle w:val="ConsNonformat"/>
        <w:widowControl/>
        <w:jc w:val="right"/>
        <w:rPr>
          <w:rFonts w:ascii="Times New Roman" w:hAnsi="Times New Roman" w:cs="Times New Roman"/>
          <w:bCs/>
          <w:sz w:val="24"/>
          <w:szCs w:val="24"/>
        </w:rPr>
      </w:pPr>
      <w:r w:rsidRPr="00A05DDC">
        <w:rPr>
          <w:rFonts w:ascii="Times New Roman" w:hAnsi="Times New Roman" w:cs="Times New Roman"/>
          <w:bCs/>
          <w:sz w:val="24"/>
          <w:szCs w:val="24"/>
        </w:rPr>
        <w:t>МО «Жигаловский район»</w:t>
      </w:r>
    </w:p>
    <w:p w:rsidR="005B3F78" w:rsidRPr="00A05DDC" w:rsidRDefault="005B3F78" w:rsidP="005B3F78">
      <w:pPr>
        <w:pStyle w:val="ConsNonformat"/>
        <w:widowControl/>
        <w:jc w:val="right"/>
        <w:rPr>
          <w:rFonts w:ascii="Times New Roman" w:hAnsi="Times New Roman" w:cs="Times New Roman"/>
          <w:bCs/>
          <w:sz w:val="24"/>
          <w:szCs w:val="24"/>
        </w:rPr>
      </w:pPr>
      <w:proofErr w:type="spellStart"/>
      <w:r w:rsidRPr="00A05DDC">
        <w:rPr>
          <w:rFonts w:ascii="Times New Roman" w:hAnsi="Times New Roman" w:cs="Times New Roman"/>
          <w:bCs/>
          <w:sz w:val="24"/>
          <w:szCs w:val="24"/>
        </w:rPr>
        <w:t>_______________А.М.Рудых</w:t>
      </w:r>
      <w:proofErr w:type="spellEnd"/>
    </w:p>
    <w:p w:rsidR="005B3F78" w:rsidRPr="00A05DDC" w:rsidRDefault="005B3F78" w:rsidP="005B3F78">
      <w:pPr>
        <w:pStyle w:val="ConsNonformat"/>
        <w:widowControl/>
        <w:jc w:val="right"/>
        <w:rPr>
          <w:rFonts w:ascii="Times New Roman" w:hAnsi="Times New Roman" w:cs="Times New Roman"/>
          <w:bCs/>
          <w:sz w:val="24"/>
          <w:szCs w:val="24"/>
        </w:rPr>
      </w:pPr>
      <w:r w:rsidRPr="00A05DDC">
        <w:rPr>
          <w:rFonts w:ascii="Times New Roman" w:hAnsi="Times New Roman" w:cs="Times New Roman"/>
          <w:bCs/>
          <w:sz w:val="24"/>
          <w:szCs w:val="24"/>
        </w:rPr>
        <w:t>«______»______________2018г</w:t>
      </w:r>
    </w:p>
    <w:p w:rsidR="002A3B9A" w:rsidRPr="00A05DDC" w:rsidRDefault="002A3B9A">
      <w:pPr>
        <w:tabs>
          <w:tab w:val="left" w:pos="1620"/>
        </w:tabs>
        <w:jc w:val="center"/>
        <w:rPr>
          <w:sz w:val="27"/>
          <w:szCs w:val="27"/>
        </w:rPr>
      </w:pPr>
    </w:p>
    <w:p w:rsidR="00E118F1" w:rsidRPr="00A05DDC" w:rsidRDefault="00736829">
      <w:pPr>
        <w:tabs>
          <w:tab w:val="left" w:pos="1620"/>
        </w:tabs>
        <w:jc w:val="center"/>
      </w:pPr>
      <w:r w:rsidRPr="00A05DDC">
        <w:rPr>
          <w:sz w:val="27"/>
          <w:szCs w:val="27"/>
        </w:rPr>
        <w:t>ЗАКЛЮЧЕНИЕ №</w:t>
      </w:r>
      <w:r w:rsidR="00A05DDC">
        <w:rPr>
          <w:sz w:val="27"/>
          <w:szCs w:val="27"/>
        </w:rPr>
        <w:t xml:space="preserve"> 22/2018-э</w:t>
      </w:r>
    </w:p>
    <w:p w:rsidR="00E118F1" w:rsidRPr="00A05DDC" w:rsidRDefault="00736829">
      <w:pPr>
        <w:tabs>
          <w:tab w:val="left" w:pos="1620"/>
        </w:tabs>
        <w:jc w:val="center"/>
        <w:rPr>
          <w:sz w:val="27"/>
          <w:szCs w:val="27"/>
        </w:rPr>
      </w:pPr>
      <w:r w:rsidRPr="00A05DDC">
        <w:rPr>
          <w:sz w:val="27"/>
          <w:szCs w:val="27"/>
        </w:rPr>
        <w:t xml:space="preserve">о результатах экспертно-аналитического мероприятия по результатам внешней проверки годового отчета об исполнении бюджета  </w:t>
      </w:r>
      <w:r w:rsidR="002A3B9A" w:rsidRPr="00A05DDC">
        <w:rPr>
          <w:sz w:val="27"/>
          <w:szCs w:val="27"/>
        </w:rPr>
        <w:t>муниципального образования «Жигаловский район» за 2017</w:t>
      </w:r>
      <w:r w:rsidRPr="00A05DDC">
        <w:rPr>
          <w:sz w:val="27"/>
          <w:szCs w:val="27"/>
        </w:rPr>
        <w:t xml:space="preserve"> год</w:t>
      </w:r>
    </w:p>
    <w:p w:rsidR="00E118F1" w:rsidRPr="00A05DDC" w:rsidRDefault="00E118F1">
      <w:pPr>
        <w:tabs>
          <w:tab w:val="left" w:pos="1620"/>
        </w:tabs>
        <w:jc w:val="center"/>
        <w:rPr>
          <w:sz w:val="27"/>
          <w:szCs w:val="27"/>
        </w:rPr>
      </w:pPr>
    </w:p>
    <w:p w:rsidR="00E118F1" w:rsidRPr="00A05DDC" w:rsidRDefault="00A05DDC">
      <w:pPr>
        <w:tabs>
          <w:tab w:val="left" w:pos="1620"/>
        </w:tabs>
        <w:ind w:firstLine="0"/>
      </w:pPr>
      <w:r w:rsidRPr="00A05DDC">
        <w:rPr>
          <w:sz w:val="26"/>
          <w:szCs w:val="26"/>
        </w:rPr>
        <w:t>23</w:t>
      </w:r>
      <w:r w:rsidR="002A3B9A" w:rsidRPr="00A05DDC">
        <w:rPr>
          <w:sz w:val="26"/>
          <w:szCs w:val="26"/>
        </w:rPr>
        <w:t xml:space="preserve"> апреля 2018г                                                                                   </w:t>
      </w:r>
    </w:p>
    <w:p w:rsidR="00E118F1" w:rsidRDefault="00E118F1">
      <w:pPr>
        <w:tabs>
          <w:tab w:val="left" w:pos="1620"/>
        </w:tabs>
        <w:rPr>
          <w:b/>
        </w:rPr>
      </w:pPr>
    </w:p>
    <w:p w:rsidR="00C9472B" w:rsidRDefault="00AA35ED" w:rsidP="00AA35ED">
      <w:pPr>
        <w:ind w:right="-851" w:firstLine="284"/>
        <w:rPr>
          <w:b/>
        </w:rPr>
      </w:pPr>
      <w:r w:rsidRPr="001D3239">
        <w:rPr>
          <w:b/>
        </w:rPr>
        <w:t xml:space="preserve">Основание для </w:t>
      </w:r>
      <w:r w:rsidR="00C9472B" w:rsidRPr="001D3239">
        <w:rPr>
          <w:b/>
        </w:rPr>
        <w:t>экспертизы:</w:t>
      </w:r>
    </w:p>
    <w:p w:rsidR="008951B9" w:rsidRPr="008951B9" w:rsidRDefault="008951B9" w:rsidP="008951B9">
      <w:pPr>
        <w:ind w:right="-851" w:firstLine="284"/>
      </w:pPr>
      <w:r>
        <w:rPr>
          <w:b/>
        </w:rPr>
        <w:t xml:space="preserve"> </w:t>
      </w:r>
      <w:r w:rsidRPr="008951B9">
        <w:rPr>
          <w:b/>
        </w:rPr>
        <w:t>-</w:t>
      </w:r>
      <w:r w:rsidRPr="008951B9">
        <w:t xml:space="preserve"> пункт 1 статьи 157, </w:t>
      </w:r>
      <w:r>
        <w:t>статья 264.4 Бюджетного кодекса Российской Федерации;</w:t>
      </w:r>
    </w:p>
    <w:p w:rsidR="008951B9" w:rsidRDefault="00AA35ED" w:rsidP="008951B9">
      <w:pPr>
        <w:ind w:right="-851" w:firstLine="284"/>
        <w:rPr>
          <w:color w:val="000000"/>
        </w:rPr>
      </w:pPr>
      <w:r w:rsidRPr="001D3239">
        <w:rPr>
          <w:b/>
        </w:rPr>
        <w:t xml:space="preserve"> </w:t>
      </w:r>
      <w:r w:rsidR="008951B9">
        <w:rPr>
          <w:b/>
        </w:rPr>
        <w:t xml:space="preserve">- </w:t>
      </w:r>
      <w:r w:rsidR="008951B9" w:rsidRPr="008951B9">
        <w:t>пункт 3 части 2 статьи 9</w:t>
      </w:r>
      <w:r w:rsidR="008951B9">
        <w:rPr>
          <w:b/>
        </w:rPr>
        <w:t xml:space="preserve"> </w:t>
      </w:r>
      <w:r w:rsidR="008951B9">
        <w:rPr>
          <w:color w:val="000000"/>
        </w:rPr>
        <w:t>Федерального</w:t>
      </w:r>
      <w:r w:rsidR="00C9472B" w:rsidRPr="001D3239">
        <w:rPr>
          <w:color w:val="000000"/>
        </w:rPr>
        <w:t xml:space="preserve"> закон</w:t>
      </w:r>
      <w:r w:rsidR="008951B9">
        <w:rPr>
          <w:color w:val="000000"/>
        </w:rPr>
        <w:t>а</w:t>
      </w:r>
      <w:r w:rsidR="00C9472B" w:rsidRPr="001D3239">
        <w:rPr>
          <w:color w:val="000000"/>
        </w:rPr>
        <w:t xml:space="preserve"> от 07.02.2011г. №6-ФЗ «Об общих принципах организации и деятельности контрольно-счетных органов субъектов Российской Федерации и муниципальных образований»</w:t>
      </w:r>
      <w:r w:rsidR="008951B9">
        <w:rPr>
          <w:color w:val="000000"/>
        </w:rPr>
        <w:t>;</w:t>
      </w:r>
    </w:p>
    <w:p w:rsidR="00AA35ED" w:rsidRDefault="008951B9" w:rsidP="008951B9">
      <w:pPr>
        <w:ind w:right="-851" w:firstLine="284"/>
      </w:pPr>
      <w:r w:rsidRPr="008951B9">
        <w:rPr>
          <w:b/>
          <w:color w:val="000000"/>
        </w:rPr>
        <w:t xml:space="preserve"> -</w:t>
      </w:r>
      <w:r w:rsidR="00AA35ED" w:rsidRPr="001D3239">
        <w:t xml:space="preserve"> статья 6 Положения о бюджетном процессе в муниципальном образовании «</w:t>
      </w:r>
      <w:r>
        <w:t>Жигаловский район», утвержденное</w:t>
      </w:r>
      <w:r w:rsidR="00AA35ED" w:rsidRPr="001D3239">
        <w:t xml:space="preserve"> решением Думы МО «Жигаловский район» от 10.07.2013г. №23</w:t>
      </w:r>
      <w:r w:rsidR="00B75C7D">
        <w:t xml:space="preserve"> </w:t>
      </w:r>
      <w:r w:rsidR="00627FC9" w:rsidRPr="001D3239">
        <w:t>(с изменениями и дополнениями)</w:t>
      </w:r>
      <w:r>
        <w:t>;</w:t>
      </w:r>
    </w:p>
    <w:p w:rsidR="008951B9" w:rsidRPr="008951B9" w:rsidRDefault="008951B9" w:rsidP="008951B9">
      <w:pPr>
        <w:pStyle w:val="210"/>
        <w:widowControl/>
        <w:tabs>
          <w:tab w:val="left" w:pos="709"/>
          <w:tab w:val="left" w:pos="9923"/>
        </w:tabs>
        <w:ind w:right="-3" w:firstLine="0"/>
        <w:rPr>
          <w:rFonts w:eastAsia="Arial Unicode MS"/>
          <w:color w:val="191919" w:themeColor="background1" w:themeShade="1A"/>
          <w:sz w:val="24"/>
          <w:szCs w:val="24"/>
        </w:rPr>
      </w:pPr>
      <w:r>
        <w:rPr>
          <w:b/>
          <w:color w:val="191919" w:themeColor="background1" w:themeShade="1A"/>
        </w:rPr>
        <w:t xml:space="preserve">    </w:t>
      </w:r>
      <w:r w:rsidRPr="008951B9">
        <w:rPr>
          <w:color w:val="191919" w:themeColor="background1" w:themeShade="1A"/>
        </w:rPr>
        <w:t xml:space="preserve"> - </w:t>
      </w:r>
      <w:r w:rsidRPr="008951B9">
        <w:rPr>
          <w:rFonts w:eastAsia="Arial Unicode MS"/>
          <w:color w:val="191919" w:themeColor="background1" w:themeShade="1A"/>
          <w:sz w:val="24"/>
          <w:szCs w:val="24"/>
        </w:rPr>
        <w:t>Положение о Контрольно-счетной комиссии муниципального образования «Жигаловский район», утвержденное решением Думы муниципального образования «Жигаловский район»  от 17.03.2014 № 98.</w:t>
      </w:r>
    </w:p>
    <w:p w:rsidR="00E118F1" w:rsidRPr="001D3239" w:rsidRDefault="00736829">
      <w:r w:rsidRPr="001D3239">
        <w:tab/>
      </w:r>
      <w:proofErr w:type="gramStart"/>
      <w:r w:rsidRPr="001D3239">
        <w:t xml:space="preserve">Заключение о результатах экспертно-аналитического мероприятия по </w:t>
      </w:r>
      <w:r w:rsidR="008951B9">
        <w:t>внешней проверке</w:t>
      </w:r>
      <w:r w:rsidRPr="001D3239">
        <w:t xml:space="preserve"> годового отчета об исполнении бюджета  </w:t>
      </w:r>
      <w:r w:rsidR="009D03EC" w:rsidRPr="001D3239">
        <w:t>муниципального образования «Жигаловский район» за 2017</w:t>
      </w:r>
      <w:r w:rsidRPr="001D3239">
        <w:t xml:space="preserve"> год подготовлено председателем Контрольно-счетной </w:t>
      </w:r>
      <w:r w:rsidR="009D03EC" w:rsidRPr="001D3239">
        <w:t xml:space="preserve">комиссии </w:t>
      </w:r>
      <w:r w:rsidRPr="001D3239">
        <w:t>муниципального образования  «</w:t>
      </w:r>
      <w:r w:rsidR="009D03EC" w:rsidRPr="001D3239">
        <w:t xml:space="preserve">Жигаловский </w:t>
      </w:r>
      <w:r w:rsidRPr="001D3239">
        <w:t xml:space="preserve"> район» (далее - Контрольно-счетная </w:t>
      </w:r>
      <w:r w:rsidR="009D03EC" w:rsidRPr="001D3239">
        <w:t>комиссия  МО «Жигалов</w:t>
      </w:r>
      <w:r w:rsidRPr="001D3239">
        <w:t xml:space="preserve">ский район») </w:t>
      </w:r>
      <w:r w:rsidR="009D03EC" w:rsidRPr="001D3239">
        <w:t>Рудых А.М.</w:t>
      </w:r>
      <w:r w:rsidRPr="001D3239">
        <w:t xml:space="preserve"> с </w:t>
      </w:r>
      <w:r w:rsidRPr="001D3239">
        <w:rPr>
          <w:highlight w:val="white"/>
        </w:rPr>
        <w:t>учетом  результатов внешних проверок бюджетной отчетности</w:t>
      </w:r>
      <w:r w:rsidRPr="001D3239">
        <w:t xml:space="preserve"> главных администраторов бюджетных средств бюджета </w:t>
      </w:r>
      <w:r w:rsidR="009D03EC" w:rsidRPr="001D3239">
        <w:t>МО «Жигаловский район»</w:t>
      </w:r>
      <w:r w:rsidR="00B41953" w:rsidRPr="001D3239">
        <w:t xml:space="preserve"> за </w:t>
      </w:r>
      <w:r w:rsidR="00B41953" w:rsidRPr="00A36596">
        <w:t>2017</w:t>
      </w:r>
      <w:r w:rsidRPr="00A36596">
        <w:t xml:space="preserve"> год </w:t>
      </w:r>
      <w:r w:rsidR="00B75C7D">
        <w:t>(</w:t>
      </w:r>
      <w:r w:rsidR="00A36596">
        <w:t>заключения</w:t>
      </w:r>
      <w:r w:rsidRPr="00A36596">
        <w:t xml:space="preserve"> №</w:t>
      </w:r>
      <w:r w:rsidR="00A36596">
        <w:t>09/2018 от 26.03.2018г</w:t>
      </w:r>
      <w:proofErr w:type="gramEnd"/>
      <w:r w:rsidR="00A36596">
        <w:t xml:space="preserve">, </w:t>
      </w:r>
      <w:r w:rsidRPr="00A36596">
        <w:t xml:space="preserve"> №</w:t>
      </w:r>
      <w:r w:rsidR="00A36596">
        <w:t>10/2018</w:t>
      </w:r>
      <w:r w:rsidRPr="00A36596">
        <w:t xml:space="preserve"> от </w:t>
      </w:r>
      <w:r w:rsidR="00A36596">
        <w:t>30.03.2018г</w:t>
      </w:r>
      <w:r w:rsidRPr="00A36596">
        <w:t>., №</w:t>
      </w:r>
      <w:r w:rsidR="00A36596">
        <w:t>11/2018</w:t>
      </w:r>
      <w:r w:rsidRPr="00A36596">
        <w:t xml:space="preserve"> от </w:t>
      </w:r>
      <w:r w:rsidR="00A36596">
        <w:t>30.03.2018г, №12/2018 от 04.04.2018г</w:t>
      </w:r>
      <w:r w:rsidR="00BF03BA">
        <w:t>, №21</w:t>
      </w:r>
      <w:r w:rsidR="00B75C7D">
        <w:t>/</w:t>
      </w:r>
      <w:r w:rsidR="00BF03BA">
        <w:t>2018 от 20.04.2018г</w:t>
      </w:r>
      <w:r w:rsidRPr="00A36596">
        <w:t>)</w:t>
      </w:r>
      <w:r w:rsidR="00BF03BA">
        <w:t>.</w:t>
      </w:r>
    </w:p>
    <w:p w:rsidR="00E118F1" w:rsidRPr="001D3239" w:rsidRDefault="00736829">
      <w:pPr>
        <w:tabs>
          <w:tab w:val="left" w:pos="709"/>
          <w:tab w:val="left" w:pos="1080"/>
        </w:tabs>
      </w:pPr>
      <w:r w:rsidRPr="001D3239">
        <w:t>Настоящее заключение составлено на основании представленного годового отчета об исполнении бюджета муниципального образования «</w:t>
      </w:r>
      <w:r w:rsidR="001C006E" w:rsidRPr="001D3239">
        <w:t>Жигалов</w:t>
      </w:r>
      <w:r w:rsidRPr="001D3239">
        <w:t>ский район» за 201</w:t>
      </w:r>
      <w:r w:rsidR="001C006E" w:rsidRPr="001D3239">
        <w:t>7</w:t>
      </w:r>
      <w:r w:rsidRPr="001D3239">
        <w:t xml:space="preserve"> год и проекта решения Думы</w:t>
      </w:r>
      <w:r w:rsidR="001C006E" w:rsidRPr="001D3239">
        <w:t xml:space="preserve"> МО «Жигалов</w:t>
      </w:r>
      <w:r w:rsidRPr="001D3239">
        <w:t>ск</w:t>
      </w:r>
      <w:r w:rsidR="001C006E" w:rsidRPr="001D3239">
        <w:t>ий район»</w:t>
      </w:r>
      <w:r w:rsidRPr="001D3239">
        <w:t xml:space="preserve"> «Об исполнении бюджета </w:t>
      </w:r>
      <w:r w:rsidR="001C006E" w:rsidRPr="001D3239">
        <w:t>муниципального образования «Жигаловский район» за 2017</w:t>
      </w:r>
      <w:r w:rsidR="00165C10">
        <w:t xml:space="preserve"> </w:t>
      </w:r>
      <w:r w:rsidRPr="001D3239">
        <w:t>год».</w:t>
      </w:r>
    </w:p>
    <w:p w:rsidR="00E118F1" w:rsidRPr="001D3239" w:rsidRDefault="00736829">
      <w:pPr>
        <w:tabs>
          <w:tab w:val="left" w:pos="709"/>
          <w:tab w:val="left" w:pos="1080"/>
        </w:tabs>
        <w:ind w:right="0" w:firstLine="0"/>
      </w:pPr>
      <w:r w:rsidRPr="001D3239">
        <w:tab/>
        <w:t xml:space="preserve">Проверка проводилась в соответствии с утвержденным планом работы Контрольно-счетной </w:t>
      </w:r>
      <w:r w:rsidR="00D93FAC" w:rsidRPr="001D3239">
        <w:t>комиссии</w:t>
      </w:r>
      <w:r w:rsidRPr="001D3239">
        <w:t xml:space="preserve"> МО «</w:t>
      </w:r>
      <w:r w:rsidR="00D93FAC" w:rsidRPr="001D3239">
        <w:t>Жигалов</w:t>
      </w:r>
      <w:r w:rsidRPr="001D3239">
        <w:t xml:space="preserve">ский район» </w:t>
      </w:r>
      <w:r w:rsidR="00D93FAC" w:rsidRPr="001D3239">
        <w:t>на 2018</w:t>
      </w:r>
      <w:r w:rsidR="00165C10">
        <w:t xml:space="preserve"> </w:t>
      </w:r>
      <w:r w:rsidR="00D93FAC" w:rsidRPr="001D3239">
        <w:t>год</w:t>
      </w:r>
      <w:r w:rsidRPr="001D3239">
        <w:t xml:space="preserve">,  на основании </w:t>
      </w:r>
      <w:r w:rsidR="00D93FAC" w:rsidRPr="001D3239">
        <w:t xml:space="preserve">поручения № </w:t>
      </w:r>
      <w:r w:rsidR="00287C8A" w:rsidRPr="001D3239">
        <w:t xml:space="preserve">10 </w:t>
      </w:r>
      <w:r w:rsidR="00D93FAC" w:rsidRPr="001D3239">
        <w:t>от 03 апреля 2018</w:t>
      </w:r>
      <w:r w:rsidRPr="001D3239">
        <w:t>г. на проведение контрольного мероприятия в соответствии с Программой проведения контрольного мероприятия.</w:t>
      </w:r>
    </w:p>
    <w:p w:rsidR="003462C9" w:rsidRPr="00BD4388" w:rsidRDefault="00736829" w:rsidP="003462C9">
      <w:pPr>
        <w:shd w:val="clear" w:color="auto" w:fill="FFFFFF"/>
        <w:tabs>
          <w:tab w:val="left" w:pos="9923"/>
        </w:tabs>
        <w:ind w:right="-3"/>
      </w:pPr>
      <w:r w:rsidRPr="001D3239">
        <w:rPr>
          <w:rStyle w:val="FontStyle17"/>
          <w:b/>
          <w:sz w:val="24"/>
          <w:szCs w:val="24"/>
        </w:rPr>
        <w:t xml:space="preserve">Цель контрольного мероприятия: </w:t>
      </w:r>
      <w:r w:rsidR="003462C9" w:rsidRPr="00BD4388">
        <w:t>установление достоверности и полноты отражения показателей годовой бюджетной отчетности и соответствие порядка ведения бюджетного учета законодательству Российской Федерации в муниципальном образовании</w:t>
      </w:r>
      <w:r w:rsidR="003462C9">
        <w:t xml:space="preserve"> «Жигаловский район»</w:t>
      </w:r>
      <w:r w:rsidR="003462C9" w:rsidRPr="00BD4388">
        <w:t>, подготовка заключения на отчет об исполнении бюджета муниципального образования</w:t>
      </w:r>
      <w:r w:rsidR="003462C9">
        <w:t xml:space="preserve"> «Жигаловский район»</w:t>
      </w:r>
      <w:r w:rsidR="003462C9" w:rsidRPr="00BD4388">
        <w:t xml:space="preserve">  за 201</w:t>
      </w:r>
      <w:r w:rsidR="003462C9">
        <w:t xml:space="preserve">7 </w:t>
      </w:r>
      <w:r w:rsidR="003462C9" w:rsidRPr="00BD4388">
        <w:t>год.</w:t>
      </w:r>
    </w:p>
    <w:p w:rsidR="00E118F1" w:rsidRPr="001D3239" w:rsidRDefault="00E118F1">
      <w:pPr>
        <w:pStyle w:val="Style8"/>
        <w:widowControl/>
        <w:tabs>
          <w:tab w:val="left" w:pos="709"/>
        </w:tabs>
        <w:spacing w:line="240" w:lineRule="auto"/>
        <w:ind w:right="176" w:firstLine="0"/>
        <w:jc w:val="both"/>
        <w:rPr>
          <w:b/>
          <w:color w:val="000000"/>
        </w:rPr>
      </w:pPr>
    </w:p>
    <w:p w:rsidR="00EC520C" w:rsidRPr="001D3239" w:rsidRDefault="00EC520C" w:rsidP="00287C8A">
      <w:pPr>
        <w:pStyle w:val="Style8"/>
        <w:widowControl/>
        <w:tabs>
          <w:tab w:val="left" w:pos="0"/>
        </w:tabs>
        <w:spacing w:line="240" w:lineRule="auto"/>
        <w:ind w:right="176" w:hanging="709"/>
        <w:jc w:val="both"/>
        <w:rPr>
          <w:color w:val="000000"/>
        </w:rPr>
      </w:pPr>
      <w:r w:rsidRPr="001D3239">
        <w:rPr>
          <w:b/>
          <w:color w:val="000000"/>
        </w:rPr>
        <w:lastRenderedPageBreak/>
        <w:t xml:space="preserve">             Сроки проведения мероприятия:</w:t>
      </w:r>
      <w:r w:rsidRPr="001D3239">
        <w:rPr>
          <w:color w:val="000000"/>
        </w:rPr>
        <w:t xml:space="preserve"> </w:t>
      </w:r>
      <w:r w:rsidR="007E2A42">
        <w:rPr>
          <w:color w:val="000000"/>
        </w:rPr>
        <w:t>апрель 2018года</w:t>
      </w:r>
      <w:r w:rsidRPr="001D3239">
        <w:rPr>
          <w:color w:val="000000"/>
        </w:rPr>
        <w:t>.</w:t>
      </w:r>
    </w:p>
    <w:p w:rsidR="00E118F1" w:rsidRPr="001D3239" w:rsidRDefault="00EC520C" w:rsidP="00EC520C">
      <w:pPr>
        <w:pStyle w:val="Style8"/>
        <w:widowControl/>
        <w:tabs>
          <w:tab w:val="left" w:pos="0"/>
        </w:tabs>
        <w:spacing w:line="240" w:lineRule="auto"/>
        <w:ind w:right="176" w:hanging="709"/>
        <w:jc w:val="both"/>
        <w:rPr>
          <w:b/>
        </w:rPr>
      </w:pPr>
      <w:r w:rsidRPr="001D3239">
        <w:rPr>
          <w:color w:val="000000"/>
        </w:rPr>
        <w:t xml:space="preserve">            </w:t>
      </w:r>
      <w:r w:rsidR="00627FC9" w:rsidRPr="001D3239">
        <w:t xml:space="preserve"> </w:t>
      </w:r>
      <w:r w:rsidR="00627FC9" w:rsidRPr="001D3239">
        <w:rPr>
          <w:b/>
        </w:rPr>
        <w:t xml:space="preserve">Предмет </w:t>
      </w:r>
      <w:r w:rsidR="00736829" w:rsidRPr="001D3239">
        <w:rPr>
          <w:b/>
        </w:rPr>
        <w:t>контрольного мероприятия:</w:t>
      </w:r>
    </w:p>
    <w:p w:rsidR="00E118F1" w:rsidRPr="001D3239" w:rsidRDefault="00736829">
      <w:pPr>
        <w:pStyle w:val="ad"/>
        <w:widowControl w:val="0"/>
        <w:tabs>
          <w:tab w:val="left" w:pos="0"/>
        </w:tabs>
        <w:ind w:right="176" w:firstLine="576"/>
        <w:jc w:val="both"/>
        <w:rPr>
          <w:sz w:val="24"/>
        </w:rPr>
      </w:pPr>
      <w:proofErr w:type="gramStart"/>
      <w:r w:rsidRPr="001D3239">
        <w:rPr>
          <w:b w:val="0"/>
          <w:i w:val="0"/>
          <w:sz w:val="24"/>
        </w:rPr>
        <w:t xml:space="preserve">Годовой отчет об исполнении бюджета </w:t>
      </w:r>
      <w:r w:rsidR="004C5B7E" w:rsidRPr="001D3239">
        <w:rPr>
          <w:b w:val="0"/>
          <w:i w:val="0"/>
          <w:sz w:val="24"/>
        </w:rPr>
        <w:t>муниципального образования «Жигаловский район» за 2017</w:t>
      </w:r>
      <w:r w:rsidRPr="001D3239">
        <w:rPr>
          <w:b w:val="0"/>
          <w:i w:val="0"/>
          <w:sz w:val="24"/>
        </w:rPr>
        <w:t xml:space="preserve"> год, представленный в Контрольно-счетную </w:t>
      </w:r>
      <w:r w:rsidR="004C5B7E" w:rsidRPr="001D3239">
        <w:rPr>
          <w:b w:val="0"/>
          <w:i w:val="0"/>
          <w:sz w:val="24"/>
        </w:rPr>
        <w:t xml:space="preserve">комиссию </w:t>
      </w:r>
      <w:r w:rsidRPr="001D3239">
        <w:rPr>
          <w:b w:val="0"/>
          <w:i w:val="0"/>
          <w:sz w:val="24"/>
        </w:rPr>
        <w:t>МО «</w:t>
      </w:r>
      <w:r w:rsidR="004C5B7E" w:rsidRPr="001D3239">
        <w:rPr>
          <w:b w:val="0"/>
          <w:i w:val="0"/>
          <w:sz w:val="24"/>
        </w:rPr>
        <w:t>Жигалов</w:t>
      </w:r>
      <w:r w:rsidRPr="001D3239">
        <w:rPr>
          <w:b w:val="0"/>
          <w:i w:val="0"/>
          <w:sz w:val="24"/>
        </w:rPr>
        <w:t xml:space="preserve">ский район» в соответствии с нормами п. 3 статьи 264.1 Бюджетного кодекса РФ в составе форм, предусмотренных  п. 11.3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w:t>
      </w:r>
      <w:bookmarkStart w:id="0" w:name="__DdeLink__20142_2044518752"/>
      <w:r w:rsidRPr="001D3239">
        <w:rPr>
          <w:b w:val="0"/>
          <w:i w:val="0"/>
          <w:sz w:val="24"/>
        </w:rPr>
        <w:t>приказом Минфина РФ от 28.12.2010</w:t>
      </w:r>
      <w:proofErr w:type="gramEnd"/>
      <w:r w:rsidRPr="001D3239">
        <w:rPr>
          <w:b w:val="0"/>
          <w:i w:val="0"/>
          <w:sz w:val="24"/>
        </w:rPr>
        <w:t xml:space="preserve"> № 191н</w:t>
      </w:r>
      <w:bookmarkEnd w:id="0"/>
      <w:r w:rsidRPr="001D3239">
        <w:rPr>
          <w:b w:val="0"/>
          <w:i w:val="0"/>
          <w:sz w:val="24"/>
        </w:rPr>
        <w:t xml:space="preserve"> (далее Инструкция №191н, приказ Минфина РФ от 28.12.2010 № 191н).</w:t>
      </w:r>
    </w:p>
    <w:p w:rsidR="00E118F1" w:rsidRPr="001D3239" w:rsidRDefault="00736829">
      <w:pPr>
        <w:ind w:firstLine="540"/>
      </w:pPr>
      <w:r w:rsidRPr="001D3239">
        <w:rPr>
          <w:b/>
        </w:rPr>
        <w:t>Проверяемый период деятельности:</w:t>
      </w:r>
      <w:r w:rsidR="004C5B7E" w:rsidRPr="001D3239">
        <w:t xml:space="preserve"> 2017</w:t>
      </w:r>
      <w:r w:rsidRPr="001D3239">
        <w:t xml:space="preserve"> год.</w:t>
      </w:r>
    </w:p>
    <w:p w:rsidR="00E118F1" w:rsidRPr="001D3239" w:rsidRDefault="00736829">
      <w:pPr>
        <w:tabs>
          <w:tab w:val="left" w:pos="709"/>
          <w:tab w:val="left" w:pos="1080"/>
        </w:tabs>
        <w:ind w:firstLine="180"/>
      </w:pPr>
      <w:r w:rsidRPr="001D3239">
        <w:tab/>
        <w:t>В ходе проверки использованы и проанализированы нормативно-правовые акты  Российской Федерации, Иркутской области, муниципального образования  «</w:t>
      </w:r>
      <w:r w:rsidR="000D6D9D" w:rsidRPr="001D3239">
        <w:t>Жигалов</w:t>
      </w:r>
      <w:r w:rsidRPr="001D3239">
        <w:t xml:space="preserve">ский район» по организации бюджетного процесса и бюджетных правоотношений в </w:t>
      </w:r>
      <w:r w:rsidR="000D6D9D" w:rsidRPr="001D3239">
        <w:t>Жигаловском</w:t>
      </w:r>
      <w:r w:rsidRPr="001D3239">
        <w:t xml:space="preserve"> районе.         </w:t>
      </w:r>
    </w:p>
    <w:p w:rsidR="00EC520C" w:rsidRPr="001D3239" w:rsidRDefault="00736829">
      <w:pPr>
        <w:tabs>
          <w:tab w:val="left" w:pos="709"/>
          <w:tab w:val="left" w:pos="1080"/>
        </w:tabs>
      </w:pPr>
      <w:r w:rsidRPr="001D3239">
        <w:t xml:space="preserve">Выборочной проверке подверглись плановые расчеты показателей отдельных разделов бюджета, а также бюджетных смет казенных учреждений района, ряд финансовых, бухгалтерских, информационных и отчетных документов по организации бюджетного процесса в районе, формированию и исполнению местного бюджета. В ходе проверки проведён анализ общих характеристик бюджета района, а также полноты и </w:t>
      </w:r>
      <w:proofErr w:type="gramStart"/>
      <w:r w:rsidRPr="001D3239">
        <w:t>достоверности</w:t>
      </w:r>
      <w:proofErr w:type="gramEnd"/>
      <w:r w:rsidRPr="001D3239">
        <w:t xml:space="preserve"> данных годового отчета об исполнении бюдж</w:t>
      </w:r>
      <w:r w:rsidR="000D6D9D" w:rsidRPr="001D3239">
        <w:t>ета за 2017</w:t>
      </w:r>
      <w:r w:rsidR="00854240">
        <w:t xml:space="preserve"> </w:t>
      </w:r>
      <w:r w:rsidRPr="001D3239">
        <w:t xml:space="preserve">год.      </w:t>
      </w:r>
    </w:p>
    <w:p w:rsidR="00EC520C" w:rsidRDefault="00736829" w:rsidP="00EC520C">
      <w:pPr>
        <w:tabs>
          <w:tab w:val="left" w:pos="709"/>
          <w:tab w:val="left" w:pos="1080"/>
        </w:tabs>
      </w:pPr>
      <w:r w:rsidRPr="001D3239">
        <w:tab/>
      </w:r>
      <w:r w:rsidR="00EC520C" w:rsidRPr="001D3239">
        <w:t>Все результаты проверок бюджетной отчетности главных администраторов бюджетных средств и годового отчета об исполнении районного бюджета за 201</w:t>
      </w:r>
      <w:r w:rsidR="00854240">
        <w:t>7</w:t>
      </w:r>
      <w:r w:rsidR="00EC520C" w:rsidRPr="001D3239">
        <w:t xml:space="preserve"> год своевременно направлены в адрес соответствующих руководителей объектов проверки в виде актов, полученные пояснения и замечания учтены при подготовке настоящего Заключения.  </w:t>
      </w:r>
    </w:p>
    <w:p w:rsidR="00052EED" w:rsidRDefault="00052EED" w:rsidP="00052EED">
      <w:pPr>
        <w:ind w:right="-1"/>
      </w:pPr>
      <w:r>
        <w:t>Вопросы организации по формированию, утверждению и контролю за исполнением местного бюджета в МО «Жигаловский район» регламентированы Уставом и Положением о бюджетном процессе в муниципальном образовании «Жигаловский район» от 10</w:t>
      </w:r>
      <w:r w:rsidRPr="008806BF">
        <w:t>.</w:t>
      </w:r>
      <w:r>
        <w:t>07</w:t>
      </w:r>
      <w:r w:rsidRPr="008806BF">
        <w:t>.201</w:t>
      </w:r>
      <w:r>
        <w:t>3 года</w:t>
      </w:r>
      <w:r w:rsidRPr="008806BF">
        <w:t xml:space="preserve"> № </w:t>
      </w:r>
      <w:r>
        <w:t xml:space="preserve">23 (статья 28 </w:t>
      </w:r>
      <w:r w:rsidRPr="00052EED">
        <w:t>«Полномочия Контрольно-счетной комиссии района по осуществлению внешнего муниципального финансового контроля</w:t>
      </w:r>
      <w:proofErr w:type="gramStart"/>
      <w:r w:rsidRPr="00052EED">
        <w:t>.»).</w:t>
      </w:r>
      <w:proofErr w:type="gramEnd"/>
    </w:p>
    <w:p w:rsidR="00052EED" w:rsidRPr="00BD4388" w:rsidRDefault="00052EED" w:rsidP="00052EED">
      <w:pPr>
        <w:ind w:right="-1"/>
      </w:pPr>
      <w:r w:rsidRPr="00BD4388">
        <w:t>Во исполнение</w:t>
      </w:r>
      <w:r>
        <w:t xml:space="preserve"> </w:t>
      </w:r>
      <w:r w:rsidRPr="00BD4388">
        <w:rPr>
          <w:color w:val="000000"/>
        </w:rPr>
        <w:t xml:space="preserve">части 1 статьи 264.4 </w:t>
      </w:r>
      <w:r>
        <w:rPr>
          <w:color w:val="000000"/>
        </w:rPr>
        <w:t xml:space="preserve">БК РФ </w:t>
      </w:r>
      <w:r>
        <w:t>внешняя</w:t>
      </w:r>
      <w:r w:rsidRPr="00BD4388">
        <w:t xml:space="preserve"> проверк</w:t>
      </w:r>
      <w:r>
        <w:t xml:space="preserve">а </w:t>
      </w:r>
      <w:r w:rsidRPr="00BD4388">
        <w:rPr>
          <w:color w:val="000000"/>
        </w:rPr>
        <w:t>годово</w:t>
      </w:r>
      <w:r>
        <w:rPr>
          <w:color w:val="000000"/>
        </w:rPr>
        <w:t>го</w:t>
      </w:r>
      <w:r w:rsidRPr="00BD4388">
        <w:rPr>
          <w:color w:val="000000"/>
        </w:rPr>
        <w:t xml:space="preserve"> отче</w:t>
      </w:r>
      <w:r>
        <w:rPr>
          <w:color w:val="000000"/>
        </w:rPr>
        <w:t xml:space="preserve">та </w:t>
      </w:r>
      <w:r w:rsidRPr="00BD4388">
        <w:rPr>
          <w:color w:val="000000"/>
        </w:rPr>
        <w:t xml:space="preserve">об исполнении бюджета </w:t>
      </w:r>
      <w:r w:rsidR="000402AF">
        <w:rPr>
          <w:color w:val="000000"/>
        </w:rPr>
        <w:t>МО «Жигаловский район»</w:t>
      </w:r>
      <w:r>
        <w:rPr>
          <w:color w:val="000000"/>
        </w:rPr>
        <w:t xml:space="preserve"> </w:t>
      </w:r>
      <w:r>
        <w:t xml:space="preserve">за 2017 год </w:t>
      </w:r>
      <w:r w:rsidRPr="00BD4388">
        <w:t>осуществл</w:t>
      </w:r>
      <w:r>
        <w:t>ена</w:t>
      </w:r>
      <w:r w:rsidRPr="00BD4388">
        <w:t xml:space="preserve"> Контрольно-счетной комиссией муниципального образования «Жигаловский</w:t>
      </w:r>
      <w:r>
        <w:t xml:space="preserve"> </w:t>
      </w:r>
      <w:r w:rsidRPr="00BD4388">
        <w:t xml:space="preserve">район» (далее – </w:t>
      </w:r>
      <w:r>
        <w:t>КСК района</w:t>
      </w:r>
      <w:r w:rsidRPr="00BD4388">
        <w:t>)</w:t>
      </w:r>
      <w:r>
        <w:t xml:space="preserve"> </w:t>
      </w:r>
      <w:r w:rsidRPr="00BD4388">
        <w:rPr>
          <w:color w:val="000000"/>
        </w:rPr>
        <w:t>до его рассмотрения Дум</w:t>
      </w:r>
      <w:r>
        <w:rPr>
          <w:color w:val="000000"/>
        </w:rPr>
        <w:t xml:space="preserve">ой </w:t>
      </w:r>
      <w:r w:rsidR="000402AF">
        <w:t>муниципального образования «Жигаловский район»</w:t>
      </w:r>
      <w:r>
        <w:t>.</w:t>
      </w:r>
    </w:p>
    <w:p w:rsidR="00052EED" w:rsidRPr="001D3239" w:rsidRDefault="00052EED" w:rsidP="00EC520C">
      <w:pPr>
        <w:tabs>
          <w:tab w:val="left" w:pos="709"/>
          <w:tab w:val="left" w:pos="1080"/>
        </w:tabs>
      </w:pPr>
    </w:p>
    <w:p w:rsidR="00E118F1" w:rsidRPr="001D3239" w:rsidRDefault="00E118F1">
      <w:pPr>
        <w:tabs>
          <w:tab w:val="left" w:pos="709"/>
          <w:tab w:val="left" w:pos="1080"/>
        </w:tabs>
        <w:ind w:firstLine="180"/>
      </w:pPr>
    </w:p>
    <w:p w:rsidR="00E118F1" w:rsidRPr="001D3239" w:rsidRDefault="00736829">
      <w:pPr>
        <w:tabs>
          <w:tab w:val="left" w:pos="709"/>
          <w:tab w:val="left" w:pos="1080"/>
        </w:tabs>
        <w:jc w:val="center"/>
        <w:rPr>
          <w:b/>
        </w:rPr>
      </w:pPr>
      <w:r w:rsidRPr="001D3239">
        <w:rPr>
          <w:b/>
        </w:rPr>
        <w:t xml:space="preserve">1. Показатели социально-экономического развития муниципального образования </w:t>
      </w:r>
      <w:r w:rsidR="000D6D9D" w:rsidRPr="001D3239">
        <w:rPr>
          <w:b/>
        </w:rPr>
        <w:t>«Жигаловский район» по итогам 2017</w:t>
      </w:r>
      <w:r w:rsidR="00854240">
        <w:rPr>
          <w:b/>
        </w:rPr>
        <w:t xml:space="preserve"> </w:t>
      </w:r>
      <w:r w:rsidRPr="001D3239">
        <w:rPr>
          <w:b/>
        </w:rPr>
        <w:t>года.</w:t>
      </w:r>
    </w:p>
    <w:p w:rsidR="00E118F1" w:rsidRPr="001D3239" w:rsidRDefault="00E118F1">
      <w:pPr>
        <w:tabs>
          <w:tab w:val="left" w:pos="709"/>
          <w:tab w:val="left" w:pos="1080"/>
        </w:tabs>
      </w:pPr>
    </w:p>
    <w:tbl>
      <w:tblPr>
        <w:tblW w:w="10632" w:type="dxa"/>
        <w:tblInd w:w="-34" w:type="dxa"/>
        <w:tblLayout w:type="fixed"/>
        <w:tblLook w:val="04A0"/>
      </w:tblPr>
      <w:tblGrid>
        <w:gridCol w:w="5245"/>
        <w:gridCol w:w="1134"/>
        <w:gridCol w:w="1418"/>
        <w:gridCol w:w="283"/>
        <w:gridCol w:w="1418"/>
        <w:gridCol w:w="1134"/>
      </w:tblGrid>
      <w:tr w:rsidR="00E118F1" w:rsidRPr="001D3239" w:rsidTr="005F60DC">
        <w:trPr>
          <w:trHeight w:val="525"/>
        </w:trPr>
        <w:tc>
          <w:tcPr>
            <w:tcW w:w="10632" w:type="dxa"/>
            <w:gridSpan w:val="6"/>
            <w:shd w:val="clear" w:color="auto" w:fill="auto"/>
            <w:vAlign w:val="center"/>
          </w:tcPr>
          <w:p w:rsidR="00E118F1" w:rsidRPr="001D3239" w:rsidRDefault="00736829">
            <w:pPr>
              <w:ind w:left="-108" w:hanging="459"/>
              <w:jc w:val="center"/>
            </w:pPr>
            <w:r w:rsidRPr="001D3239">
              <w:tab/>
              <w:t>Динамика показателей социально-экономической ситуаци</w:t>
            </w:r>
            <w:r w:rsidR="000D6D9D" w:rsidRPr="001D3239">
              <w:t>и в муниципальном образовании «Жигаловский район» за 2017</w:t>
            </w:r>
            <w:r w:rsidRPr="001D3239">
              <w:t xml:space="preserve"> год представлена в следующей таблице:</w:t>
            </w:r>
          </w:p>
          <w:p w:rsidR="00E118F1" w:rsidRPr="001D3239" w:rsidRDefault="00E118F1">
            <w:pPr>
              <w:ind w:left="-108" w:hanging="459"/>
              <w:jc w:val="center"/>
              <w:rPr>
                <w:bCs/>
              </w:rPr>
            </w:pPr>
          </w:p>
        </w:tc>
      </w:tr>
      <w:tr w:rsidR="00E118F1" w:rsidRPr="001D3239" w:rsidTr="005F60DC">
        <w:trPr>
          <w:trHeight w:hRule="exact" w:val="23"/>
        </w:trPr>
        <w:tc>
          <w:tcPr>
            <w:tcW w:w="10632" w:type="dxa"/>
            <w:gridSpan w:val="6"/>
            <w:tcBorders>
              <w:top w:val="single" w:sz="8" w:space="0" w:color="00000A"/>
              <w:bottom w:val="single" w:sz="8" w:space="0" w:color="00000A"/>
            </w:tcBorders>
            <w:shd w:val="clear" w:color="auto" w:fill="auto"/>
            <w:vAlign w:val="center"/>
          </w:tcPr>
          <w:p w:rsidR="00E118F1" w:rsidRPr="001D3239" w:rsidRDefault="00E118F1">
            <w:pPr>
              <w:ind w:firstLine="0"/>
              <w:rPr>
                <w:rFonts w:ascii="Arial CYR" w:hAnsi="Arial CYR" w:cs="Arial CYR"/>
              </w:rPr>
            </w:pPr>
          </w:p>
        </w:tc>
      </w:tr>
      <w:tr w:rsidR="00E118F1" w:rsidRPr="008535CA" w:rsidTr="005F60DC">
        <w:trPr>
          <w:trHeight w:val="300"/>
        </w:trPr>
        <w:tc>
          <w:tcPr>
            <w:tcW w:w="5245" w:type="dxa"/>
            <w:vMerge w:val="restart"/>
            <w:tcBorders>
              <w:top w:val="single" w:sz="8" w:space="0" w:color="000001"/>
              <w:left w:val="single" w:sz="8" w:space="0" w:color="00000A"/>
              <w:bottom w:val="single" w:sz="8" w:space="0" w:color="000001"/>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Наименование  показателя</w:t>
            </w:r>
          </w:p>
        </w:tc>
        <w:tc>
          <w:tcPr>
            <w:tcW w:w="1134" w:type="dxa"/>
            <w:vMerge w:val="restart"/>
            <w:tcBorders>
              <w:top w:val="single" w:sz="8" w:space="0" w:color="000001"/>
              <w:left w:val="single" w:sz="4" w:space="0" w:color="00000A"/>
              <w:bottom w:val="single" w:sz="8" w:space="0" w:color="000001"/>
              <w:right w:val="single" w:sz="4" w:space="0" w:color="00000A"/>
            </w:tcBorders>
            <w:shd w:val="clear" w:color="auto" w:fill="auto"/>
            <w:tcMar>
              <w:left w:w="83" w:type="dxa"/>
            </w:tcMar>
            <w:vAlign w:val="center"/>
          </w:tcPr>
          <w:p w:rsidR="00E118F1" w:rsidRPr="008535CA" w:rsidRDefault="00736829">
            <w:pPr>
              <w:ind w:firstLine="0"/>
              <w:jc w:val="center"/>
              <w:rPr>
                <w:sz w:val="20"/>
                <w:szCs w:val="20"/>
              </w:rPr>
            </w:pPr>
            <w:r w:rsidRPr="008535CA">
              <w:rPr>
                <w:sz w:val="20"/>
                <w:szCs w:val="20"/>
              </w:rPr>
              <w:t>Ед</w:t>
            </w:r>
            <w:r w:rsidR="00854240">
              <w:rPr>
                <w:sz w:val="20"/>
                <w:szCs w:val="20"/>
              </w:rPr>
              <w:t>.</w:t>
            </w:r>
            <w:r w:rsidRPr="008535CA">
              <w:rPr>
                <w:sz w:val="20"/>
                <w:szCs w:val="20"/>
              </w:rPr>
              <w:t xml:space="preserve">  </w:t>
            </w:r>
            <w:proofErr w:type="spellStart"/>
            <w:r w:rsidRPr="008535CA">
              <w:rPr>
                <w:sz w:val="20"/>
                <w:szCs w:val="20"/>
              </w:rPr>
              <w:t>изм</w:t>
            </w:r>
            <w:proofErr w:type="spellEnd"/>
            <w:r w:rsidRPr="008535CA">
              <w:rPr>
                <w:sz w:val="20"/>
                <w:szCs w:val="20"/>
              </w:rPr>
              <w:t>.</w:t>
            </w:r>
          </w:p>
        </w:tc>
        <w:tc>
          <w:tcPr>
            <w:tcW w:w="3119" w:type="dxa"/>
            <w:gridSpan w:val="3"/>
            <w:tcBorders>
              <w:top w:val="single" w:sz="8"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rsidP="00854240">
            <w:pPr>
              <w:jc w:val="center"/>
              <w:rPr>
                <w:sz w:val="20"/>
                <w:szCs w:val="20"/>
              </w:rPr>
            </w:pPr>
            <w:r w:rsidRPr="008535CA">
              <w:rPr>
                <w:sz w:val="20"/>
                <w:szCs w:val="20"/>
              </w:rPr>
              <w:t>Значение  показателя</w:t>
            </w:r>
          </w:p>
        </w:tc>
        <w:tc>
          <w:tcPr>
            <w:tcW w:w="1134" w:type="dxa"/>
            <w:vMerge w:val="restart"/>
            <w:tcBorders>
              <w:top w:val="single" w:sz="8" w:space="0" w:color="000001"/>
              <w:left w:val="single" w:sz="4" w:space="0" w:color="00000A"/>
              <w:bottom w:val="single" w:sz="8" w:space="0" w:color="000001"/>
              <w:right w:val="single" w:sz="8" w:space="0" w:color="00000A"/>
            </w:tcBorders>
            <w:shd w:val="clear" w:color="auto" w:fill="auto"/>
            <w:tcMar>
              <w:left w:w="83" w:type="dxa"/>
            </w:tcMar>
            <w:vAlign w:val="center"/>
          </w:tcPr>
          <w:p w:rsidR="00E118F1" w:rsidRPr="008535CA" w:rsidRDefault="00736829" w:rsidP="00854240">
            <w:pPr>
              <w:ind w:firstLine="0"/>
              <w:jc w:val="center"/>
              <w:rPr>
                <w:sz w:val="20"/>
                <w:szCs w:val="20"/>
              </w:rPr>
            </w:pPr>
            <w:r w:rsidRPr="008535CA">
              <w:rPr>
                <w:sz w:val="20"/>
                <w:szCs w:val="20"/>
              </w:rPr>
              <w:t>Динамика  %</w:t>
            </w:r>
          </w:p>
        </w:tc>
      </w:tr>
      <w:tr w:rsidR="00E118F1" w:rsidRPr="008535CA" w:rsidTr="005F60DC">
        <w:trPr>
          <w:trHeight w:val="915"/>
        </w:trPr>
        <w:tc>
          <w:tcPr>
            <w:tcW w:w="5245" w:type="dxa"/>
            <w:vMerge/>
            <w:tcBorders>
              <w:top w:val="single" w:sz="8" w:space="0" w:color="000001"/>
              <w:left w:val="single" w:sz="8" w:space="0" w:color="00000A"/>
              <w:bottom w:val="single" w:sz="8" w:space="0" w:color="000001"/>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134" w:type="dxa"/>
            <w:vMerge/>
            <w:tcBorders>
              <w:top w:val="single" w:sz="8" w:space="0" w:color="000001"/>
              <w:left w:val="single" w:sz="4" w:space="0" w:color="00000A"/>
              <w:bottom w:val="single" w:sz="8" w:space="0" w:color="000001"/>
              <w:right w:val="single" w:sz="4" w:space="0" w:color="00000A"/>
            </w:tcBorders>
            <w:shd w:val="clear" w:color="auto" w:fill="auto"/>
            <w:tcMar>
              <w:left w:w="83" w:type="dxa"/>
            </w:tcMar>
            <w:vAlign w:val="center"/>
          </w:tcPr>
          <w:p w:rsidR="00E118F1" w:rsidRPr="008535CA" w:rsidRDefault="00E118F1">
            <w:pPr>
              <w:jc w:val="center"/>
              <w:rPr>
                <w:sz w:val="20"/>
                <w:szCs w:val="20"/>
              </w:rPr>
            </w:pPr>
          </w:p>
        </w:tc>
        <w:tc>
          <w:tcPr>
            <w:tcW w:w="1701" w:type="dxa"/>
            <w:gridSpan w:val="2"/>
            <w:tcBorders>
              <w:top w:val="single" w:sz="8" w:space="0" w:color="00000A"/>
              <w:left w:val="single" w:sz="4" w:space="0" w:color="00000A"/>
              <w:bottom w:val="single" w:sz="8" w:space="0" w:color="00000A"/>
              <w:right w:val="single" w:sz="4" w:space="0" w:color="00000A"/>
            </w:tcBorders>
            <w:shd w:val="clear" w:color="auto" w:fill="auto"/>
            <w:tcMar>
              <w:left w:w="88" w:type="dxa"/>
            </w:tcMar>
            <w:vAlign w:val="center"/>
          </w:tcPr>
          <w:p w:rsidR="00E118F1" w:rsidRPr="008535CA" w:rsidRDefault="00736829" w:rsidP="00854240">
            <w:pPr>
              <w:ind w:firstLine="0"/>
              <w:jc w:val="center"/>
              <w:rPr>
                <w:sz w:val="20"/>
                <w:szCs w:val="20"/>
              </w:rPr>
            </w:pPr>
            <w:r w:rsidRPr="008535CA">
              <w:rPr>
                <w:sz w:val="20"/>
                <w:szCs w:val="20"/>
              </w:rPr>
              <w:t>отчет</w:t>
            </w:r>
            <w:r w:rsidR="00854240">
              <w:rPr>
                <w:sz w:val="20"/>
                <w:szCs w:val="20"/>
              </w:rPr>
              <w:t>н</w:t>
            </w:r>
            <w:r w:rsidRPr="008535CA">
              <w:rPr>
                <w:sz w:val="20"/>
                <w:szCs w:val="20"/>
              </w:rPr>
              <w:t>ый</w:t>
            </w:r>
          </w:p>
          <w:p w:rsidR="00E118F1" w:rsidRPr="008535CA" w:rsidRDefault="00736829" w:rsidP="00854240">
            <w:pPr>
              <w:ind w:firstLine="0"/>
              <w:jc w:val="center"/>
              <w:rPr>
                <w:sz w:val="20"/>
                <w:szCs w:val="20"/>
              </w:rPr>
            </w:pPr>
            <w:r w:rsidRPr="008535CA">
              <w:rPr>
                <w:sz w:val="20"/>
                <w:szCs w:val="20"/>
              </w:rPr>
              <w:t>период</w:t>
            </w:r>
          </w:p>
        </w:tc>
        <w:tc>
          <w:tcPr>
            <w:tcW w:w="1418" w:type="dxa"/>
            <w:tcBorders>
              <w:top w:val="single" w:sz="8" w:space="0" w:color="00000A"/>
              <w:left w:val="single" w:sz="4" w:space="0" w:color="00000A"/>
              <w:bottom w:val="single" w:sz="8" w:space="0" w:color="00000A"/>
              <w:right w:val="single" w:sz="4" w:space="0" w:color="00000A"/>
            </w:tcBorders>
            <w:shd w:val="clear" w:color="auto" w:fill="auto"/>
            <w:tcMar>
              <w:left w:w="58" w:type="dxa"/>
            </w:tcMar>
            <w:vAlign w:val="center"/>
          </w:tcPr>
          <w:p w:rsidR="00E118F1" w:rsidRPr="008535CA" w:rsidRDefault="00736829" w:rsidP="00854240">
            <w:pPr>
              <w:ind w:firstLine="0"/>
              <w:jc w:val="center"/>
              <w:rPr>
                <w:sz w:val="20"/>
                <w:szCs w:val="20"/>
              </w:rPr>
            </w:pPr>
            <w:r w:rsidRPr="008535CA">
              <w:rPr>
                <w:sz w:val="20"/>
                <w:szCs w:val="20"/>
              </w:rPr>
              <w:t>соответствующий  период  прошлого  года</w:t>
            </w:r>
          </w:p>
        </w:tc>
        <w:tc>
          <w:tcPr>
            <w:tcW w:w="1134" w:type="dxa"/>
            <w:vMerge/>
            <w:tcBorders>
              <w:top w:val="single" w:sz="8" w:space="0" w:color="000001"/>
              <w:left w:val="single" w:sz="4" w:space="0" w:color="00000A"/>
              <w:bottom w:val="single" w:sz="8" w:space="0" w:color="000001"/>
              <w:right w:val="single" w:sz="8" w:space="0" w:color="00000A"/>
            </w:tcBorders>
            <w:shd w:val="clear" w:color="auto" w:fill="auto"/>
            <w:tcMar>
              <w:left w:w="83" w:type="dxa"/>
            </w:tcMar>
            <w:vAlign w:val="center"/>
          </w:tcPr>
          <w:p w:rsidR="00E118F1" w:rsidRPr="008535CA" w:rsidRDefault="00E118F1" w:rsidP="00854240">
            <w:pPr>
              <w:jc w:val="center"/>
              <w:rPr>
                <w:sz w:val="20"/>
                <w:szCs w:val="20"/>
              </w:rPr>
            </w:pPr>
          </w:p>
        </w:tc>
      </w:tr>
      <w:tr w:rsidR="00E118F1" w:rsidRPr="008535CA" w:rsidTr="005F60DC">
        <w:trPr>
          <w:trHeight w:val="375"/>
        </w:trPr>
        <w:tc>
          <w:tcPr>
            <w:tcW w:w="10632" w:type="dxa"/>
            <w:gridSpan w:val="6"/>
            <w:tcBorders>
              <w:top w:val="single" w:sz="8" w:space="0" w:color="00000A"/>
              <w:left w:val="single" w:sz="8" w:space="0" w:color="00000A"/>
              <w:bottom w:val="single" w:sz="4" w:space="0" w:color="00000A"/>
              <w:right w:val="single" w:sz="8" w:space="0" w:color="000001"/>
            </w:tcBorders>
            <w:shd w:val="clear" w:color="auto" w:fill="auto"/>
            <w:tcMar>
              <w:left w:w="58" w:type="dxa"/>
            </w:tcMar>
            <w:vAlign w:val="center"/>
          </w:tcPr>
          <w:p w:rsidR="00E118F1" w:rsidRPr="008535CA" w:rsidRDefault="00736829">
            <w:pPr>
              <w:jc w:val="center"/>
              <w:rPr>
                <w:b/>
                <w:bCs/>
                <w:sz w:val="20"/>
                <w:szCs w:val="20"/>
              </w:rPr>
            </w:pPr>
            <w:r w:rsidRPr="008535CA">
              <w:rPr>
                <w:b/>
                <w:bCs/>
                <w:sz w:val="20"/>
                <w:szCs w:val="20"/>
              </w:rPr>
              <w:t>Итоги  развития  МО</w:t>
            </w:r>
          </w:p>
        </w:tc>
      </w:tr>
      <w:tr w:rsidR="00E118F1" w:rsidRPr="008535CA" w:rsidTr="005F60DC">
        <w:trPr>
          <w:trHeight w:val="96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Выручка  от  реализации  продукции,  услуг (в   д</w:t>
            </w:r>
            <w:r w:rsidR="00854240">
              <w:rPr>
                <w:b/>
                <w:bCs/>
                <w:i/>
                <w:iCs/>
                <w:sz w:val="20"/>
                <w:szCs w:val="20"/>
              </w:rPr>
              <w:t>е</w:t>
            </w:r>
            <w:r w:rsidRPr="008535CA">
              <w:rPr>
                <w:b/>
                <w:bCs/>
                <w:i/>
                <w:iCs/>
                <w:sz w:val="20"/>
                <w:szCs w:val="20"/>
              </w:rPr>
              <w:t xml:space="preserve">йствующих ценах) - всего,                                                                        </w:t>
            </w:r>
            <w:r w:rsidRPr="008535CA">
              <w:rPr>
                <w:i/>
                <w:iCs/>
                <w:sz w:val="20"/>
                <w:szCs w:val="20"/>
              </w:rPr>
              <w:t>в  том  числе  по  видам  экономической  деятельности: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4B504D">
            <w:pPr>
              <w:ind w:firstLine="0"/>
              <w:jc w:val="center"/>
              <w:rPr>
                <w:sz w:val="20"/>
                <w:szCs w:val="20"/>
              </w:rPr>
            </w:pPr>
            <w:r w:rsidRPr="008535CA">
              <w:rPr>
                <w:sz w:val="20"/>
                <w:szCs w:val="20"/>
              </w:rPr>
              <w:t>5036,6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4B504D">
            <w:pPr>
              <w:ind w:firstLine="0"/>
              <w:jc w:val="center"/>
              <w:rPr>
                <w:sz w:val="20"/>
                <w:szCs w:val="20"/>
              </w:rPr>
            </w:pPr>
            <w:r w:rsidRPr="008535CA">
              <w:rPr>
                <w:sz w:val="20"/>
                <w:szCs w:val="20"/>
              </w:rPr>
              <w:t>3857,8</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4B504D">
            <w:pPr>
              <w:ind w:firstLine="0"/>
              <w:jc w:val="center"/>
              <w:rPr>
                <w:sz w:val="20"/>
                <w:szCs w:val="20"/>
              </w:rPr>
            </w:pPr>
            <w:r w:rsidRPr="008535CA">
              <w:rPr>
                <w:sz w:val="20"/>
                <w:szCs w:val="20"/>
              </w:rPr>
              <w:t>130,6</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Сельское  хозяйство (с КФХ)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15,7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rsidP="00082D43">
            <w:pPr>
              <w:ind w:firstLine="0"/>
              <w:jc w:val="center"/>
              <w:rPr>
                <w:sz w:val="20"/>
                <w:szCs w:val="20"/>
              </w:rPr>
            </w:pPr>
            <w:r w:rsidRPr="008535CA">
              <w:rPr>
                <w:sz w:val="20"/>
                <w:szCs w:val="20"/>
              </w:rPr>
              <w:t>13,3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82D43">
            <w:pPr>
              <w:ind w:firstLine="0"/>
              <w:jc w:val="center"/>
              <w:rPr>
                <w:sz w:val="20"/>
                <w:szCs w:val="20"/>
              </w:rPr>
            </w:pPr>
            <w:r w:rsidRPr="008535CA">
              <w:rPr>
                <w:sz w:val="20"/>
                <w:szCs w:val="20"/>
              </w:rPr>
              <w:t>118</w:t>
            </w:r>
          </w:p>
        </w:tc>
      </w:tr>
      <w:tr w:rsidR="00E118F1" w:rsidRPr="008535CA" w:rsidTr="005F60DC">
        <w:trPr>
          <w:trHeight w:val="37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lastRenderedPageBreak/>
              <w:t>Лесное  хозяйство  и  предоставление  услуг  в  этой  области*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92,6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68,8</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82D43">
            <w:pPr>
              <w:ind w:firstLine="0"/>
              <w:jc w:val="center"/>
              <w:rPr>
                <w:sz w:val="20"/>
                <w:szCs w:val="20"/>
              </w:rPr>
            </w:pPr>
            <w:r w:rsidRPr="008535CA">
              <w:rPr>
                <w:sz w:val="20"/>
                <w:szCs w:val="20"/>
              </w:rPr>
              <w:t>134,6</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Добыча  полезных  ископаемых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1656,4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1175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82D43">
            <w:pPr>
              <w:ind w:firstLine="0"/>
              <w:jc w:val="center"/>
              <w:rPr>
                <w:sz w:val="20"/>
                <w:szCs w:val="20"/>
              </w:rPr>
            </w:pPr>
            <w:r w:rsidRPr="008535CA">
              <w:rPr>
                <w:sz w:val="20"/>
                <w:szCs w:val="20"/>
              </w:rPr>
              <w:t>141</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Обрабатывающие  производства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14,8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4,4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82D43">
            <w:pPr>
              <w:ind w:firstLine="0"/>
              <w:jc w:val="center"/>
              <w:rPr>
                <w:sz w:val="20"/>
                <w:szCs w:val="20"/>
              </w:rPr>
            </w:pPr>
            <w:r w:rsidRPr="008535CA">
              <w:rPr>
                <w:sz w:val="20"/>
                <w:szCs w:val="20"/>
              </w:rPr>
              <w:t>336,4</w:t>
            </w:r>
          </w:p>
        </w:tc>
      </w:tr>
      <w:tr w:rsidR="00E118F1" w:rsidRPr="008535CA" w:rsidTr="005F60DC">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Производство  и  распределение  электроэнергии,  газа  и  воды**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31,3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20,6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82D43">
            <w:pPr>
              <w:ind w:firstLine="0"/>
              <w:jc w:val="center"/>
              <w:rPr>
                <w:sz w:val="20"/>
                <w:szCs w:val="20"/>
              </w:rPr>
            </w:pPr>
            <w:r w:rsidRPr="008535CA">
              <w:rPr>
                <w:sz w:val="20"/>
                <w:szCs w:val="20"/>
              </w:rPr>
              <w:t>151,9</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Строительство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2827,2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2191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82D43">
            <w:pPr>
              <w:ind w:firstLine="0"/>
              <w:jc w:val="center"/>
              <w:rPr>
                <w:sz w:val="20"/>
                <w:szCs w:val="20"/>
              </w:rPr>
            </w:pPr>
            <w:r w:rsidRPr="008535CA">
              <w:rPr>
                <w:sz w:val="20"/>
                <w:szCs w:val="20"/>
              </w:rPr>
              <w:t>129</w:t>
            </w:r>
          </w:p>
        </w:tc>
      </w:tr>
      <w:tr w:rsidR="00E118F1" w:rsidRPr="008535CA" w:rsidTr="005F60DC">
        <w:trPr>
          <w:trHeight w:val="9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362,3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360,7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82D43">
            <w:pPr>
              <w:ind w:firstLine="0"/>
              <w:jc w:val="center"/>
              <w:rPr>
                <w:sz w:val="20"/>
                <w:szCs w:val="20"/>
              </w:rPr>
            </w:pPr>
            <w:r w:rsidRPr="008535CA">
              <w:rPr>
                <w:sz w:val="20"/>
                <w:szCs w:val="20"/>
              </w:rPr>
              <w:t>100,4</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Прочие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34,9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82D43">
            <w:pPr>
              <w:ind w:firstLine="0"/>
              <w:jc w:val="center"/>
              <w:rPr>
                <w:sz w:val="20"/>
                <w:szCs w:val="20"/>
              </w:rPr>
            </w:pPr>
            <w:r w:rsidRPr="008535CA">
              <w:rPr>
                <w:sz w:val="20"/>
                <w:szCs w:val="20"/>
              </w:rPr>
              <w:t>23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82D43">
            <w:pPr>
              <w:ind w:firstLine="0"/>
              <w:jc w:val="center"/>
              <w:rPr>
                <w:sz w:val="20"/>
                <w:szCs w:val="20"/>
              </w:rPr>
            </w:pPr>
            <w:r w:rsidRPr="008535CA">
              <w:rPr>
                <w:sz w:val="20"/>
                <w:szCs w:val="20"/>
              </w:rPr>
              <w:t>151,7</w:t>
            </w:r>
          </w:p>
        </w:tc>
      </w:tr>
      <w:tr w:rsidR="00E118F1" w:rsidRPr="008535CA" w:rsidTr="005F60DC">
        <w:trPr>
          <w:trHeight w:val="67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Выручка  от  реализации  продукции,  работ,  услуг  на  душу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w:t>
            </w:r>
            <w:proofErr w:type="gramStart"/>
            <w:r w:rsidRPr="008535CA">
              <w:rPr>
                <w:sz w:val="20"/>
                <w:szCs w:val="20"/>
              </w:rPr>
              <w:t>.р</w:t>
            </w:r>
            <w:proofErr w:type="gramEnd"/>
            <w:r w:rsidRPr="008535CA">
              <w:rPr>
                <w:sz w:val="20"/>
                <w:szCs w:val="20"/>
              </w:rPr>
              <w:t>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sz w:val="20"/>
                <w:szCs w:val="20"/>
              </w:rPr>
            </w:pPr>
            <w:r w:rsidRPr="008535CA">
              <w:rPr>
                <w:sz w:val="20"/>
                <w:szCs w:val="20"/>
              </w:rPr>
              <w:t>595,9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sz w:val="20"/>
                <w:szCs w:val="20"/>
              </w:rPr>
            </w:pPr>
            <w:r w:rsidRPr="008535CA">
              <w:rPr>
                <w:sz w:val="20"/>
                <w:szCs w:val="20"/>
              </w:rPr>
              <w:t>456,4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46A3B">
            <w:pPr>
              <w:ind w:firstLine="0"/>
              <w:jc w:val="center"/>
              <w:rPr>
                <w:sz w:val="20"/>
                <w:szCs w:val="20"/>
              </w:rPr>
            </w:pPr>
            <w:r w:rsidRPr="008535CA">
              <w:rPr>
                <w:sz w:val="20"/>
                <w:szCs w:val="20"/>
              </w:rPr>
              <w:t>130,6</w:t>
            </w:r>
          </w:p>
        </w:tc>
      </w:tr>
      <w:tr w:rsidR="00E118F1" w:rsidRPr="008535CA" w:rsidTr="005F60DC">
        <w:trPr>
          <w:trHeight w:val="67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Прибыль  прибыльно  работающих  предприятий (с  КФХ) (без филиала КВСУ)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w:t>
            </w:r>
            <w:proofErr w:type="gramStart"/>
            <w:r w:rsidRPr="008535CA">
              <w:rPr>
                <w:sz w:val="20"/>
                <w:szCs w:val="20"/>
              </w:rPr>
              <w:t>.р</w:t>
            </w:r>
            <w:proofErr w:type="gramEnd"/>
            <w:r w:rsidRPr="008535CA">
              <w:rPr>
                <w:sz w:val="20"/>
                <w:szCs w:val="20"/>
              </w:rPr>
              <w:t>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sz w:val="20"/>
                <w:szCs w:val="20"/>
              </w:rPr>
            </w:pPr>
            <w:r w:rsidRPr="008535CA">
              <w:rPr>
                <w:sz w:val="20"/>
                <w:szCs w:val="20"/>
              </w:rPr>
              <w:t>46,8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sz w:val="20"/>
                <w:szCs w:val="20"/>
              </w:rPr>
            </w:pPr>
            <w:r w:rsidRPr="008535CA">
              <w:rPr>
                <w:sz w:val="20"/>
                <w:szCs w:val="20"/>
              </w:rPr>
              <w:t>46,3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46A3B">
            <w:pPr>
              <w:ind w:firstLine="0"/>
              <w:jc w:val="center"/>
              <w:rPr>
                <w:sz w:val="20"/>
                <w:szCs w:val="20"/>
              </w:rPr>
            </w:pPr>
            <w:r w:rsidRPr="008535CA">
              <w:rPr>
                <w:sz w:val="20"/>
                <w:szCs w:val="20"/>
              </w:rPr>
              <w:t>101,1</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Убыток (без филиала КВСУ)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sz w:val="20"/>
                <w:szCs w:val="20"/>
              </w:rPr>
            </w:pPr>
            <w:r w:rsidRPr="008535CA">
              <w:rPr>
                <w:sz w:val="20"/>
                <w:szCs w:val="20"/>
              </w:rPr>
              <w:t>12,6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sz w:val="20"/>
                <w:szCs w:val="20"/>
              </w:rPr>
            </w:pPr>
            <w:r w:rsidRPr="008535CA">
              <w:rPr>
                <w:sz w:val="20"/>
                <w:szCs w:val="20"/>
              </w:rPr>
              <w:t>6,7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46A3B">
            <w:pPr>
              <w:ind w:firstLine="0"/>
              <w:jc w:val="center"/>
              <w:rPr>
                <w:sz w:val="20"/>
                <w:szCs w:val="20"/>
              </w:rPr>
            </w:pPr>
            <w:r w:rsidRPr="008535CA">
              <w:rPr>
                <w:sz w:val="20"/>
                <w:szCs w:val="20"/>
              </w:rPr>
              <w:t>188,1</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Доля  прибыльных  предприятий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sz w:val="20"/>
                <w:szCs w:val="20"/>
              </w:rPr>
            </w:pPr>
            <w:r w:rsidRPr="008535CA">
              <w:rPr>
                <w:sz w:val="20"/>
                <w:szCs w:val="20"/>
              </w:rPr>
              <w:t>70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color w:val="000000"/>
                <w:sz w:val="20"/>
                <w:szCs w:val="20"/>
              </w:rPr>
            </w:pPr>
            <w:r w:rsidRPr="008535CA">
              <w:rPr>
                <w:color w:val="000000"/>
                <w:sz w:val="20"/>
                <w:szCs w:val="20"/>
              </w:rPr>
              <w:t>70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52DE3">
            <w:pPr>
              <w:ind w:firstLine="0"/>
              <w:jc w:val="center"/>
              <w:rPr>
                <w:sz w:val="20"/>
                <w:szCs w:val="20"/>
              </w:rPr>
            </w:pPr>
            <w:r w:rsidRPr="008535CA">
              <w:rPr>
                <w:sz w:val="20"/>
                <w:szCs w:val="20"/>
              </w:rPr>
              <w:t>100</w:t>
            </w:r>
          </w:p>
        </w:tc>
      </w:tr>
      <w:tr w:rsidR="00E118F1" w:rsidRPr="008535CA" w:rsidTr="005F60DC">
        <w:trPr>
          <w:trHeight w:val="34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Доля  убыточных  предприятий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sz w:val="20"/>
                <w:szCs w:val="20"/>
              </w:rPr>
            </w:pPr>
            <w:r w:rsidRPr="008535CA">
              <w:rPr>
                <w:sz w:val="20"/>
                <w:szCs w:val="20"/>
              </w:rPr>
              <w:t>30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46A3B">
            <w:pPr>
              <w:ind w:firstLine="0"/>
              <w:jc w:val="center"/>
              <w:rPr>
                <w:color w:val="000000"/>
                <w:sz w:val="20"/>
                <w:szCs w:val="20"/>
              </w:rPr>
            </w:pPr>
            <w:r w:rsidRPr="008535CA">
              <w:rPr>
                <w:color w:val="000000"/>
                <w:sz w:val="20"/>
                <w:szCs w:val="20"/>
              </w:rPr>
              <w:t>30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52DE3">
            <w:pPr>
              <w:ind w:firstLine="0"/>
              <w:jc w:val="center"/>
              <w:rPr>
                <w:sz w:val="20"/>
                <w:szCs w:val="20"/>
              </w:rPr>
            </w:pPr>
            <w:r w:rsidRPr="008535CA">
              <w:rPr>
                <w:sz w:val="20"/>
                <w:szCs w:val="20"/>
              </w:rPr>
              <w:t>100</w:t>
            </w:r>
          </w:p>
        </w:tc>
      </w:tr>
      <w:tr w:rsidR="00E118F1" w:rsidRPr="008535CA" w:rsidTr="005F60DC">
        <w:trPr>
          <w:trHeight w:val="96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План  по  налогам  и  сборам  в  консолидированный  местный  бюджет  (сумма  бюджетов  муниципального  района  и  городских  и  сельских  поселений)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602E6A">
            <w:pPr>
              <w:ind w:firstLine="0"/>
              <w:jc w:val="center"/>
              <w:rPr>
                <w:sz w:val="20"/>
                <w:szCs w:val="20"/>
              </w:rPr>
            </w:pPr>
            <w:r w:rsidRPr="008535CA">
              <w:rPr>
                <w:sz w:val="20"/>
                <w:szCs w:val="20"/>
              </w:rPr>
              <w:t>108,3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602E6A">
            <w:pPr>
              <w:ind w:firstLine="0"/>
              <w:jc w:val="center"/>
              <w:rPr>
                <w:sz w:val="20"/>
                <w:szCs w:val="20"/>
              </w:rPr>
            </w:pPr>
            <w:r w:rsidRPr="008535CA">
              <w:rPr>
                <w:sz w:val="20"/>
                <w:szCs w:val="20"/>
              </w:rPr>
              <w:t>126,6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602E6A">
            <w:pPr>
              <w:ind w:firstLine="0"/>
              <w:jc w:val="center"/>
              <w:rPr>
                <w:sz w:val="20"/>
                <w:szCs w:val="20"/>
              </w:rPr>
            </w:pPr>
            <w:r w:rsidRPr="008535CA">
              <w:rPr>
                <w:sz w:val="20"/>
                <w:szCs w:val="20"/>
              </w:rPr>
              <w:t>85,5</w:t>
            </w:r>
          </w:p>
        </w:tc>
      </w:tr>
      <w:tr w:rsidR="00E118F1" w:rsidRPr="008535CA" w:rsidTr="005F60DC">
        <w:trPr>
          <w:trHeight w:val="96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Поступления  налогов  и сборов  в  консолидированный  местный  бюджет  (сумма  бюджетов  муниципального  района  и  городских  и  сельских  поселений)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602E6A">
            <w:pPr>
              <w:ind w:firstLine="0"/>
              <w:jc w:val="center"/>
              <w:rPr>
                <w:sz w:val="20"/>
                <w:szCs w:val="20"/>
              </w:rPr>
            </w:pPr>
            <w:r w:rsidRPr="008535CA">
              <w:rPr>
                <w:sz w:val="20"/>
                <w:szCs w:val="20"/>
              </w:rPr>
              <w:t>109,3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602E6A">
            <w:pPr>
              <w:ind w:firstLine="0"/>
              <w:jc w:val="center"/>
              <w:rPr>
                <w:sz w:val="20"/>
                <w:szCs w:val="20"/>
              </w:rPr>
            </w:pPr>
            <w:r w:rsidRPr="008535CA">
              <w:rPr>
                <w:sz w:val="20"/>
                <w:szCs w:val="20"/>
              </w:rPr>
              <w:t>130,2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602E6A">
            <w:pPr>
              <w:ind w:firstLine="0"/>
              <w:jc w:val="center"/>
              <w:rPr>
                <w:sz w:val="20"/>
                <w:szCs w:val="20"/>
              </w:rPr>
            </w:pPr>
            <w:r w:rsidRPr="008535CA">
              <w:rPr>
                <w:sz w:val="20"/>
                <w:szCs w:val="20"/>
              </w:rPr>
              <w:t>83,9</w:t>
            </w:r>
          </w:p>
        </w:tc>
      </w:tr>
      <w:tr w:rsidR="00E118F1" w:rsidRPr="008535CA" w:rsidTr="005F60DC">
        <w:trPr>
          <w:trHeight w:val="103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Обеспеченность  собственными  доходами  консолидированного  местного  бюджета  на  душу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602E6A">
            <w:pPr>
              <w:ind w:firstLine="0"/>
              <w:jc w:val="center"/>
              <w:rPr>
                <w:sz w:val="20"/>
                <w:szCs w:val="20"/>
              </w:rPr>
            </w:pPr>
            <w:r w:rsidRPr="008535CA">
              <w:rPr>
                <w:sz w:val="20"/>
                <w:szCs w:val="20"/>
              </w:rPr>
              <w:t>12796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602E6A">
            <w:pPr>
              <w:ind w:firstLine="0"/>
              <w:jc w:val="center"/>
              <w:rPr>
                <w:sz w:val="20"/>
                <w:szCs w:val="20"/>
              </w:rPr>
            </w:pPr>
            <w:r w:rsidRPr="008535CA">
              <w:rPr>
                <w:sz w:val="20"/>
                <w:szCs w:val="20"/>
              </w:rPr>
              <w:t>15230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602E6A">
            <w:pPr>
              <w:ind w:firstLine="0"/>
              <w:jc w:val="center"/>
              <w:rPr>
                <w:sz w:val="20"/>
                <w:szCs w:val="20"/>
              </w:rPr>
            </w:pPr>
            <w:r w:rsidRPr="008535CA">
              <w:rPr>
                <w:sz w:val="20"/>
                <w:szCs w:val="20"/>
              </w:rPr>
              <w:t>84</w:t>
            </w:r>
          </w:p>
        </w:tc>
      </w:tr>
      <w:tr w:rsidR="00E118F1" w:rsidRPr="008535CA" w:rsidTr="005F60DC">
        <w:trPr>
          <w:trHeight w:val="420"/>
        </w:trPr>
        <w:tc>
          <w:tcPr>
            <w:tcW w:w="10632" w:type="dxa"/>
            <w:gridSpan w:val="6"/>
            <w:tcBorders>
              <w:top w:val="single" w:sz="4" w:space="0" w:color="00000A"/>
              <w:left w:val="single" w:sz="8" w:space="0" w:color="00000A"/>
              <w:bottom w:val="single" w:sz="4" w:space="0" w:color="00000A"/>
              <w:right w:val="single" w:sz="8" w:space="0" w:color="000001"/>
            </w:tcBorders>
            <w:shd w:val="clear" w:color="auto" w:fill="auto"/>
            <w:tcMar>
              <w:left w:w="58" w:type="dxa"/>
            </w:tcMar>
            <w:vAlign w:val="center"/>
          </w:tcPr>
          <w:p w:rsidR="00E118F1" w:rsidRPr="008535CA" w:rsidRDefault="00736829">
            <w:pPr>
              <w:jc w:val="center"/>
              <w:rPr>
                <w:b/>
                <w:bCs/>
                <w:sz w:val="20"/>
                <w:szCs w:val="20"/>
              </w:rPr>
            </w:pPr>
            <w:r w:rsidRPr="008535CA">
              <w:rPr>
                <w:b/>
                <w:bCs/>
                <w:sz w:val="20"/>
                <w:szCs w:val="20"/>
              </w:rPr>
              <w:t>Состояние  основных  видов  экономической  деятельности  хозяйствующих  субъектов  МО</w:t>
            </w:r>
          </w:p>
        </w:tc>
      </w:tr>
      <w:tr w:rsidR="00E118F1" w:rsidRPr="008535CA" w:rsidTr="005F60DC">
        <w:trPr>
          <w:trHeight w:val="63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sz w:val="20"/>
                <w:szCs w:val="20"/>
              </w:rPr>
            </w:pPr>
            <w:r w:rsidRPr="008535CA">
              <w:rPr>
                <w:b/>
                <w:bCs/>
                <w:sz w:val="20"/>
                <w:szCs w:val="20"/>
              </w:rPr>
              <w:t>Индекс  физического  объема  промышленного  производства  (C+D+E)***: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Нет данных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ind w:firstLine="0"/>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ind w:firstLine="0"/>
              <w:jc w:val="center"/>
              <w:rPr>
                <w:sz w:val="20"/>
                <w:szCs w:val="20"/>
              </w:rPr>
            </w:pPr>
          </w:p>
        </w:tc>
      </w:tr>
      <w:tr w:rsidR="00E118F1" w:rsidRPr="008535CA" w:rsidTr="005F60DC">
        <w:trPr>
          <w:trHeight w:val="99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sz w:val="20"/>
                <w:szCs w:val="20"/>
                <w:u w:val="single"/>
              </w:rPr>
            </w:pPr>
            <w:r w:rsidRPr="008535CA">
              <w:rPr>
                <w:b/>
                <w:bCs/>
                <w:sz w:val="20"/>
                <w:szCs w:val="20"/>
                <w:u w:val="single"/>
              </w:rPr>
              <w:t>Добыча  полезных  ископаемых  (С)</w:t>
            </w:r>
            <w:r w:rsidRPr="008535CA">
              <w:rPr>
                <w:sz w:val="20"/>
                <w:szCs w:val="20"/>
              </w:rPr>
              <w:t>:</w:t>
            </w:r>
            <w:r w:rsidRPr="008535CA">
              <w:rPr>
                <w:i/>
                <w:iCs/>
                <w:sz w:val="20"/>
                <w:szCs w:val="20"/>
              </w:rPr>
              <w:t xml:space="preserve">                                                               Объем  отгруженных  товаров  собственного производства,  выполненных  работ  и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ind w:firstLine="0"/>
              <w:jc w:val="center"/>
              <w:rPr>
                <w:sz w:val="20"/>
                <w:szCs w:val="20"/>
              </w:rPr>
            </w:pPr>
          </w:p>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1656,4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1175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D96381">
            <w:pPr>
              <w:ind w:firstLine="0"/>
              <w:jc w:val="center"/>
              <w:rPr>
                <w:sz w:val="20"/>
                <w:szCs w:val="20"/>
              </w:rPr>
            </w:pPr>
            <w:r w:rsidRPr="008535CA">
              <w:rPr>
                <w:sz w:val="20"/>
                <w:szCs w:val="20"/>
              </w:rPr>
              <w:t>141</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Индекс  физического  объема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52DE3">
            <w:pPr>
              <w:ind w:firstLine="0"/>
              <w:jc w:val="center"/>
              <w:rPr>
                <w:sz w:val="20"/>
                <w:szCs w:val="20"/>
              </w:rPr>
            </w:pPr>
            <w:r w:rsidRPr="008535CA">
              <w:rPr>
                <w:sz w:val="20"/>
                <w:szCs w:val="20"/>
              </w:rPr>
              <w:t>Нет данных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ind w:firstLine="0"/>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ind w:firstLine="0"/>
              <w:jc w:val="center"/>
              <w:rPr>
                <w:sz w:val="20"/>
                <w:szCs w:val="20"/>
              </w:rPr>
            </w:pPr>
          </w:p>
        </w:tc>
      </w:tr>
      <w:tr w:rsidR="00E118F1" w:rsidRPr="008535CA" w:rsidTr="005F60DC">
        <w:trPr>
          <w:trHeight w:val="99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sz w:val="20"/>
                <w:szCs w:val="20"/>
                <w:u w:val="single"/>
              </w:rPr>
            </w:pPr>
            <w:r w:rsidRPr="008535CA">
              <w:rPr>
                <w:b/>
                <w:bCs/>
                <w:sz w:val="20"/>
                <w:szCs w:val="20"/>
                <w:u w:val="single"/>
              </w:rPr>
              <w:t>Обрабатывающие  производства  (D)</w:t>
            </w:r>
            <w:r w:rsidRPr="008535CA">
              <w:rPr>
                <w:sz w:val="20"/>
                <w:szCs w:val="20"/>
              </w:rPr>
              <w:t>:</w:t>
            </w:r>
            <w:r w:rsidRPr="008535CA">
              <w:rPr>
                <w:i/>
                <w:iCs/>
                <w:sz w:val="20"/>
                <w:szCs w:val="20"/>
              </w:rPr>
              <w:t xml:space="preserve">                                                          Объем  отгруженных  товаров  собственного  производства,  выполненных  работ  и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ind w:firstLine="0"/>
              <w:jc w:val="center"/>
              <w:rPr>
                <w:sz w:val="20"/>
                <w:szCs w:val="20"/>
              </w:rPr>
            </w:pPr>
          </w:p>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5,9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4,4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D96381">
            <w:pPr>
              <w:ind w:firstLine="0"/>
              <w:jc w:val="center"/>
              <w:rPr>
                <w:sz w:val="20"/>
                <w:szCs w:val="20"/>
              </w:rPr>
            </w:pPr>
            <w:r w:rsidRPr="008535CA">
              <w:rPr>
                <w:sz w:val="20"/>
                <w:szCs w:val="20"/>
              </w:rPr>
              <w:t>134,1</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Индекс  физического  объема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52DE3">
            <w:pPr>
              <w:ind w:firstLine="0"/>
              <w:jc w:val="center"/>
              <w:rPr>
                <w:color w:val="000000"/>
                <w:sz w:val="20"/>
                <w:szCs w:val="20"/>
              </w:rPr>
            </w:pPr>
            <w:r w:rsidRPr="008535CA">
              <w:rPr>
                <w:color w:val="000000"/>
                <w:sz w:val="20"/>
                <w:szCs w:val="20"/>
              </w:rPr>
              <w:t>Нет данных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ind w:firstLine="0"/>
              <w:jc w:val="center"/>
              <w:rPr>
                <w:color w:val="000000"/>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ind w:firstLine="0"/>
              <w:jc w:val="center"/>
              <w:rPr>
                <w:sz w:val="20"/>
                <w:szCs w:val="20"/>
              </w:rPr>
            </w:pPr>
          </w:p>
        </w:tc>
      </w:tr>
      <w:tr w:rsidR="00E118F1" w:rsidRPr="008535CA" w:rsidTr="005F60DC">
        <w:trPr>
          <w:trHeight w:val="130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sz w:val="20"/>
                <w:szCs w:val="20"/>
                <w:u w:val="single"/>
              </w:rPr>
            </w:pPr>
            <w:r w:rsidRPr="008535CA">
              <w:rPr>
                <w:b/>
                <w:bCs/>
                <w:sz w:val="20"/>
                <w:szCs w:val="20"/>
                <w:u w:val="single"/>
              </w:rPr>
              <w:t>Производство  и  распределение  электроэнергии,  газа  и  воды  (Е)</w:t>
            </w:r>
            <w:r w:rsidRPr="008535CA">
              <w:rPr>
                <w:sz w:val="20"/>
                <w:szCs w:val="20"/>
              </w:rPr>
              <w:t>:</w:t>
            </w:r>
            <w:r w:rsidRPr="008535CA">
              <w:rPr>
                <w:i/>
                <w:iCs/>
                <w:sz w:val="20"/>
                <w:szCs w:val="20"/>
              </w:rPr>
              <w:t xml:space="preserve">                                                                                                                            Объем  отгруженных  товаров  собственного  производства,  выполненных  работ  и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ind w:firstLine="0"/>
              <w:jc w:val="center"/>
              <w:rPr>
                <w:sz w:val="20"/>
                <w:szCs w:val="20"/>
              </w:rPr>
            </w:pPr>
          </w:p>
          <w:p w:rsidR="00E118F1" w:rsidRPr="008535CA" w:rsidRDefault="00E118F1">
            <w:pPr>
              <w:ind w:firstLine="0"/>
              <w:jc w:val="center"/>
              <w:rPr>
                <w:sz w:val="20"/>
                <w:szCs w:val="20"/>
              </w:rPr>
            </w:pPr>
          </w:p>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E118F1" w:rsidRPr="008535CA" w:rsidRDefault="00D96381">
            <w:pPr>
              <w:ind w:firstLine="0"/>
              <w:jc w:val="center"/>
              <w:rPr>
                <w:sz w:val="20"/>
                <w:szCs w:val="20"/>
              </w:rPr>
            </w:pPr>
            <w:r w:rsidRPr="008535CA">
              <w:rPr>
                <w:sz w:val="20"/>
                <w:szCs w:val="20"/>
              </w:rPr>
              <w:t>31,3</w:t>
            </w:r>
          </w:p>
        </w:tc>
        <w:tc>
          <w:tcPr>
            <w:tcW w:w="1418" w:type="dxa"/>
            <w:tcBorders>
              <w:top w:val="single" w:sz="4" w:space="0" w:color="00000A"/>
              <w:left w:val="single" w:sz="4" w:space="0" w:color="00000A"/>
              <w:bottom w:val="single" w:sz="4" w:space="0" w:color="00000A"/>
              <w:right w:val="single" w:sz="4" w:space="0" w:color="00000A"/>
            </w:tcBorders>
            <w:shd w:val="clear" w:color="000000" w:fill="FFFFFF"/>
            <w:tcMar>
              <w:left w:w="58" w:type="dxa"/>
            </w:tcMar>
            <w:vAlign w:val="center"/>
          </w:tcPr>
          <w:p w:rsidR="00E118F1" w:rsidRPr="008535CA" w:rsidRDefault="00D96381">
            <w:pPr>
              <w:ind w:firstLine="0"/>
              <w:jc w:val="center"/>
              <w:rPr>
                <w:sz w:val="20"/>
                <w:szCs w:val="20"/>
              </w:rPr>
            </w:pPr>
            <w:r w:rsidRPr="008535CA">
              <w:rPr>
                <w:sz w:val="20"/>
                <w:szCs w:val="20"/>
              </w:rPr>
              <w:t>20,6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D96381">
            <w:pPr>
              <w:ind w:firstLine="0"/>
              <w:jc w:val="center"/>
              <w:rPr>
                <w:sz w:val="20"/>
                <w:szCs w:val="20"/>
              </w:rPr>
            </w:pPr>
            <w:r w:rsidRPr="008535CA">
              <w:rPr>
                <w:sz w:val="20"/>
                <w:szCs w:val="20"/>
              </w:rPr>
              <w:t>151,9</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Индекс  физического  объема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52DE3">
            <w:pPr>
              <w:ind w:firstLine="0"/>
              <w:jc w:val="center"/>
              <w:rPr>
                <w:sz w:val="20"/>
                <w:szCs w:val="20"/>
              </w:rPr>
            </w:pPr>
            <w:r w:rsidRPr="008535CA">
              <w:rPr>
                <w:sz w:val="20"/>
                <w:szCs w:val="20"/>
              </w:rPr>
              <w:t>Нет данных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ind w:firstLine="0"/>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ind w:firstLine="0"/>
              <w:jc w:val="center"/>
              <w:rPr>
                <w:sz w:val="20"/>
                <w:szCs w:val="20"/>
              </w:rPr>
            </w:pPr>
          </w:p>
        </w:tc>
      </w:tr>
      <w:tr w:rsidR="00D9638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D96381" w:rsidRPr="008535CA" w:rsidRDefault="00A07FAB" w:rsidP="00854240">
            <w:pPr>
              <w:jc w:val="center"/>
              <w:rPr>
                <w:b/>
                <w:iCs/>
                <w:sz w:val="20"/>
                <w:szCs w:val="20"/>
              </w:rPr>
            </w:pPr>
            <w:r w:rsidRPr="008535CA">
              <w:rPr>
                <w:b/>
                <w:iCs/>
                <w:sz w:val="20"/>
                <w:szCs w:val="20"/>
              </w:rPr>
              <w:lastRenderedPageBreak/>
              <w:t>Водоснабжение, в</w:t>
            </w:r>
            <w:r w:rsidR="00D96381" w:rsidRPr="008535CA">
              <w:rPr>
                <w:b/>
                <w:iCs/>
                <w:sz w:val="20"/>
                <w:szCs w:val="20"/>
              </w:rPr>
              <w:t>одоотведение, организация сбора и утилизации отходов, деятельность по ликв</w:t>
            </w:r>
            <w:r w:rsidR="00854240">
              <w:rPr>
                <w:b/>
                <w:iCs/>
                <w:sz w:val="20"/>
                <w:szCs w:val="20"/>
              </w:rPr>
              <w:t>и</w:t>
            </w:r>
            <w:r w:rsidR="00D96381" w:rsidRPr="008535CA">
              <w:rPr>
                <w:b/>
                <w:iCs/>
                <w:sz w:val="20"/>
                <w:szCs w:val="20"/>
              </w:rPr>
              <w:t>дации загрязнений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D96381" w:rsidRPr="008535CA" w:rsidRDefault="00D96381">
            <w:pPr>
              <w:ind w:firstLine="0"/>
              <w:jc w:val="center"/>
              <w:rPr>
                <w:sz w:val="20"/>
                <w:szCs w:val="20"/>
              </w:rPr>
            </w:pPr>
            <w:r w:rsidRPr="008535CA">
              <w:rPr>
                <w:sz w:val="20"/>
                <w:szCs w:val="20"/>
              </w:rPr>
              <w:t>млн</w:t>
            </w:r>
            <w:proofErr w:type="gramStart"/>
            <w:r w:rsidRPr="008535CA">
              <w:rPr>
                <w:sz w:val="20"/>
                <w:szCs w:val="20"/>
              </w:rPr>
              <w:t>.р</w:t>
            </w:r>
            <w:proofErr w:type="gramEnd"/>
            <w:r w:rsidRPr="008535CA">
              <w:rPr>
                <w:sz w:val="20"/>
                <w:szCs w:val="20"/>
              </w:rPr>
              <w:t>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96381" w:rsidRPr="008535CA" w:rsidRDefault="00D96381">
            <w:pPr>
              <w:ind w:firstLine="0"/>
              <w:jc w:val="center"/>
              <w:rPr>
                <w:sz w:val="20"/>
                <w:szCs w:val="20"/>
              </w:rPr>
            </w:pPr>
            <w:r w:rsidRPr="008535CA">
              <w:rPr>
                <w:sz w:val="20"/>
                <w:szCs w:val="20"/>
              </w:rPr>
              <w:t>1,4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D96381" w:rsidRPr="008535CA" w:rsidRDefault="00D96381">
            <w:pPr>
              <w:ind w:firstLine="0"/>
              <w:jc w:val="center"/>
              <w:rPr>
                <w:sz w:val="20"/>
                <w:szCs w:val="20"/>
              </w:rPr>
            </w:pPr>
            <w:r w:rsidRPr="008535CA">
              <w:rPr>
                <w:sz w:val="20"/>
                <w:szCs w:val="20"/>
              </w:rPr>
              <w:t>1,1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D96381" w:rsidRPr="008535CA" w:rsidRDefault="00D96381">
            <w:pPr>
              <w:ind w:firstLine="0"/>
              <w:jc w:val="center"/>
              <w:rPr>
                <w:sz w:val="20"/>
                <w:szCs w:val="20"/>
              </w:rPr>
            </w:pPr>
            <w:r w:rsidRPr="008535CA">
              <w:rPr>
                <w:sz w:val="20"/>
                <w:szCs w:val="20"/>
              </w:rPr>
              <w:t>120</w:t>
            </w:r>
          </w:p>
        </w:tc>
      </w:tr>
      <w:tr w:rsidR="00E118F1" w:rsidRPr="008535CA" w:rsidTr="005F60DC">
        <w:trPr>
          <w:trHeight w:val="91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sz w:val="20"/>
                <w:szCs w:val="20"/>
                <w:u w:val="single"/>
              </w:rPr>
            </w:pPr>
            <w:r w:rsidRPr="008535CA">
              <w:rPr>
                <w:b/>
                <w:bCs/>
                <w:sz w:val="20"/>
                <w:szCs w:val="20"/>
                <w:u w:val="single"/>
              </w:rPr>
              <w:t>Сельское  хозяйство</w:t>
            </w:r>
            <w:r w:rsidRPr="008535CA">
              <w:rPr>
                <w:sz w:val="20"/>
                <w:szCs w:val="20"/>
              </w:rPr>
              <w:t>:</w:t>
            </w:r>
            <w:r w:rsidRPr="008535CA">
              <w:rPr>
                <w:i/>
                <w:iCs/>
                <w:sz w:val="20"/>
                <w:szCs w:val="20"/>
              </w:rPr>
              <w:t xml:space="preserve">                                                                                                    </w:t>
            </w:r>
            <w:proofErr w:type="spellStart"/>
            <w:r w:rsidRPr="008535CA">
              <w:rPr>
                <w:i/>
                <w:iCs/>
                <w:sz w:val="20"/>
                <w:szCs w:val="20"/>
              </w:rPr>
              <w:t>Валовый</w:t>
            </w:r>
            <w:proofErr w:type="spellEnd"/>
            <w:r w:rsidRPr="008535CA">
              <w:rPr>
                <w:i/>
                <w:iCs/>
                <w:sz w:val="20"/>
                <w:szCs w:val="20"/>
              </w:rPr>
              <w:t xml:space="preserve">  выпуск  продукции  в  </w:t>
            </w:r>
            <w:proofErr w:type="spellStart"/>
            <w:r w:rsidRPr="008535CA">
              <w:rPr>
                <w:i/>
                <w:iCs/>
                <w:sz w:val="20"/>
                <w:szCs w:val="20"/>
              </w:rPr>
              <w:t>сельхозорганизациях</w:t>
            </w:r>
            <w:proofErr w:type="spellEnd"/>
            <w:r w:rsidRPr="008535CA">
              <w:rPr>
                <w:i/>
                <w:iCs/>
                <w:sz w:val="20"/>
                <w:szCs w:val="20"/>
              </w:rPr>
              <w:t xml:space="preserve">                                                                                                                                     и  КФХ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29,2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29,2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D96381">
            <w:pPr>
              <w:ind w:firstLine="0"/>
              <w:jc w:val="center"/>
              <w:rPr>
                <w:sz w:val="20"/>
                <w:szCs w:val="20"/>
              </w:rPr>
            </w:pPr>
            <w:r w:rsidRPr="008535CA">
              <w:rPr>
                <w:sz w:val="20"/>
                <w:szCs w:val="20"/>
              </w:rPr>
              <w:t>100</w:t>
            </w:r>
          </w:p>
        </w:tc>
      </w:tr>
      <w:tr w:rsidR="00E118F1" w:rsidRPr="008535CA" w:rsidTr="005F60DC">
        <w:trPr>
          <w:trHeight w:val="37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 xml:space="preserve">Индекс  физического  объема  в  </w:t>
            </w:r>
            <w:proofErr w:type="spellStart"/>
            <w:r w:rsidRPr="008535CA">
              <w:rPr>
                <w:i/>
                <w:iCs/>
                <w:sz w:val="20"/>
                <w:szCs w:val="20"/>
              </w:rPr>
              <w:t>сельхозорганизациях</w:t>
            </w:r>
            <w:proofErr w:type="spellEnd"/>
            <w:r w:rsidRPr="008535CA">
              <w:rPr>
                <w:i/>
                <w:iCs/>
                <w:sz w:val="20"/>
                <w:szCs w:val="20"/>
              </w:rPr>
              <w:t xml:space="preserve"> и КФХ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101,2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97,9</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D96381">
            <w:pPr>
              <w:ind w:firstLine="0"/>
              <w:jc w:val="center"/>
              <w:rPr>
                <w:sz w:val="20"/>
                <w:szCs w:val="20"/>
              </w:rPr>
            </w:pPr>
            <w:proofErr w:type="spellStart"/>
            <w:r w:rsidRPr="008535CA">
              <w:rPr>
                <w:sz w:val="20"/>
                <w:szCs w:val="20"/>
              </w:rPr>
              <w:t>х</w:t>
            </w:r>
            <w:proofErr w:type="spellEnd"/>
          </w:p>
        </w:tc>
      </w:tr>
      <w:tr w:rsidR="00E118F1" w:rsidRPr="008535CA" w:rsidTr="005F60DC">
        <w:trPr>
          <w:trHeight w:val="66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sz w:val="20"/>
                <w:szCs w:val="20"/>
                <w:u w:val="single"/>
              </w:rPr>
            </w:pPr>
            <w:r w:rsidRPr="008535CA">
              <w:rPr>
                <w:b/>
                <w:bCs/>
                <w:sz w:val="20"/>
                <w:szCs w:val="20"/>
                <w:u w:val="single"/>
              </w:rPr>
              <w:t>Строительство</w:t>
            </w:r>
            <w:r w:rsidRPr="008535CA">
              <w:rPr>
                <w:sz w:val="20"/>
                <w:szCs w:val="20"/>
              </w:rPr>
              <w:t>:</w:t>
            </w:r>
            <w:r w:rsidRPr="008535CA">
              <w:rPr>
                <w:i/>
                <w:iCs/>
                <w:sz w:val="20"/>
                <w:szCs w:val="20"/>
              </w:rPr>
              <w:t xml:space="preserve">                                                                                                    Объем  работ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ind w:firstLine="0"/>
              <w:jc w:val="center"/>
              <w:rPr>
                <w:sz w:val="20"/>
                <w:szCs w:val="20"/>
              </w:rPr>
            </w:pPr>
          </w:p>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81,6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D96381">
            <w:pPr>
              <w:ind w:firstLine="0"/>
              <w:jc w:val="center"/>
              <w:rPr>
                <w:sz w:val="20"/>
                <w:szCs w:val="20"/>
              </w:rPr>
            </w:pPr>
            <w:r w:rsidRPr="008535CA">
              <w:rPr>
                <w:sz w:val="20"/>
                <w:szCs w:val="20"/>
              </w:rPr>
              <w:t>9,8</w:t>
            </w:r>
          </w:p>
        </w:tc>
      </w:tr>
      <w:tr w:rsidR="00E118F1" w:rsidRPr="008535CA" w:rsidTr="005F60DC">
        <w:trPr>
          <w:trHeight w:val="40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Ввод  в  действие  жилых  домов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кв.  м.</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300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3084,4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D96381">
            <w:pPr>
              <w:ind w:firstLine="0"/>
              <w:jc w:val="center"/>
              <w:rPr>
                <w:sz w:val="20"/>
                <w:szCs w:val="20"/>
              </w:rPr>
            </w:pPr>
            <w:r w:rsidRPr="008535CA">
              <w:rPr>
                <w:sz w:val="20"/>
                <w:szCs w:val="20"/>
              </w:rPr>
              <w:t>9,7</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Введено  жилья  на  душу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кв.  м.</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0,04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D96381">
            <w:pPr>
              <w:ind w:firstLine="0"/>
              <w:jc w:val="center"/>
              <w:rPr>
                <w:sz w:val="20"/>
                <w:szCs w:val="20"/>
              </w:rPr>
            </w:pPr>
            <w:r w:rsidRPr="008535CA">
              <w:rPr>
                <w:sz w:val="20"/>
                <w:szCs w:val="20"/>
              </w:rPr>
              <w:t>0,36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D96381">
            <w:pPr>
              <w:ind w:firstLine="0"/>
              <w:jc w:val="center"/>
              <w:rPr>
                <w:sz w:val="20"/>
                <w:szCs w:val="20"/>
              </w:rPr>
            </w:pPr>
            <w:r w:rsidRPr="008535CA">
              <w:rPr>
                <w:sz w:val="20"/>
                <w:szCs w:val="20"/>
              </w:rPr>
              <w:t>11,1</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Пассажирооборот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пас/</w:t>
            </w:r>
            <w:proofErr w:type="gramStart"/>
            <w:r w:rsidRPr="008535CA">
              <w:rPr>
                <w:sz w:val="20"/>
                <w:szCs w:val="20"/>
              </w:rPr>
              <w:t>км</w:t>
            </w:r>
            <w:proofErr w:type="gramEnd"/>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4750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4495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jc w:val="center"/>
              <w:rPr>
                <w:sz w:val="20"/>
                <w:szCs w:val="20"/>
              </w:rPr>
            </w:pPr>
            <w:r w:rsidRPr="008535CA">
              <w:rPr>
                <w:sz w:val="20"/>
                <w:szCs w:val="20"/>
              </w:rPr>
              <w:t>105,7</w:t>
            </w:r>
          </w:p>
        </w:tc>
      </w:tr>
      <w:tr w:rsidR="00E118F1" w:rsidRPr="008535CA" w:rsidTr="005F60DC">
        <w:trPr>
          <w:trHeight w:val="61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sz w:val="20"/>
                <w:szCs w:val="20"/>
                <w:u w:val="single"/>
              </w:rPr>
            </w:pPr>
            <w:r w:rsidRPr="008535CA">
              <w:rPr>
                <w:b/>
                <w:bCs/>
                <w:sz w:val="20"/>
                <w:szCs w:val="20"/>
                <w:u w:val="single"/>
              </w:rPr>
              <w:t>Торговля</w:t>
            </w:r>
            <w:r w:rsidRPr="008535CA">
              <w:rPr>
                <w:sz w:val="20"/>
                <w:szCs w:val="20"/>
              </w:rPr>
              <w:t>:</w:t>
            </w:r>
            <w:r w:rsidRPr="008535CA">
              <w:rPr>
                <w:i/>
                <w:iCs/>
                <w:sz w:val="20"/>
                <w:szCs w:val="20"/>
              </w:rPr>
              <w:t xml:space="preserve">                                                                                                    Розничный товарооборот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ind w:firstLine="0"/>
              <w:jc w:val="center"/>
              <w:rPr>
                <w:sz w:val="20"/>
                <w:szCs w:val="20"/>
              </w:rPr>
            </w:pPr>
          </w:p>
          <w:p w:rsidR="00E118F1" w:rsidRPr="008535CA" w:rsidRDefault="00736829">
            <w:pPr>
              <w:ind w:firstLine="0"/>
              <w:jc w:val="center"/>
              <w:rPr>
                <w:sz w:val="20"/>
                <w:szCs w:val="20"/>
              </w:rPr>
            </w:pPr>
            <w:r w:rsidRPr="008535CA">
              <w:rPr>
                <w:sz w:val="20"/>
                <w:szCs w:val="20"/>
              </w:rPr>
              <w:t>млн.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593,6</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570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104,1</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Индекс  физического  объема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52DE3">
            <w:pPr>
              <w:ind w:firstLine="0"/>
              <w:jc w:val="center"/>
              <w:rPr>
                <w:sz w:val="20"/>
                <w:szCs w:val="20"/>
              </w:rPr>
            </w:pPr>
            <w:r w:rsidRPr="008535CA">
              <w:rPr>
                <w:sz w:val="20"/>
                <w:szCs w:val="20"/>
              </w:rPr>
              <w:t>Нет данных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ind w:firstLine="0"/>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ind w:firstLine="0"/>
              <w:jc w:val="center"/>
              <w:rPr>
                <w:sz w:val="20"/>
                <w:szCs w:val="20"/>
              </w:rPr>
            </w:pPr>
          </w:p>
        </w:tc>
      </w:tr>
      <w:tr w:rsidR="00E118F1" w:rsidRPr="008535CA" w:rsidTr="005F60DC">
        <w:trPr>
          <w:trHeight w:val="78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sz w:val="20"/>
                <w:szCs w:val="20"/>
                <w:u w:val="single"/>
              </w:rPr>
            </w:pPr>
            <w:r w:rsidRPr="008535CA">
              <w:rPr>
                <w:b/>
                <w:bCs/>
                <w:sz w:val="20"/>
                <w:szCs w:val="20"/>
                <w:u w:val="single"/>
              </w:rPr>
              <w:t>Малый  бизнес</w:t>
            </w:r>
            <w:r w:rsidRPr="008535CA">
              <w:rPr>
                <w:sz w:val="20"/>
                <w:szCs w:val="20"/>
              </w:rPr>
              <w:t>:</w:t>
            </w:r>
            <w:r w:rsidRPr="008535CA">
              <w:rPr>
                <w:i/>
                <w:iCs/>
                <w:sz w:val="20"/>
                <w:szCs w:val="20"/>
              </w:rPr>
              <w:t xml:space="preserve">                                                                                                    Число  действующих  малых  предприятий (с КФХ) -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ind w:firstLine="0"/>
              <w:jc w:val="center"/>
              <w:rPr>
                <w:sz w:val="20"/>
                <w:szCs w:val="20"/>
              </w:rPr>
            </w:pPr>
          </w:p>
          <w:p w:rsidR="00E118F1" w:rsidRPr="008535CA" w:rsidRDefault="00736829">
            <w:pPr>
              <w:ind w:firstLine="0"/>
              <w:jc w:val="center"/>
              <w:rPr>
                <w:sz w:val="20"/>
                <w:szCs w:val="20"/>
              </w:rPr>
            </w:pPr>
            <w:r w:rsidRPr="008535CA">
              <w:rPr>
                <w:sz w:val="20"/>
                <w:szCs w:val="20"/>
              </w:rPr>
              <w:t>ед.</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color w:val="000000"/>
                <w:sz w:val="20"/>
                <w:szCs w:val="20"/>
              </w:rPr>
            </w:pPr>
            <w:r w:rsidRPr="008535CA">
              <w:rPr>
                <w:color w:val="000000"/>
                <w:sz w:val="20"/>
                <w:szCs w:val="20"/>
              </w:rPr>
              <w:t>15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color w:val="000000"/>
                <w:sz w:val="20"/>
                <w:szCs w:val="20"/>
              </w:rPr>
            </w:pPr>
            <w:r w:rsidRPr="008535CA">
              <w:rPr>
                <w:color w:val="000000"/>
                <w:sz w:val="20"/>
                <w:szCs w:val="20"/>
              </w:rPr>
              <w:t>15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100</w:t>
            </w:r>
          </w:p>
        </w:tc>
      </w:tr>
      <w:tr w:rsidR="00E118F1" w:rsidRPr="008535CA" w:rsidTr="005F60DC">
        <w:trPr>
          <w:trHeight w:val="67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Удельный  вес  выручки  предприятий  малого  бизнеса  в  выручке  в  целом  по  МО (с ИП и КФХ)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color w:val="000000"/>
                <w:sz w:val="20"/>
                <w:szCs w:val="20"/>
              </w:rPr>
            </w:pPr>
            <w:r w:rsidRPr="008535CA">
              <w:rPr>
                <w:color w:val="000000"/>
                <w:sz w:val="20"/>
                <w:szCs w:val="20"/>
              </w:rPr>
              <w:t>10,2</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color w:val="000000"/>
                <w:sz w:val="20"/>
                <w:szCs w:val="20"/>
              </w:rPr>
            </w:pPr>
            <w:r w:rsidRPr="008535CA">
              <w:rPr>
                <w:color w:val="000000"/>
                <w:sz w:val="20"/>
                <w:szCs w:val="20"/>
              </w:rPr>
              <w:t>10,2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proofErr w:type="spellStart"/>
            <w:r w:rsidRPr="008535CA">
              <w:rPr>
                <w:sz w:val="20"/>
                <w:szCs w:val="20"/>
              </w:rPr>
              <w:t>х</w:t>
            </w:r>
            <w:proofErr w:type="spellEnd"/>
          </w:p>
        </w:tc>
      </w:tr>
      <w:tr w:rsidR="00E118F1" w:rsidRPr="008535CA" w:rsidTr="005F60DC">
        <w:trPr>
          <w:trHeight w:val="64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Объем  инвестиций  в  основной  капитал  за  счет  всех  источников  финансирования: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2566129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4462908</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57,5</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Амортизация и прибыль</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52DE3">
            <w:pPr>
              <w:jc w:val="center"/>
              <w:rPr>
                <w:sz w:val="20"/>
                <w:szCs w:val="20"/>
              </w:rPr>
            </w:pPr>
            <w:r w:rsidRPr="008535CA">
              <w:rPr>
                <w:sz w:val="20"/>
                <w:szCs w:val="20"/>
              </w:rPr>
              <w:t>Нет данных</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jc w:val="center"/>
              <w:rPr>
                <w:sz w:val="20"/>
                <w:szCs w:val="20"/>
              </w:rPr>
            </w:pP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бюджетные  средства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руб.</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rPr>
                <w:sz w:val="20"/>
                <w:szCs w:val="20"/>
              </w:rPr>
            </w:pPr>
            <w:r w:rsidRPr="008535CA">
              <w:rPr>
                <w:sz w:val="20"/>
                <w:szCs w:val="20"/>
              </w:rPr>
              <w:t>190664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73798</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jc w:val="center"/>
              <w:rPr>
                <w:sz w:val="20"/>
                <w:szCs w:val="20"/>
              </w:rPr>
            </w:pPr>
          </w:p>
        </w:tc>
      </w:tr>
      <w:tr w:rsidR="00E118F1" w:rsidRPr="008535CA" w:rsidTr="005F60DC">
        <w:trPr>
          <w:trHeight w:val="375"/>
        </w:trPr>
        <w:tc>
          <w:tcPr>
            <w:tcW w:w="10632" w:type="dxa"/>
            <w:gridSpan w:val="6"/>
            <w:tcBorders>
              <w:top w:val="single" w:sz="4" w:space="0" w:color="00000A"/>
              <w:left w:val="single" w:sz="8" w:space="0" w:color="00000A"/>
              <w:bottom w:val="single" w:sz="4" w:space="0" w:color="00000A"/>
              <w:right w:val="single" w:sz="8" w:space="0" w:color="000001"/>
            </w:tcBorders>
            <w:shd w:val="clear" w:color="auto" w:fill="auto"/>
            <w:tcMar>
              <w:left w:w="58" w:type="dxa"/>
            </w:tcMar>
            <w:vAlign w:val="center"/>
          </w:tcPr>
          <w:p w:rsidR="00E118F1" w:rsidRPr="008535CA" w:rsidRDefault="00736829">
            <w:pPr>
              <w:jc w:val="center"/>
              <w:rPr>
                <w:b/>
                <w:bCs/>
                <w:sz w:val="20"/>
                <w:szCs w:val="20"/>
              </w:rPr>
            </w:pPr>
            <w:r w:rsidRPr="008535CA">
              <w:rPr>
                <w:b/>
                <w:bCs/>
                <w:sz w:val="20"/>
                <w:szCs w:val="20"/>
              </w:rPr>
              <w:t>Демографические  процессы</w:t>
            </w:r>
          </w:p>
        </w:tc>
      </w:tr>
      <w:tr w:rsidR="00E118F1" w:rsidRPr="008535CA" w:rsidTr="005F60DC">
        <w:trPr>
          <w:trHeight w:val="12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Коэффициент  естественного  прироста  (убыли)  населения  (разница  между  числом  родившихся  человек  на  1000  человек  населения  и  числом  умерших  человек  на  1000  человек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3,9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3,1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125,8</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Половая  структура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jc w:val="center"/>
              <w:rPr>
                <w:sz w:val="20"/>
                <w:szCs w:val="20"/>
              </w:rPr>
            </w:pP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мужчины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4,09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jc w:val="center"/>
              <w:rPr>
                <w:sz w:val="20"/>
                <w:szCs w:val="20"/>
              </w:rPr>
            </w:pPr>
            <w:r w:rsidRPr="008535CA">
              <w:rPr>
                <w:sz w:val="20"/>
                <w:szCs w:val="20"/>
              </w:rPr>
              <w:t>4,13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99</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удельный  вес  в  общей  численности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rPr>
                <w:sz w:val="20"/>
                <w:szCs w:val="20"/>
              </w:rPr>
            </w:pPr>
            <w:r w:rsidRPr="008535CA">
              <w:rPr>
                <w:sz w:val="20"/>
                <w:szCs w:val="20"/>
              </w:rPr>
              <w:t>48,3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48,2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proofErr w:type="spellStart"/>
            <w:r w:rsidRPr="008535CA">
              <w:rPr>
                <w:sz w:val="20"/>
                <w:szCs w:val="20"/>
              </w:rPr>
              <w:t>х</w:t>
            </w:r>
            <w:proofErr w:type="spellEnd"/>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женщины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rsidP="0000738A">
            <w:pPr>
              <w:ind w:firstLine="0"/>
              <w:rPr>
                <w:sz w:val="20"/>
                <w:szCs w:val="20"/>
              </w:rPr>
            </w:pPr>
            <w:r w:rsidRPr="008535CA">
              <w:rPr>
                <w:sz w:val="20"/>
                <w:szCs w:val="20"/>
              </w:rPr>
              <w:t>4,37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4,36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100,2</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удельный  вес  в  общей  численности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51,7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51,8</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proofErr w:type="spellStart"/>
            <w:r w:rsidRPr="008535CA">
              <w:rPr>
                <w:sz w:val="20"/>
                <w:szCs w:val="20"/>
              </w:rPr>
              <w:t>х</w:t>
            </w:r>
            <w:proofErr w:type="spellEnd"/>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Возрастная  структура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jc w:val="center"/>
              <w:rPr>
                <w:sz w:val="20"/>
                <w:szCs w:val="20"/>
              </w:rPr>
            </w:pP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моложе  трудоспособного  возраста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2,3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2,2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104,5</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удельный  вес  в  общей  численности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27,4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25,3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proofErr w:type="spellStart"/>
            <w:r w:rsidRPr="008535CA">
              <w:rPr>
                <w:sz w:val="20"/>
                <w:szCs w:val="20"/>
              </w:rPr>
              <w:t>х</w:t>
            </w:r>
            <w:proofErr w:type="spellEnd"/>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трудоспособный  возраст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4,3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4,6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93,5</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удельный  вес  в  общей  численности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50,3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54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proofErr w:type="spellStart"/>
            <w:r w:rsidRPr="008535CA">
              <w:rPr>
                <w:sz w:val="20"/>
                <w:szCs w:val="20"/>
              </w:rPr>
              <w:t>х</w:t>
            </w:r>
            <w:proofErr w:type="spellEnd"/>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старше  трудоспособного  возраст</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1,9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1,8</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105,6</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удельный  вес  в  общей  численности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22,3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20,7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proofErr w:type="spellStart"/>
            <w:r w:rsidRPr="008535CA">
              <w:rPr>
                <w:sz w:val="20"/>
                <w:szCs w:val="20"/>
              </w:rPr>
              <w:t>х</w:t>
            </w:r>
            <w:proofErr w:type="spellEnd"/>
          </w:p>
        </w:tc>
      </w:tr>
      <w:tr w:rsidR="00E118F1" w:rsidRPr="008535CA" w:rsidTr="005F60DC">
        <w:trPr>
          <w:trHeight w:val="72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proofErr w:type="gramStart"/>
            <w:r w:rsidRPr="008535CA">
              <w:rPr>
                <w:b/>
                <w:bCs/>
                <w:i/>
                <w:iCs/>
                <w:sz w:val="20"/>
                <w:szCs w:val="20"/>
              </w:rPr>
              <w:lastRenderedPageBreak/>
              <w:t>Миграция  населения  (разница  между  числом  прибывших  и  числом  выбывших,  приток  (+),  отток  (-)</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ind w:firstLine="0"/>
              <w:rPr>
                <w:sz w:val="20"/>
                <w:szCs w:val="20"/>
              </w:rPr>
            </w:pPr>
            <w:r w:rsidRPr="008535CA">
              <w:rPr>
                <w:sz w:val="20"/>
                <w:szCs w:val="20"/>
              </w:rPr>
              <w:t>-130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-110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ind w:firstLine="0"/>
              <w:jc w:val="center"/>
              <w:rPr>
                <w:sz w:val="20"/>
                <w:szCs w:val="20"/>
              </w:rPr>
            </w:pPr>
            <w:r w:rsidRPr="008535CA">
              <w:rPr>
                <w:sz w:val="20"/>
                <w:szCs w:val="20"/>
              </w:rPr>
              <w:t>118,2</w:t>
            </w:r>
          </w:p>
        </w:tc>
      </w:tr>
      <w:tr w:rsidR="00E118F1" w:rsidRPr="008535CA" w:rsidTr="005F60DC">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Удельный  вес  численности  городского  населения  в  общей  численности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59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58,5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00738A">
            <w:pPr>
              <w:jc w:val="center"/>
              <w:rPr>
                <w:sz w:val="20"/>
                <w:szCs w:val="20"/>
              </w:rPr>
            </w:pPr>
            <w:proofErr w:type="spellStart"/>
            <w:r w:rsidRPr="008535CA">
              <w:rPr>
                <w:sz w:val="20"/>
                <w:szCs w:val="20"/>
              </w:rPr>
              <w:t>х</w:t>
            </w:r>
            <w:proofErr w:type="spellEnd"/>
          </w:p>
        </w:tc>
      </w:tr>
      <w:tr w:rsidR="00E118F1" w:rsidRPr="008535CA" w:rsidTr="005F60DC">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Удельный  вес  численности  сельского  населения  в  общей  численности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41</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00738A">
            <w:pPr>
              <w:jc w:val="center"/>
              <w:rPr>
                <w:sz w:val="20"/>
                <w:szCs w:val="20"/>
              </w:rPr>
            </w:pPr>
            <w:r w:rsidRPr="008535CA">
              <w:rPr>
                <w:sz w:val="20"/>
                <w:szCs w:val="20"/>
              </w:rPr>
              <w:t>41,5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91B3C">
            <w:pPr>
              <w:ind w:firstLine="0"/>
              <w:jc w:val="center"/>
              <w:rPr>
                <w:sz w:val="20"/>
                <w:szCs w:val="20"/>
              </w:rPr>
            </w:pPr>
            <w:proofErr w:type="spellStart"/>
            <w:r w:rsidRPr="008535CA">
              <w:rPr>
                <w:sz w:val="20"/>
                <w:szCs w:val="20"/>
              </w:rPr>
              <w:t>х</w:t>
            </w:r>
            <w:proofErr w:type="spellEnd"/>
          </w:p>
        </w:tc>
      </w:tr>
      <w:tr w:rsidR="00E118F1" w:rsidRPr="008535CA" w:rsidTr="005F60DC">
        <w:trPr>
          <w:trHeight w:val="390"/>
        </w:trPr>
        <w:tc>
          <w:tcPr>
            <w:tcW w:w="10632" w:type="dxa"/>
            <w:gridSpan w:val="6"/>
            <w:tcBorders>
              <w:top w:val="single" w:sz="4" w:space="0" w:color="00000A"/>
              <w:left w:val="single" w:sz="8" w:space="0" w:color="00000A"/>
              <w:bottom w:val="single" w:sz="4" w:space="0" w:color="00000A"/>
              <w:right w:val="single" w:sz="8" w:space="0" w:color="000001"/>
            </w:tcBorders>
            <w:shd w:val="clear" w:color="auto" w:fill="auto"/>
            <w:tcMar>
              <w:left w:w="58" w:type="dxa"/>
            </w:tcMar>
            <w:vAlign w:val="center"/>
          </w:tcPr>
          <w:p w:rsidR="00E118F1" w:rsidRPr="008535CA" w:rsidRDefault="00736829">
            <w:pPr>
              <w:jc w:val="center"/>
              <w:rPr>
                <w:b/>
                <w:bCs/>
                <w:sz w:val="20"/>
                <w:szCs w:val="20"/>
              </w:rPr>
            </w:pPr>
            <w:r w:rsidRPr="008535CA">
              <w:rPr>
                <w:b/>
                <w:bCs/>
                <w:sz w:val="20"/>
                <w:szCs w:val="20"/>
              </w:rPr>
              <w:t>Трудовые  ресурсы</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Численность  населения -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rsidP="00A07FAB">
            <w:pPr>
              <w:ind w:firstLine="0"/>
              <w:rPr>
                <w:sz w:val="20"/>
                <w:szCs w:val="20"/>
              </w:rPr>
            </w:pPr>
            <w:r w:rsidRPr="008535CA">
              <w:rPr>
                <w:sz w:val="20"/>
                <w:szCs w:val="20"/>
              </w:rPr>
              <w:t xml:space="preserve">тыс.  </w:t>
            </w:r>
            <w:r w:rsidR="00A07FAB" w:rsidRPr="008535CA">
              <w:rPr>
                <w:sz w:val="20"/>
                <w:szCs w:val="20"/>
              </w:rPr>
              <w:t>ч</w:t>
            </w:r>
            <w:r w:rsidRPr="008535CA">
              <w:rPr>
                <w:sz w:val="20"/>
                <w:szCs w:val="20"/>
              </w:rPr>
              <w:t>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8,5</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8,5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91B3C">
            <w:pPr>
              <w:ind w:firstLine="0"/>
              <w:jc w:val="center"/>
              <w:rPr>
                <w:sz w:val="20"/>
                <w:szCs w:val="20"/>
              </w:rPr>
            </w:pPr>
            <w:r w:rsidRPr="008535CA">
              <w:rPr>
                <w:sz w:val="20"/>
                <w:szCs w:val="20"/>
              </w:rPr>
              <w:t>100</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proofErr w:type="gramStart"/>
            <w:r w:rsidRPr="008535CA">
              <w:rPr>
                <w:b/>
                <w:bCs/>
                <w:i/>
                <w:iCs/>
                <w:sz w:val="20"/>
                <w:szCs w:val="20"/>
              </w:rPr>
              <w:t>Занятые</w:t>
            </w:r>
            <w:proofErr w:type="gramEnd"/>
            <w:r w:rsidRPr="008535CA">
              <w:rPr>
                <w:b/>
                <w:bCs/>
                <w:i/>
                <w:iCs/>
                <w:sz w:val="20"/>
                <w:szCs w:val="20"/>
              </w:rPr>
              <w:t xml:space="preserve">  в  экономике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3,7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3,6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91B3C">
            <w:pPr>
              <w:ind w:firstLine="0"/>
              <w:jc w:val="center"/>
              <w:rPr>
                <w:sz w:val="20"/>
                <w:szCs w:val="20"/>
              </w:rPr>
            </w:pPr>
            <w:r w:rsidRPr="008535CA">
              <w:rPr>
                <w:sz w:val="20"/>
                <w:szCs w:val="20"/>
              </w:rPr>
              <w:t>102,8</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 xml:space="preserve">в  том  числе  </w:t>
            </w:r>
            <w:proofErr w:type="gramStart"/>
            <w:r w:rsidRPr="008535CA">
              <w:rPr>
                <w:sz w:val="20"/>
                <w:szCs w:val="20"/>
              </w:rPr>
              <w:t>работающие</w:t>
            </w:r>
            <w:proofErr w:type="gramEnd"/>
            <w:r w:rsidRPr="008535CA">
              <w:rPr>
                <w:sz w:val="20"/>
                <w:szCs w:val="20"/>
              </w:rPr>
              <w:t xml:space="preserve"> по  найму</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3,7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3,6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91B3C">
            <w:pPr>
              <w:ind w:firstLine="0"/>
              <w:jc w:val="center"/>
              <w:rPr>
                <w:sz w:val="20"/>
                <w:szCs w:val="20"/>
              </w:rPr>
            </w:pPr>
            <w:r w:rsidRPr="008535CA">
              <w:rPr>
                <w:sz w:val="20"/>
                <w:szCs w:val="20"/>
              </w:rPr>
              <w:t>102,8</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Учащиеся  16  лет  и  старше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B6462F">
            <w:pPr>
              <w:ind w:firstLine="0"/>
              <w:jc w:val="center"/>
              <w:rPr>
                <w:sz w:val="20"/>
                <w:szCs w:val="20"/>
              </w:rPr>
            </w:pPr>
            <w:r>
              <w:rPr>
                <w:sz w:val="20"/>
                <w:szCs w:val="20"/>
              </w:rPr>
              <w:t>0</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B6462F">
            <w:pPr>
              <w:jc w:val="center"/>
              <w:rPr>
                <w:sz w:val="20"/>
                <w:szCs w:val="20"/>
              </w:rPr>
            </w:pPr>
            <w:r>
              <w:rPr>
                <w:sz w:val="20"/>
                <w:szCs w:val="20"/>
              </w:rPr>
              <w:t>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B6462F">
            <w:pPr>
              <w:ind w:firstLine="0"/>
              <w:jc w:val="center"/>
              <w:rPr>
                <w:sz w:val="20"/>
                <w:szCs w:val="20"/>
              </w:rPr>
            </w:pPr>
            <w:proofErr w:type="spellStart"/>
            <w:r>
              <w:rPr>
                <w:sz w:val="20"/>
                <w:szCs w:val="20"/>
              </w:rPr>
              <w:t>х</w:t>
            </w:r>
            <w:proofErr w:type="spellEnd"/>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 xml:space="preserve">Не  </w:t>
            </w:r>
            <w:proofErr w:type="gramStart"/>
            <w:r w:rsidRPr="008535CA">
              <w:rPr>
                <w:b/>
                <w:bCs/>
                <w:i/>
                <w:iCs/>
                <w:sz w:val="20"/>
                <w:szCs w:val="20"/>
              </w:rPr>
              <w:t>занятые</w:t>
            </w:r>
            <w:proofErr w:type="gramEnd"/>
            <w:r w:rsidRPr="008535CA">
              <w:rPr>
                <w:b/>
                <w:bCs/>
                <w:i/>
                <w:iCs/>
                <w:sz w:val="20"/>
                <w:szCs w:val="20"/>
              </w:rPr>
              <w:t xml:space="preserve">  в  экономике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0,9</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0,9</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91B3C">
            <w:pPr>
              <w:ind w:firstLine="0"/>
              <w:jc w:val="center"/>
              <w:rPr>
                <w:sz w:val="20"/>
                <w:szCs w:val="20"/>
              </w:rPr>
            </w:pPr>
            <w:r w:rsidRPr="008535CA">
              <w:rPr>
                <w:sz w:val="20"/>
                <w:szCs w:val="20"/>
              </w:rPr>
              <w:t>100</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в  том  числе  безработные  граждане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0,07</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0,07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91B3C">
            <w:pPr>
              <w:ind w:firstLine="0"/>
              <w:jc w:val="center"/>
              <w:rPr>
                <w:sz w:val="20"/>
                <w:szCs w:val="20"/>
              </w:rPr>
            </w:pPr>
            <w:r w:rsidRPr="008535CA">
              <w:rPr>
                <w:sz w:val="20"/>
                <w:szCs w:val="20"/>
              </w:rPr>
              <w:t>100</w:t>
            </w:r>
          </w:p>
        </w:tc>
      </w:tr>
      <w:tr w:rsidR="00E118F1" w:rsidRPr="008535CA" w:rsidTr="005F60DC">
        <w:trPr>
          <w:trHeight w:val="9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Доля  занятых  на  малых  предприятиях  в  общей  численности  занятых  в  экономике  -  всего,  в  т.ч.  по  видам  экономической  деятельности: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18</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17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52DE3">
            <w:pPr>
              <w:ind w:firstLine="0"/>
              <w:jc w:val="center"/>
              <w:rPr>
                <w:sz w:val="20"/>
                <w:szCs w:val="20"/>
              </w:rPr>
            </w:pPr>
            <w:r w:rsidRPr="008535CA">
              <w:rPr>
                <w:sz w:val="20"/>
                <w:szCs w:val="20"/>
              </w:rPr>
              <w:t>105</w:t>
            </w:r>
          </w:p>
        </w:tc>
      </w:tr>
      <w:tr w:rsidR="00E118F1" w:rsidRPr="008535CA" w:rsidTr="005F60DC">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645088">
            <w:pPr>
              <w:jc w:val="center"/>
              <w:rPr>
                <w:sz w:val="20"/>
                <w:szCs w:val="20"/>
              </w:rPr>
            </w:pPr>
            <w:r w:rsidRPr="00645088">
              <w:rPr>
                <w:sz w:val="20"/>
                <w:szCs w:val="20"/>
              </w:rPr>
              <w:t>Сельско</w:t>
            </w:r>
            <w:r w:rsidR="00296FF1">
              <w:rPr>
                <w:sz w:val="20"/>
                <w:szCs w:val="20"/>
              </w:rPr>
              <w:t>е, лесное хозяйство, охота, рыбо</w:t>
            </w:r>
            <w:r w:rsidRPr="00645088">
              <w:rPr>
                <w:sz w:val="20"/>
                <w:szCs w:val="20"/>
              </w:rPr>
              <w:t>ловство и рыбоводство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B6462F" w:rsidP="00A07FAB">
            <w:pPr>
              <w:jc w:val="center"/>
              <w:rPr>
                <w:color w:val="000000"/>
                <w:sz w:val="20"/>
                <w:szCs w:val="20"/>
              </w:rPr>
            </w:pPr>
            <w:r>
              <w:rPr>
                <w:color w:val="000000"/>
                <w:sz w:val="20"/>
                <w:szCs w:val="20"/>
              </w:rPr>
              <w:t>1,3</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B6462F">
            <w:pPr>
              <w:jc w:val="center"/>
              <w:rPr>
                <w:color w:val="000000"/>
                <w:sz w:val="20"/>
                <w:szCs w:val="20"/>
              </w:rPr>
            </w:pPr>
            <w:r>
              <w:rPr>
                <w:color w:val="000000"/>
                <w:sz w:val="20"/>
                <w:szCs w:val="20"/>
              </w:rPr>
              <w:t>1,3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w:t>
            </w:r>
          </w:p>
        </w:tc>
      </w:tr>
      <w:tr w:rsidR="00E118F1" w:rsidRPr="008535CA" w:rsidTr="005F60DC">
        <w:trPr>
          <w:trHeight w:val="9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B6462F" w:rsidP="001D3368">
            <w:pPr>
              <w:ind w:firstLine="0"/>
              <w:jc w:val="center"/>
              <w:rPr>
                <w:color w:val="000000"/>
                <w:sz w:val="20"/>
                <w:szCs w:val="20"/>
              </w:rPr>
            </w:pPr>
            <w:r>
              <w:rPr>
                <w:color w:val="000000"/>
                <w:sz w:val="20"/>
                <w:szCs w:val="20"/>
              </w:rPr>
              <w:t>15,4</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B6462F">
            <w:pPr>
              <w:jc w:val="center"/>
              <w:rPr>
                <w:color w:val="000000"/>
                <w:sz w:val="20"/>
                <w:szCs w:val="20"/>
              </w:rPr>
            </w:pPr>
            <w:r>
              <w:rPr>
                <w:color w:val="000000"/>
                <w:sz w:val="20"/>
                <w:szCs w:val="20"/>
              </w:rPr>
              <w:t>14,4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B6462F">
            <w:pPr>
              <w:ind w:firstLine="0"/>
              <w:jc w:val="center"/>
              <w:rPr>
                <w:sz w:val="20"/>
                <w:szCs w:val="20"/>
              </w:rPr>
            </w:pPr>
            <w:r>
              <w:rPr>
                <w:sz w:val="20"/>
                <w:szCs w:val="20"/>
              </w:rPr>
              <w:t>106,9</w:t>
            </w:r>
          </w:p>
        </w:tc>
      </w:tr>
      <w:tr w:rsidR="00E118F1" w:rsidRPr="008535CA" w:rsidTr="005F60DC">
        <w:trPr>
          <w:trHeight w:val="360"/>
        </w:trPr>
        <w:tc>
          <w:tcPr>
            <w:tcW w:w="10632" w:type="dxa"/>
            <w:gridSpan w:val="6"/>
            <w:tcBorders>
              <w:top w:val="single" w:sz="4" w:space="0" w:color="00000A"/>
              <w:left w:val="single" w:sz="8" w:space="0" w:color="00000A"/>
              <w:bottom w:val="single" w:sz="4" w:space="0" w:color="00000A"/>
              <w:right w:val="single" w:sz="8" w:space="0" w:color="000001"/>
            </w:tcBorders>
            <w:shd w:val="clear" w:color="auto" w:fill="auto"/>
            <w:tcMar>
              <w:left w:w="58" w:type="dxa"/>
            </w:tcMar>
            <w:vAlign w:val="center"/>
          </w:tcPr>
          <w:p w:rsidR="00E118F1" w:rsidRPr="008535CA" w:rsidRDefault="00736829">
            <w:pPr>
              <w:jc w:val="center"/>
              <w:rPr>
                <w:b/>
                <w:bCs/>
                <w:sz w:val="20"/>
                <w:szCs w:val="20"/>
              </w:rPr>
            </w:pPr>
            <w:r w:rsidRPr="008535CA">
              <w:rPr>
                <w:b/>
                <w:bCs/>
                <w:sz w:val="20"/>
                <w:szCs w:val="20"/>
              </w:rPr>
              <w:t>Уровень  жизни  населения</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 xml:space="preserve">Среднесписочная  численность  </w:t>
            </w:r>
            <w:proofErr w:type="gramStart"/>
            <w:r w:rsidRPr="008535CA">
              <w:rPr>
                <w:b/>
                <w:bCs/>
                <w:i/>
                <w:iCs/>
                <w:sz w:val="20"/>
                <w:szCs w:val="20"/>
              </w:rPr>
              <w:t>работающих</w:t>
            </w:r>
            <w:proofErr w:type="gramEnd"/>
            <w:r w:rsidRPr="008535CA">
              <w:rPr>
                <w:b/>
                <w:bCs/>
                <w:i/>
                <w:iCs/>
                <w:sz w:val="20"/>
                <w:szCs w:val="20"/>
              </w:rPr>
              <w:t>,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3,7</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3,6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91B3C">
            <w:pPr>
              <w:ind w:firstLine="0"/>
              <w:jc w:val="center"/>
              <w:rPr>
                <w:sz w:val="20"/>
                <w:szCs w:val="20"/>
              </w:rPr>
            </w:pPr>
            <w:r w:rsidRPr="008535CA">
              <w:rPr>
                <w:sz w:val="20"/>
                <w:szCs w:val="20"/>
              </w:rPr>
              <w:t>102,3</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в том  числе</w:t>
            </w:r>
            <w:proofErr w:type="gramStart"/>
            <w:r w:rsidRPr="008535CA">
              <w:rPr>
                <w:b/>
                <w:bCs/>
                <w:i/>
                <w:iCs/>
                <w:sz w:val="20"/>
                <w:szCs w:val="20"/>
              </w:rPr>
              <w:t xml:space="preserve"> :</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jc w:val="center"/>
              <w:rPr>
                <w:sz w:val="20"/>
                <w:szCs w:val="20"/>
              </w:rPr>
            </w:pP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645088">
            <w:pPr>
              <w:jc w:val="center"/>
              <w:rPr>
                <w:sz w:val="20"/>
                <w:szCs w:val="20"/>
              </w:rPr>
            </w:pPr>
            <w:r w:rsidRPr="00645088">
              <w:rPr>
                <w:sz w:val="20"/>
                <w:szCs w:val="20"/>
              </w:rPr>
              <w:t>Сельско</w:t>
            </w:r>
            <w:r w:rsidR="00296FF1">
              <w:rPr>
                <w:sz w:val="20"/>
                <w:szCs w:val="20"/>
              </w:rPr>
              <w:t>е, лесное хозяйство, охота, рыбо</w:t>
            </w:r>
            <w:r w:rsidRPr="00645088">
              <w:rPr>
                <w:sz w:val="20"/>
                <w:szCs w:val="20"/>
              </w:rPr>
              <w:t>ловство и рыбоводство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0,2</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0,2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91B3C">
            <w:pPr>
              <w:ind w:firstLine="0"/>
              <w:jc w:val="center"/>
              <w:rPr>
                <w:sz w:val="20"/>
                <w:szCs w:val="20"/>
              </w:rPr>
            </w:pPr>
            <w:r w:rsidRPr="008535CA">
              <w:rPr>
                <w:sz w:val="20"/>
                <w:szCs w:val="20"/>
              </w:rPr>
              <w:t>90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Лесное  хозяйство  и  предоставление  услуг  в  этой  области*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ind w:firstLine="0"/>
              <w:jc w:val="center"/>
              <w:rPr>
                <w:sz w:val="20"/>
                <w:szCs w:val="20"/>
              </w:rPr>
            </w:pPr>
            <w:r w:rsidRPr="008535CA">
              <w:rPr>
                <w:sz w:val="20"/>
                <w:szCs w:val="20"/>
              </w:rPr>
              <w:t>0,1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C91B3C">
            <w:pPr>
              <w:jc w:val="center"/>
              <w:rPr>
                <w:sz w:val="20"/>
                <w:szCs w:val="20"/>
              </w:rPr>
            </w:pPr>
            <w:r w:rsidRPr="008535CA">
              <w:rPr>
                <w:sz w:val="20"/>
                <w:szCs w:val="20"/>
              </w:rPr>
              <w:t>0,1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8D376E">
            <w:pPr>
              <w:ind w:firstLine="0"/>
              <w:jc w:val="center"/>
              <w:rPr>
                <w:sz w:val="20"/>
                <w:szCs w:val="20"/>
              </w:rPr>
            </w:pPr>
            <w:r w:rsidRPr="008535CA">
              <w:rPr>
                <w:sz w:val="20"/>
                <w:szCs w:val="20"/>
              </w:rPr>
              <w:t>100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Добыча  полезных  ископаемых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0,4</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0,4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8D376E">
            <w:pPr>
              <w:ind w:firstLine="0"/>
              <w:jc w:val="center"/>
              <w:rPr>
                <w:sz w:val="20"/>
                <w:szCs w:val="20"/>
              </w:rPr>
            </w:pPr>
            <w:r w:rsidRPr="008535CA">
              <w:rPr>
                <w:sz w:val="20"/>
                <w:szCs w:val="20"/>
              </w:rPr>
              <w:t>100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Обрабатывающие  производства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0,1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0,1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8D376E">
            <w:pPr>
              <w:ind w:firstLine="0"/>
              <w:jc w:val="center"/>
              <w:rPr>
                <w:sz w:val="20"/>
                <w:szCs w:val="20"/>
              </w:rPr>
            </w:pPr>
            <w:r w:rsidRPr="008535CA">
              <w:rPr>
                <w:sz w:val="20"/>
                <w:szCs w:val="20"/>
              </w:rPr>
              <w:t>100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Производство  и  распределение  электроэнергии,  газа  и  воды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0,1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0,1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8D376E">
            <w:pPr>
              <w:ind w:firstLine="0"/>
              <w:jc w:val="center"/>
              <w:rPr>
                <w:sz w:val="20"/>
                <w:szCs w:val="20"/>
              </w:rPr>
            </w:pPr>
            <w:r w:rsidRPr="008535CA">
              <w:rPr>
                <w:sz w:val="20"/>
                <w:szCs w:val="20"/>
              </w:rPr>
              <w:t>100</w:t>
            </w:r>
          </w:p>
        </w:tc>
      </w:tr>
      <w:tr w:rsidR="008D376E"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8D376E" w:rsidRPr="008535CA" w:rsidRDefault="008D376E">
            <w:pPr>
              <w:jc w:val="center"/>
              <w:rPr>
                <w:sz w:val="20"/>
                <w:szCs w:val="20"/>
              </w:rPr>
            </w:pPr>
            <w:r w:rsidRPr="008535CA">
              <w:rPr>
                <w:iCs/>
                <w:sz w:val="20"/>
                <w:szCs w:val="20"/>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D376E" w:rsidRPr="008535CA" w:rsidRDefault="008D376E">
            <w:pPr>
              <w:ind w:firstLine="0"/>
              <w:jc w:val="center"/>
              <w:rPr>
                <w:sz w:val="20"/>
                <w:szCs w:val="20"/>
              </w:rPr>
            </w:pPr>
            <w:r w:rsidRPr="008535CA">
              <w:rPr>
                <w:sz w:val="20"/>
                <w:szCs w:val="20"/>
              </w:rPr>
              <w:t>Тыс</w:t>
            </w:r>
            <w:proofErr w:type="gramStart"/>
            <w:r w:rsidRPr="008535CA">
              <w:rPr>
                <w:sz w:val="20"/>
                <w:szCs w:val="20"/>
              </w:rPr>
              <w:t>.ч</w:t>
            </w:r>
            <w:proofErr w:type="gramEnd"/>
            <w:r w:rsidRPr="008535CA">
              <w:rPr>
                <w:sz w:val="20"/>
                <w:szCs w:val="20"/>
              </w:rPr>
              <w:t>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D376E" w:rsidRPr="008535CA" w:rsidRDefault="008D376E">
            <w:pPr>
              <w:ind w:firstLine="0"/>
              <w:jc w:val="center"/>
              <w:rPr>
                <w:sz w:val="20"/>
                <w:szCs w:val="20"/>
              </w:rPr>
            </w:pPr>
            <w:r w:rsidRPr="008535CA">
              <w:rPr>
                <w:sz w:val="20"/>
                <w:szCs w:val="20"/>
              </w:rPr>
              <w:t>0,01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D376E" w:rsidRPr="008535CA" w:rsidRDefault="008D376E">
            <w:pPr>
              <w:jc w:val="center"/>
              <w:rPr>
                <w:sz w:val="20"/>
                <w:szCs w:val="20"/>
              </w:rPr>
            </w:pPr>
            <w:r w:rsidRPr="008535CA">
              <w:rPr>
                <w:sz w:val="20"/>
                <w:szCs w:val="20"/>
              </w:rPr>
              <w:t>0,01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8D376E" w:rsidRPr="008535CA" w:rsidRDefault="008D376E">
            <w:pPr>
              <w:ind w:firstLine="0"/>
              <w:jc w:val="center"/>
              <w:rPr>
                <w:sz w:val="20"/>
                <w:szCs w:val="20"/>
              </w:rPr>
            </w:pPr>
            <w:r w:rsidRPr="008535CA">
              <w:rPr>
                <w:sz w:val="20"/>
                <w:szCs w:val="20"/>
              </w:rPr>
              <w:t>100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Строительство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0,5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0,3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8D376E">
            <w:pPr>
              <w:ind w:firstLine="0"/>
              <w:jc w:val="center"/>
              <w:rPr>
                <w:sz w:val="20"/>
                <w:szCs w:val="20"/>
              </w:rPr>
            </w:pPr>
            <w:r w:rsidRPr="008535CA">
              <w:rPr>
                <w:sz w:val="20"/>
                <w:szCs w:val="20"/>
              </w:rPr>
              <w:t>166,7</w:t>
            </w:r>
          </w:p>
        </w:tc>
      </w:tr>
      <w:tr w:rsidR="00E118F1" w:rsidRPr="008535CA" w:rsidTr="006E34D9">
        <w:trPr>
          <w:trHeight w:val="9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0,5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0,5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w:t>
            </w:r>
          </w:p>
        </w:tc>
      </w:tr>
      <w:tr w:rsidR="00E118F1" w:rsidRPr="008535CA" w:rsidTr="006E34D9">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Государственное  управление  и  обеспечение  военной  безопасности,  обязательное  социальное  страхование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color w:val="000000"/>
                <w:sz w:val="20"/>
                <w:szCs w:val="20"/>
              </w:rPr>
            </w:pPr>
            <w:r w:rsidRPr="008535CA">
              <w:rPr>
                <w:color w:val="000000"/>
                <w:sz w:val="20"/>
                <w:szCs w:val="20"/>
              </w:rPr>
              <w:t>0,4</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color w:val="000000"/>
                <w:sz w:val="20"/>
                <w:szCs w:val="20"/>
              </w:rPr>
            </w:pPr>
            <w:r w:rsidRPr="008535CA">
              <w:rPr>
                <w:color w:val="000000"/>
                <w:sz w:val="20"/>
                <w:szCs w:val="20"/>
              </w:rPr>
              <w:t>0,4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Образование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color w:val="000000"/>
                <w:sz w:val="20"/>
                <w:szCs w:val="20"/>
              </w:rPr>
            </w:pPr>
            <w:r w:rsidRPr="008535CA">
              <w:rPr>
                <w:color w:val="000000"/>
                <w:sz w:val="20"/>
                <w:szCs w:val="20"/>
              </w:rPr>
              <w:t>0,7</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color w:val="000000"/>
                <w:sz w:val="20"/>
                <w:szCs w:val="20"/>
              </w:rPr>
            </w:pPr>
            <w:r w:rsidRPr="008535CA">
              <w:rPr>
                <w:color w:val="000000"/>
                <w:sz w:val="20"/>
                <w:szCs w:val="20"/>
              </w:rPr>
              <w:t>0,7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Здравоохранение  и  предоставление  социальных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color w:val="000000"/>
                <w:sz w:val="20"/>
                <w:szCs w:val="20"/>
              </w:rPr>
            </w:pPr>
            <w:r w:rsidRPr="008535CA">
              <w:rPr>
                <w:color w:val="000000"/>
                <w:sz w:val="20"/>
                <w:szCs w:val="20"/>
              </w:rPr>
              <w:t>0,2</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color w:val="000000"/>
                <w:sz w:val="20"/>
                <w:szCs w:val="20"/>
              </w:rPr>
            </w:pPr>
            <w:r w:rsidRPr="008535CA">
              <w:rPr>
                <w:color w:val="000000"/>
                <w:sz w:val="20"/>
                <w:szCs w:val="20"/>
              </w:rPr>
              <w:t>0,2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w:t>
            </w:r>
          </w:p>
        </w:tc>
      </w:tr>
      <w:tr w:rsidR="00E118F1" w:rsidRPr="008535CA" w:rsidTr="006E34D9">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286A3B">
            <w:pPr>
              <w:jc w:val="center"/>
              <w:rPr>
                <w:sz w:val="20"/>
                <w:szCs w:val="20"/>
              </w:rPr>
            </w:pPr>
            <w:r>
              <w:rPr>
                <w:sz w:val="20"/>
                <w:szCs w:val="20"/>
              </w:rPr>
              <w:t>Прочие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286A3B">
            <w:pPr>
              <w:ind w:firstLine="0"/>
              <w:jc w:val="center"/>
              <w:rPr>
                <w:color w:val="000000"/>
                <w:sz w:val="20"/>
                <w:szCs w:val="20"/>
              </w:rPr>
            </w:pPr>
            <w:r>
              <w:rPr>
                <w:color w:val="000000"/>
                <w:sz w:val="20"/>
                <w:szCs w:val="20"/>
              </w:rPr>
              <w:t>0,3</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286A3B">
            <w:pPr>
              <w:jc w:val="center"/>
              <w:rPr>
                <w:color w:val="000000"/>
                <w:sz w:val="20"/>
                <w:szCs w:val="20"/>
              </w:rPr>
            </w:pPr>
            <w:r>
              <w:rPr>
                <w:color w:val="000000"/>
                <w:sz w:val="20"/>
                <w:szCs w:val="20"/>
              </w:rPr>
              <w:t>0,3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8D376E">
            <w:pPr>
              <w:ind w:firstLine="0"/>
              <w:jc w:val="center"/>
              <w:rPr>
                <w:sz w:val="20"/>
                <w:szCs w:val="20"/>
              </w:rPr>
            </w:pPr>
            <w:r w:rsidRPr="008535CA">
              <w:rPr>
                <w:sz w:val="20"/>
                <w:szCs w:val="20"/>
              </w:rPr>
              <w:t>100</w:t>
            </w:r>
          </w:p>
        </w:tc>
      </w:tr>
      <w:tr w:rsidR="00E118F1" w:rsidRPr="008535CA" w:rsidTr="006E34D9">
        <w:trPr>
          <w:trHeight w:val="12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lastRenderedPageBreak/>
              <w:t xml:space="preserve">В  том  числе  из  общей  </w:t>
            </w:r>
            <w:proofErr w:type="gramStart"/>
            <w:r w:rsidRPr="008535CA">
              <w:rPr>
                <w:i/>
                <w:iCs/>
                <w:sz w:val="20"/>
                <w:szCs w:val="20"/>
              </w:rPr>
              <w:t>численности</w:t>
            </w:r>
            <w:proofErr w:type="gramEnd"/>
            <w:r w:rsidRPr="008535CA">
              <w:rPr>
                <w:i/>
                <w:iCs/>
                <w:sz w:val="20"/>
                <w:szCs w:val="20"/>
              </w:rPr>
              <w:t xml:space="preserve">  работающих  численность  работников  бюджетной  сферы,  финансируемой  из  консолидированного  местного  бюджета -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color w:val="000000"/>
                <w:sz w:val="20"/>
                <w:szCs w:val="20"/>
              </w:rPr>
            </w:pPr>
            <w:r w:rsidRPr="008535CA">
              <w:rPr>
                <w:color w:val="000000"/>
                <w:sz w:val="20"/>
                <w:szCs w:val="20"/>
              </w:rPr>
              <w:t>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color w:val="000000"/>
                <w:sz w:val="20"/>
                <w:szCs w:val="20"/>
              </w:rPr>
            </w:pPr>
            <w:r w:rsidRPr="008535CA">
              <w:rPr>
                <w:color w:val="000000"/>
                <w:sz w:val="20"/>
                <w:szCs w:val="20"/>
              </w:rPr>
              <w:t>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8D376E">
            <w:pPr>
              <w:ind w:firstLine="0"/>
              <w:jc w:val="center"/>
              <w:rPr>
                <w:sz w:val="20"/>
                <w:szCs w:val="20"/>
              </w:rPr>
            </w:pPr>
            <w:r w:rsidRPr="008535CA">
              <w:rPr>
                <w:sz w:val="20"/>
                <w:szCs w:val="20"/>
              </w:rPr>
              <w:t>100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из  них  по  отраслям  социальной  сферы: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jc w:val="center"/>
              <w:rPr>
                <w:sz w:val="20"/>
                <w:szCs w:val="20"/>
              </w:rPr>
            </w:pP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Образование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286A3B">
            <w:pPr>
              <w:ind w:firstLine="0"/>
              <w:jc w:val="center"/>
              <w:rPr>
                <w:sz w:val="20"/>
                <w:szCs w:val="20"/>
              </w:rPr>
            </w:pPr>
            <w:r>
              <w:rPr>
                <w:sz w:val="20"/>
                <w:szCs w:val="20"/>
              </w:rPr>
              <w:t>0,7</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286A3B">
            <w:pPr>
              <w:jc w:val="center"/>
              <w:rPr>
                <w:sz w:val="20"/>
                <w:szCs w:val="20"/>
              </w:rPr>
            </w:pPr>
            <w:r>
              <w:rPr>
                <w:sz w:val="20"/>
                <w:szCs w:val="20"/>
              </w:rPr>
              <w:t>0,7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ind w:firstLine="0"/>
              <w:jc w:val="center"/>
              <w:rPr>
                <w:sz w:val="20"/>
                <w:szCs w:val="20"/>
              </w:rPr>
            </w:pP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Культура  и  искусство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0,1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0,1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Управление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0,16</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0,16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w:t>
            </w:r>
          </w:p>
        </w:tc>
      </w:tr>
      <w:tr w:rsidR="00E118F1" w:rsidRPr="008535CA" w:rsidTr="006E34D9">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Уровень  регистрируемой  безработицы  (к  трудоспособному  населению)</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2,2</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1,8</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122,2</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Среднедушевой  денежный  доход</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16538</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15252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108,4</w:t>
            </w:r>
          </w:p>
        </w:tc>
      </w:tr>
      <w:tr w:rsidR="00E118F1" w:rsidRPr="008535CA" w:rsidTr="006E34D9">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Среднемесячная  начисленная  заработная  плата  (без  выплат  социального  характера) -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37852</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35783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105,8</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в  том  числе</w:t>
            </w:r>
            <w:proofErr w:type="gramStart"/>
            <w:r w:rsidRPr="008535CA">
              <w:rPr>
                <w:b/>
                <w:bCs/>
                <w:i/>
                <w:iCs/>
                <w:sz w:val="20"/>
                <w:szCs w:val="20"/>
              </w:rPr>
              <w:t xml:space="preserve">  :</w:t>
            </w:r>
            <w:proofErr w:type="gram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jc w:val="center"/>
              <w:rPr>
                <w:sz w:val="20"/>
                <w:szCs w:val="20"/>
              </w:rPr>
            </w:pP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645088">
            <w:pPr>
              <w:jc w:val="center"/>
              <w:rPr>
                <w:sz w:val="20"/>
                <w:szCs w:val="20"/>
              </w:rPr>
            </w:pPr>
            <w:r w:rsidRPr="00645088">
              <w:rPr>
                <w:sz w:val="20"/>
                <w:szCs w:val="20"/>
              </w:rPr>
              <w:t>Сельско</w:t>
            </w:r>
            <w:r w:rsidR="00620439">
              <w:rPr>
                <w:sz w:val="20"/>
                <w:szCs w:val="20"/>
              </w:rPr>
              <w:t>е, лесное хозяйство, охота, рыбо</w:t>
            </w:r>
            <w:r w:rsidRPr="00645088">
              <w:rPr>
                <w:sz w:val="20"/>
                <w:szCs w:val="20"/>
              </w:rPr>
              <w:t>ловство и рыбоводство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6619</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6560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100,9</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Лесное  хозяйство  и  предоставление  услуг  в  этой  области*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28332</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28427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99,7</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Добыча  полезных  ископаемых</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79511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77100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103,1</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Обрабатывающие  производства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22949</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22402</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102,4</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Производство  и  распределение  электроэнергии,  газа  и  воды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35128</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35035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100,3</w:t>
            </w:r>
          </w:p>
        </w:tc>
      </w:tr>
      <w:tr w:rsidR="008D376E"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8D376E" w:rsidRPr="008535CA" w:rsidRDefault="008D376E">
            <w:pPr>
              <w:jc w:val="center"/>
              <w:rPr>
                <w:sz w:val="20"/>
                <w:szCs w:val="20"/>
              </w:rPr>
            </w:pPr>
            <w:r w:rsidRPr="008535CA">
              <w:rPr>
                <w:iCs/>
                <w:sz w:val="20"/>
                <w:szCs w:val="20"/>
              </w:rPr>
              <w:t>Водоснабжение, водоотведение, организация сбора и утилизации отходов, деятельность по ликвидации загрязнений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8D376E" w:rsidRPr="008535CA" w:rsidRDefault="008D376E">
            <w:pPr>
              <w:ind w:firstLine="0"/>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D376E" w:rsidRPr="008535CA" w:rsidRDefault="008D376E">
            <w:pPr>
              <w:ind w:firstLine="0"/>
              <w:jc w:val="center"/>
              <w:rPr>
                <w:sz w:val="20"/>
                <w:szCs w:val="20"/>
              </w:rPr>
            </w:pPr>
            <w:r w:rsidRPr="008535CA">
              <w:rPr>
                <w:sz w:val="20"/>
                <w:szCs w:val="20"/>
              </w:rPr>
              <w:t>23533</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8D376E" w:rsidRPr="008535CA" w:rsidRDefault="008D376E">
            <w:pPr>
              <w:jc w:val="center"/>
              <w:rPr>
                <w:sz w:val="20"/>
                <w:szCs w:val="20"/>
              </w:rPr>
            </w:pPr>
            <w:r w:rsidRPr="008535CA">
              <w:rPr>
                <w:sz w:val="20"/>
                <w:szCs w:val="20"/>
              </w:rPr>
              <w:t>21055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8D376E" w:rsidRPr="008535CA" w:rsidRDefault="00C040FC">
            <w:pPr>
              <w:ind w:firstLine="0"/>
              <w:jc w:val="center"/>
              <w:rPr>
                <w:sz w:val="20"/>
                <w:szCs w:val="20"/>
              </w:rPr>
            </w:pPr>
            <w:r w:rsidRPr="008535CA">
              <w:rPr>
                <w:sz w:val="20"/>
                <w:szCs w:val="20"/>
              </w:rPr>
              <w:t>111,8</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Строительство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55686</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55341</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100,6</w:t>
            </w:r>
          </w:p>
        </w:tc>
      </w:tr>
      <w:tr w:rsidR="00E118F1" w:rsidRPr="008535CA" w:rsidTr="006E34D9">
        <w:trPr>
          <w:trHeight w:val="9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Оптовая  и  розничная  торговля,  ремонт  автотранспортных  средств,  мотоциклов,  бытовых  изделий  и  предметов  личного  пользования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24125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24100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100,1</w:t>
            </w:r>
          </w:p>
        </w:tc>
      </w:tr>
      <w:tr w:rsidR="00E118F1" w:rsidRPr="008535CA" w:rsidTr="006E34D9">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620439">
            <w:pPr>
              <w:jc w:val="center"/>
              <w:rPr>
                <w:sz w:val="20"/>
                <w:szCs w:val="20"/>
              </w:rPr>
            </w:pPr>
            <w:r>
              <w:rPr>
                <w:sz w:val="20"/>
                <w:szCs w:val="20"/>
              </w:rPr>
              <w:t>Прочие</w:t>
            </w:r>
            <w:r w:rsidR="00302E6B" w:rsidRPr="008535CA">
              <w:rPr>
                <w:sz w:val="20"/>
                <w:szCs w:val="20"/>
              </w:rPr>
              <w:t xml:space="preserve"> Государственное  управление  и  обеспечение  военной  безопасности,  обязательное  социальное  страхование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32258</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31863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101,2</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Образование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23560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22219</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106</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Здравоохранение  и  предоставление  социальных  услуг</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25180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24193</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104,1</w:t>
            </w:r>
          </w:p>
        </w:tc>
      </w:tr>
      <w:tr w:rsidR="00E118F1" w:rsidRPr="008535CA" w:rsidTr="006E34D9">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302E6B">
            <w:pPr>
              <w:jc w:val="center"/>
              <w:rPr>
                <w:sz w:val="20"/>
                <w:szCs w:val="20"/>
              </w:rPr>
            </w:pPr>
            <w:r>
              <w:rPr>
                <w:sz w:val="20"/>
                <w:szCs w:val="20"/>
              </w:rPr>
              <w:t>Прочие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41174</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40470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101,7</w:t>
            </w:r>
          </w:p>
        </w:tc>
      </w:tr>
      <w:tr w:rsidR="00E118F1" w:rsidRPr="008535CA" w:rsidTr="006E34D9">
        <w:trPr>
          <w:trHeight w:val="12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 xml:space="preserve">В  том  числе  из  общей  </w:t>
            </w:r>
            <w:proofErr w:type="gramStart"/>
            <w:r w:rsidRPr="008535CA">
              <w:rPr>
                <w:i/>
                <w:iCs/>
                <w:sz w:val="20"/>
                <w:szCs w:val="20"/>
              </w:rPr>
              <w:t>численности</w:t>
            </w:r>
            <w:proofErr w:type="gramEnd"/>
            <w:r w:rsidRPr="008535CA">
              <w:rPr>
                <w:i/>
                <w:iCs/>
                <w:sz w:val="20"/>
                <w:szCs w:val="20"/>
              </w:rPr>
              <w:t xml:space="preserve">  работающих  численность  работников  бюджетной  сферы,  финансируемой  из  консолидированного  местного  бюджета - всего,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ind w:firstLine="0"/>
              <w:jc w:val="center"/>
              <w:rPr>
                <w:sz w:val="20"/>
                <w:szCs w:val="20"/>
              </w:rPr>
            </w:pPr>
            <w:r w:rsidRPr="008535CA">
              <w:rPr>
                <w:sz w:val="20"/>
                <w:szCs w:val="20"/>
              </w:rPr>
              <w:t>24293</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pPr>
              <w:jc w:val="center"/>
              <w:rPr>
                <w:sz w:val="20"/>
                <w:szCs w:val="20"/>
              </w:rPr>
            </w:pPr>
            <w:r w:rsidRPr="008535CA">
              <w:rPr>
                <w:sz w:val="20"/>
                <w:szCs w:val="20"/>
              </w:rPr>
              <w:t>22896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C040FC">
            <w:pPr>
              <w:ind w:firstLine="0"/>
              <w:jc w:val="center"/>
              <w:rPr>
                <w:sz w:val="20"/>
                <w:szCs w:val="20"/>
              </w:rPr>
            </w:pPr>
            <w:r w:rsidRPr="008535CA">
              <w:rPr>
                <w:sz w:val="20"/>
                <w:szCs w:val="20"/>
              </w:rPr>
              <w:t>106,1</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i/>
                <w:iCs/>
                <w:sz w:val="20"/>
                <w:szCs w:val="20"/>
              </w:rPr>
            </w:pPr>
            <w:r w:rsidRPr="008535CA">
              <w:rPr>
                <w:i/>
                <w:iCs/>
                <w:sz w:val="20"/>
                <w:szCs w:val="20"/>
              </w:rPr>
              <w:t>из  них  по  отраслям  социальной  сферы: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E118F1">
            <w:pPr>
              <w:jc w:val="center"/>
              <w:rPr>
                <w:sz w:val="20"/>
                <w:szCs w:val="20"/>
              </w:rPr>
            </w:pP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E118F1">
            <w:pPr>
              <w:jc w:val="center"/>
              <w:rPr>
                <w:sz w:val="20"/>
                <w:szCs w:val="20"/>
              </w:rPr>
            </w:pP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jc w:val="center"/>
              <w:rPr>
                <w:sz w:val="20"/>
                <w:szCs w:val="20"/>
              </w:rPr>
            </w:pP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Образование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302E6B">
            <w:pPr>
              <w:ind w:firstLine="0"/>
              <w:jc w:val="center"/>
              <w:rPr>
                <w:sz w:val="20"/>
                <w:szCs w:val="20"/>
              </w:rPr>
            </w:pPr>
            <w:r>
              <w:rPr>
                <w:sz w:val="20"/>
                <w:szCs w:val="20"/>
              </w:rPr>
              <w:t>23560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302E6B">
            <w:pPr>
              <w:jc w:val="center"/>
              <w:rPr>
                <w:sz w:val="20"/>
                <w:szCs w:val="20"/>
              </w:rPr>
            </w:pPr>
            <w:r>
              <w:rPr>
                <w:sz w:val="20"/>
                <w:szCs w:val="20"/>
              </w:rPr>
              <w:t>22219</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pPr>
              <w:ind w:firstLine="0"/>
              <w:jc w:val="center"/>
              <w:rPr>
                <w:sz w:val="20"/>
                <w:szCs w:val="20"/>
              </w:rPr>
            </w:pP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Культура  и  искусство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302E6B" w:rsidP="00901401">
            <w:pPr>
              <w:ind w:firstLine="0"/>
              <w:jc w:val="center"/>
              <w:rPr>
                <w:sz w:val="20"/>
                <w:szCs w:val="20"/>
              </w:rPr>
            </w:pPr>
            <w:r>
              <w:rPr>
                <w:sz w:val="20"/>
                <w:szCs w:val="20"/>
              </w:rPr>
              <w:t>24931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302E6B" w:rsidP="00901401">
            <w:pPr>
              <w:jc w:val="center"/>
              <w:rPr>
                <w:sz w:val="20"/>
                <w:szCs w:val="20"/>
              </w:rPr>
            </w:pPr>
            <w:r>
              <w:rPr>
                <w:sz w:val="20"/>
                <w:szCs w:val="20"/>
              </w:rPr>
              <w:t>21360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rsidP="00901401">
            <w:pPr>
              <w:ind w:firstLine="0"/>
              <w:jc w:val="center"/>
              <w:rPr>
                <w:sz w:val="20"/>
                <w:szCs w:val="20"/>
              </w:rPr>
            </w:pP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Управление</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ind w:firstLine="0"/>
              <w:jc w:val="center"/>
              <w:rPr>
                <w:sz w:val="20"/>
                <w:szCs w:val="20"/>
              </w:rPr>
            </w:pPr>
            <w:r w:rsidRPr="008535CA">
              <w:rPr>
                <w:sz w:val="20"/>
                <w:szCs w:val="20"/>
              </w:rPr>
              <w:t>27341</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27576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rsidP="00901401">
            <w:pPr>
              <w:ind w:firstLine="0"/>
              <w:jc w:val="center"/>
              <w:rPr>
                <w:sz w:val="20"/>
                <w:szCs w:val="20"/>
              </w:rPr>
            </w:pPr>
          </w:p>
        </w:tc>
      </w:tr>
      <w:tr w:rsidR="00E118F1" w:rsidRPr="008535CA" w:rsidTr="006E34D9">
        <w:trPr>
          <w:trHeight w:val="34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Выплаты  социального  характера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ind w:firstLine="0"/>
              <w:jc w:val="center"/>
              <w:rPr>
                <w:sz w:val="20"/>
                <w:szCs w:val="20"/>
              </w:rPr>
            </w:pPr>
            <w:r w:rsidRPr="008535CA">
              <w:rPr>
                <w:sz w:val="20"/>
                <w:szCs w:val="20"/>
              </w:rPr>
              <w:t>10,2</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9</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9B298C" w:rsidP="00901401">
            <w:pPr>
              <w:ind w:firstLine="0"/>
              <w:jc w:val="center"/>
              <w:rPr>
                <w:sz w:val="20"/>
                <w:szCs w:val="20"/>
              </w:rPr>
            </w:pPr>
            <w:r w:rsidRPr="008535CA">
              <w:rPr>
                <w:sz w:val="20"/>
                <w:szCs w:val="20"/>
              </w:rPr>
              <w:t>113,3</w:t>
            </w:r>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Фонд  оплаты  труда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ind w:firstLine="0"/>
              <w:jc w:val="center"/>
              <w:rPr>
                <w:sz w:val="20"/>
                <w:szCs w:val="20"/>
              </w:rPr>
            </w:pPr>
            <w:r w:rsidRPr="008535CA">
              <w:rPr>
                <w:sz w:val="20"/>
                <w:szCs w:val="20"/>
              </w:rPr>
              <w:t>1657,45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302E6B" w:rsidP="00901401">
            <w:pPr>
              <w:ind w:firstLine="0"/>
              <w:jc w:val="center"/>
              <w:rPr>
                <w:sz w:val="20"/>
                <w:szCs w:val="20"/>
              </w:rPr>
            </w:pPr>
            <w:r>
              <w:rPr>
                <w:sz w:val="20"/>
                <w:szCs w:val="20"/>
              </w:rPr>
              <w:t>1564</w:t>
            </w:r>
            <w:r w:rsidR="008D376E" w:rsidRPr="008535CA">
              <w:rPr>
                <w:sz w:val="20"/>
                <w:szCs w:val="20"/>
              </w:rPr>
              <w:t>,7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9B298C" w:rsidP="00901401">
            <w:pPr>
              <w:ind w:firstLine="0"/>
              <w:jc w:val="center"/>
              <w:rPr>
                <w:sz w:val="20"/>
                <w:szCs w:val="20"/>
              </w:rPr>
            </w:pPr>
            <w:r w:rsidRPr="008535CA">
              <w:rPr>
                <w:sz w:val="20"/>
                <w:szCs w:val="20"/>
              </w:rPr>
              <w:t>105,9</w:t>
            </w:r>
          </w:p>
        </w:tc>
      </w:tr>
      <w:tr w:rsidR="00E118F1" w:rsidRPr="008535CA" w:rsidTr="006E34D9">
        <w:trPr>
          <w:trHeight w:val="99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lastRenderedPageBreak/>
              <w:t>Прожиточный  минимум (начиная  со  2  квартала,  рас</w:t>
            </w:r>
            <w:r w:rsidR="007B01DC" w:rsidRPr="008535CA">
              <w:rPr>
                <w:b/>
                <w:bCs/>
                <w:i/>
                <w:iCs/>
                <w:sz w:val="20"/>
                <w:szCs w:val="20"/>
              </w:rPr>
              <w:t>с</w:t>
            </w:r>
            <w:r w:rsidRPr="008535CA">
              <w:rPr>
                <w:b/>
                <w:bCs/>
                <w:i/>
                <w:iCs/>
                <w:sz w:val="20"/>
                <w:szCs w:val="20"/>
              </w:rPr>
              <w:t>читывается  среднее  значение  за  период) для трудоспособного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ind w:firstLine="0"/>
              <w:jc w:val="center"/>
              <w:rPr>
                <w:sz w:val="20"/>
                <w:szCs w:val="20"/>
              </w:rPr>
            </w:pPr>
            <w:r w:rsidRPr="008535CA">
              <w:rPr>
                <w:sz w:val="20"/>
                <w:szCs w:val="20"/>
              </w:rPr>
              <w:t>9825</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ind w:firstLine="0"/>
              <w:jc w:val="center"/>
              <w:rPr>
                <w:sz w:val="20"/>
                <w:szCs w:val="20"/>
              </w:rPr>
            </w:pPr>
            <w:r w:rsidRPr="008535CA">
              <w:rPr>
                <w:sz w:val="20"/>
                <w:szCs w:val="20"/>
              </w:rPr>
              <w:t>9507</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9B298C" w:rsidP="00901401">
            <w:pPr>
              <w:ind w:firstLine="0"/>
              <w:jc w:val="center"/>
              <w:rPr>
                <w:sz w:val="20"/>
                <w:szCs w:val="20"/>
              </w:rPr>
            </w:pPr>
            <w:r w:rsidRPr="008535CA">
              <w:rPr>
                <w:sz w:val="20"/>
                <w:szCs w:val="20"/>
              </w:rPr>
              <w:t>103,3</w:t>
            </w:r>
          </w:p>
        </w:tc>
      </w:tr>
      <w:tr w:rsidR="00E118F1" w:rsidRPr="008535CA" w:rsidTr="006E34D9">
        <w:trPr>
          <w:trHeight w:val="36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Реальный  доход  населения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302E6B" w:rsidP="00901401">
            <w:pPr>
              <w:jc w:val="center"/>
              <w:rPr>
                <w:sz w:val="20"/>
                <w:szCs w:val="20"/>
              </w:rPr>
            </w:pPr>
            <w:r>
              <w:rPr>
                <w:sz w:val="20"/>
                <w:szCs w:val="20"/>
              </w:rPr>
              <w:t>33309</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302E6B" w:rsidP="00901401">
            <w:pPr>
              <w:jc w:val="center"/>
              <w:rPr>
                <w:sz w:val="20"/>
                <w:szCs w:val="20"/>
              </w:rPr>
            </w:pPr>
            <w:r>
              <w:rPr>
                <w:sz w:val="20"/>
                <w:szCs w:val="20"/>
              </w:rPr>
              <w:t>31489</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302E6B" w:rsidP="00901401">
            <w:pPr>
              <w:jc w:val="center"/>
              <w:rPr>
                <w:sz w:val="20"/>
                <w:szCs w:val="20"/>
              </w:rPr>
            </w:pPr>
            <w:proofErr w:type="spellStart"/>
            <w:r>
              <w:rPr>
                <w:sz w:val="20"/>
                <w:szCs w:val="20"/>
              </w:rPr>
              <w:t>х</w:t>
            </w:r>
            <w:proofErr w:type="spellEnd"/>
          </w:p>
        </w:tc>
      </w:tr>
      <w:tr w:rsidR="00E118F1" w:rsidRPr="008535CA" w:rsidTr="006E34D9">
        <w:trPr>
          <w:trHeight w:val="1035"/>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Покупательная  способность  денежных  доходов  работающего  населения (соотношение  среднедушевых    денежных  доходов  и  прожиточного  минимума)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раз</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1,7</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1,6</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9B298C" w:rsidP="00901401">
            <w:pPr>
              <w:ind w:firstLine="0"/>
              <w:jc w:val="center"/>
              <w:rPr>
                <w:sz w:val="20"/>
                <w:szCs w:val="20"/>
              </w:rPr>
            </w:pPr>
            <w:proofErr w:type="spellStart"/>
            <w:r w:rsidRPr="008535CA">
              <w:rPr>
                <w:sz w:val="20"/>
                <w:szCs w:val="20"/>
              </w:rPr>
              <w:t>х</w:t>
            </w:r>
            <w:proofErr w:type="spellEnd"/>
          </w:p>
        </w:tc>
      </w:tr>
      <w:tr w:rsidR="00E118F1" w:rsidRPr="008535CA" w:rsidTr="006E34D9">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Численность  населения  с  доходами  ниже  прожиточного  минимума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тыс. чел.</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2,2</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1,95</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9B298C" w:rsidP="00901401">
            <w:pPr>
              <w:ind w:firstLine="0"/>
              <w:jc w:val="center"/>
              <w:rPr>
                <w:sz w:val="20"/>
                <w:szCs w:val="20"/>
              </w:rPr>
            </w:pPr>
            <w:r w:rsidRPr="008535CA">
              <w:rPr>
                <w:sz w:val="20"/>
                <w:szCs w:val="20"/>
              </w:rPr>
              <w:t>112,8</w:t>
            </w:r>
          </w:p>
        </w:tc>
      </w:tr>
      <w:tr w:rsidR="00E118F1" w:rsidRPr="008535CA" w:rsidTr="006E34D9">
        <w:trPr>
          <w:trHeight w:val="6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Доля  населения  с  доходами  ниже  прожиточного  минимума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ind w:firstLine="0"/>
              <w:jc w:val="center"/>
              <w:rPr>
                <w:sz w:val="20"/>
                <w:szCs w:val="20"/>
              </w:rPr>
            </w:pPr>
            <w:r w:rsidRPr="008535CA">
              <w:rPr>
                <w:sz w:val="20"/>
                <w:szCs w:val="20"/>
              </w:rPr>
              <w:t>26,4</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22,4</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9B298C" w:rsidP="00901401">
            <w:pPr>
              <w:ind w:firstLine="0"/>
              <w:jc w:val="center"/>
              <w:rPr>
                <w:sz w:val="20"/>
                <w:szCs w:val="20"/>
              </w:rPr>
            </w:pPr>
            <w:proofErr w:type="spellStart"/>
            <w:r w:rsidRPr="008535CA">
              <w:rPr>
                <w:sz w:val="20"/>
                <w:szCs w:val="20"/>
              </w:rPr>
              <w:t>х</w:t>
            </w:r>
            <w:proofErr w:type="spellEnd"/>
          </w:p>
        </w:tc>
      </w:tr>
      <w:tr w:rsidR="00E118F1" w:rsidRPr="008535CA" w:rsidTr="006E34D9">
        <w:trPr>
          <w:trHeight w:val="300"/>
        </w:trPr>
        <w:tc>
          <w:tcPr>
            <w:tcW w:w="5245" w:type="dxa"/>
            <w:tcBorders>
              <w:top w:val="single" w:sz="4" w:space="0" w:color="00000A"/>
              <w:left w:val="single" w:sz="8" w:space="0" w:color="00000A"/>
              <w:bottom w:val="single" w:sz="4" w:space="0" w:color="00000A"/>
              <w:right w:val="single" w:sz="4" w:space="0" w:color="00000A"/>
            </w:tcBorders>
            <w:shd w:val="clear" w:color="auto" w:fill="auto"/>
            <w:tcMar>
              <w:left w:w="58" w:type="dxa"/>
            </w:tcMar>
            <w:vAlign w:val="center"/>
          </w:tcPr>
          <w:p w:rsidR="00E118F1" w:rsidRPr="008535CA" w:rsidRDefault="00736829">
            <w:pPr>
              <w:jc w:val="center"/>
              <w:rPr>
                <w:b/>
                <w:bCs/>
                <w:i/>
                <w:iCs/>
                <w:sz w:val="20"/>
                <w:szCs w:val="20"/>
              </w:rPr>
            </w:pPr>
            <w:r w:rsidRPr="008535CA">
              <w:rPr>
                <w:b/>
                <w:bCs/>
                <w:i/>
                <w:iCs/>
                <w:sz w:val="20"/>
                <w:szCs w:val="20"/>
              </w:rPr>
              <w:t>Задолженность  по  заработной  плате  в  целом  по  МО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418" w:type="dxa"/>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0</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0</w:t>
            </w:r>
          </w:p>
        </w:tc>
        <w:tc>
          <w:tcPr>
            <w:tcW w:w="1134" w:type="dxa"/>
            <w:tcBorders>
              <w:top w:val="single" w:sz="4" w:space="0" w:color="00000A"/>
              <w:left w:val="single" w:sz="8" w:space="0" w:color="00000A"/>
              <w:bottom w:val="single" w:sz="4" w:space="0" w:color="00000A"/>
              <w:right w:val="single" w:sz="8" w:space="0" w:color="00000A"/>
            </w:tcBorders>
            <w:shd w:val="clear" w:color="auto" w:fill="auto"/>
            <w:tcMar>
              <w:left w:w="68" w:type="dxa"/>
            </w:tcMar>
            <w:vAlign w:val="center"/>
          </w:tcPr>
          <w:p w:rsidR="00E118F1" w:rsidRPr="008535CA" w:rsidRDefault="00E118F1" w:rsidP="00901401">
            <w:pPr>
              <w:jc w:val="center"/>
              <w:rPr>
                <w:sz w:val="20"/>
                <w:szCs w:val="20"/>
              </w:rPr>
            </w:pPr>
          </w:p>
        </w:tc>
      </w:tr>
      <w:tr w:rsidR="00E118F1" w:rsidRPr="008535CA" w:rsidTr="006E34D9">
        <w:trPr>
          <w:trHeight w:val="315"/>
        </w:trPr>
        <w:tc>
          <w:tcPr>
            <w:tcW w:w="5245" w:type="dxa"/>
            <w:tcBorders>
              <w:top w:val="single" w:sz="8" w:space="0" w:color="00000A"/>
              <w:left w:val="single" w:sz="8" w:space="0" w:color="00000A"/>
              <w:bottom w:val="single" w:sz="8" w:space="0" w:color="00000A"/>
              <w:right w:val="single" w:sz="4" w:space="0" w:color="00000A"/>
            </w:tcBorders>
            <w:shd w:val="clear" w:color="auto" w:fill="auto"/>
            <w:tcMar>
              <w:left w:w="58" w:type="dxa"/>
            </w:tcMar>
            <w:vAlign w:val="center"/>
          </w:tcPr>
          <w:p w:rsidR="00E118F1" w:rsidRPr="008535CA" w:rsidRDefault="00736829">
            <w:pPr>
              <w:jc w:val="center"/>
              <w:rPr>
                <w:sz w:val="20"/>
                <w:szCs w:val="20"/>
              </w:rPr>
            </w:pPr>
            <w:r w:rsidRPr="008535CA">
              <w:rPr>
                <w:sz w:val="20"/>
                <w:szCs w:val="20"/>
              </w:rPr>
              <w:t>в  том  числе  по  бюджетным  учреждениям</w:t>
            </w:r>
          </w:p>
        </w:tc>
        <w:tc>
          <w:tcPr>
            <w:tcW w:w="1134" w:type="dxa"/>
            <w:tcBorders>
              <w:top w:val="single" w:sz="8" w:space="0" w:color="00000A"/>
              <w:left w:val="single" w:sz="4" w:space="0" w:color="00000A"/>
              <w:bottom w:val="single" w:sz="8" w:space="0" w:color="00000A"/>
              <w:right w:val="single" w:sz="4" w:space="0" w:color="00000A"/>
            </w:tcBorders>
            <w:shd w:val="clear" w:color="auto" w:fill="auto"/>
            <w:tcMar>
              <w:left w:w="88" w:type="dxa"/>
            </w:tcMar>
            <w:vAlign w:val="center"/>
          </w:tcPr>
          <w:p w:rsidR="00E118F1" w:rsidRPr="008535CA" w:rsidRDefault="00736829">
            <w:pPr>
              <w:ind w:firstLine="0"/>
              <w:jc w:val="center"/>
              <w:rPr>
                <w:sz w:val="20"/>
                <w:szCs w:val="20"/>
              </w:rPr>
            </w:pPr>
            <w:r w:rsidRPr="008535CA">
              <w:rPr>
                <w:sz w:val="20"/>
                <w:szCs w:val="20"/>
              </w:rPr>
              <w:t>млн. руб.</w:t>
            </w:r>
          </w:p>
        </w:tc>
        <w:tc>
          <w:tcPr>
            <w:tcW w:w="1418" w:type="dxa"/>
            <w:tcBorders>
              <w:top w:val="single" w:sz="8" w:space="0" w:color="00000A"/>
              <w:left w:val="single" w:sz="4" w:space="0" w:color="00000A"/>
              <w:bottom w:val="single" w:sz="8"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0</w:t>
            </w:r>
          </w:p>
        </w:tc>
        <w:tc>
          <w:tcPr>
            <w:tcW w:w="1701" w:type="dxa"/>
            <w:gridSpan w:val="2"/>
            <w:tcBorders>
              <w:top w:val="single" w:sz="8" w:space="0" w:color="00000A"/>
              <w:left w:val="single" w:sz="4" w:space="0" w:color="00000A"/>
              <w:bottom w:val="single" w:sz="8" w:space="0" w:color="00000A"/>
              <w:right w:val="single" w:sz="4" w:space="0" w:color="00000A"/>
            </w:tcBorders>
            <w:shd w:val="clear" w:color="auto" w:fill="auto"/>
            <w:tcMar>
              <w:left w:w="58" w:type="dxa"/>
            </w:tcMar>
            <w:vAlign w:val="center"/>
          </w:tcPr>
          <w:p w:rsidR="00E118F1" w:rsidRPr="008535CA" w:rsidRDefault="008D376E" w:rsidP="00901401">
            <w:pPr>
              <w:jc w:val="center"/>
              <w:rPr>
                <w:sz w:val="20"/>
                <w:szCs w:val="20"/>
              </w:rPr>
            </w:pPr>
            <w:r w:rsidRPr="008535CA">
              <w:rPr>
                <w:sz w:val="20"/>
                <w:szCs w:val="20"/>
              </w:rPr>
              <w:t>0</w:t>
            </w:r>
          </w:p>
        </w:tc>
        <w:tc>
          <w:tcPr>
            <w:tcW w:w="1134" w:type="dxa"/>
            <w:tcBorders>
              <w:top w:val="single" w:sz="8" w:space="0" w:color="00000A"/>
              <w:left w:val="single" w:sz="8" w:space="0" w:color="00000A"/>
              <w:bottom w:val="single" w:sz="8" w:space="0" w:color="00000A"/>
              <w:right w:val="single" w:sz="8" w:space="0" w:color="00000A"/>
            </w:tcBorders>
            <w:shd w:val="clear" w:color="auto" w:fill="auto"/>
            <w:tcMar>
              <w:left w:w="68" w:type="dxa"/>
            </w:tcMar>
            <w:vAlign w:val="center"/>
          </w:tcPr>
          <w:p w:rsidR="00E118F1" w:rsidRPr="008535CA" w:rsidRDefault="00E118F1" w:rsidP="00901401">
            <w:pPr>
              <w:jc w:val="center"/>
              <w:rPr>
                <w:sz w:val="20"/>
                <w:szCs w:val="20"/>
              </w:rPr>
            </w:pPr>
          </w:p>
        </w:tc>
      </w:tr>
    </w:tbl>
    <w:p w:rsidR="00E118F1" w:rsidRPr="008535CA" w:rsidRDefault="00E118F1">
      <w:pPr>
        <w:pStyle w:val="af"/>
        <w:ind w:left="0" w:right="0" w:firstLine="567"/>
        <w:rPr>
          <w:sz w:val="20"/>
          <w:szCs w:val="20"/>
        </w:rPr>
      </w:pPr>
    </w:p>
    <w:p w:rsidR="00E118F1" w:rsidRPr="001D3239" w:rsidRDefault="00736829">
      <w:pPr>
        <w:pStyle w:val="af"/>
        <w:ind w:left="0" w:right="0" w:firstLine="567"/>
      </w:pPr>
      <w:r w:rsidRPr="001D3239">
        <w:t xml:space="preserve">Параметры, характеризующие экономическое положение </w:t>
      </w:r>
      <w:r w:rsidR="00977604" w:rsidRPr="001D3239">
        <w:t>Жигалов</w:t>
      </w:r>
      <w:r w:rsidRPr="001D3239">
        <w:t xml:space="preserve">ского муниципального района, имеют тенденцию к росту. </w:t>
      </w:r>
      <w:proofErr w:type="gramStart"/>
      <w:r w:rsidRPr="001D3239">
        <w:rPr>
          <w:color w:val="000000"/>
        </w:rPr>
        <w:t xml:space="preserve">Выручка от реализации продукции, работ, услуг производимых на территории </w:t>
      </w:r>
      <w:r w:rsidR="00977604" w:rsidRPr="001D3239">
        <w:rPr>
          <w:color w:val="000000"/>
        </w:rPr>
        <w:t>Жигаловского района за 2017</w:t>
      </w:r>
      <w:r w:rsidRPr="001D3239">
        <w:rPr>
          <w:color w:val="000000"/>
        </w:rPr>
        <w:t xml:space="preserve">год составила </w:t>
      </w:r>
      <w:r w:rsidR="00C722E8" w:rsidRPr="001D3239">
        <w:rPr>
          <w:color w:val="000000"/>
        </w:rPr>
        <w:t>5036,6</w:t>
      </w:r>
      <w:r w:rsidRPr="001D3239">
        <w:rPr>
          <w:color w:val="000000"/>
        </w:rPr>
        <w:t xml:space="preserve">  млн. руб., по </w:t>
      </w:r>
      <w:r w:rsidR="00C722E8" w:rsidRPr="001D3239">
        <w:t>сравнению с 201</w:t>
      </w:r>
      <w:r w:rsidR="00B10F24" w:rsidRPr="001D3239">
        <w:t>6</w:t>
      </w:r>
      <w:r w:rsidRPr="001D3239">
        <w:t xml:space="preserve">г. увеличилась на </w:t>
      </w:r>
      <w:r w:rsidR="00C722E8" w:rsidRPr="001D3239">
        <w:t>39,5</w:t>
      </w:r>
      <w:r w:rsidRPr="001D3239">
        <w:t xml:space="preserve">%, из них выручка от реализации продукции (работ, услуг) по виду экономической деятельности «Добыча полезных ископаемых» увеличилась на </w:t>
      </w:r>
      <w:r w:rsidR="00C722E8" w:rsidRPr="001D3239">
        <w:t>41</w:t>
      </w:r>
      <w:r w:rsidRPr="001D3239">
        <w:t xml:space="preserve"> % и со</w:t>
      </w:r>
      <w:r w:rsidR="00DD2329" w:rsidRPr="001D3239">
        <w:t xml:space="preserve">ставила </w:t>
      </w:r>
      <w:r w:rsidR="00C722E8" w:rsidRPr="001D3239">
        <w:t>1656,4</w:t>
      </w:r>
      <w:r w:rsidR="00DD2329" w:rsidRPr="001D3239">
        <w:t xml:space="preserve"> млн. руб. (в 2016</w:t>
      </w:r>
      <w:r w:rsidRPr="001D3239">
        <w:t xml:space="preserve">г – </w:t>
      </w:r>
      <w:r w:rsidR="00C722E8" w:rsidRPr="001D3239">
        <w:t>1175</w:t>
      </w:r>
      <w:r w:rsidR="005844A5" w:rsidRPr="001D3239">
        <w:t xml:space="preserve"> млн. рублей</w:t>
      </w:r>
      <w:r w:rsidRPr="001D3239">
        <w:t>).</w:t>
      </w:r>
      <w:proofErr w:type="gramEnd"/>
      <w:r w:rsidRPr="001D3239">
        <w:t xml:space="preserve"> </w:t>
      </w:r>
      <w:r w:rsidR="005844A5" w:rsidRPr="001D3239">
        <w:t>При составлении проекта на 2017</w:t>
      </w:r>
      <w:r w:rsidR="00854240">
        <w:t xml:space="preserve"> </w:t>
      </w:r>
      <w:r w:rsidR="005844A5" w:rsidRPr="001D3239">
        <w:t xml:space="preserve">год прогнозируемые объемы реализации продукции варьировались </w:t>
      </w:r>
      <w:r w:rsidR="00302E6B">
        <w:t>в объеме</w:t>
      </w:r>
      <w:r w:rsidR="00854240">
        <w:t xml:space="preserve"> </w:t>
      </w:r>
      <w:r w:rsidR="00302E6B">
        <w:t>4141,7 тыс</w:t>
      </w:r>
      <w:proofErr w:type="gramStart"/>
      <w:r w:rsidR="00302E6B">
        <w:t>.</w:t>
      </w:r>
      <w:r w:rsidR="005844A5" w:rsidRPr="001D3239">
        <w:t>р</w:t>
      </w:r>
      <w:proofErr w:type="gramEnd"/>
      <w:r w:rsidR="005844A5" w:rsidRPr="001D3239">
        <w:t>ублей.</w:t>
      </w:r>
    </w:p>
    <w:p w:rsidR="00E118F1" w:rsidRPr="001D3239" w:rsidRDefault="00736829">
      <w:pPr>
        <w:pStyle w:val="af"/>
        <w:spacing w:line="240" w:lineRule="atLeast"/>
        <w:ind w:left="0" w:right="0" w:firstLine="567"/>
      </w:pPr>
      <w:r w:rsidRPr="001D3239">
        <w:t xml:space="preserve">На ситуацию в целом повлияли результаты </w:t>
      </w:r>
      <w:r w:rsidR="001D3368" w:rsidRPr="001D3239">
        <w:t xml:space="preserve"> обустройства </w:t>
      </w:r>
      <w:r w:rsidRPr="001D3239">
        <w:t>производственн</w:t>
      </w:r>
      <w:r w:rsidR="001D3368" w:rsidRPr="001D3239">
        <w:t xml:space="preserve">ых площадок </w:t>
      </w:r>
      <w:r w:rsidR="00C722E8" w:rsidRPr="001D3239">
        <w:t>организаций</w:t>
      </w:r>
      <w:r w:rsidR="001D3368" w:rsidRPr="001D3239">
        <w:t>,</w:t>
      </w:r>
      <w:r w:rsidR="00C722E8" w:rsidRPr="001D3239">
        <w:t xml:space="preserve"> работающих на </w:t>
      </w:r>
      <w:proofErr w:type="spellStart"/>
      <w:r w:rsidR="00C722E8" w:rsidRPr="001D3239">
        <w:t>Ковыктинском</w:t>
      </w:r>
      <w:proofErr w:type="spellEnd"/>
      <w:r w:rsidR="00C722E8" w:rsidRPr="001D3239">
        <w:t xml:space="preserve"> газоконденсатном месторождении.</w:t>
      </w:r>
    </w:p>
    <w:p w:rsidR="00E118F1" w:rsidRPr="001D3239" w:rsidRDefault="00C722E8" w:rsidP="00854240">
      <w:pPr>
        <w:pStyle w:val="ab"/>
        <w:tabs>
          <w:tab w:val="left" w:pos="851"/>
        </w:tabs>
        <w:ind w:left="0" w:right="0" w:firstLine="0"/>
        <w:contextualSpacing/>
        <w:jc w:val="both"/>
        <w:rPr>
          <w:color w:val="000000"/>
        </w:rPr>
      </w:pPr>
      <w:r w:rsidRPr="001D3239">
        <w:rPr>
          <w:color w:val="000000"/>
        </w:rPr>
        <w:t xml:space="preserve">         </w:t>
      </w:r>
      <w:r w:rsidR="00736829" w:rsidRPr="001D3239">
        <w:rPr>
          <w:color w:val="000000"/>
        </w:rPr>
        <w:t xml:space="preserve">Показатели  уровня жизни населения </w:t>
      </w:r>
      <w:r w:rsidR="00DD2329" w:rsidRPr="001D3239">
        <w:rPr>
          <w:color w:val="000000"/>
        </w:rPr>
        <w:t>Жигаловског</w:t>
      </w:r>
      <w:r w:rsidR="003825C2" w:rsidRPr="001D3239">
        <w:rPr>
          <w:color w:val="000000"/>
        </w:rPr>
        <w:t>о</w:t>
      </w:r>
      <w:r w:rsidR="00736829" w:rsidRPr="001D3239">
        <w:rPr>
          <w:color w:val="000000"/>
        </w:rPr>
        <w:t xml:space="preserve"> района характеризуются следующим:                                              </w:t>
      </w:r>
    </w:p>
    <w:p w:rsidR="00E118F1" w:rsidRPr="001D3239" w:rsidRDefault="00736829" w:rsidP="00854240">
      <w:pPr>
        <w:pStyle w:val="ab"/>
        <w:tabs>
          <w:tab w:val="left" w:pos="851"/>
        </w:tabs>
        <w:ind w:left="0" w:right="0"/>
        <w:contextualSpacing/>
        <w:jc w:val="both"/>
      </w:pPr>
      <w:r w:rsidRPr="001D3239">
        <w:rPr>
          <w:color w:val="000000"/>
        </w:rPr>
        <w:t>Среднесписочная числ</w:t>
      </w:r>
      <w:r w:rsidR="00DD2329" w:rsidRPr="001D3239">
        <w:rPr>
          <w:color w:val="000000"/>
        </w:rPr>
        <w:t>енность работающих на 01.01.2018</w:t>
      </w:r>
      <w:r w:rsidRPr="001D3239">
        <w:rPr>
          <w:color w:val="000000"/>
        </w:rPr>
        <w:t xml:space="preserve"> г. в целом по району составила </w:t>
      </w:r>
      <w:r w:rsidR="00C722E8" w:rsidRPr="001D3239">
        <w:rPr>
          <w:color w:val="000000"/>
        </w:rPr>
        <w:t>3700 чел</w:t>
      </w:r>
      <w:r w:rsidR="003F0681" w:rsidRPr="001D3239">
        <w:rPr>
          <w:color w:val="000000"/>
        </w:rPr>
        <w:t>овек, что на 100 человек или 2,8</w:t>
      </w:r>
      <w:r w:rsidRPr="001D3239">
        <w:rPr>
          <w:color w:val="000000"/>
        </w:rPr>
        <w:t xml:space="preserve"> % </w:t>
      </w:r>
      <w:r w:rsidR="00C722E8" w:rsidRPr="001D3239">
        <w:rPr>
          <w:color w:val="000000"/>
        </w:rPr>
        <w:t>больше</w:t>
      </w:r>
      <w:r w:rsidRPr="001D3239">
        <w:rPr>
          <w:color w:val="000000"/>
        </w:rPr>
        <w:t xml:space="preserve"> соответствующего уровня прошлого года. </w:t>
      </w:r>
      <w:r w:rsidR="00C722E8" w:rsidRPr="001D3239">
        <w:rPr>
          <w:color w:val="000000"/>
        </w:rPr>
        <w:t>По отраслям численность</w:t>
      </w:r>
      <w:r w:rsidRPr="001D3239">
        <w:rPr>
          <w:color w:val="000000"/>
        </w:rPr>
        <w:t xml:space="preserve"> работающих </w:t>
      </w:r>
      <w:r w:rsidR="00584CE2" w:rsidRPr="001D3239">
        <w:rPr>
          <w:color w:val="000000"/>
        </w:rPr>
        <w:t>в строительстве увеличилась на 100 человек.</w:t>
      </w:r>
    </w:p>
    <w:p w:rsidR="00E118F1" w:rsidRPr="001D3239" w:rsidRDefault="00584CE2" w:rsidP="00854240">
      <w:pPr>
        <w:pStyle w:val="ab"/>
        <w:tabs>
          <w:tab w:val="left" w:pos="851"/>
        </w:tabs>
        <w:ind w:left="0" w:right="0"/>
        <w:contextualSpacing/>
        <w:jc w:val="both"/>
      </w:pPr>
      <w:r w:rsidRPr="001D3239">
        <w:t>ФОТ  за 2017</w:t>
      </w:r>
      <w:r w:rsidR="00736829" w:rsidRPr="001D3239">
        <w:t xml:space="preserve"> год составил </w:t>
      </w:r>
      <w:r w:rsidRPr="001D3239">
        <w:t>1657,45 млн. руб., по сравнению с 2016</w:t>
      </w:r>
      <w:r w:rsidR="00736829" w:rsidRPr="001D3239">
        <w:t xml:space="preserve">г. увеличился на  </w:t>
      </w:r>
      <w:r w:rsidRPr="001D3239">
        <w:t>5,9</w:t>
      </w:r>
      <w:r w:rsidR="00736829" w:rsidRPr="001D3239">
        <w:t xml:space="preserve"> %.</w:t>
      </w:r>
    </w:p>
    <w:p w:rsidR="00E118F1" w:rsidRPr="001D3239" w:rsidRDefault="00736829" w:rsidP="00854240">
      <w:pPr>
        <w:pStyle w:val="ab"/>
        <w:tabs>
          <w:tab w:val="left" w:pos="851"/>
        </w:tabs>
        <w:spacing w:after="0"/>
        <w:ind w:left="0" w:right="170"/>
        <w:contextualSpacing/>
        <w:jc w:val="both"/>
      </w:pPr>
      <w:proofErr w:type="gramStart"/>
      <w:r w:rsidRPr="001D3239">
        <w:t>Среднемесячная начисленная заработная плата работающих (без выплат социального характера),  по сра</w:t>
      </w:r>
      <w:r w:rsidR="00DD2329" w:rsidRPr="001D3239">
        <w:t>внению с 2016</w:t>
      </w:r>
      <w:r w:rsidRPr="001D3239">
        <w:t xml:space="preserve"> годом, возросла на </w:t>
      </w:r>
      <w:r w:rsidR="00584CE2" w:rsidRPr="001D3239">
        <w:t>5,8</w:t>
      </w:r>
      <w:r w:rsidRPr="001D3239">
        <w:t xml:space="preserve"> % и составила </w:t>
      </w:r>
      <w:r w:rsidR="00663AEE" w:rsidRPr="001D3239">
        <w:t>37852</w:t>
      </w:r>
      <w:r w:rsidR="00854240">
        <w:t xml:space="preserve"> </w:t>
      </w:r>
      <w:r w:rsidRPr="001D3239">
        <w:t>руб</w:t>
      </w:r>
      <w:r w:rsidR="00584CE2" w:rsidRPr="001D3239">
        <w:t>ля</w:t>
      </w:r>
      <w:r w:rsidRPr="001D3239">
        <w:t>.</w:t>
      </w:r>
      <w:proofErr w:type="gramEnd"/>
      <w:r w:rsidRPr="001D3239">
        <w:t xml:space="preserve"> </w:t>
      </w:r>
      <w:r w:rsidR="005844A5" w:rsidRPr="001D3239">
        <w:t xml:space="preserve"> В прогнозе к проекту бюджета на 2017</w:t>
      </w:r>
      <w:r w:rsidR="00854240">
        <w:t xml:space="preserve"> </w:t>
      </w:r>
      <w:r w:rsidR="005844A5" w:rsidRPr="001D3239">
        <w:t xml:space="preserve">год среднемесячная заработная плата прогнозировалась на уровне </w:t>
      </w:r>
      <w:r w:rsidR="00302E6B">
        <w:t>37,6</w:t>
      </w:r>
      <w:r w:rsidR="005844A5" w:rsidRPr="001D3239">
        <w:t xml:space="preserve"> тыс</w:t>
      </w:r>
      <w:proofErr w:type="gramStart"/>
      <w:r w:rsidR="005844A5" w:rsidRPr="001D3239">
        <w:t>.р</w:t>
      </w:r>
      <w:proofErr w:type="gramEnd"/>
      <w:r w:rsidR="005844A5" w:rsidRPr="001D3239">
        <w:t>ублей, рост к прогнозу 2017</w:t>
      </w:r>
      <w:r w:rsidR="00854240">
        <w:t xml:space="preserve"> </w:t>
      </w:r>
      <w:r w:rsidR="005844A5" w:rsidRPr="001D3239">
        <w:t>года составил 11%.</w:t>
      </w:r>
    </w:p>
    <w:p w:rsidR="00E118F1" w:rsidRPr="001D3239" w:rsidRDefault="00736829">
      <w:pPr>
        <w:pStyle w:val="ab"/>
        <w:tabs>
          <w:tab w:val="left" w:pos="851"/>
        </w:tabs>
        <w:spacing w:after="0"/>
        <w:ind w:left="170" w:right="170" w:firstLine="0"/>
        <w:contextualSpacing/>
        <w:jc w:val="both"/>
      </w:pPr>
      <w:r w:rsidRPr="001D3239">
        <w:t xml:space="preserve">Наиболее высокий уровень заработной платы на одного работника отмечается на предприятиях добычи полезных ископаемых - </w:t>
      </w:r>
      <w:r w:rsidR="00663AEE" w:rsidRPr="001D3239">
        <w:t>79511</w:t>
      </w:r>
      <w:r w:rsidRPr="001D3239">
        <w:t xml:space="preserve"> руб., в лесном хозяйстве - 30297 руб., в строительстве – </w:t>
      </w:r>
      <w:r w:rsidR="00663AEE" w:rsidRPr="001D3239">
        <w:t>55686</w:t>
      </w:r>
      <w:r w:rsidRPr="001D3239">
        <w:t xml:space="preserve"> руб.  Самый низкий уровень среднемесячной заработной платы по-прежнему остается в сельском хозяйстве</w:t>
      </w:r>
      <w:r w:rsidR="00302E6B">
        <w:t>, охоте и рыболовстве</w:t>
      </w:r>
      <w:r w:rsidRPr="001D3239">
        <w:t xml:space="preserve"> </w:t>
      </w:r>
      <w:r w:rsidR="00854240">
        <w:t>–</w:t>
      </w:r>
      <w:r w:rsidRPr="001D3239">
        <w:t xml:space="preserve"> </w:t>
      </w:r>
      <w:r w:rsidR="00663AEE" w:rsidRPr="001D3239">
        <w:t>6619</w:t>
      </w:r>
      <w:r w:rsidR="00854240">
        <w:t xml:space="preserve"> </w:t>
      </w:r>
      <w:r w:rsidRPr="001D3239">
        <w:t>руб</w:t>
      </w:r>
      <w:r w:rsidR="00302E6B">
        <w:t>лей,</w:t>
      </w:r>
      <w:r w:rsidRPr="001D3239">
        <w:t xml:space="preserve"> в торговле </w:t>
      </w:r>
      <w:r w:rsidR="00854240">
        <w:t>–</w:t>
      </w:r>
      <w:r w:rsidRPr="001D3239">
        <w:t xml:space="preserve"> </w:t>
      </w:r>
      <w:r w:rsidR="00663AEE" w:rsidRPr="001D3239">
        <w:t>24100</w:t>
      </w:r>
      <w:r w:rsidR="00854240">
        <w:t xml:space="preserve"> </w:t>
      </w:r>
      <w:r w:rsidRPr="001D3239">
        <w:t>руб.</w:t>
      </w:r>
    </w:p>
    <w:p w:rsidR="00E118F1" w:rsidRPr="001D3239" w:rsidRDefault="00736829">
      <w:pPr>
        <w:tabs>
          <w:tab w:val="left" w:pos="851"/>
        </w:tabs>
        <w:ind w:firstLine="709"/>
      </w:pPr>
      <w:r w:rsidRPr="001D3239">
        <w:t xml:space="preserve">В учреждениях, финансируемых из средств местных бюджетов </w:t>
      </w:r>
      <w:r w:rsidR="00DD2329" w:rsidRPr="001D3239">
        <w:t>Жигаловского</w:t>
      </w:r>
      <w:r w:rsidRPr="001D3239">
        <w:t xml:space="preserve"> муниципального района, заработная плата увеличилась на </w:t>
      </w:r>
      <w:r w:rsidR="00663AEE" w:rsidRPr="001D3239">
        <w:t>6,1</w:t>
      </w:r>
      <w:r w:rsidRPr="001D3239">
        <w:t xml:space="preserve"> % и составила </w:t>
      </w:r>
      <w:r w:rsidR="00663AEE" w:rsidRPr="001D3239">
        <w:t>24293</w:t>
      </w:r>
      <w:r w:rsidRPr="001D3239">
        <w:t xml:space="preserve"> руб.</w:t>
      </w:r>
      <w:r w:rsidR="00854240">
        <w:t>,</w:t>
      </w:r>
      <w:r w:rsidRPr="001D3239">
        <w:t xml:space="preserve"> в том числе:</w:t>
      </w:r>
    </w:p>
    <w:p w:rsidR="00E118F1" w:rsidRPr="001D3239" w:rsidRDefault="00736829">
      <w:pPr>
        <w:tabs>
          <w:tab w:val="left" w:pos="851"/>
        </w:tabs>
        <w:ind w:firstLine="709"/>
      </w:pPr>
      <w:r w:rsidRPr="001D3239">
        <w:t xml:space="preserve">- в образовательных учреждениях - </w:t>
      </w:r>
      <w:r w:rsidR="00CE523A">
        <w:t>23560</w:t>
      </w:r>
      <w:r w:rsidRPr="001D3239">
        <w:t xml:space="preserve"> руб. (рост на 4,2 %);</w:t>
      </w:r>
    </w:p>
    <w:p w:rsidR="00E118F1" w:rsidRPr="001D3239" w:rsidRDefault="00736829">
      <w:pPr>
        <w:tabs>
          <w:tab w:val="left" w:pos="851"/>
        </w:tabs>
        <w:ind w:left="709" w:firstLine="0"/>
      </w:pPr>
      <w:r w:rsidRPr="001D3239">
        <w:t xml:space="preserve">- в учреждениях культуры - </w:t>
      </w:r>
      <w:r w:rsidR="00CE523A">
        <w:t>24931</w:t>
      </w:r>
      <w:r w:rsidRPr="001D3239">
        <w:t xml:space="preserve"> руб. (рост на 2,3 %);</w:t>
      </w:r>
    </w:p>
    <w:p w:rsidR="00E118F1" w:rsidRPr="001D3239" w:rsidRDefault="00736829">
      <w:pPr>
        <w:tabs>
          <w:tab w:val="left" w:pos="851"/>
        </w:tabs>
        <w:ind w:firstLine="709"/>
      </w:pPr>
      <w:r w:rsidRPr="001D3239">
        <w:t xml:space="preserve">- в учреждениях управления – </w:t>
      </w:r>
      <w:r w:rsidR="004109E7">
        <w:t>27341</w:t>
      </w:r>
      <w:r w:rsidRPr="001D3239">
        <w:t xml:space="preserve"> руб. (рост на 2,1 %).</w:t>
      </w:r>
    </w:p>
    <w:p w:rsidR="00E118F1" w:rsidRPr="001D3239" w:rsidRDefault="00736829" w:rsidP="00C722E8">
      <w:pPr>
        <w:tabs>
          <w:tab w:val="left" w:pos="851"/>
        </w:tabs>
        <w:ind w:right="170" w:firstLine="709"/>
        <w:contextualSpacing/>
      </w:pPr>
      <w:r w:rsidRPr="001D3239">
        <w:t xml:space="preserve">Среднедушевой денежный доход работающего населения района составил  </w:t>
      </w:r>
      <w:r w:rsidR="00E27BA9" w:rsidRPr="001D3239">
        <w:t>16538 руб., по сравнению с 2016</w:t>
      </w:r>
      <w:r w:rsidRPr="001D3239">
        <w:t xml:space="preserve">г. </w:t>
      </w:r>
      <w:r w:rsidR="00966FF3" w:rsidRPr="001D3239">
        <w:t>рост на 8,4%</w:t>
      </w:r>
      <w:r w:rsidR="00854240">
        <w:t xml:space="preserve"> </w:t>
      </w:r>
      <w:r w:rsidR="00966FF3" w:rsidRPr="001D3239">
        <w:t>(</w:t>
      </w:r>
      <w:r w:rsidR="00663AEE" w:rsidRPr="001D3239">
        <w:t>1</w:t>
      </w:r>
      <w:r w:rsidR="00DC5A67" w:rsidRPr="001D3239">
        <w:t>5252</w:t>
      </w:r>
      <w:r w:rsidR="00663AEE" w:rsidRPr="001D3239">
        <w:t>рубля</w:t>
      </w:r>
      <w:r w:rsidR="00DC5A67" w:rsidRPr="001D3239">
        <w:t>)</w:t>
      </w:r>
      <w:r w:rsidRPr="001D3239">
        <w:t xml:space="preserve">, что  превышает величину прожиточного </w:t>
      </w:r>
      <w:r w:rsidR="00DC5A67" w:rsidRPr="001D3239">
        <w:t>минимума</w:t>
      </w:r>
      <w:r w:rsidR="00C722E8" w:rsidRPr="001D3239">
        <w:t xml:space="preserve"> </w:t>
      </w:r>
      <w:r w:rsidR="00966FF3" w:rsidRPr="001D3239">
        <w:t>(8536</w:t>
      </w:r>
      <w:r w:rsidR="00854240">
        <w:t xml:space="preserve"> </w:t>
      </w:r>
      <w:r w:rsidR="00966FF3" w:rsidRPr="001D3239">
        <w:t>рублей) в 1,9</w:t>
      </w:r>
      <w:r w:rsidR="00854240">
        <w:t xml:space="preserve"> </w:t>
      </w:r>
      <w:r w:rsidR="00966FF3" w:rsidRPr="001D3239">
        <w:t>раза.</w:t>
      </w:r>
    </w:p>
    <w:p w:rsidR="00966FF3" w:rsidRPr="001D3239" w:rsidRDefault="00966FF3" w:rsidP="00966FF3">
      <w:pPr>
        <w:tabs>
          <w:tab w:val="left" w:pos="851"/>
        </w:tabs>
        <w:ind w:right="170" w:firstLine="709"/>
        <w:contextualSpacing/>
      </w:pPr>
      <w:r w:rsidRPr="001D3239">
        <w:t>Уровень регистрируемой безработицы увеличился на 0,4% по сравнению с соответствующим уровнем прошлого года</w:t>
      </w:r>
      <w:r w:rsidR="00854240">
        <w:t>,</w:t>
      </w:r>
      <w:r w:rsidRPr="001D3239">
        <w:t xml:space="preserve"> и на 01.01.2018 г. составил 2</w:t>
      </w:r>
      <w:r w:rsidR="00302E6B">
        <w:t>,</w:t>
      </w:r>
      <w:r w:rsidRPr="001D3239">
        <w:t>2 %.</w:t>
      </w:r>
      <w:r w:rsidRPr="001D3239">
        <w:tab/>
      </w:r>
    </w:p>
    <w:p w:rsidR="00966FF3" w:rsidRPr="001D3239" w:rsidRDefault="00966FF3" w:rsidP="00966FF3">
      <w:pPr>
        <w:tabs>
          <w:tab w:val="left" w:pos="851"/>
        </w:tabs>
        <w:ind w:right="170" w:firstLine="709"/>
        <w:contextualSpacing/>
        <w:rPr>
          <w:b/>
          <w:i/>
        </w:rPr>
      </w:pPr>
    </w:p>
    <w:p w:rsidR="00966FF3" w:rsidRPr="001D3239" w:rsidRDefault="00966FF3" w:rsidP="00966FF3">
      <w:pPr>
        <w:tabs>
          <w:tab w:val="left" w:pos="709"/>
          <w:tab w:val="left" w:pos="1080"/>
        </w:tabs>
        <w:ind w:firstLine="0"/>
        <w:jc w:val="center"/>
        <w:rPr>
          <w:b/>
        </w:rPr>
      </w:pPr>
      <w:r w:rsidRPr="001D3239">
        <w:rPr>
          <w:b/>
        </w:rPr>
        <w:lastRenderedPageBreak/>
        <w:t>2. Анализ нормативно-правовых документов муниципального образования по вопросам составления, рассмотрения, утверждения и исполнения местного бюджета.</w:t>
      </w:r>
    </w:p>
    <w:p w:rsidR="00DC5A67" w:rsidRPr="001D3239" w:rsidRDefault="00DC5A67" w:rsidP="00C722E8">
      <w:pPr>
        <w:tabs>
          <w:tab w:val="left" w:pos="851"/>
        </w:tabs>
        <w:ind w:right="170" w:firstLine="709"/>
        <w:contextualSpacing/>
        <w:rPr>
          <w:b/>
        </w:rPr>
      </w:pPr>
    </w:p>
    <w:p w:rsidR="00E118F1" w:rsidRPr="001D3239" w:rsidRDefault="00736829">
      <w:pPr>
        <w:tabs>
          <w:tab w:val="left" w:pos="709"/>
          <w:tab w:val="left" w:pos="1080"/>
        </w:tabs>
        <w:ind w:firstLine="0"/>
        <w:jc w:val="center"/>
      </w:pPr>
      <w:r w:rsidRPr="001D3239">
        <w:rPr>
          <w:b/>
        </w:rPr>
        <w:t>Соблюдение федерального, областного, муниципального законодательства в процессе составления, рассмотрения, утверждения и исполнения местного бюджета.</w:t>
      </w:r>
    </w:p>
    <w:p w:rsidR="00E118F1" w:rsidRPr="001D3239" w:rsidRDefault="00E118F1">
      <w:pPr>
        <w:ind w:firstLine="709"/>
        <w:jc w:val="left"/>
      </w:pPr>
    </w:p>
    <w:p w:rsidR="00E118F1" w:rsidRPr="001D3239" w:rsidRDefault="00736829">
      <w:pPr>
        <w:tabs>
          <w:tab w:val="left" w:pos="709"/>
          <w:tab w:val="left" w:pos="1080"/>
        </w:tabs>
        <w:ind w:firstLine="180"/>
      </w:pPr>
      <w:r w:rsidRPr="001D3239">
        <w:t xml:space="preserve">Проект решения Думы </w:t>
      </w:r>
      <w:r w:rsidR="00DC5A67" w:rsidRPr="001D3239">
        <w:t>Жигалов</w:t>
      </w:r>
      <w:r w:rsidRPr="001D3239">
        <w:t xml:space="preserve">ского муниципального района «Об исполнении бюджета </w:t>
      </w:r>
      <w:r w:rsidR="00DC5A67" w:rsidRPr="001D3239">
        <w:t>муниципального образования «Жигаловский район» за 2017</w:t>
      </w:r>
      <w:r w:rsidRPr="001D3239">
        <w:t xml:space="preserve"> год» представлен   Контрольно-счетной </w:t>
      </w:r>
      <w:r w:rsidR="00DC5A67" w:rsidRPr="001D3239">
        <w:t>комиссии</w:t>
      </w:r>
      <w:r w:rsidRPr="001D3239">
        <w:t xml:space="preserve"> муниципального образования «</w:t>
      </w:r>
      <w:r w:rsidR="00DC5A67" w:rsidRPr="001D3239">
        <w:t>Жигаловский район» 28 марта 2018</w:t>
      </w:r>
      <w:r w:rsidRPr="001D3239">
        <w:t xml:space="preserve"> года (письмо </w:t>
      </w:r>
      <w:r w:rsidR="00966FF3" w:rsidRPr="001D3239">
        <w:t>Финансового управления МО «</w:t>
      </w:r>
      <w:r w:rsidR="00DC5A67" w:rsidRPr="001D3239">
        <w:t>Жигаловский район»</w:t>
      </w:r>
      <w:r w:rsidRPr="001D3239">
        <w:t xml:space="preserve"> </w:t>
      </w:r>
      <w:r w:rsidR="00DC5A67" w:rsidRPr="001D3239">
        <w:t xml:space="preserve"> </w:t>
      </w:r>
      <w:r w:rsidRPr="001D3239">
        <w:t>№</w:t>
      </w:r>
      <w:r w:rsidR="00DC5A67" w:rsidRPr="001D3239">
        <w:t>104 от 26.03.2018</w:t>
      </w:r>
      <w:r w:rsidRPr="001D3239">
        <w:t xml:space="preserve">г.), т.е. в срок, предусмотренный п.3  ст.264.4 Бюджетного кодекса РФ. </w:t>
      </w:r>
    </w:p>
    <w:p w:rsidR="00E118F1" w:rsidRPr="001D3239" w:rsidRDefault="00736829">
      <w:pPr>
        <w:tabs>
          <w:tab w:val="left" w:pos="709"/>
          <w:tab w:val="left" w:pos="1080"/>
        </w:tabs>
        <w:ind w:firstLine="180"/>
      </w:pPr>
      <w:proofErr w:type="gramStart"/>
      <w:r w:rsidRPr="001D3239">
        <w:t xml:space="preserve">При  составлении, рассмотрении, утверждении и </w:t>
      </w:r>
      <w:r w:rsidR="000C7EDE" w:rsidRPr="001D3239">
        <w:t>исполнении бюджета района в 2017</w:t>
      </w:r>
      <w:r w:rsidRPr="001D3239">
        <w:t xml:space="preserve"> году Дума </w:t>
      </w:r>
      <w:r w:rsidR="000C7EDE" w:rsidRPr="001D3239">
        <w:t>МО «Жигаловский район»</w:t>
      </w:r>
      <w:r w:rsidRPr="001D3239">
        <w:t xml:space="preserve">, мэр </w:t>
      </w:r>
      <w:r w:rsidR="000C7EDE" w:rsidRPr="001D3239">
        <w:t>МО «Жигаловский район»</w:t>
      </w:r>
      <w:r w:rsidRPr="001D3239">
        <w:t>, руководствовались Бюджетным кодексом РФ, федеральным и областным законодательством, Уставом муниципального образования «</w:t>
      </w:r>
      <w:r w:rsidR="000C7EDE" w:rsidRPr="001D3239">
        <w:t>Жигалов</w:t>
      </w:r>
      <w:r w:rsidRPr="001D3239">
        <w:t>ский район»,  Положением о бюджетном процессе в муниципальном образовании «</w:t>
      </w:r>
      <w:r w:rsidR="000C7EDE" w:rsidRPr="001D3239">
        <w:t>Жигалов</w:t>
      </w:r>
      <w:r w:rsidRPr="001D3239">
        <w:t>ский район» (далее – Положение о бюджетном процессе в МО «</w:t>
      </w:r>
      <w:r w:rsidR="000C7EDE" w:rsidRPr="001D3239">
        <w:t>Жигалов</w:t>
      </w:r>
      <w:r w:rsidRPr="001D3239">
        <w:t xml:space="preserve">ский район»), муниципальными правовыми актами органов местного самоуправления.  </w:t>
      </w:r>
      <w:proofErr w:type="gramEnd"/>
    </w:p>
    <w:p w:rsidR="00E118F1" w:rsidRPr="001D3239" w:rsidRDefault="007C23A7" w:rsidP="007C23A7">
      <w:pPr>
        <w:tabs>
          <w:tab w:val="left" w:pos="709"/>
          <w:tab w:val="left" w:pos="1080"/>
        </w:tabs>
        <w:ind w:firstLine="0"/>
      </w:pPr>
      <w:r>
        <w:t xml:space="preserve">    </w:t>
      </w:r>
      <w:proofErr w:type="gramStart"/>
      <w:r w:rsidR="00736829" w:rsidRPr="001D3239">
        <w:t xml:space="preserve">Составление проекта бюджета </w:t>
      </w:r>
      <w:r w:rsidR="000C7EDE" w:rsidRPr="001D3239">
        <w:t>МО «Жигаловский район» на 2017</w:t>
      </w:r>
      <w:r w:rsidR="00736829" w:rsidRPr="001D3239">
        <w:t xml:space="preserve"> год основывалось на Послании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000C7EDE" w:rsidRPr="001D3239">
        <w:t xml:space="preserve"> </w:t>
      </w:r>
      <w:r w:rsidR="00736829" w:rsidRPr="001D3239">
        <w:t>основными направлениями бюджетной политики муниципального образования «</w:t>
      </w:r>
      <w:r w:rsidR="000C7EDE" w:rsidRPr="001D3239">
        <w:t>Жигалов</w:t>
      </w:r>
      <w:r w:rsidR="00736829" w:rsidRPr="001D3239">
        <w:t>ский р</w:t>
      </w:r>
      <w:r w:rsidR="000C7EDE" w:rsidRPr="001D3239">
        <w:t>айон» на 2017год и плановый период 2018 и 2019</w:t>
      </w:r>
      <w:r w:rsidR="00736829" w:rsidRPr="001D3239">
        <w:t xml:space="preserve"> годов, основными направлениями налоговой политики муниципального образования «</w:t>
      </w:r>
      <w:r w:rsidR="00E950BD" w:rsidRPr="001D3239">
        <w:t>Жигаловский</w:t>
      </w:r>
      <w:r w:rsidR="0027045C" w:rsidRPr="001D3239">
        <w:t xml:space="preserve"> район» на 2017 год и плановый период</w:t>
      </w:r>
      <w:proofErr w:type="gramEnd"/>
      <w:r w:rsidR="0027045C" w:rsidRPr="001D3239">
        <w:t xml:space="preserve"> 2018</w:t>
      </w:r>
      <w:r w:rsidR="00736829" w:rsidRPr="001D3239">
        <w:t xml:space="preserve"> и 201</w:t>
      </w:r>
      <w:r w:rsidR="0027045C" w:rsidRPr="001D3239">
        <w:t>9</w:t>
      </w:r>
      <w:r w:rsidR="00736829" w:rsidRPr="001D3239">
        <w:t xml:space="preserve"> годов.</w:t>
      </w:r>
    </w:p>
    <w:p w:rsidR="00E118F1" w:rsidRPr="001D3239" w:rsidRDefault="007C23A7" w:rsidP="007C23A7">
      <w:pPr>
        <w:tabs>
          <w:tab w:val="left" w:pos="709"/>
          <w:tab w:val="left" w:pos="1080"/>
        </w:tabs>
        <w:ind w:firstLine="0"/>
      </w:pPr>
      <w:r>
        <w:t xml:space="preserve">     </w:t>
      </w:r>
      <w:r w:rsidR="00736829" w:rsidRPr="001D3239">
        <w:t>Порядок и сроки составления пр</w:t>
      </w:r>
      <w:r w:rsidR="00300121" w:rsidRPr="001D3239">
        <w:t>оекта районного бюджета  на 2017</w:t>
      </w:r>
      <w:r w:rsidR="00736829" w:rsidRPr="001D3239">
        <w:t xml:space="preserve"> год, в соответствии со ст. 184 Бюджетного кодекса Российской Федерации, Положением о бюджетном процессе в муниципальном образовании «</w:t>
      </w:r>
      <w:r w:rsidR="00300121" w:rsidRPr="001D3239">
        <w:t>Жигалов</w:t>
      </w:r>
      <w:r w:rsidR="00736829" w:rsidRPr="001D3239">
        <w:t xml:space="preserve">ский район», определены постановлением Администрации </w:t>
      </w:r>
      <w:r w:rsidR="00300121" w:rsidRPr="001D3239">
        <w:t>Жигалов</w:t>
      </w:r>
      <w:r w:rsidR="00736829" w:rsidRPr="001D3239">
        <w:t xml:space="preserve">ского муниципального района от </w:t>
      </w:r>
      <w:r w:rsidR="0027045C" w:rsidRPr="001D3239">
        <w:t>05.10.2016</w:t>
      </w:r>
      <w:r w:rsidR="00736829" w:rsidRPr="001D3239">
        <w:t xml:space="preserve">г. № </w:t>
      </w:r>
      <w:r w:rsidR="0027045C" w:rsidRPr="001D3239">
        <w:t>105</w:t>
      </w:r>
      <w:r w:rsidR="00736829" w:rsidRPr="001D3239">
        <w:t xml:space="preserve"> «Об утверждении Положения о порядке и сроках составления проекта бюджета муниципального </w:t>
      </w:r>
      <w:r w:rsidR="0027045C" w:rsidRPr="001D3239">
        <w:t>образования «Жигаловский район»</w:t>
      </w:r>
      <w:proofErr w:type="gramStart"/>
      <w:r w:rsidR="0027045C" w:rsidRPr="001D3239">
        <w:t xml:space="preserve"> </w:t>
      </w:r>
      <w:r w:rsidR="00316752">
        <w:t>.</w:t>
      </w:r>
      <w:proofErr w:type="gramEnd"/>
      <w:r w:rsidR="00736829" w:rsidRPr="001D3239">
        <w:t xml:space="preserve"> </w:t>
      </w:r>
    </w:p>
    <w:p w:rsidR="00E118F1" w:rsidRPr="001D3239" w:rsidRDefault="007C23A7" w:rsidP="007C23A7">
      <w:pPr>
        <w:tabs>
          <w:tab w:val="left" w:pos="709"/>
          <w:tab w:val="left" w:pos="1080"/>
        </w:tabs>
        <w:ind w:firstLine="0"/>
      </w:pPr>
      <w:r>
        <w:t xml:space="preserve">      </w:t>
      </w:r>
      <w:r w:rsidR="00736829" w:rsidRPr="001D3239">
        <w:t xml:space="preserve">Первоначально бюджет </w:t>
      </w:r>
      <w:r w:rsidR="00300121" w:rsidRPr="001D3239">
        <w:t>МО «Жигаловский район»  на 2017</w:t>
      </w:r>
      <w:r w:rsidR="00736829" w:rsidRPr="001D3239">
        <w:t xml:space="preserve"> год утвержден решением Думы </w:t>
      </w:r>
      <w:r w:rsidR="00300121" w:rsidRPr="001D3239">
        <w:t>МО «Жигаловский район»</w:t>
      </w:r>
      <w:r w:rsidR="00736829" w:rsidRPr="001D3239">
        <w:t xml:space="preserve"> от </w:t>
      </w:r>
      <w:r w:rsidR="0027045C" w:rsidRPr="001D3239">
        <w:t>27.12.2016</w:t>
      </w:r>
      <w:r w:rsidR="00736829" w:rsidRPr="001D3239">
        <w:t xml:space="preserve">г. № </w:t>
      </w:r>
      <w:r w:rsidR="0027045C" w:rsidRPr="001D3239">
        <w:t>186</w:t>
      </w:r>
      <w:r w:rsidR="00736829" w:rsidRPr="001D3239">
        <w:t xml:space="preserve"> «О бюджете </w:t>
      </w:r>
      <w:r w:rsidR="00300121" w:rsidRPr="001D3239">
        <w:t>муниципального образования «Жигаловский район» на 2017год и плановый период 2018 и 2019</w:t>
      </w:r>
      <w:r w:rsidR="00003F08">
        <w:t xml:space="preserve"> </w:t>
      </w:r>
      <w:r w:rsidR="00300121" w:rsidRPr="001D3239">
        <w:t>годов»</w:t>
      </w:r>
      <w:r w:rsidR="00736829" w:rsidRPr="001D3239">
        <w:t xml:space="preserve"> по доходам в сумме </w:t>
      </w:r>
      <w:r w:rsidR="0027045C" w:rsidRPr="001D3239">
        <w:t>495652,3</w:t>
      </w:r>
      <w:r w:rsidR="00736829" w:rsidRPr="001D3239">
        <w:t xml:space="preserve"> тыс. руб., в том числе безвозмездные поступления </w:t>
      </w:r>
      <w:r w:rsidR="0027045C" w:rsidRPr="001D3239">
        <w:t>417078,3</w:t>
      </w:r>
      <w:r w:rsidR="00736829" w:rsidRPr="001D3239">
        <w:t xml:space="preserve"> тыс</w:t>
      </w:r>
      <w:proofErr w:type="gramStart"/>
      <w:r w:rsidR="00736829" w:rsidRPr="001D3239">
        <w:t>.р</w:t>
      </w:r>
      <w:proofErr w:type="gramEnd"/>
      <w:r w:rsidR="00736829" w:rsidRPr="001D3239">
        <w:t xml:space="preserve">уб., из них межбюджетные трансферты из областного бюджета </w:t>
      </w:r>
      <w:r w:rsidR="006743AD" w:rsidRPr="001D3239">
        <w:t>393794,3</w:t>
      </w:r>
      <w:r w:rsidR="00736829" w:rsidRPr="001D3239">
        <w:t xml:space="preserve">  тыс.руб., из бюджетов сельских поселений </w:t>
      </w:r>
      <w:r w:rsidR="006743AD" w:rsidRPr="001D3239">
        <w:t>23284</w:t>
      </w:r>
      <w:r w:rsidR="00736829" w:rsidRPr="001D3239">
        <w:t xml:space="preserve"> тыс</w:t>
      </w:r>
      <w:proofErr w:type="gramStart"/>
      <w:r w:rsidR="00736829" w:rsidRPr="001D3239">
        <w:t>.р</w:t>
      </w:r>
      <w:proofErr w:type="gramEnd"/>
      <w:r w:rsidR="00736829" w:rsidRPr="001D3239">
        <w:t xml:space="preserve">уб.; по расходам в сумме </w:t>
      </w:r>
      <w:r w:rsidR="006743AD" w:rsidRPr="001D3239">
        <w:t>501545,4</w:t>
      </w:r>
      <w:r w:rsidR="00736829" w:rsidRPr="001D3239">
        <w:t xml:space="preserve">  тыс. руб., с дефицитом в сумме </w:t>
      </w:r>
      <w:r w:rsidR="006743AD" w:rsidRPr="001D3239">
        <w:t>5893,1</w:t>
      </w:r>
      <w:r w:rsidR="00736829" w:rsidRPr="001D3239">
        <w:t xml:space="preserve"> тыс.руб., или 7,5%  утвержденного общего годового объема доходов местного бюджета без учета утвержденного объема безвозмездных поступлений. </w:t>
      </w:r>
    </w:p>
    <w:p w:rsidR="00E118F1" w:rsidRPr="001D3239" w:rsidRDefault="007C23A7">
      <w:pPr>
        <w:tabs>
          <w:tab w:val="left" w:pos="709"/>
          <w:tab w:val="left" w:pos="1080"/>
        </w:tabs>
        <w:ind w:firstLine="180"/>
      </w:pPr>
      <w:r>
        <w:t xml:space="preserve">     </w:t>
      </w:r>
      <w:r w:rsidR="00736829" w:rsidRPr="001D3239">
        <w:t>Установлен предельный об</w:t>
      </w:r>
      <w:r w:rsidR="00300121" w:rsidRPr="001D3239">
        <w:t>ъем муниципального долга на 2017</w:t>
      </w:r>
      <w:r w:rsidR="00736829" w:rsidRPr="001D3239">
        <w:t xml:space="preserve"> г. в размере </w:t>
      </w:r>
      <w:r w:rsidR="006743AD" w:rsidRPr="001D3239">
        <w:t>35000</w:t>
      </w:r>
      <w:r w:rsidR="00736829" w:rsidRPr="001D3239">
        <w:t xml:space="preserve"> тыс</w:t>
      </w:r>
      <w:proofErr w:type="gramStart"/>
      <w:r w:rsidR="00736829" w:rsidRPr="001D3239">
        <w:t>.р</w:t>
      </w:r>
      <w:proofErr w:type="gramEnd"/>
      <w:r w:rsidR="00736829" w:rsidRPr="001D3239">
        <w:t xml:space="preserve">уб., верхний предел муниципального долга по состоянию на 01.01.2017г. в размере </w:t>
      </w:r>
      <w:r w:rsidR="006743AD" w:rsidRPr="001D3239">
        <w:t>7413,9</w:t>
      </w:r>
      <w:r w:rsidR="00736829" w:rsidRPr="001D3239">
        <w:t xml:space="preserve"> тыс.руб., в том числе верхний предел по муниципальным гарантиям 0 тыс.руб., что не превышает предельного размера, установленного ст.107 БК РФ.</w:t>
      </w:r>
    </w:p>
    <w:p w:rsidR="008912A2" w:rsidRDefault="007C23A7">
      <w:pPr>
        <w:tabs>
          <w:tab w:val="left" w:pos="709"/>
          <w:tab w:val="left" w:pos="1080"/>
        </w:tabs>
        <w:ind w:firstLine="180"/>
      </w:pPr>
      <w:r>
        <w:t xml:space="preserve">      </w:t>
      </w:r>
      <w:r w:rsidR="00736829" w:rsidRPr="001D3239">
        <w:t xml:space="preserve">Резервный фонд утвержден в размере </w:t>
      </w:r>
      <w:r w:rsidR="00300121" w:rsidRPr="001D3239">
        <w:t>100</w:t>
      </w:r>
      <w:r w:rsidR="00736829" w:rsidRPr="001D3239">
        <w:t xml:space="preserve"> тыс</w:t>
      </w:r>
      <w:proofErr w:type="gramStart"/>
      <w:r w:rsidR="00736829" w:rsidRPr="001D3239">
        <w:t>.р</w:t>
      </w:r>
      <w:proofErr w:type="gramEnd"/>
      <w:r w:rsidR="00736829" w:rsidRPr="001D3239">
        <w:t>уб., что не превышает предельного размера, установленного ст.81 БК РФ.</w:t>
      </w:r>
    </w:p>
    <w:p w:rsidR="00E118F1" w:rsidRPr="001D3239" w:rsidRDefault="007C23A7">
      <w:pPr>
        <w:tabs>
          <w:tab w:val="left" w:pos="709"/>
          <w:tab w:val="left" w:pos="1080"/>
        </w:tabs>
        <w:ind w:firstLine="180"/>
      </w:pPr>
      <w:r>
        <w:t xml:space="preserve">     </w:t>
      </w:r>
      <w:r w:rsidR="00736829" w:rsidRPr="001D3239">
        <w:t>В составе ра</w:t>
      </w:r>
      <w:r w:rsidR="00300121" w:rsidRPr="001D3239">
        <w:t>сходов районного бюджета на 2017</w:t>
      </w:r>
      <w:r w:rsidR="00736829" w:rsidRPr="001D3239">
        <w:t xml:space="preserve"> год утвержден объем дотаций на выравнивание бюджетной обеспеченности сельских поселений, образующих районный фонд финансовой поддержки поселений  в сумме </w:t>
      </w:r>
      <w:r w:rsidR="008912A2">
        <w:t>41186,5</w:t>
      </w:r>
      <w:r w:rsidR="00736829" w:rsidRPr="001D3239">
        <w:t xml:space="preserve"> тыс</w:t>
      </w:r>
      <w:proofErr w:type="gramStart"/>
      <w:r w:rsidR="00736829" w:rsidRPr="001D3239">
        <w:t>.р</w:t>
      </w:r>
      <w:proofErr w:type="gramEnd"/>
      <w:r w:rsidR="00736829" w:rsidRPr="001D3239">
        <w:t>уб.</w:t>
      </w:r>
    </w:p>
    <w:p w:rsidR="00E118F1" w:rsidRPr="001D3239" w:rsidRDefault="007C23A7" w:rsidP="005062C0">
      <w:pPr>
        <w:tabs>
          <w:tab w:val="left" w:pos="709"/>
          <w:tab w:val="left" w:pos="1080"/>
        </w:tabs>
        <w:ind w:firstLine="180"/>
      </w:pPr>
      <w:r>
        <w:t xml:space="preserve">     </w:t>
      </w:r>
      <w:r w:rsidR="00736829" w:rsidRPr="001D3239">
        <w:t>В последующем</w:t>
      </w:r>
      <w:r w:rsidR="00003F08">
        <w:t>,</w:t>
      </w:r>
      <w:r w:rsidR="00736829" w:rsidRPr="001D3239">
        <w:t xml:space="preserve"> изменения в бюджет района вносились в течение года </w:t>
      </w:r>
      <w:r w:rsidR="006743AD" w:rsidRPr="001D3239">
        <w:t>пять раз</w:t>
      </w:r>
      <w:r w:rsidR="00003F08">
        <w:t>,</w:t>
      </w:r>
      <w:r w:rsidR="00736829" w:rsidRPr="001D3239">
        <w:t xml:space="preserve">  решениями Думы </w:t>
      </w:r>
      <w:r w:rsidR="00300121" w:rsidRPr="001D3239">
        <w:t>муниципального образования «Жигаловский район»</w:t>
      </w:r>
      <w:r w:rsidR="006743AD" w:rsidRPr="001D3239">
        <w:t xml:space="preserve"> от 30.03.2017</w:t>
      </w:r>
      <w:r w:rsidR="00736829" w:rsidRPr="001D3239">
        <w:t>г. №</w:t>
      </w:r>
      <w:r w:rsidR="00003F08">
        <w:t xml:space="preserve"> </w:t>
      </w:r>
      <w:r w:rsidR="006743AD" w:rsidRPr="001D3239">
        <w:t>195</w:t>
      </w:r>
      <w:r w:rsidR="00736829" w:rsidRPr="001D3239">
        <w:t xml:space="preserve">, от </w:t>
      </w:r>
      <w:r w:rsidR="006743AD" w:rsidRPr="001D3239">
        <w:t>04.07.2017</w:t>
      </w:r>
      <w:r w:rsidR="00736829" w:rsidRPr="001D3239">
        <w:t>г. №</w:t>
      </w:r>
      <w:r w:rsidR="00003F08">
        <w:t xml:space="preserve"> </w:t>
      </w:r>
      <w:r w:rsidR="006743AD" w:rsidRPr="001D3239">
        <w:t>211</w:t>
      </w:r>
      <w:r w:rsidR="00736829" w:rsidRPr="001D3239">
        <w:t xml:space="preserve">  от </w:t>
      </w:r>
      <w:r w:rsidR="006743AD" w:rsidRPr="001D3239">
        <w:t>31</w:t>
      </w:r>
      <w:r w:rsidR="00736829" w:rsidRPr="001D3239">
        <w:t>.</w:t>
      </w:r>
      <w:r w:rsidR="006743AD" w:rsidRPr="001D3239">
        <w:t>07.2017</w:t>
      </w:r>
      <w:r w:rsidR="00736829" w:rsidRPr="001D3239">
        <w:t>г. №</w:t>
      </w:r>
      <w:r w:rsidR="00003F08">
        <w:t xml:space="preserve"> </w:t>
      </w:r>
      <w:r w:rsidR="006743AD" w:rsidRPr="001D3239">
        <w:t>212, от 21.11</w:t>
      </w:r>
      <w:r w:rsidR="00736829" w:rsidRPr="001D3239">
        <w:t>.201</w:t>
      </w:r>
      <w:r w:rsidR="006743AD" w:rsidRPr="001D3239">
        <w:t>7</w:t>
      </w:r>
      <w:r w:rsidR="00736829" w:rsidRPr="001D3239">
        <w:t>г. №</w:t>
      </w:r>
      <w:r w:rsidR="00003F08">
        <w:t xml:space="preserve"> </w:t>
      </w:r>
      <w:r w:rsidR="006743AD" w:rsidRPr="001D3239">
        <w:t>16, от 26.12.2017г №</w:t>
      </w:r>
      <w:r w:rsidR="00003F08">
        <w:t xml:space="preserve"> </w:t>
      </w:r>
      <w:r w:rsidR="006743AD" w:rsidRPr="001D3239">
        <w:t>20</w:t>
      </w:r>
      <w:r w:rsidR="00736829" w:rsidRPr="001D3239">
        <w:t xml:space="preserve">. </w:t>
      </w:r>
    </w:p>
    <w:p w:rsidR="00E118F1" w:rsidRPr="001D3239" w:rsidRDefault="007C23A7" w:rsidP="007C23A7">
      <w:pPr>
        <w:tabs>
          <w:tab w:val="left" w:pos="709"/>
          <w:tab w:val="left" w:pos="1080"/>
        </w:tabs>
        <w:ind w:firstLine="0"/>
      </w:pPr>
      <w:r>
        <w:t xml:space="preserve">        </w:t>
      </w:r>
      <w:r w:rsidR="00736829" w:rsidRPr="001D3239">
        <w:t>В окончательном</w:t>
      </w:r>
      <w:r w:rsidR="00300121" w:rsidRPr="001D3239">
        <w:t xml:space="preserve">  варианте бюджет района на 2017</w:t>
      </w:r>
      <w:r w:rsidR="00736829" w:rsidRPr="001D3239">
        <w:t xml:space="preserve"> год утвержден  решением Думы муниципального </w:t>
      </w:r>
      <w:r w:rsidR="00A93B90" w:rsidRPr="001D3239">
        <w:t>образования «Жигаловский район» от 26.12.2017</w:t>
      </w:r>
      <w:r w:rsidR="00736829" w:rsidRPr="001D3239">
        <w:t xml:space="preserve">г. № </w:t>
      </w:r>
      <w:r w:rsidR="00A93B90" w:rsidRPr="001D3239">
        <w:t>20</w:t>
      </w:r>
      <w:r w:rsidR="00736829" w:rsidRPr="001D3239">
        <w:t xml:space="preserve"> по доходам в сумме </w:t>
      </w:r>
      <w:r w:rsidR="00A93B90" w:rsidRPr="001D3239">
        <w:t>699555,9</w:t>
      </w:r>
      <w:r w:rsidR="00736829" w:rsidRPr="001D3239">
        <w:t xml:space="preserve"> тыс. руб., в том числе безвозмездные поступления </w:t>
      </w:r>
      <w:r w:rsidR="00A93B90" w:rsidRPr="001D3239">
        <w:t>617332,9</w:t>
      </w:r>
      <w:r w:rsidR="00736829" w:rsidRPr="001D3239">
        <w:t xml:space="preserve"> тыс</w:t>
      </w:r>
      <w:proofErr w:type="gramStart"/>
      <w:r w:rsidR="00736829" w:rsidRPr="001D3239">
        <w:t>.р</w:t>
      </w:r>
      <w:proofErr w:type="gramEnd"/>
      <w:r w:rsidR="00736829" w:rsidRPr="001D3239">
        <w:t xml:space="preserve">уб., из них </w:t>
      </w:r>
      <w:r w:rsidR="00736829" w:rsidRPr="001D3239">
        <w:lastRenderedPageBreak/>
        <w:t xml:space="preserve">межбюджетные трансферты из областного бюджета </w:t>
      </w:r>
      <w:r w:rsidR="00A93B90" w:rsidRPr="001D3239">
        <w:t>598159</w:t>
      </w:r>
      <w:r w:rsidR="00736829" w:rsidRPr="001D3239">
        <w:t xml:space="preserve"> тыс.руб., из бюджетов сельских поселений – </w:t>
      </w:r>
      <w:r w:rsidR="00A93B90" w:rsidRPr="000402AF">
        <w:rPr>
          <w:highlight w:val="yellow"/>
        </w:rPr>
        <w:t>18474,9</w:t>
      </w:r>
      <w:r w:rsidR="00736829" w:rsidRPr="000402AF">
        <w:rPr>
          <w:highlight w:val="yellow"/>
        </w:rPr>
        <w:t xml:space="preserve"> тыс.руб.</w:t>
      </w:r>
      <w:r w:rsidR="00A93B90" w:rsidRPr="000402AF">
        <w:rPr>
          <w:highlight w:val="yellow"/>
        </w:rPr>
        <w:t>, безвозмездные поступления от негосударственных организаций  в сумме 699 тыс.руб.</w:t>
      </w:r>
      <w:r w:rsidR="00736829" w:rsidRPr="000402AF">
        <w:rPr>
          <w:highlight w:val="yellow"/>
        </w:rPr>
        <w:t xml:space="preserve">; по расходам в сумме </w:t>
      </w:r>
      <w:r w:rsidR="00A93B90" w:rsidRPr="000402AF">
        <w:rPr>
          <w:highlight w:val="yellow"/>
        </w:rPr>
        <w:t>706755,6</w:t>
      </w:r>
      <w:r w:rsidR="00736829" w:rsidRPr="000402AF">
        <w:rPr>
          <w:highlight w:val="yellow"/>
        </w:rPr>
        <w:t xml:space="preserve">  тыс</w:t>
      </w:r>
      <w:proofErr w:type="gramStart"/>
      <w:r w:rsidR="00736829" w:rsidRPr="000402AF">
        <w:rPr>
          <w:highlight w:val="yellow"/>
        </w:rPr>
        <w:t>.р</w:t>
      </w:r>
      <w:proofErr w:type="gramEnd"/>
      <w:r w:rsidR="00736829" w:rsidRPr="000402AF">
        <w:rPr>
          <w:highlight w:val="yellow"/>
        </w:rPr>
        <w:t xml:space="preserve">уб., с дефицитом в размере </w:t>
      </w:r>
      <w:r w:rsidR="00A93B90" w:rsidRPr="000402AF">
        <w:rPr>
          <w:highlight w:val="yellow"/>
        </w:rPr>
        <w:t>7199,7 тыс.руб., или 8,8</w:t>
      </w:r>
      <w:r w:rsidR="00736829" w:rsidRPr="000402AF">
        <w:rPr>
          <w:highlight w:val="yellow"/>
        </w:rPr>
        <w:t xml:space="preserve"> % утвержденного общего годового объема доходов местного бюджета без учета утвержденного объема безвозмездных поступлений. Источником внутреннего финансирования дефицита бюджета определена сумма изменения остатков средств на счетах по учету средств бюджета района в сумме </w:t>
      </w:r>
      <w:r w:rsidR="00FE3128" w:rsidRPr="000402AF">
        <w:rPr>
          <w:highlight w:val="yellow"/>
        </w:rPr>
        <w:t>1043,8</w:t>
      </w:r>
      <w:r w:rsidR="00736829" w:rsidRPr="000402AF">
        <w:rPr>
          <w:highlight w:val="yellow"/>
        </w:rPr>
        <w:t xml:space="preserve"> тыс</w:t>
      </w:r>
      <w:proofErr w:type="gramStart"/>
      <w:r w:rsidR="00736829" w:rsidRPr="000402AF">
        <w:rPr>
          <w:highlight w:val="yellow"/>
        </w:rPr>
        <w:t>.р</w:t>
      </w:r>
      <w:proofErr w:type="gramEnd"/>
      <w:r w:rsidR="00736829" w:rsidRPr="000402AF">
        <w:rPr>
          <w:highlight w:val="yellow"/>
        </w:rPr>
        <w:t>уб.</w:t>
      </w:r>
      <w:r w:rsidR="00736829" w:rsidRPr="001D3239">
        <w:t xml:space="preserve"> </w:t>
      </w:r>
    </w:p>
    <w:p w:rsidR="00A52762" w:rsidRDefault="007C23A7" w:rsidP="00A52762">
      <w:pPr>
        <w:tabs>
          <w:tab w:val="left" w:pos="709"/>
          <w:tab w:val="left" w:pos="1080"/>
        </w:tabs>
        <w:ind w:firstLine="180"/>
      </w:pPr>
      <w:r>
        <w:t xml:space="preserve">     </w:t>
      </w:r>
      <w:r w:rsidR="00A52762" w:rsidRPr="001D3239">
        <w:t>Утвержден объем расходов на обслуживание муниципального долга в 2017</w:t>
      </w:r>
      <w:r w:rsidR="00DB630E">
        <w:t xml:space="preserve"> </w:t>
      </w:r>
      <w:r w:rsidR="00A52762" w:rsidRPr="001D3239">
        <w:t>году  в объеме 35,2 тыс</w:t>
      </w:r>
      <w:proofErr w:type="gramStart"/>
      <w:r w:rsidR="00A52762" w:rsidRPr="001D3239">
        <w:t>.р</w:t>
      </w:r>
      <w:proofErr w:type="gramEnd"/>
      <w:r w:rsidR="00A52762" w:rsidRPr="001D3239">
        <w:t>ублей , что не превышает предельного размера, установленного ст.107 БК РФ.</w:t>
      </w:r>
    </w:p>
    <w:p w:rsidR="00DA3B56" w:rsidRPr="001D3239" w:rsidRDefault="00DA3B56" w:rsidP="00A52762">
      <w:pPr>
        <w:tabs>
          <w:tab w:val="left" w:pos="709"/>
          <w:tab w:val="left" w:pos="1080"/>
        </w:tabs>
        <w:ind w:firstLine="180"/>
      </w:pPr>
    </w:p>
    <w:p w:rsidR="00DA3B56" w:rsidRPr="00DA3B56" w:rsidRDefault="00DA3B56" w:rsidP="00DA3B56">
      <w:pPr>
        <w:pStyle w:val="ae"/>
        <w:tabs>
          <w:tab w:val="left" w:pos="-1276"/>
          <w:tab w:val="left" w:pos="709"/>
        </w:tabs>
        <w:ind w:left="0" w:right="-1" w:firstLine="540"/>
        <w:jc w:val="center"/>
        <w:rPr>
          <w:b/>
          <w:highlight w:val="white"/>
        </w:rPr>
      </w:pPr>
      <w:r w:rsidRPr="00DA3B56">
        <w:rPr>
          <w:b/>
        </w:rPr>
        <w:t>3. Состав и содержание форм годовой бюджетной отчетности</w:t>
      </w:r>
    </w:p>
    <w:p w:rsidR="00E118F1" w:rsidRDefault="00E118F1" w:rsidP="00F45C18">
      <w:pPr>
        <w:tabs>
          <w:tab w:val="left" w:pos="709"/>
          <w:tab w:val="left" w:pos="1080"/>
        </w:tabs>
        <w:ind w:right="709" w:firstLine="180"/>
      </w:pPr>
    </w:p>
    <w:p w:rsidR="00DA3B56" w:rsidRPr="00A24ACF" w:rsidRDefault="00DA3B56" w:rsidP="00DA3B56">
      <w:pPr>
        <w:pStyle w:val="Default"/>
        <w:ind w:firstLine="567"/>
        <w:jc w:val="both"/>
        <w:rPr>
          <w:color w:val="191919" w:themeColor="background1" w:themeShade="1A"/>
        </w:rPr>
      </w:pPr>
      <w:r w:rsidRPr="00A24ACF">
        <w:rPr>
          <w:color w:val="191919" w:themeColor="background1" w:themeShade="1A"/>
        </w:rPr>
        <w:t>Утверждение местного бюджета на 2017 год и плановый период 2018 и 2019 годов обеспечено до начала финансового года. Предельные значения его параметров, установленные БК РФ, соблюдены.</w:t>
      </w:r>
    </w:p>
    <w:p w:rsidR="00DA3B56" w:rsidRPr="00A24ACF" w:rsidRDefault="00DA3B56" w:rsidP="00DA3B56">
      <w:pPr>
        <w:pStyle w:val="Default"/>
        <w:ind w:firstLine="567"/>
        <w:jc w:val="both"/>
        <w:rPr>
          <w:color w:val="191919" w:themeColor="background1" w:themeShade="1A"/>
        </w:rPr>
      </w:pPr>
      <w:r w:rsidRPr="00A24ACF">
        <w:rPr>
          <w:color w:val="191919" w:themeColor="background1" w:themeShade="1A"/>
        </w:rPr>
        <w:t>Основные характеристики местного бюджета и состав показателей, содержащиеся в решении о местном бюджете, соответствуют положениям статьи 184.1. БК РФ.</w:t>
      </w:r>
    </w:p>
    <w:p w:rsidR="00DA3B56" w:rsidRPr="00A24ACF" w:rsidRDefault="00DA3B56" w:rsidP="00DA3B56">
      <w:pPr>
        <w:pStyle w:val="Default"/>
        <w:ind w:firstLine="567"/>
        <w:jc w:val="both"/>
        <w:rPr>
          <w:color w:val="191919" w:themeColor="background1" w:themeShade="1A"/>
        </w:rPr>
      </w:pPr>
      <w:r w:rsidRPr="00A24ACF">
        <w:rPr>
          <w:color w:val="191919" w:themeColor="background1" w:themeShade="1A"/>
        </w:rPr>
        <w:t>В соответствии с пунктом 3 статьи 264.1. БК РФ, пунктом 11.3. Инструкции № 191н годовая бюджетная отчетность за 2017 год  МО «Жигаловский район» представлена в составе следующих форм:</w:t>
      </w:r>
    </w:p>
    <w:p w:rsidR="00DA3B56" w:rsidRPr="00BD4388" w:rsidRDefault="00DA3B56" w:rsidP="00DA3B56">
      <w:pPr>
        <w:numPr>
          <w:ilvl w:val="0"/>
          <w:numId w:val="26"/>
        </w:numPr>
        <w:tabs>
          <w:tab w:val="left" w:pos="851"/>
        </w:tabs>
        <w:autoSpaceDE w:val="0"/>
        <w:autoSpaceDN w:val="0"/>
        <w:adjustRightInd w:val="0"/>
        <w:ind w:left="0" w:right="0" w:firstLine="567"/>
      </w:pPr>
      <w:r w:rsidRPr="00BD4388">
        <w:t>Баланс исполнения консолидированного бюджета субъекта Российской Федерации и бюджета территориального государственного внебюджетного фонда (</w:t>
      </w:r>
      <w:hyperlink w:anchor="sub_503320" w:history="1">
        <w:r w:rsidRPr="00BD4388">
          <w:t>ф. 0503320</w:t>
        </w:r>
      </w:hyperlink>
      <w:r w:rsidRPr="00BD4388">
        <w:t>);</w:t>
      </w:r>
    </w:p>
    <w:p w:rsidR="00DA3B56" w:rsidRPr="00BD4388" w:rsidRDefault="00DA3B56" w:rsidP="00DA3B56">
      <w:pPr>
        <w:numPr>
          <w:ilvl w:val="0"/>
          <w:numId w:val="26"/>
        </w:numPr>
        <w:tabs>
          <w:tab w:val="left" w:pos="851"/>
        </w:tabs>
        <w:autoSpaceDE w:val="0"/>
        <w:autoSpaceDN w:val="0"/>
        <w:adjustRightInd w:val="0"/>
        <w:ind w:left="0" w:right="0" w:firstLine="567"/>
      </w:pPr>
      <w:r w:rsidRPr="00BD4388">
        <w:t>Справка по консолидируемым расчетам (</w:t>
      </w:r>
      <w:hyperlink w:anchor="sub_503125" w:history="1">
        <w:r w:rsidRPr="00BD4388">
          <w:t>ф. 0503125</w:t>
        </w:r>
      </w:hyperlink>
      <w:r w:rsidRPr="00BD4388">
        <w:t>);</w:t>
      </w:r>
    </w:p>
    <w:p w:rsidR="00DA3B56" w:rsidRPr="00BD4388" w:rsidRDefault="00DA3B56" w:rsidP="00DA3B56">
      <w:pPr>
        <w:numPr>
          <w:ilvl w:val="0"/>
          <w:numId w:val="26"/>
        </w:numPr>
        <w:tabs>
          <w:tab w:val="left" w:pos="851"/>
        </w:tabs>
        <w:autoSpaceDE w:val="0"/>
        <w:autoSpaceDN w:val="0"/>
        <w:adjustRightInd w:val="0"/>
        <w:ind w:left="0" w:right="0" w:firstLine="567"/>
      </w:pPr>
      <w:r w:rsidRPr="00BD4388">
        <w:t>Отчет об исполнении консолидированного бюджета субъекта Российской Федерации и бюджета территориального государственного внебюджетного фонда (</w:t>
      </w:r>
      <w:hyperlink w:anchor="sub_503317" w:history="1">
        <w:r w:rsidRPr="00BD4388">
          <w:t>ф. 0503317</w:t>
        </w:r>
      </w:hyperlink>
      <w:r w:rsidRPr="00BD4388">
        <w:t>)  (далее по тексту – Отчет об исполнении бюджета);</w:t>
      </w:r>
    </w:p>
    <w:p w:rsidR="00DA3B56" w:rsidRPr="00BD4388" w:rsidRDefault="00DA3B56" w:rsidP="00DA3B56">
      <w:pPr>
        <w:numPr>
          <w:ilvl w:val="0"/>
          <w:numId w:val="26"/>
        </w:numPr>
        <w:tabs>
          <w:tab w:val="left" w:pos="851"/>
        </w:tabs>
        <w:autoSpaceDE w:val="0"/>
        <w:autoSpaceDN w:val="0"/>
        <w:adjustRightInd w:val="0"/>
        <w:ind w:left="0" w:right="0" w:firstLine="567"/>
      </w:pPr>
      <w:r w:rsidRPr="00BD4388">
        <w:t>Консолидированный отчет о движении денежных средств (</w:t>
      </w:r>
      <w:hyperlink w:anchor="sub_503323" w:history="1">
        <w:r w:rsidRPr="00BD4388">
          <w:t>ф. 0503323</w:t>
        </w:r>
      </w:hyperlink>
      <w:r w:rsidRPr="00BD4388">
        <w:t>);</w:t>
      </w:r>
    </w:p>
    <w:p w:rsidR="00DA3B56" w:rsidRPr="00BD4388" w:rsidRDefault="00DA3B56" w:rsidP="00DA3B56">
      <w:pPr>
        <w:numPr>
          <w:ilvl w:val="0"/>
          <w:numId w:val="26"/>
        </w:numPr>
        <w:tabs>
          <w:tab w:val="left" w:pos="851"/>
        </w:tabs>
        <w:autoSpaceDE w:val="0"/>
        <w:autoSpaceDN w:val="0"/>
        <w:adjustRightInd w:val="0"/>
        <w:ind w:left="0" w:right="0" w:firstLine="567"/>
      </w:pPr>
      <w:r w:rsidRPr="00BD4388">
        <w:t>Консолидированный отчет о финансовых результатах деятельности (</w:t>
      </w:r>
      <w:hyperlink w:anchor="sub_503321" w:history="1">
        <w:r w:rsidRPr="00BD4388">
          <w:t>ф. 0503321</w:t>
        </w:r>
      </w:hyperlink>
      <w:r w:rsidRPr="00BD4388">
        <w:t>);</w:t>
      </w:r>
    </w:p>
    <w:p w:rsidR="00DA3B56" w:rsidRPr="00BD4388" w:rsidRDefault="00DA3B56" w:rsidP="00DA3B56">
      <w:pPr>
        <w:numPr>
          <w:ilvl w:val="0"/>
          <w:numId w:val="26"/>
        </w:numPr>
        <w:tabs>
          <w:tab w:val="left" w:pos="851"/>
        </w:tabs>
        <w:autoSpaceDE w:val="0"/>
        <w:autoSpaceDN w:val="0"/>
        <w:adjustRightInd w:val="0"/>
        <w:ind w:left="0" w:right="0" w:firstLine="567"/>
      </w:pPr>
      <w:r w:rsidRPr="00BD4388">
        <w:t>Справка по заключению счетов бюджетного учета отчетного финансового года (</w:t>
      </w:r>
      <w:hyperlink w:anchor="sub_503110" w:history="1">
        <w:r w:rsidRPr="00BD4388">
          <w:t>ф. 0503110</w:t>
        </w:r>
      </w:hyperlink>
      <w:r w:rsidRPr="00BD4388">
        <w:t>);</w:t>
      </w:r>
    </w:p>
    <w:p w:rsidR="00DA3B56" w:rsidRPr="00BD4388" w:rsidRDefault="00DA3B56" w:rsidP="00DA3B56">
      <w:pPr>
        <w:numPr>
          <w:ilvl w:val="0"/>
          <w:numId w:val="26"/>
        </w:numPr>
        <w:tabs>
          <w:tab w:val="left" w:pos="851"/>
        </w:tabs>
        <w:autoSpaceDE w:val="0"/>
        <w:autoSpaceDN w:val="0"/>
        <w:adjustRightInd w:val="0"/>
        <w:ind w:left="0" w:right="0" w:firstLine="567"/>
      </w:pPr>
      <w:r w:rsidRPr="00BD4388">
        <w:t>Пояснительная записка к отчету об исполнении консолидированного бюджета (</w:t>
      </w:r>
      <w:hyperlink w:anchor="sub_503360" w:history="1">
        <w:r w:rsidRPr="00BD4388">
          <w:t>ф. 0503360</w:t>
        </w:r>
      </w:hyperlink>
      <w:r w:rsidRPr="00BD4388">
        <w:t>) в составе следующих приложений:</w:t>
      </w:r>
    </w:p>
    <w:p w:rsidR="00DA3B56" w:rsidRPr="00BD4388" w:rsidRDefault="00DA3B56" w:rsidP="00DA3B56">
      <w:pPr>
        <w:autoSpaceDE w:val="0"/>
        <w:autoSpaceDN w:val="0"/>
        <w:adjustRightInd w:val="0"/>
      </w:pPr>
      <w:bookmarkStart w:id="1" w:name="sub_11799"/>
      <w:r w:rsidRPr="00BD4388">
        <w:t>7.1. Сведения о количестве подведомственных участников бюджетного процесса, учреждений, государственных (муниципальных) унитарных предприятий и публично-правовых образований (</w:t>
      </w:r>
      <w:hyperlink w:anchor="sub_503361" w:history="1">
        <w:r w:rsidRPr="00BD4388">
          <w:t>ф. 0503361</w:t>
        </w:r>
      </w:hyperlink>
      <w:r w:rsidRPr="00BD4388">
        <w:t>);</w:t>
      </w:r>
    </w:p>
    <w:bookmarkEnd w:id="1"/>
    <w:p w:rsidR="00DA3B56" w:rsidRPr="00BD4388" w:rsidRDefault="00DA3B56" w:rsidP="00DA3B56">
      <w:pPr>
        <w:autoSpaceDE w:val="0"/>
        <w:autoSpaceDN w:val="0"/>
        <w:adjustRightInd w:val="0"/>
      </w:pPr>
      <w:r w:rsidRPr="00BD4388">
        <w:t>7.2. Сведения об исполнении консолидированного бюджета (</w:t>
      </w:r>
      <w:hyperlink w:anchor="sub_503364" w:history="1">
        <w:r w:rsidRPr="00BD4388">
          <w:t>ф. 0503364</w:t>
        </w:r>
      </w:hyperlink>
      <w:r w:rsidRPr="00BD4388">
        <w:t>);</w:t>
      </w:r>
    </w:p>
    <w:p w:rsidR="00DA3B56" w:rsidRPr="00BD4388" w:rsidRDefault="00DA3B56" w:rsidP="00DA3B56">
      <w:pPr>
        <w:autoSpaceDE w:val="0"/>
        <w:autoSpaceDN w:val="0"/>
        <w:adjustRightInd w:val="0"/>
      </w:pPr>
      <w:r w:rsidRPr="00BD4388">
        <w:t>7.3. Сведения о движении нефинансовых активов консолидированного бюджета (</w:t>
      </w:r>
      <w:hyperlink w:anchor="sub_503368" w:history="1">
        <w:r w:rsidRPr="00BD4388">
          <w:t>ф. 0503368</w:t>
        </w:r>
      </w:hyperlink>
      <w:r w:rsidRPr="00BD4388">
        <w:t>);</w:t>
      </w:r>
    </w:p>
    <w:p w:rsidR="00DA3B56" w:rsidRDefault="00DA3B56" w:rsidP="00DA3B56">
      <w:pPr>
        <w:autoSpaceDE w:val="0"/>
        <w:autoSpaceDN w:val="0"/>
        <w:adjustRightInd w:val="0"/>
      </w:pPr>
      <w:r w:rsidRPr="00BD4388">
        <w:t>7.4. Сведения по дебиторской и кредиторской задолженности (</w:t>
      </w:r>
      <w:hyperlink w:anchor="sub_503369" w:history="1">
        <w:r w:rsidRPr="00BD4388">
          <w:t>ф. 0503369</w:t>
        </w:r>
      </w:hyperlink>
      <w:r w:rsidRPr="00BD4388">
        <w:t>);</w:t>
      </w:r>
    </w:p>
    <w:p w:rsidR="0069433F" w:rsidRPr="00BD4388" w:rsidRDefault="0069433F" w:rsidP="0069433F">
      <w:pPr>
        <w:autoSpaceDE w:val="0"/>
        <w:autoSpaceDN w:val="0"/>
        <w:adjustRightInd w:val="0"/>
      </w:pPr>
      <w:r>
        <w:t>7.5.</w:t>
      </w:r>
      <w:r w:rsidRPr="0069433F">
        <w:t xml:space="preserve"> </w:t>
      </w:r>
      <w:r w:rsidRPr="00BD4388">
        <w:t>Сведения о государственном (муниципальном) долге, предоставленных бюджетных кредитах консолидированного бюджета (</w:t>
      </w:r>
      <w:hyperlink w:anchor="sub_503372" w:history="1">
        <w:r w:rsidRPr="00BD4388">
          <w:t>ф. 0503372</w:t>
        </w:r>
      </w:hyperlink>
      <w:r w:rsidRPr="00BD4388">
        <w:t>);</w:t>
      </w:r>
    </w:p>
    <w:p w:rsidR="00DA3B56" w:rsidRPr="00BD4388" w:rsidRDefault="00DA3B56" w:rsidP="00DA3B56">
      <w:pPr>
        <w:autoSpaceDE w:val="0"/>
        <w:autoSpaceDN w:val="0"/>
        <w:adjustRightInd w:val="0"/>
      </w:pPr>
      <w:bookmarkStart w:id="2" w:name="sub_117918"/>
      <w:r w:rsidRPr="00BD4388">
        <w:t>7</w:t>
      </w:r>
      <w:r w:rsidR="0069433F">
        <w:t>.6</w:t>
      </w:r>
      <w:r w:rsidRPr="00BD4388">
        <w:t>. Сведения об изменении остатков валюты баланса (</w:t>
      </w:r>
      <w:hyperlink w:anchor="sub_503373" w:history="1">
        <w:r w:rsidRPr="00BD4388">
          <w:t>ф. 0503373</w:t>
        </w:r>
      </w:hyperlink>
      <w:r>
        <w:t>).</w:t>
      </w:r>
    </w:p>
    <w:bookmarkEnd w:id="2"/>
    <w:p w:rsidR="00DA3B56" w:rsidRPr="00BD4388" w:rsidRDefault="00DA3B56" w:rsidP="00DA3B56">
      <w:pPr>
        <w:autoSpaceDE w:val="0"/>
        <w:autoSpaceDN w:val="0"/>
        <w:adjustRightInd w:val="0"/>
      </w:pPr>
      <w:r w:rsidRPr="00BD4388">
        <w:rPr>
          <w:color w:val="000000"/>
          <w:spacing w:val="1"/>
        </w:rPr>
        <w:t>В соответствии с п</w:t>
      </w:r>
      <w:r>
        <w:rPr>
          <w:color w:val="000000"/>
          <w:spacing w:val="1"/>
        </w:rPr>
        <w:t xml:space="preserve">унктом </w:t>
      </w:r>
      <w:r w:rsidRPr="00BD4388">
        <w:rPr>
          <w:color w:val="000000"/>
          <w:spacing w:val="1"/>
        </w:rPr>
        <w:t xml:space="preserve">8 </w:t>
      </w:r>
      <w:r w:rsidRPr="00BD4388">
        <w:rPr>
          <w:color w:val="000000"/>
        </w:rPr>
        <w:t xml:space="preserve">Инструкции №191н </w:t>
      </w:r>
      <w:r w:rsidRPr="00BD4388">
        <w:t>формы бюджетной отчетности, которые не имеют числового значения, не составлялись:</w:t>
      </w:r>
    </w:p>
    <w:p w:rsidR="00DA3B56" w:rsidRPr="00BD4388" w:rsidRDefault="00DA3B56" w:rsidP="00DA3B56">
      <w:pPr>
        <w:autoSpaceDE w:val="0"/>
        <w:autoSpaceDN w:val="0"/>
        <w:adjustRightInd w:val="0"/>
      </w:pPr>
      <w:r w:rsidRPr="00BD4388">
        <w:t>- Сведения о финансовых вложениях (</w:t>
      </w:r>
      <w:hyperlink w:anchor="sub_503371" w:history="1">
        <w:r w:rsidRPr="00BD4388">
          <w:t>ф. 0503371</w:t>
        </w:r>
      </w:hyperlink>
      <w:r w:rsidRPr="00BD4388">
        <w:t>);</w:t>
      </w:r>
    </w:p>
    <w:p w:rsidR="00DA3B56" w:rsidRPr="00BD4388" w:rsidRDefault="00DA3B56" w:rsidP="00DA3B56">
      <w:pPr>
        <w:rPr>
          <w:bCs/>
        </w:rPr>
      </w:pPr>
      <w:bookmarkStart w:id="3" w:name="sub_117914"/>
      <w:r w:rsidRPr="00BD4388">
        <w:t xml:space="preserve">- Сведения </w:t>
      </w:r>
      <w:r w:rsidRPr="00BD4388">
        <w:rPr>
          <w:bCs/>
        </w:rPr>
        <w:t>о доходах консолидированного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(ф. 0503374).</w:t>
      </w:r>
    </w:p>
    <w:bookmarkEnd w:id="3"/>
    <w:p w:rsidR="00DA3B56" w:rsidRPr="00BD4388" w:rsidRDefault="00DA3B56" w:rsidP="00DA3B56">
      <w:r w:rsidRPr="00BD4388">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w:t>
      </w:r>
      <w:r>
        <w:t xml:space="preserve">пятой, подписана руководителем </w:t>
      </w:r>
      <w:r w:rsidRPr="00BD4388">
        <w:t>и главным бухгалтером, представлена на бумажном носителе в сброшюрованном и пронумерованном виде, с оглавлением и сопроводительным письмом.</w:t>
      </w:r>
    </w:p>
    <w:p w:rsidR="00DA3B56" w:rsidRDefault="00DA3B56" w:rsidP="00DA3B56">
      <w:pPr>
        <w:shd w:val="clear" w:color="auto" w:fill="FFFFFF"/>
        <w:tabs>
          <w:tab w:val="left" w:pos="9923"/>
        </w:tabs>
        <w:autoSpaceDE w:val="0"/>
        <w:ind w:right="-3"/>
        <w:jc w:val="center"/>
      </w:pPr>
      <w:r>
        <w:lastRenderedPageBreak/>
        <w:t xml:space="preserve">2. </w:t>
      </w:r>
      <w:r w:rsidRPr="002324D0">
        <w:t>Проверка соответствия годовой бюджетной отчетности требованиям БК РФ, Инструкции 191н</w:t>
      </w:r>
      <w:r>
        <w:t>.</w:t>
      </w:r>
    </w:p>
    <w:p w:rsidR="00DA3B56" w:rsidRPr="002324D0" w:rsidRDefault="00DA3B56" w:rsidP="00DA3B56">
      <w:pPr>
        <w:shd w:val="clear" w:color="auto" w:fill="FFFFFF"/>
        <w:tabs>
          <w:tab w:val="left" w:pos="9923"/>
        </w:tabs>
        <w:autoSpaceDE w:val="0"/>
        <w:ind w:right="-3"/>
        <w:jc w:val="center"/>
      </w:pPr>
    </w:p>
    <w:p w:rsidR="00DA3B56" w:rsidRPr="00BD4388" w:rsidRDefault="00DA3B56" w:rsidP="00DA3B56">
      <w:pPr>
        <w:shd w:val="clear" w:color="auto" w:fill="FFFFFF"/>
        <w:tabs>
          <w:tab w:val="left" w:pos="9923"/>
        </w:tabs>
        <w:autoSpaceDE w:val="0"/>
        <w:ind w:right="-3"/>
      </w:pPr>
      <w:r>
        <w:t xml:space="preserve">В части установления полноты годовой бюджетной отчетности </w:t>
      </w:r>
      <w:r w:rsidR="0069433F">
        <w:t xml:space="preserve">МО «Жигаловский район» </w:t>
      </w:r>
      <w:r>
        <w:t xml:space="preserve">за 2017 год и ее соответствия требованиям нормативных правовых актов по составу, структуре и заполнению (содержанию) требованиям БК РФ, Инструкции 191н, Указаниям 65н </w:t>
      </w:r>
      <w:r w:rsidRPr="00BD4388">
        <w:t>установлено следующее</w:t>
      </w:r>
      <w:r>
        <w:t>:</w:t>
      </w:r>
    </w:p>
    <w:p w:rsidR="00DA3B56" w:rsidRPr="004D4754" w:rsidRDefault="00DA3B56" w:rsidP="00DA3B56">
      <w:r w:rsidRPr="004D4754">
        <w:rPr>
          <w:iCs/>
        </w:rPr>
        <w:t xml:space="preserve">Баланс </w:t>
      </w:r>
      <w:r w:rsidRPr="004D4754">
        <w:t xml:space="preserve">исполнения бюджета </w:t>
      </w:r>
      <w:r w:rsidRPr="004D4754">
        <w:rPr>
          <w:iCs/>
        </w:rPr>
        <w:t>(ф. 0503320)</w:t>
      </w:r>
      <w:r w:rsidRPr="004D4754">
        <w:t xml:space="preserve"> на начало года составлял </w:t>
      </w:r>
      <w:r w:rsidR="00F14C12">
        <w:t>446566,5</w:t>
      </w:r>
      <w:r w:rsidRPr="004D4754">
        <w:t xml:space="preserve"> тыс. рублей, на конец года – </w:t>
      </w:r>
      <w:r w:rsidR="00F14C12">
        <w:t>645712,2</w:t>
      </w:r>
      <w:r w:rsidRPr="004D4754">
        <w:t xml:space="preserve"> тыс. рублей.</w:t>
      </w:r>
    </w:p>
    <w:p w:rsidR="00DA3B56" w:rsidRPr="004D4754" w:rsidRDefault="00DA3B56" w:rsidP="00DA3B56">
      <w:r w:rsidRPr="003D43E6">
        <w:rPr>
          <w:bCs/>
        </w:rPr>
        <w:t>Стоимость нефинансовых активов (основных средств, земельных участков и материальных запасов, раздел 1 Баланса ф. 0503320)</w:t>
      </w:r>
      <w:r>
        <w:rPr>
          <w:bCs/>
        </w:rPr>
        <w:t xml:space="preserve"> </w:t>
      </w:r>
      <w:r w:rsidRPr="004D4754">
        <w:t xml:space="preserve">на начало 2017 года составляла </w:t>
      </w:r>
      <w:r w:rsidR="00F14C12">
        <w:t>406905,5</w:t>
      </w:r>
      <w:r w:rsidRPr="004D4754">
        <w:t xml:space="preserve"> тыс.  рублей, на конец года у</w:t>
      </w:r>
      <w:r w:rsidR="00F14C12">
        <w:t>величилась</w:t>
      </w:r>
      <w:r w:rsidRPr="004D4754">
        <w:t xml:space="preserve"> на </w:t>
      </w:r>
      <w:r w:rsidR="00F14C12">
        <w:t>114391,4</w:t>
      </w:r>
      <w:r w:rsidRPr="004D4754">
        <w:t xml:space="preserve"> тыс.  рублей и составила </w:t>
      </w:r>
      <w:r w:rsidR="00F14C12">
        <w:t>551296,9</w:t>
      </w:r>
      <w:r w:rsidRPr="004D4754">
        <w:t xml:space="preserve"> тыс. руб. </w:t>
      </w:r>
    </w:p>
    <w:p w:rsidR="00DA3B56" w:rsidRPr="004D4754" w:rsidRDefault="00DA3B56" w:rsidP="00DA3B56">
      <w:r w:rsidRPr="004D4754">
        <w:t xml:space="preserve">«Сведения о движении нефинансовых активов консолидированного бюджета» (ф. </w:t>
      </w:r>
      <w:r>
        <w:t>0</w:t>
      </w:r>
      <w:r w:rsidRPr="004D4754">
        <w:t>503368) за отчетный период содерж</w:t>
      </w:r>
      <w:r>
        <w:t>а</w:t>
      </w:r>
      <w:r w:rsidRPr="004D4754">
        <w:t xml:space="preserve">т данные о движении нефинансовых активов по их видам. Наличие на начало и на конец года нефинансовых активов имеет свое отражение в Балансе исполнения бюджета </w:t>
      </w:r>
      <w:r>
        <w:t>(</w:t>
      </w:r>
      <w:r w:rsidRPr="004D4754">
        <w:t>ф.0503320</w:t>
      </w:r>
      <w:r>
        <w:t>)</w:t>
      </w:r>
      <w:r w:rsidRPr="004D4754">
        <w:t xml:space="preserve">. Поступило основных средств на сумму </w:t>
      </w:r>
      <w:r w:rsidR="00E4620E">
        <w:t>92111,2</w:t>
      </w:r>
      <w:r w:rsidRPr="004D4754">
        <w:t xml:space="preserve"> тыс. руб</w:t>
      </w:r>
      <w:r>
        <w:t>лей</w:t>
      </w:r>
      <w:r w:rsidRPr="004D4754">
        <w:t xml:space="preserve">, </w:t>
      </w:r>
      <w:r>
        <w:t>вы</w:t>
      </w:r>
      <w:r w:rsidRPr="004D4754">
        <w:t xml:space="preserve">было основных средств на сумму  </w:t>
      </w:r>
      <w:r w:rsidR="00E4620E">
        <w:t>16845</w:t>
      </w:r>
      <w:r w:rsidRPr="004D4754">
        <w:t xml:space="preserve"> тыс. руб., начислено амортизации – </w:t>
      </w:r>
      <w:r w:rsidR="00E4620E">
        <w:t>329308,5</w:t>
      </w:r>
      <w:r w:rsidRPr="004D4754">
        <w:t xml:space="preserve"> тыс. руб</w:t>
      </w:r>
      <w:r>
        <w:t>лей</w:t>
      </w:r>
      <w:r w:rsidRPr="004D4754">
        <w:t xml:space="preserve">. Материальных запасов поступило на сумму </w:t>
      </w:r>
      <w:r w:rsidR="00E4620E">
        <w:t>24904,9</w:t>
      </w:r>
      <w:r w:rsidRPr="004D4754">
        <w:t xml:space="preserve"> тыс. руб</w:t>
      </w:r>
      <w:r>
        <w:t>лей</w:t>
      </w:r>
      <w:r w:rsidRPr="004D4754">
        <w:t xml:space="preserve">  и выбыло на сумму </w:t>
      </w:r>
      <w:r w:rsidR="00E4620E">
        <w:t>25455,1</w:t>
      </w:r>
      <w:r w:rsidRPr="004D4754">
        <w:t xml:space="preserve"> тыс. руб</w:t>
      </w:r>
      <w:r>
        <w:t>лей</w:t>
      </w:r>
      <w:r w:rsidRPr="004D4754">
        <w:t xml:space="preserve">. Стоимость земельных участков за отчетный период </w:t>
      </w:r>
      <w:r>
        <w:t xml:space="preserve">не изменилась </w:t>
      </w:r>
      <w:r w:rsidRPr="004D4754">
        <w:t xml:space="preserve">и составляет </w:t>
      </w:r>
      <w:r w:rsidR="00E4620E">
        <w:t>126491</w:t>
      </w:r>
      <w:r w:rsidRPr="004D4754">
        <w:t xml:space="preserve"> тыс. руб</w:t>
      </w:r>
      <w:r>
        <w:t>лей</w:t>
      </w:r>
      <w:r w:rsidRPr="004D4754">
        <w:t xml:space="preserve">. </w:t>
      </w:r>
    </w:p>
    <w:p w:rsidR="00DA3B56" w:rsidRDefault="00DA3B56" w:rsidP="00DA3B56">
      <w:proofErr w:type="gramStart"/>
      <w:r w:rsidRPr="003D43E6">
        <w:rPr>
          <w:bCs/>
        </w:rPr>
        <w:t xml:space="preserve">Стоимость финансовых активов (раздел II Баланса ф. 0503320) </w:t>
      </w:r>
      <w:r w:rsidRPr="004D4754">
        <w:t>на  начало 201</w:t>
      </w:r>
      <w:r>
        <w:t>7</w:t>
      </w:r>
      <w:r w:rsidRPr="004D4754">
        <w:t xml:space="preserve"> года составила </w:t>
      </w:r>
      <w:r w:rsidR="00AB33E8">
        <w:t>39660,9</w:t>
      </w:r>
      <w:r>
        <w:t xml:space="preserve"> тыс. </w:t>
      </w:r>
      <w:r w:rsidRPr="004D4754">
        <w:t xml:space="preserve">руб., из них средства единого счета бюджета </w:t>
      </w:r>
      <w:r>
        <w:t xml:space="preserve">в органе Федерального казначейства </w:t>
      </w:r>
      <w:r w:rsidR="00AB33E8">
        <w:t>1043,8</w:t>
      </w:r>
      <w:r w:rsidRPr="004D4754">
        <w:t xml:space="preserve"> тыс. руб. и </w:t>
      </w:r>
      <w:r>
        <w:t xml:space="preserve">дебиторская задолженность в сумме </w:t>
      </w:r>
      <w:r w:rsidR="00A24ACF">
        <w:t>38617,1</w:t>
      </w:r>
      <w:r>
        <w:t xml:space="preserve"> тыс. руб., в том числе задолженность </w:t>
      </w:r>
      <w:r w:rsidR="00AB33E8">
        <w:t xml:space="preserve">по платежам в бюджет </w:t>
      </w:r>
      <w:r w:rsidRPr="004D4754">
        <w:t xml:space="preserve"> </w:t>
      </w:r>
      <w:r w:rsidR="00AB33E8">
        <w:t>6229,9</w:t>
      </w:r>
      <w:r w:rsidRPr="004D4754">
        <w:t xml:space="preserve"> тыс. руб.</w:t>
      </w:r>
      <w:r>
        <w:t xml:space="preserve">, расчетов по выданным авансам в сумме </w:t>
      </w:r>
      <w:r w:rsidR="00AB33E8">
        <w:t>32184,6</w:t>
      </w:r>
      <w:r>
        <w:t xml:space="preserve"> тыс. руб</w:t>
      </w:r>
      <w:r w:rsidR="00AB33E8">
        <w:t>лей</w:t>
      </w:r>
      <w:r w:rsidR="00A24ACF">
        <w:t>, расчеты с подотчетными</w:t>
      </w:r>
      <w:proofErr w:type="gramEnd"/>
      <w:r w:rsidR="00A24ACF">
        <w:t xml:space="preserve"> лицами в сумме 6,8 тыс</w:t>
      </w:r>
      <w:proofErr w:type="gramStart"/>
      <w:r w:rsidR="00A24ACF">
        <w:t>.р</w:t>
      </w:r>
      <w:proofErr w:type="gramEnd"/>
      <w:r w:rsidR="00A24ACF">
        <w:t>ублей, ра</w:t>
      </w:r>
      <w:r w:rsidR="005717B4">
        <w:t>счеты по платежам в бюджет 196,6</w:t>
      </w:r>
      <w:r w:rsidR="00A24ACF">
        <w:t xml:space="preserve"> тыс.рублей.</w:t>
      </w:r>
    </w:p>
    <w:p w:rsidR="00DA3B56" w:rsidRDefault="00DA3B56" w:rsidP="00DA3B56">
      <w:r w:rsidRPr="004D4754">
        <w:t xml:space="preserve">На конец года стоимость финансовых активов увеличилась на </w:t>
      </w:r>
      <w:r w:rsidR="00AB33E8">
        <w:t>54754,4</w:t>
      </w:r>
      <w:r w:rsidRPr="004D4754">
        <w:t xml:space="preserve"> тыс. руб. и составила </w:t>
      </w:r>
      <w:r w:rsidR="00AB33E8">
        <w:t>94415,3</w:t>
      </w:r>
      <w:r w:rsidRPr="004D4754">
        <w:t xml:space="preserve"> тыс. руб.</w:t>
      </w:r>
      <w:r>
        <w:t xml:space="preserve"> - </w:t>
      </w:r>
      <w:r w:rsidRPr="004D4754">
        <w:t>за счет увеличения остатков средств на счете бюджета</w:t>
      </w:r>
      <w:r>
        <w:t xml:space="preserve"> на </w:t>
      </w:r>
      <w:r w:rsidR="00AB33E8">
        <w:t>654,7</w:t>
      </w:r>
      <w:r w:rsidRPr="004D4754">
        <w:t xml:space="preserve"> тыс. руб.</w:t>
      </w:r>
      <w:r>
        <w:t xml:space="preserve">, увеличения дебиторской задолженности на </w:t>
      </w:r>
      <w:r w:rsidR="00246736">
        <w:t>54099,6</w:t>
      </w:r>
      <w:r>
        <w:t xml:space="preserve"> тыс. рублей,</w:t>
      </w:r>
      <w:r w:rsidR="005717B4">
        <w:t xml:space="preserve"> в том числе</w:t>
      </w:r>
      <w:r w:rsidR="002629B9">
        <w:t xml:space="preserve"> уменьшились расчеты по доходам на 5651,</w:t>
      </w:r>
      <w:r w:rsidR="00972438">
        <w:t>1</w:t>
      </w:r>
      <w:r w:rsidR="002629B9">
        <w:t xml:space="preserve"> тыс</w:t>
      </w:r>
      <w:proofErr w:type="gramStart"/>
      <w:r w:rsidR="002629B9">
        <w:t>.р</w:t>
      </w:r>
      <w:proofErr w:type="gramEnd"/>
      <w:r w:rsidR="002629B9">
        <w:t>ублей,</w:t>
      </w:r>
      <w:r w:rsidR="005717B4">
        <w:t xml:space="preserve"> увеличилась  </w:t>
      </w:r>
      <w:r w:rsidR="002629B9">
        <w:t xml:space="preserve"> задолженность </w:t>
      </w:r>
      <w:r w:rsidR="005717B4">
        <w:t xml:space="preserve"> </w:t>
      </w:r>
      <w:r>
        <w:t xml:space="preserve">по </w:t>
      </w:r>
      <w:r w:rsidR="002629B9">
        <w:t xml:space="preserve"> выданным авансам на 58877,1 тыс.рублей, увеличилась задолженность по </w:t>
      </w:r>
      <w:r w:rsidR="00AB33E8">
        <w:t>платежам в бюджет</w:t>
      </w:r>
      <w:r>
        <w:t xml:space="preserve"> на </w:t>
      </w:r>
      <w:r w:rsidR="002629B9">
        <w:t>875,</w:t>
      </w:r>
      <w:r w:rsidR="00246736">
        <w:t>4</w:t>
      </w:r>
      <w:r w:rsidRPr="004D4754">
        <w:t xml:space="preserve"> тыс. руб.</w:t>
      </w:r>
      <w:r>
        <w:t xml:space="preserve"> уменьшения дебиторской задолженности по расчетам по выданным авансам на </w:t>
      </w:r>
      <w:r w:rsidR="00972438">
        <w:t>1,8</w:t>
      </w:r>
      <w:r w:rsidR="005717B4">
        <w:t xml:space="preserve"> тыс. рублей</w:t>
      </w:r>
      <w:r w:rsidR="002629B9">
        <w:t>.</w:t>
      </w:r>
      <w:r>
        <w:t xml:space="preserve"> </w:t>
      </w:r>
    </w:p>
    <w:p w:rsidR="00DA3B56" w:rsidRPr="00D4494E" w:rsidRDefault="00DA3B56" w:rsidP="00DA3B56">
      <w:pPr>
        <w:textAlignment w:val="baseline"/>
      </w:pPr>
      <w:proofErr w:type="gramStart"/>
      <w:r>
        <w:t xml:space="preserve">Остаток средств на едином бюджетном счете после завершения операций по принятым бюджетным обязательствам по состоянию на 01.01.2018 года сложился в сумме </w:t>
      </w:r>
      <w:r w:rsidR="00AB33E8">
        <w:t>1698451,82</w:t>
      </w:r>
      <w:r>
        <w:t xml:space="preserve"> рублей, что подтверждается данными Баланса исполнения бюджета (ф. 0503320) и </w:t>
      </w:r>
      <w:r w:rsidRPr="005C440B">
        <w:t>соответствует показател</w:t>
      </w:r>
      <w:r>
        <w:t>ю остатка средств в Справке о свободном остатке средств бюджета Жигаловского муниципального образования (</w:t>
      </w:r>
      <w:r w:rsidRPr="005C440B">
        <w:t xml:space="preserve">ф. </w:t>
      </w:r>
      <w:r>
        <w:t>0531859) за 30.12.2017г.</w:t>
      </w:r>
      <w:r w:rsidRPr="005C440B">
        <w:t>, предоставленно</w:t>
      </w:r>
      <w:r>
        <w:t>й</w:t>
      </w:r>
      <w:r w:rsidRPr="005C440B">
        <w:t xml:space="preserve"> </w:t>
      </w:r>
      <w:r>
        <w:t xml:space="preserve">по запросу КСК района </w:t>
      </w:r>
      <w:r w:rsidRPr="005C440B">
        <w:t>Управлением Федерального казначейства по</w:t>
      </w:r>
      <w:proofErr w:type="gramEnd"/>
      <w:r w:rsidRPr="005C440B">
        <w:t xml:space="preserve"> </w:t>
      </w:r>
      <w:r>
        <w:t>Иркутской области</w:t>
      </w:r>
      <w:r w:rsidRPr="005C440B">
        <w:t xml:space="preserve"> </w:t>
      </w:r>
      <w:r>
        <w:t>от 13.04.2018 года № 34-13-79/12-1991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DA3B56" w:rsidRDefault="00DA3B56" w:rsidP="00DA3B56"/>
    <w:p w:rsidR="00DA3B56" w:rsidRDefault="00DA3B56" w:rsidP="00DA3B56">
      <w:pPr>
        <w:ind w:right="-1"/>
        <w:rPr>
          <w:color w:val="000000"/>
        </w:rPr>
      </w:pPr>
      <w:r w:rsidRPr="004D4754">
        <w:rPr>
          <w:color w:val="000000"/>
        </w:rPr>
        <w:t xml:space="preserve">Сведения о </w:t>
      </w:r>
      <w:r>
        <w:rPr>
          <w:color w:val="000000"/>
        </w:rPr>
        <w:t>дебиторской</w:t>
      </w:r>
      <w:r w:rsidRPr="004D4754">
        <w:rPr>
          <w:color w:val="000000"/>
        </w:rPr>
        <w:t xml:space="preserve"> задолженности по состоянию на 01.01.201</w:t>
      </w:r>
      <w:r>
        <w:rPr>
          <w:color w:val="000000"/>
        </w:rPr>
        <w:t>7</w:t>
      </w:r>
      <w:r w:rsidRPr="004D4754">
        <w:rPr>
          <w:color w:val="000000"/>
        </w:rPr>
        <w:t>г. и 01.01.201</w:t>
      </w:r>
      <w:r>
        <w:rPr>
          <w:color w:val="000000"/>
        </w:rPr>
        <w:t>8</w:t>
      </w:r>
      <w:r w:rsidRPr="004D4754">
        <w:rPr>
          <w:color w:val="000000"/>
        </w:rPr>
        <w:t>г. отражены в таблице</w:t>
      </w:r>
      <w:r>
        <w:rPr>
          <w:color w:val="000000"/>
        </w:rPr>
        <w:t xml:space="preserve"> (в </w:t>
      </w:r>
      <w:r w:rsidR="00C4561B">
        <w:rPr>
          <w:color w:val="000000"/>
        </w:rPr>
        <w:t>рублях):</w:t>
      </w:r>
    </w:p>
    <w:p w:rsidR="00DA3B56" w:rsidRDefault="00DA3B56" w:rsidP="00DA3B56">
      <w:pPr>
        <w:ind w:right="-1"/>
        <w:rPr>
          <w:color w:val="000000"/>
        </w:rPr>
      </w:pPr>
    </w:p>
    <w:tbl>
      <w:tblPr>
        <w:tblStyle w:val="af4"/>
        <w:tblW w:w="0" w:type="auto"/>
        <w:tblInd w:w="108" w:type="dxa"/>
        <w:tblLayout w:type="fixed"/>
        <w:tblLook w:val="04A0"/>
      </w:tblPr>
      <w:tblGrid>
        <w:gridCol w:w="4678"/>
        <w:gridCol w:w="1418"/>
        <w:gridCol w:w="1275"/>
        <w:gridCol w:w="1134"/>
        <w:gridCol w:w="1418"/>
      </w:tblGrid>
      <w:tr w:rsidR="00AB33E8" w:rsidRPr="003D43E6" w:rsidTr="005853F0">
        <w:trPr>
          <w:trHeight w:val="458"/>
        </w:trPr>
        <w:tc>
          <w:tcPr>
            <w:tcW w:w="4678" w:type="dxa"/>
            <w:vAlign w:val="center"/>
          </w:tcPr>
          <w:p w:rsidR="00AB33E8" w:rsidRPr="003D43E6" w:rsidRDefault="00AB33E8" w:rsidP="0069433F">
            <w:pPr>
              <w:ind w:right="-1"/>
              <w:jc w:val="center"/>
              <w:rPr>
                <w:color w:val="000000"/>
                <w:sz w:val="16"/>
                <w:szCs w:val="16"/>
              </w:rPr>
            </w:pPr>
            <w:r w:rsidRPr="003D43E6">
              <w:rPr>
                <w:bCs/>
                <w:color w:val="000000"/>
                <w:sz w:val="16"/>
                <w:szCs w:val="16"/>
              </w:rPr>
              <w:t>наименование счета</w:t>
            </w:r>
          </w:p>
        </w:tc>
        <w:tc>
          <w:tcPr>
            <w:tcW w:w="1418" w:type="dxa"/>
            <w:vAlign w:val="center"/>
          </w:tcPr>
          <w:p w:rsidR="00AB33E8" w:rsidRPr="003D43E6" w:rsidRDefault="005D1734" w:rsidP="00F2178D">
            <w:pPr>
              <w:ind w:left="33" w:right="-81" w:firstLine="0"/>
              <w:jc w:val="center"/>
              <w:rPr>
                <w:bCs/>
                <w:color w:val="000000"/>
                <w:sz w:val="16"/>
                <w:szCs w:val="16"/>
              </w:rPr>
            </w:pPr>
            <w:r>
              <w:rPr>
                <w:bCs/>
                <w:color w:val="000000"/>
                <w:sz w:val="16"/>
                <w:szCs w:val="16"/>
              </w:rPr>
              <w:t>Отчет на 01.01.207г</w:t>
            </w:r>
          </w:p>
        </w:tc>
        <w:tc>
          <w:tcPr>
            <w:tcW w:w="1275" w:type="dxa"/>
            <w:vAlign w:val="center"/>
          </w:tcPr>
          <w:p w:rsidR="00AB33E8" w:rsidRPr="003D43E6" w:rsidRDefault="005D1734" w:rsidP="00F2178D">
            <w:pPr>
              <w:ind w:left="33" w:right="-81" w:firstLine="0"/>
              <w:jc w:val="center"/>
              <w:rPr>
                <w:bCs/>
                <w:color w:val="000000"/>
                <w:sz w:val="16"/>
                <w:szCs w:val="16"/>
              </w:rPr>
            </w:pPr>
            <w:r>
              <w:rPr>
                <w:bCs/>
                <w:color w:val="000000"/>
                <w:sz w:val="16"/>
                <w:szCs w:val="16"/>
              </w:rPr>
              <w:t xml:space="preserve">Отчет на 01.01.208г </w:t>
            </w:r>
          </w:p>
        </w:tc>
        <w:tc>
          <w:tcPr>
            <w:tcW w:w="1134" w:type="dxa"/>
            <w:vAlign w:val="center"/>
          </w:tcPr>
          <w:p w:rsidR="00AB33E8" w:rsidRPr="003D43E6" w:rsidRDefault="005D1734" w:rsidP="005D1734">
            <w:pPr>
              <w:ind w:right="-81" w:firstLine="0"/>
              <w:jc w:val="center"/>
              <w:rPr>
                <w:bCs/>
                <w:color w:val="000000"/>
                <w:sz w:val="16"/>
                <w:szCs w:val="16"/>
              </w:rPr>
            </w:pPr>
            <w:r>
              <w:rPr>
                <w:bCs/>
                <w:color w:val="000000"/>
                <w:sz w:val="16"/>
                <w:szCs w:val="16"/>
              </w:rPr>
              <w:t>В т.ч. просроченная</w:t>
            </w:r>
          </w:p>
        </w:tc>
        <w:tc>
          <w:tcPr>
            <w:tcW w:w="1418" w:type="dxa"/>
            <w:vAlign w:val="center"/>
          </w:tcPr>
          <w:p w:rsidR="00AB33E8" w:rsidRPr="003D43E6" w:rsidRDefault="00AB33E8" w:rsidP="00F2178D">
            <w:pPr>
              <w:ind w:right="-81" w:firstLine="0"/>
              <w:jc w:val="center"/>
              <w:rPr>
                <w:bCs/>
                <w:color w:val="000000"/>
                <w:sz w:val="16"/>
                <w:szCs w:val="16"/>
              </w:rPr>
            </w:pPr>
            <w:r w:rsidRPr="003D43E6">
              <w:rPr>
                <w:bCs/>
                <w:color w:val="000000"/>
                <w:sz w:val="16"/>
                <w:szCs w:val="16"/>
              </w:rPr>
              <w:t>динамика</w:t>
            </w:r>
          </w:p>
        </w:tc>
      </w:tr>
      <w:tr w:rsidR="00AB33E8" w:rsidRPr="003D43E6" w:rsidTr="005853F0">
        <w:trPr>
          <w:trHeight w:val="281"/>
        </w:trPr>
        <w:tc>
          <w:tcPr>
            <w:tcW w:w="4678" w:type="dxa"/>
            <w:vAlign w:val="center"/>
          </w:tcPr>
          <w:p w:rsidR="00AB33E8" w:rsidRPr="003D43E6" w:rsidRDefault="00AB33E8" w:rsidP="0069433F">
            <w:pPr>
              <w:ind w:right="-1"/>
              <w:jc w:val="center"/>
              <w:rPr>
                <w:bCs/>
                <w:color w:val="000000"/>
                <w:sz w:val="16"/>
                <w:szCs w:val="16"/>
              </w:rPr>
            </w:pPr>
            <w:proofErr w:type="spellStart"/>
            <w:r w:rsidRPr="003D43E6">
              <w:rPr>
                <w:bCs/>
                <w:color w:val="000000"/>
                <w:sz w:val="16"/>
                <w:szCs w:val="16"/>
              </w:rPr>
              <w:t>х</w:t>
            </w:r>
            <w:proofErr w:type="spellEnd"/>
          </w:p>
        </w:tc>
        <w:tc>
          <w:tcPr>
            <w:tcW w:w="1418" w:type="dxa"/>
            <w:vAlign w:val="center"/>
          </w:tcPr>
          <w:p w:rsidR="00AB33E8" w:rsidRPr="003D43E6" w:rsidRDefault="00AB33E8" w:rsidP="00F2178D">
            <w:pPr>
              <w:ind w:left="-540" w:right="-81" w:firstLine="360"/>
              <w:jc w:val="center"/>
              <w:rPr>
                <w:bCs/>
                <w:color w:val="000000"/>
                <w:sz w:val="16"/>
                <w:szCs w:val="16"/>
              </w:rPr>
            </w:pPr>
            <w:r w:rsidRPr="003D43E6">
              <w:rPr>
                <w:bCs/>
                <w:color w:val="000000"/>
                <w:sz w:val="16"/>
                <w:szCs w:val="16"/>
              </w:rPr>
              <w:t>2</w:t>
            </w:r>
          </w:p>
        </w:tc>
        <w:tc>
          <w:tcPr>
            <w:tcW w:w="1275" w:type="dxa"/>
            <w:vAlign w:val="center"/>
          </w:tcPr>
          <w:p w:rsidR="00AB33E8" w:rsidRPr="003D43E6" w:rsidRDefault="00AB33E8" w:rsidP="00F2178D">
            <w:pPr>
              <w:ind w:left="-540" w:right="-81" w:firstLine="360"/>
              <w:jc w:val="center"/>
              <w:rPr>
                <w:bCs/>
                <w:color w:val="000000"/>
                <w:sz w:val="16"/>
                <w:szCs w:val="16"/>
              </w:rPr>
            </w:pPr>
            <w:r w:rsidRPr="003D43E6">
              <w:rPr>
                <w:bCs/>
                <w:color w:val="000000"/>
                <w:sz w:val="16"/>
                <w:szCs w:val="16"/>
              </w:rPr>
              <w:t>3</w:t>
            </w:r>
          </w:p>
        </w:tc>
        <w:tc>
          <w:tcPr>
            <w:tcW w:w="1134" w:type="dxa"/>
            <w:vAlign w:val="center"/>
          </w:tcPr>
          <w:p w:rsidR="00AB33E8" w:rsidRPr="003D43E6" w:rsidRDefault="00AB33E8" w:rsidP="00F2178D">
            <w:pPr>
              <w:ind w:left="-540" w:right="-81" w:firstLine="360"/>
              <w:jc w:val="center"/>
              <w:rPr>
                <w:bCs/>
                <w:color w:val="000000"/>
                <w:sz w:val="16"/>
                <w:szCs w:val="16"/>
              </w:rPr>
            </w:pPr>
            <w:r w:rsidRPr="003D43E6">
              <w:rPr>
                <w:bCs/>
                <w:color w:val="000000"/>
                <w:sz w:val="16"/>
                <w:szCs w:val="16"/>
              </w:rPr>
              <w:t>4</w:t>
            </w:r>
          </w:p>
        </w:tc>
        <w:tc>
          <w:tcPr>
            <w:tcW w:w="1418" w:type="dxa"/>
            <w:vAlign w:val="center"/>
          </w:tcPr>
          <w:p w:rsidR="00AB33E8" w:rsidRPr="003D43E6" w:rsidRDefault="00AB33E8" w:rsidP="00F2178D">
            <w:pPr>
              <w:ind w:left="-540" w:right="-81" w:firstLine="360"/>
              <w:jc w:val="center"/>
              <w:rPr>
                <w:bCs/>
                <w:color w:val="000000"/>
                <w:sz w:val="16"/>
                <w:szCs w:val="16"/>
              </w:rPr>
            </w:pPr>
            <w:r w:rsidRPr="003D43E6">
              <w:rPr>
                <w:bCs/>
                <w:color w:val="000000"/>
                <w:sz w:val="16"/>
                <w:szCs w:val="16"/>
              </w:rPr>
              <w:t>5=(4-2)</w:t>
            </w:r>
          </w:p>
        </w:tc>
      </w:tr>
      <w:tr w:rsidR="00AB33E8" w:rsidRPr="003D43E6" w:rsidTr="005853F0">
        <w:tc>
          <w:tcPr>
            <w:tcW w:w="4678" w:type="dxa"/>
          </w:tcPr>
          <w:p w:rsidR="00AB33E8" w:rsidRPr="003D43E6" w:rsidRDefault="00AB33E8" w:rsidP="0069433F">
            <w:pPr>
              <w:ind w:right="-1"/>
              <w:rPr>
                <w:color w:val="000000"/>
                <w:sz w:val="16"/>
                <w:szCs w:val="16"/>
              </w:rPr>
            </w:pPr>
            <w:r w:rsidRPr="003D43E6">
              <w:rPr>
                <w:color w:val="000000"/>
                <w:sz w:val="16"/>
                <w:szCs w:val="16"/>
              </w:rPr>
              <w:t>Расчеты с плательщиками налоговых доходов  (120511000)</w:t>
            </w:r>
          </w:p>
        </w:tc>
        <w:tc>
          <w:tcPr>
            <w:tcW w:w="1418" w:type="dxa"/>
            <w:vAlign w:val="center"/>
          </w:tcPr>
          <w:p w:rsidR="00AB33E8" w:rsidRPr="00E05CAB" w:rsidRDefault="00C4561B" w:rsidP="00C4561B">
            <w:pPr>
              <w:ind w:right="-1" w:firstLine="0"/>
              <w:rPr>
                <w:color w:val="000000"/>
                <w:sz w:val="16"/>
                <w:szCs w:val="16"/>
              </w:rPr>
            </w:pPr>
            <w:r w:rsidRPr="00E05CAB">
              <w:rPr>
                <w:color w:val="000000"/>
                <w:sz w:val="16"/>
                <w:szCs w:val="16"/>
              </w:rPr>
              <w:t>3063,83</w:t>
            </w:r>
          </w:p>
        </w:tc>
        <w:tc>
          <w:tcPr>
            <w:tcW w:w="1275" w:type="dxa"/>
            <w:vAlign w:val="center"/>
          </w:tcPr>
          <w:p w:rsidR="00AB33E8" w:rsidRPr="00E05CAB" w:rsidRDefault="00434280" w:rsidP="00434280">
            <w:pPr>
              <w:ind w:right="-1" w:firstLine="0"/>
              <w:rPr>
                <w:color w:val="000000"/>
                <w:sz w:val="16"/>
                <w:szCs w:val="16"/>
              </w:rPr>
            </w:pPr>
            <w:r w:rsidRPr="00E05CAB">
              <w:rPr>
                <w:color w:val="000000"/>
                <w:sz w:val="16"/>
                <w:szCs w:val="16"/>
              </w:rPr>
              <w:t>5545,46</w:t>
            </w:r>
          </w:p>
        </w:tc>
        <w:tc>
          <w:tcPr>
            <w:tcW w:w="1134" w:type="dxa"/>
            <w:vAlign w:val="center"/>
          </w:tcPr>
          <w:p w:rsidR="00AB33E8" w:rsidRPr="00E05CAB" w:rsidRDefault="00434280" w:rsidP="00434280">
            <w:pPr>
              <w:ind w:right="-1" w:firstLine="0"/>
              <w:rPr>
                <w:color w:val="000000"/>
                <w:sz w:val="16"/>
                <w:szCs w:val="16"/>
              </w:rPr>
            </w:pPr>
            <w:r w:rsidRPr="00E05CAB">
              <w:rPr>
                <w:color w:val="000000"/>
                <w:sz w:val="16"/>
                <w:szCs w:val="16"/>
              </w:rPr>
              <w:t>5545,46</w:t>
            </w:r>
          </w:p>
        </w:tc>
        <w:tc>
          <w:tcPr>
            <w:tcW w:w="1418" w:type="dxa"/>
            <w:vAlign w:val="center"/>
          </w:tcPr>
          <w:p w:rsidR="00AB33E8" w:rsidRPr="00E05CAB" w:rsidRDefault="00434280" w:rsidP="00434280">
            <w:pPr>
              <w:ind w:right="-1" w:firstLine="0"/>
              <w:rPr>
                <w:color w:val="000000"/>
                <w:sz w:val="16"/>
                <w:szCs w:val="16"/>
              </w:rPr>
            </w:pPr>
            <w:r w:rsidRPr="00E05CAB">
              <w:rPr>
                <w:color w:val="000000"/>
                <w:sz w:val="16"/>
                <w:szCs w:val="16"/>
              </w:rPr>
              <w:t>+2481,63</w:t>
            </w:r>
          </w:p>
        </w:tc>
      </w:tr>
      <w:tr w:rsidR="00AB33E8" w:rsidRPr="003D43E6" w:rsidTr="005853F0">
        <w:tc>
          <w:tcPr>
            <w:tcW w:w="4678" w:type="dxa"/>
          </w:tcPr>
          <w:p w:rsidR="00AB33E8" w:rsidRPr="003D43E6" w:rsidRDefault="00AB33E8" w:rsidP="0069433F">
            <w:pPr>
              <w:ind w:right="-1"/>
              <w:rPr>
                <w:color w:val="000000"/>
                <w:sz w:val="16"/>
                <w:szCs w:val="16"/>
              </w:rPr>
            </w:pPr>
            <w:r w:rsidRPr="003D43E6">
              <w:rPr>
                <w:color w:val="000000"/>
                <w:sz w:val="16"/>
                <w:szCs w:val="16"/>
              </w:rPr>
              <w:t>Расчеты с плательщиками доходов от собственности (120521000)</w:t>
            </w:r>
          </w:p>
        </w:tc>
        <w:tc>
          <w:tcPr>
            <w:tcW w:w="1418" w:type="dxa"/>
            <w:vAlign w:val="center"/>
          </w:tcPr>
          <w:p w:rsidR="00AB33E8" w:rsidRPr="00E05CAB" w:rsidRDefault="00434280" w:rsidP="00434280">
            <w:pPr>
              <w:ind w:right="-1" w:firstLine="0"/>
              <w:rPr>
                <w:color w:val="000000"/>
                <w:sz w:val="16"/>
                <w:szCs w:val="16"/>
              </w:rPr>
            </w:pPr>
            <w:r w:rsidRPr="00E05CAB">
              <w:rPr>
                <w:color w:val="000000"/>
                <w:sz w:val="16"/>
                <w:szCs w:val="16"/>
              </w:rPr>
              <w:t>6031278,55</w:t>
            </w:r>
          </w:p>
        </w:tc>
        <w:tc>
          <w:tcPr>
            <w:tcW w:w="1275" w:type="dxa"/>
            <w:vAlign w:val="center"/>
          </w:tcPr>
          <w:p w:rsidR="00AB33E8" w:rsidRPr="00E05CAB" w:rsidRDefault="00434280" w:rsidP="00434280">
            <w:pPr>
              <w:ind w:right="-1" w:firstLine="0"/>
              <w:rPr>
                <w:color w:val="000000"/>
                <w:sz w:val="16"/>
                <w:szCs w:val="16"/>
              </w:rPr>
            </w:pPr>
            <w:r w:rsidRPr="00E05CAB">
              <w:rPr>
                <w:color w:val="000000"/>
                <w:sz w:val="16"/>
                <w:szCs w:val="16"/>
              </w:rPr>
              <w:t>370214,10</w:t>
            </w:r>
          </w:p>
        </w:tc>
        <w:tc>
          <w:tcPr>
            <w:tcW w:w="1134" w:type="dxa"/>
            <w:vAlign w:val="center"/>
          </w:tcPr>
          <w:p w:rsidR="00AB33E8" w:rsidRPr="00E05CAB" w:rsidRDefault="00434280" w:rsidP="00434280">
            <w:pPr>
              <w:ind w:right="-1" w:firstLine="0"/>
              <w:rPr>
                <w:color w:val="000000"/>
                <w:sz w:val="16"/>
                <w:szCs w:val="16"/>
              </w:rPr>
            </w:pPr>
            <w:r w:rsidRPr="00E05CAB">
              <w:rPr>
                <w:color w:val="000000"/>
                <w:sz w:val="16"/>
                <w:szCs w:val="16"/>
              </w:rPr>
              <w:t>370214,10</w:t>
            </w:r>
          </w:p>
        </w:tc>
        <w:tc>
          <w:tcPr>
            <w:tcW w:w="1418" w:type="dxa"/>
            <w:vAlign w:val="center"/>
          </w:tcPr>
          <w:p w:rsidR="00AB33E8" w:rsidRPr="00E05CAB" w:rsidRDefault="00434280" w:rsidP="00434280">
            <w:pPr>
              <w:ind w:right="-1" w:firstLine="0"/>
              <w:rPr>
                <w:color w:val="000000"/>
                <w:sz w:val="16"/>
                <w:szCs w:val="16"/>
              </w:rPr>
            </w:pPr>
            <w:r w:rsidRPr="00E05CAB">
              <w:rPr>
                <w:color w:val="000000"/>
                <w:sz w:val="16"/>
                <w:szCs w:val="16"/>
              </w:rPr>
              <w:t>-5661064,45</w:t>
            </w:r>
          </w:p>
        </w:tc>
      </w:tr>
      <w:tr w:rsidR="00AB33E8" w:rsidRPr="003D43E6" w:rsidTr="005853F0">
        <w:tc>
          <w:tcPr>
            <w:tcW w:w="4678" w:type="dxa"/>
          </w:tcPr>
          <w:p w:rsidR="00AB33E8" w:rsidRPr="003D43E6" w:rsidRDefault="00AB33E8" w:rsidP="0069433F">
            <w:pPr>
              <w:ind w:right="-1"/>
              <w:rPr>
                <w:color w:val="000000"/>
                <w:sz w:val="16"/>
                <w:szCs w:val="16"/>
              </w:rPr>
            </w:pPr>
            <w:r w:rsidRPr="003D43E6">
              <w:rPr>
                <w:color w:val="000000"/>
                <w:sz w:val="16"/>
                <w:szCs w:val="16"/>
              </w:rPr>
              <w:t>Расчеты с плательщиками доходов от оказания платных работ, услуг (120531000)</w:t>
            </w:r>
          </w:p>
        </w:tc>
        <w:tc>
          <w:tcPr>
            <w:tcW w:w="1418" w:type="dxa"/>
            <w:vAlign w:val="center"/>
          </w:tcPr>
          <w:p w:rsidR="00AB33E8" w:rsidRPr="00E05CAB" w:rsidRDefault="00392AA2" w:rsidP="00392AA2">
            <w:pPr>
              <w:ind w:right="-1" w:firstLine="0"/>
              <w:rPr>
                <w:color w:val="000000"/>
                <w:sz w:val="16"/>
                <w:szCs w:val="16"/>
              </w:rPr>
            </w:pPr>
            <w:r w:rsidRPr="00E05CAB">
              <w:rPr>
                <w:color w:val="000000"/>
                <w:sz w:val="16"/>
                <w:szCs w:val="16"/>
              </w:rPr>
              <w:t>194619,9</w:t>
            </w:r>
          </w:p>
        </w:tc>
        <w:tc>
          <w:tcPr>
            <w:tcW w:w="1275" w:type="dxa"/>
            <w:vAlign w:val="center"/>
          </w:tcPr>
          <w:p w:rsidR="00AB33E8" w:rsidRPr="00E05CAB" w:rsidRDefault="00392AA2" w:rsidP="00392AA2">
            <w:pPr>
              <w:ind w:right="-1" w:firstLine="0"/>
              <w:rPr>
                <w:color w:val="000000"/>
                <w:sz w:val="16"/>
                <w:szCs w:val="16"/>
              </w:rPr>
            </w:pPr>
            <w:r w:rsidRPr="00E05CAB">
              <w:rPr>
                <w:color w:val="000000"/>
                <w:sz w:val="16"/>
                <w:szCs w:val="16"/>
              </w:rPr>
              <w:t>202123,40</w:t>
            </w:r>
          </w:p>
        </w:tc>
        <w:tc>
          <w:tcPr>
            <w:tcW w:w="1134" w:type="dxa"/>
            <w:vAlign w:val="center"/>
          </w:tcPr>
          <w:p w:rsidR="00AB33E8" w:rsidRPr="00E05CAB" w:rsidRDefault="00392AA2" w:rsidP="00392AA2">
            <w:pPr>
              <w:ind w:right="-1" w:firstLine="0"/>
              <w:rPr>
                <w:color w:val="000000"/>
                <w:sz w:val="16"/>
                <w:szCs w:val="16"/>
              </w:rPr>
            </w:pPr>
            <w:r w:rsidRPr="00E05CAB">
              <w:rPr>
                <w:color w:val="000000"/>
                <w:sz w:val="16"/>
                <w:szCs w:val="16"/>
              </w:rPr>
              <w:t>202123,4</w:t>
            </w:r>
          </w:p>
        </w:tc>
        <w:tc>
          <w:tcPr>
            <w:tcW w:w="1418" w:type="dxa"/>
            <w:vAlign w:val="center"/>
          </w:tcPr>
          <w:p w:rsidR="00AB33E8" w:rsidRPr="00E05CAB" w:rsidRDefault="00392AA2" w:rsidP="00392AA2">
            <w:pPr>
              <w:ind w:right="-1" w:firstLine="0"/>
              <w:rPr>
                <w:color w:val="000000"/>
                <w:sz w:val="16"/>
                <w:szCs w:val="16"/>
              </w:rPr>
            </w:pPr>
            <w:r w:rsidRPr="00E05CAB">
              <w:rPr>
                <w:color w:val="000000"/>
                <w:sz w:val="16"/>
                <w:szCs w:val="16"/>
              </w:rPr>
              <w:t>+7503,50</w:t>
            </w:r>
          </w:p>
        </w:tc>
      </w:tr>
      <w:tr w:rsidR="00AB33E8" w:rsidRPr="003D43E6" w:rsidTr="005853F0">
        <w:tc>
          <w:tcPr>
            <w:tcW w:w="4678" w:type="dxa"/>
          </w:tcPr>
          <w:p w:rsidR="00AB33E8" w:rsidRPr="003D43E6" w:rsidRDefault="00AB33E8" w:rsidP="0069433F">
            <w:pPr>
              <w:ind w:right="-1"/>
              <w:rPr>
                <w:color w:val="000000"/>
                <w:sz w:val="16"/>
                <w:szCs w:val="16"/>
              </w:rPr>
            </w:pPr>
            <w:r w:rsidRPr="003D43E6">
              <w:rPr>
                <w:color w:val="000000"/>
                <w:sz w:val="16"/>
                <w:szCs w:val="16"/>
              </w:rPr>
              <w:t>Расчеты по авансам за услуги связи (120621000)</w:t>
            </w:r>
          </w:p>
        </w:tc>
        <w:tc>
          <w:tcPr>
            <w:tcW w:w="1418" w:type="dxa"/>
            <w:vAlign w:val="center"/>
          </w:tcPr>
          <w:p w:rsidR="00AB33E8" w:rsidRPr="00E05CAB" w:rsidRDefault="00392AA2" w:rsidP="00392AA2">
            <w:pPr>
              <w:ind w:right="-1" w:firstLine="0"/>
              <w:rPr>
                <w:color w:val="000000"/>
                <w:sz w:val="16"/>
                <w:szCs w:val="16"/>
              </w:rPr>
            </w:pPr>
            <w:r w:rsidRPr="00E05CAB">
              <w:rPr>
                <w:color w:val="000000"/>
                <w:sz w:val="16"/>
                <w:szCs w:val="16"/>
              </w:rPr>
              <w:t>31000</w:t>
            </w:r>
          </w:p>
        </w:tc>
        <w:tc>
          <w:tcPr>
            <w:tcW w:w="1275" w:type="dxa"/>
            <w:vAlign w:val="center"/>
          </w:tcPr>
          <w:p w:rsidR="00AB33E8" w:rsidRPr="00E05CAB" w:rsidRDefault="00392AA2" w:rsidP="00392AA2">
            <w:pPr>
              <w:ind w:right="-1" w:firstLine="0"/>
              <w:rPr>
                <w:color w:val="000000"/>
                <w:sz w:val="16"/>
                <w:szCs w:val="16"/>
              </w:rPr>
            </w:pPr>
            <w:r w:rsidRPr="00E05CAB">
              <w:rPr>
                <w:color w:val="000000"/>
                <w:sz w:val="16"/>
                <w:szCs w:val="16"/>
              </w:rPr>
              <w:t>40448,90</w:t>
            </w:r>
          </w:p>
        </w:tc>
        <w:tc>
          <w:tcPr>
            <w:tcW w:w="1134" w:type="dxa"/>
            <w:vAlign w:val="center"/>
          </w:tcPr>
          <w:p w:rsidR="00AB33E8" w:rsidRPr="00E05CAB" w:rsidRDefault="00AB33E8" w:rsidP="00C4561B">
            <w:pPr>
              <w:ind w:right="-1"/>
              <w:rPr>
                <w:color w:val="000000"/>
                <w:sz w:val="16"/>
                <w:szCs w:val="16"/>
              </w:rPr>
            </w:pPr>
          </w:p>
        </w:tc>
        <w:tc>
          <w:tcPr>
            <w:tcW w:w="1418" w:type="dxa"/>
            <w:vAlign w:val="center"/>
          </w:tcPr>
          <w:p w:rsidR="00AB33E8" w:rsidRPr="00E05CAB" w:rsidRDefault="00392AA2" w:rsidP="00392AA2">
            <w:pPr>
              <w:ind w:right="-1" w:firstLine="0"/>
              <w:rPr>
                <w:color w:val="000000"/>
                <w:sz w:val="16"/>
                <w:szCs w:val="16"/>
              </w:rPr>
            </w:pPr>
            <w:r w:rsidRPr="00E05CAB">
              <w:rPr>
                <w:color w:val="000000"/>
                <w:sz w:val="16"/>
                <w:szCs w:val="16"/>
              </w:rPr>
              <w:t>+9448,9</w:t>
            </w:r>
          </w:p>
        </w:tc>
      </w:tr>
      <w:tr w:rsidR="00392AA2" w:rsidRPr="003D43E6" w:rsidTr="005853F0">
        <w:tc>
          <w:tcPr>
            <w:tcW w:w="4678" w:type="dxa"/>
          </w:tcPr>
          <w:p w:rsidR="00392AA2" w:rsidRPr="003D43E6" w:rsidRDefault="00392AA2" w:rsidP="0069433F">
            <w:pPr>
              <w:ind w:right="-1"/>
              <w:rPr>
                <w:color w:val="000000"/>
                <w:sz w:val="16"/>
                <w:szCs w:val="16"/>
              </w:rPr>
            </w:pPr>
            <w:r>
              <w:rPr>
                <w:color w:val="000000"/>
                <w:sz w:val="16"/>
                <w:szCs w:val="16"/>
              </w:rPr>
              <w:t xml:space="preserve">Расчеты по </w:t>
            </w:r>
            <w:r w:rsidR="00210E53">
              <w:rPr>
                <w:color w:val="000000"/>
                <w:sz w:val="16"/>
                <w:szCs w:val="16"/>
              </w:rPr>
              <w:t xml:space="preserve">авансам по </w:t>
            </w:r>
            <w:r>
              <w:rPr>
                <w:color w:val="000000"/>
                <w:sz w:val="16"/>
                <w:szCs w:val="16"/>
              </w:rPr>
              <w:t xml:space="preserve">коммунальным услугам </w:t>
            </w:r>
            <w:r>
              <w:rPr>
                <w:color w:val="000000"/>
                <w:sz w:val="16"/>
                <w:szCs w:val="16"/>
              </w:rPr>
              <w:lastRenderedPageBreak/>
              <w:t>(120623000)</w:t>
            </w:r>
          </w:p>
        </w:tc>
        <w:tc>
          <w:tcPr>
            <w:tcW w:w="1418" w:type="dxa"/>
            <w:vAlign w:val="center"/>
          </w:tcPr>
          <w:p w:rsidR="00392AA2" w:rsidRPr="00E05CAB" w:rsidRDefault="00392AA2" w:rsidP="00392AA2">
            <w:pPr>
              <w:ind w:right="-1" w:firstLine="0"/>
              <w:rPr>
                <w:color w:val="000000"/>
                <w:sz w:val="16"/>
                <w:szCs w:val="16"/>
              </w:rPr>
            </w:pPr>
            <w:r w:rsidRPr="00E05CAB">
              <w:rPr>
                <w:color w:val="000000"/>
                <w:sz w:val="16"/>
                <w:szCs w:val="16"/>
              </w:rPr>
              <w:lastRenderedPageBreak/>
              <w:t>0</w:t>
            </w:r>
          </w:p>
        </w:tc>
        <w:tc>
          <w:tcPr>
            <w:tcW w:w="1275" w:type="dxa"/>
            <w:vAlign w:val="center"/>
          </w:tcPr>
          <w:p w:rsidR="00392AA2" w:rsidRPr="00E05CAB" w:rsidRDefault="00392AA2" w:rsidP="00392AA2">
            <w:pPr>
              <w:ind w:right="-1" w:firstLine="0"/>
              <w:rPr>
                <w:color w:val="000000"/>
                <w:sz w:val="16"/>
                <w:szCs w:val="16"/>
              </w:rPr>
            </w:pPr>
            <w:r w:rsidRPr="00E05CAB">
              <w:rPr>
                <w:color w:val="000000"/>
                <w:sz w:val="16"/>
                <w:szCs w:val="16"/>
              </w:rPr>
              <w:t>3767,52</w:t>
            </w:r>
          </w:p>
        </w:tc>
        <w:tc>
          <w:tcPr>
            <w:tcW w:w="1134" w:type="dxa"/>
            <w:vAlign w:val="center"/>
          </w:tcPr>
          <w:p w:rsidR="00392AA2" w:rsidRPr="00E05CAB" w:rsidRDefault="00392AA2" w:rsidP="00C4561B">
            <w:pPr>
              <w:ind w:right="-1"/>
              <w:rPr>
                <w:color w:val="000000"/>
                <w:sz w:val="16"/>
                <w:szCs w:val="16"/>
              </w:rPr>
            </w:pPr>
          </w:p>
        </w:tc>
        <w:tc>
          <w:tcPr>
            <w:tcW w:w="1418" w:type="dxa"/>
            <w:vAlign w:val="center"/>
          </w:tcPr>
          <w:p w:rsidR="00392AA2" w:rsidRPr="00E05CAB" w:rsidRDefault="00392AA2" w:rsidP="00392AA2">
            <w:pPr>
              <w:ind w:right="-1" w:firstLine="0"/>
              <w:rPr>
                <w:color w:val="000000"/>
                <w:sz w:val="16"/>
                <w:szCs w:val="16"/>
              </w:rPr>
            </w:pPr>
            <w:r w:rsidRPr="00E05CAB">
              <w:rPr>
                <w:color w:val="000000"/>
                <w:sz w:val="16"/>
                <w:szCs w:val="16"/>
              </w:rPr>
              <w:t>+3767,52</w:t>
            </w:r>
          </w:p>
        </w:tc>
      </w:tr>
      <w:tr w:rsidR="00AB33E8" w:rsidRPr="003D43E6" w:rsidTr="005853F0">
        <w:tc>
          <w:tcPr>
            <w:tcW w:w="4678" w:type="dxa"/>
          </w:tcPr>
          <w:p w:rsidR="00AB33E8" w:rsidRPr="003D43E6" w:rsidRDefault="00AB33E8" w:rsidP="0069433F">
            <w:pPr>
              <w:ind w:right="-1"/>
              <w:rPr>
                <w:color w:val="000000"/>
                <w:sz w:val="16"/>
                <w:szCs w:val="16"/>
              </w:rPr>
            </w:pPr>
            <w:r w:rsidRPr="003D43E6">
              <w:rPr>
                <w:color w:val="000000"/>
                <w:sz w:val="16"/>
                <w:szCs w:val="16"/>
              </w:rPr>
              <w:lastRenderedPageBreak/>
              <w:t>Расчеты по авансам по прочим работам,  услугам (120626000)</w:t>
            </w:r>
          </w:p>
        </w:tc>
        <w:tc>
          <w:tcPr>
            <w:tcW w:w="1418" w:type="dxa"/>
            <w:vAlign w:val="center"/>
          </w:tcPr>
          <w:p w:rsidR="00AB33E8" w:rsidRPr="00E05CAB" w:rsidRDefault="00392AA2" w:rsidP="00392AA2">
            <w:pPr>
              <w:ind w:right="-1" w:firstLine="0"/>
              <w:rPr>
                <w:color w:val="000000"/>
                <w:sz w:val="16"/>
                <w:szCs w:val="16"/>
              </w:rPr>
            </w:pPr>
            <w:r w:rsidRPr="00E05CAB">
              <w:rPr>
                <w:color w:val="000000"/>
                <w:sz w:val="16"/>
                <w:szCs w:val="16"/>
              </w:rPr>
              <w:t>8031</w:t>
            </w:r>
          </w:p>
        </w:tc>
        <w:tc>
          <w:tcPr>
            <w:tcW w:w="1275" w:type="dxa"/>
            <w:vAlign w:val="center"/>
          </w:tcPr>
          <w:p w:rsidR="00AB33E8" w:rsidRPr="00E05CAB" w:rsidRDefault="00392AA2" w:rsidP="00392AA2">
            <w:pPr>
              <w:ind w:right="-1" w:firstLine="0"/>
              <w:rPr>
                <w:color w:val="000000"/>
                <w:sz w:val="16"/>
                <w:szCs w:val="16"/>
              </w:rPr>
            </w:pPr>
            <w:r w:rsidRPr="00E05CAB">
              <w:rPr>
                <w:color w:val="000000"/>
                <w:sz w:val="16"/>
                <w:szCs w:val="16"/>
              </w:rPr>
              <w:t>464726,45</w:t>
            </w:r>
          </w:p>
        </w:tc>
        <w:tc>
          <w:tcPr>
            <w:tcW w:w="1134" w:type="dxa"/>
            <w:vAlign w:val="center"/>
          </w:tcPr>
          <w:p w:rsidR="00AB33E8" w:rsidRPr="00E05CAB" w:rsidRDefault="00AB33E8" w:rsidP="00C4561B">
            <w:pPr>
              <w:ind w:right="-1"/>
              <w:rPr>
                <w:color w:val="000000"/>
                <w:sz w:val="16"/>
                <w:szCs w:val="16"/>
              </w:rPr>
            </w:pPr>
          </w:p>
        </w:tc>
        <w:tc>
          <w:tcPr>
            <w:tcW w:w="1418" w:type="dxa"/>
            <w:vAlign w:val="center"/>
          </w:tcPr>
          <w:p w:rsidR="00AB33E8" w:rsidRPr="00E05CAB" w:rsidRDefault="00392AA2" w:rsidP="00392AA2">
            <w:pPr>
              <w:ind w:right="-1" w:firstLine="0"/>
              <w:rPr>
                <w:color w:val="000000"/>
                <w:sz w:val="16"/>
                <w:szCs w:val="16"/>
              </w:rPr>
            </w:pPr>
            <w:r w:rsidRPr="00E05CAB">
              <w:rPr>
                <w:color w:val="000000"/>
                <w:sz w:val="16"/>
                <w:szCs w:val="16"/>
              </w:rPr>
              <w:t>+456695,45</w:t>
            </w:r>
          </w:p>
        </w:tc>
      </w:tr>
      <w:tr w:rsidR="00210E53" w:rsidRPr="003D43E6" w:rsidTr="005853F0">
        <w:tc>
          <w:tcPr>
            <w:tcW w:w="4678" w:type="dxa"/>
          </w:tcPr>
          <w:p w:rsidR="00210E53" w:rsidRPr="003D43E6" w:rsidRDefault="00210E53" w:rsidP="00210E53">
            <w:pPr>
              <w:ind w:right="-1"/>
              <w:rPr>
                <w:color w:val="000000"/>
                <w:sz w:val="16"/>
                <w:szCs w:val="16"/>
              </w:rPr>
            </w:pPr>
            <w:r w:rsidRPr="003D43E6">
              <w:rPr>
                <w:color w:val="000000"/>
                <w:sz w:val="16"/>
                <w:szCs w:val="16"/>
              </w:rPr>
              <w:t xml:space="preserve">Расчеты по авансам по приобретению </w:t>
            </w:r>
            <w:r>
              <w:rPr>
                <w:color w:val="000000"/>
                <w:sz w:val="16"/>
                <w:szCs w:val="16"/>
              </w:rPr>
              <w:t>основных средств</w:t>
            </w:r>
            <w:r w:rsidR="005853F0">
              <w:rPr>
                <w:color w:val="000000"/>
                <w:sz w:val="16"/>
                <w:szCs w:val="16"/>
              </w:rPr>
              <w:t xml:space="preserve"> (120631</w:t>
            </w:r>
            <w:r w:rsidRPr="003D43E6">
              <w:rPr>
                <w:color w:val="000000"/>
                <w:sz w:val="16"/>
                <w:szCs w:val="16"/>
              </w:rPr>
              <w:t>000)</w:t>
            </w:r>
          </w:p>
        </w:tc>
        <w:tc>
          <w:tcPr>
            <w:tcW w:w="1418" w:type="dxa"/>
            <w:vAlign w:val="center"/>
          </w:tcPr>
          <w:p w:rsidR="00210E53" w:rsidRPr="00E05CAB" w:rsidRDefault="005853F0" w:rsidP="005853F0">
            <w:pPr>
              <w:ind w:right="-1" w:firstLine="0"/>
              <w:jc w:val="center"/>
              <w:rPr>
                <w:color w:val="000000"/>
                <w:sz w:val="16"/>
                <w:szCs w:val="16"/>
              </w:rPr>
            </w:pPr>
            <w:r w:rsidRPr="00E05CAB">
              <w:rPr>
                <w:color w:val="000000"/>
                <w:sz w:val="16"/>
                <w:szCs w:val="16"/>
              </w:rPr>
              <w:t>31996049,85</w:t>
            </w:r>
          </w:p>
        </w:tc>
        <w:tc>
          <w:tcPr>
            <w:tcW w:w="1275" w:type="dxa"/>
            <w:vAlign w:val="center"/>
          </w:tcPr>
          <w:p w:rsidR="00210E53" w:rsidRPr="00E05CAB" w:rsidRDefault="005853F0" w:rsidP="005853F0">
            <w:pPr>
              <w:ind w:right="-1" w:firstLine="0"/>
              <w:jc w:val="center"/>
              <w:rPr>
                <w:color w:val="000000"/>
                <w:sz w:val="16"/>
                <w:szCs w:val="16"/>
              </w:rPr>
            </w:pPr>
            <w:r w:rsidRPr="00E05CAB">
              <w:rPr>
                <w:color w:val="000000"/>
                <w:sz w:val="16"/>
                <w:szCs w:val="16"/>
              </w:rPr>
              <w:t>90545089,78</w:t>
            </w:r>
          </w:p>
        </w:tc>
        <w:tc>
          <w:tcPr>
            <w:tcW w:w="1134" w:type="dxa"/>
            <w:vAlign w:val="center"/>
          </w:tcPr>
          <w:p w:rsidR="00210E53" w:rsidRPr="00E05CAB" w:rsidRDefault="00210E53" w:rsidP="005853F0">
            <w:pPr>
              <w:ind w:right="-1"/>
              <w:jc w:val="center"/>
              <w:rPr>
                <w:color w:val="000000"/>
                <w:sz w:val="16"/>
                <w:szCs w:val="16"/>
              </w:rPr>
            </w:pPr>
          </w:p>
        </w:tc>
        <w:tc>
          <w:tcPr>
            <w:tcW w:w="1418" w:type="dxa"/>
            <w:vAlign w:val="center"/>
          </w:tcPr>
          <w:p w:rsidR="00210E53" w:rsidRPr="00E05CAB" w:rsidRDefault="005853F0" w:rsidP="005853F0">
            <w:pPr>
              <w:ind w:right="-1" w:firstLine="0"/>
              <w:jc w:val="center"/>
              <w:rPr>
                <w:color w:val="000000"/>
                <w:sz w:val="16"/>
                <w:szCs w:val="16"/>
              </w:rPr>
            </w:pPr>
            <w:r w:rsidRPr="00E05CAB">
              <w:rPr>
                <w:color w:val="000000"/>
                <w:sz w:val="16"/>
                <w:szCs w:val="16"/>
              </w:rPr>
              <w:t>+58549039,93</w:t>
            </w:r>
          </w:p>
        </w:tc>
      </w:tr>
      <w:tr w:rsidR="00AB33E8" w:rsidRPr="003D43E6" w:rsidTr="005853F0">
        <w:tc>
          <w:tcPr>
            <w:tcW w:w="4678" w:type="dxa"/>
          </w:tcPr>
          <w:p w:rsidR="00AB33E8" w:rsidRPr="003D43E6" w:rsidRDefault="00AB33E8" w:rsidP="0069433F">
            <w:pPr>
              <w:ind w:right="-1"/>
              <w:rPr>
                <w:color w:val="000000"/>
                <w:sz w:val="16"/>
                <w:szCs w:val="16"/>
              </w:rPr>
            </w:pPr>
            <w:r w:rsidRPr="003D43E6">
              <w:rPr>
                <w:color w:val="000000"/>
                <w:sz w:val="16"/>
                <w:szCs w:val="16"/>
              </w:rPr>
              <w:t>Расчеты по авансам по приобретению материальных запасов (120634000)</w:t>
            </w:r>
          </w:p>
        </w:tc>
        <w:tc>
          <w:tcPr>
            <w:tcW w:w="1418" w:type="dxa"/>
            <w:vAlign w:val="center"/>
          </w:tcPr>
          <w:p w:rsidR="00AB33E8" w:rsidRPr="00E05CAB" w:rsidRDefault="005853F0" w:rsidP="005853F0">
            <w:pPr>
              <w:ind w:right="-1" w:firstLine="0"/>
              <w:jc w:val="center"/>
              <w:rPr>
                <w:color w:val="000000"/>
                <w:sz w:val="16"/>
                <w:szCs w:val="16"/>
              </w:rPr>
            </w:pPr>
            <w:r w:rsidRPr="00E05CAB">
              <w:rPr>
                <w:color w:val="000000"/>
                <w:sz w:val="16"/>
                <w:szCs w:val="16"/>
              </w:rPr>
              <w:t>149520</w:t>
            </w:r>
          </w:p>
        </w:tc>
        <w:tc>
          <w:tcPr>
            <w:tcW w:w="1275" w:type="dxa"/>
            <w:vAlign w:val="center"/>
          </w:tcPr>
          <w:p w:rsidR="00AB33E8" w:rsidRPr="00E05CAB" w:rsidRDefault="005853F0" w:rsidP="005853F0">
            <w:pPr>
              <w:ind w:right="-1" w:firstLine="0"/>
              <w:rPr>
                <w:color w:val="000000"/>
                <w:sz w:val="16"/>
                <w:szCs w:val="16"/>
              </w:rPr>
            </w:pPr>
            <w:r w:rsidRPr="00E05CAB">
              <w:rPr>
                <w:color w:val="000000"/>
                <w:sz w:val="16"/>
                <w:szCs w:val="16"/>
              </w:rPr>
              <w:t xml:space="preserve">    7680</w:t>
            </w:r>
          </w:p>
        </w:tc>
        <w:tc>
          <w:tcPr>
            <w:tcW w:w="1134" w:type="dxa"/>
            <w:vAlign w:val="center"/>
          </w:tcPr>
          <w:p w:rsidR="00AB33E8" w:rsidRPr="00E05CAB" w:rsidRDefault="00AB33E8" w:rsidP="005853F0">
            <w:pPr>
              <w:ind w:right="-1"/>
              <w:jc w:val="center"/>
              <w:rPr>
                <w:color w:val="000000"/>
                <w:sz w:val="16"/>
                <w:szCs w:val="16"/>
              </w:rPr>
            </w:pPr>
          </w:p>
        </w:tc>
        <w:tc>
          <w:tcPr>
            <w:tcW w:w="1418" w:type="dxa"/>
            <w:vAlign w:val="center"/>
          </w:tcPr>
          <w:p w:rsidR="00AB33E8" w:rsidRPr="00E05CAB" w:rsidRDefault="005853F0" w:rsidP="005853F0">
            <w:pPr>
              <w:ind w:right="-1" w:firstLine="0"/>
              <w:rPr>
                <w:color w:val="000000"/>
                <w:sz w:val="16"/>
                <w:szCs w:val="16"/>
              </w:rPr>
            </w:pPr>
            <w:r w:rsidRPr="00E05CAB">
              <w:rPr>
                <w:color w:val="000000"/>
                <w:sz w:val="16"/>
                <w:szCs w:val="16"/>
              </w:rPr>
              <w:t xml:space="preserve">    -141840</w:t>
            </w:r>
          </w:p>
        </w:tc>
      </w:tr>
      <w:tr w:rsidR="00AB33E8" w:rsidRPr="003D43E6" w:rsidTr="005853F0">
        <w:tc>
          <w:tcPr>
            <w:tcW w:w="4678" w:type="dxa"/>
          </w:tcPr>
          <w:p w:rsidR="00AB33E8" w:rsidRPr="003D43E6" w:rsidRDefault="00AB33E8" w:rsidP="0069433F">
            <w:pPr>
              <w:ind w:right="-1"/>
              <w:rPr>
                <w:color w:val="000000"/>
                <w:sz w:val="16"/>
                <w:szCs w:val="16"/>
              </w:rPr>
            </w:pPr>
            <w:r w:rsidRPr="003D43E6">
              <w:rPr>
                <w:color w:val="000000"/>
                <w:sz w:val="16"/>
                <w:szCs w:val="16"/>
              </w:rPr>
              <w:t>Расчеты с подотчетными лицами по оплате услуг связи (120821000)</w:t>
            </w:r>
          </w:p>
        </w:tc>
        <w:tc>
          <w:tcPr>
            <w:tcW w:w="1418" w:type="dxa"/>
            <w:vAlign w:val="center"/>
          </w:tcPr>
          <w:p w:rsidR="00AB33E8" w:rsidRPr="00E05CAB" w:rsidRDefault="005853F0" w:rsidP="005853F0">
            <w:pPr>
              <w:ind w:right="-1" w:firstLine="0"/>
              <w:rPr>
                <w:color w:val="000000"/>
                <w:sz w:val="16"/>
                <w:szCs w:val="16"/>
              </w:rPr>
            </w:pPr>
            <w:r w:rsidRPr="00E05CAB">
              <w:rPr>
                <w:color w:val="000000"/>
                <w:sz w:val="16"/>
                <w:szCs w:val="16"/>
              </w:rPr>
              <w:t xml:space="preserve">       6849,75</w:t>
            </w:r>
          </w:p>
        </w:tc>
        <w:tc>
          <w:tcPr>
            <w:tcW w:w="1275" w:type="dxa"/>
            <w:vAlign w:val="center"/>
          </w:tcPr>
          <w:p w:rsidR="00AB33E8" w:rsidRPr="00E05CAB" w:rsidRDefault="005853F0" w:rsidP="005853F0">
            <w:pPr>
              <w:ind w:right="-1" w:firstLine="0"/>
              <w:rPr>
                <w:color w:val="000000"/>
                <w:sz w:val="16"/>
                <w:szCs w:val="16"/>
              </w:rPr>
            </w:pPr>
            <w:r w:rsidRPr="00E05CAB">
              <w:rPr>
                <w:color w:val="000000"/>
                <w:sz w:val="16"/>
                <w:szCs w:val="16"/>
              </w:rPr>
              <w:t xml:space="preserve">    5048,93</w:t>
            </w:r>
          </w:p>
        </w:tc>
        <w:tc>
          <w:tcPr>
            <w:tcW w:w="1134" w:type="dxa"/>
            <w:vAlign w:val="center"/>
          </w:tcPr>
          <w:p w:rsidR="00AB33E8" w:rsidRPr="00E05CAB" w:rsidRDefault="00AB33E8" w:rsidP="005853F0">
            <w:pPr>
              <w:ind w:right="-1"/>
              <w:jc w:val="center"/>
              <w:rPr>
                <w:color w:val="000000"/>
                <w:sz w:val="16"/>
                <w:szCs w:val="16"/>
              </w:rPr>
            </w:pPr>
          </w:p>
        </w:tc>
        <w:tc>
          <w:tcPr>
            <w:tcW w:w="1418" w:type="dxa"/>
            <w:vAlign w:val="center"/>
          </w:tcPr>
          <w:p w:rsidR="00AB33E8" w:rsidRPr="00E05CAB" w:rsidRDefault="005853F0" w:rsidP="005853F0">
            <w:pPr>
              <w:ind w:right="-1" w:firstLine="0"/>
              <w:rPr>
                <w:color w:val="000000"/>
                <w:sz w:val="16"/>
                <w:szCs w:val="16"/>
              </w:rPr>
            </w:pPr>
            <w:r w:rsidRPr="00E05CAB">
              <w:rPr>
                <w:color w:val="000000"/>
                <w:sz w:val="16"/>
                <w:szCs w:val="16"/>
              </w:rPr>
              <w:t xml:space="preserve">    -1800,82</w:t>
            </w:r>
          </w:p>
        </w:tc>
      </w:tr>
      <w:tr w:rsidR="00AB33E8" w:rsidRPr="003D43E6" w:rsidTr="005853F0">
        <w:tc>
          <w:tcPr>
            <w:tcW w:w="4678" w:type="dxa"/>
          </w:tcPr>
          <w:p w:rsidR="00AB33E8" w:rsidRPr="003D43E6" w:rsidRDefault="00AB33E8" w:rsidP="0069433F">
            <w:pPr>
              <w:ind w:right="-1"/>
              <w:rPr>
                <w:color w:val="000000"/>
                <w:sz w:val="16"/>
                <w:szCs w:val="16"/>
              </w:rPr>
            </w:pPr>
            <w:r w:rsidRPr="003D43E6">
              <w:rPr>
                <w:color w:val="000000"/>
                <w:sz w:val="16"/>
                <w:szCs w:val="16"/>
              </w:rPr>
              <w:t>Расчеты по страховым взносам на ОСС на случай временной нетрудоспособности и в связи с материнством (130302000)</w:t>
            </w:r>
          </w:p>
        </w:tc>
        <w:tc>
          <w:tcPr>
            <w:tcW w:w="1418" w:type="dxa"/>
            <w:vAlign w:val="center"/>
          </w:tcPr>
          <w:p w:rsidR="00AB33E8" w:rsidRPr="00E05CAB" w:rsidRDefault="001229DA" w:rsidP="001229DA">
            <w:pPr>
              <w:ind w:right="-1" w:firstLine="0"/>
              <w:rPr>
                <w:color w:val="000000"/>
                <w:sz w:val="16"/>
                <w:szCs w:val="16"/>
              </w:rPr>
            </w:pPr>
            <w:r w:rsidRPr="00E05CAB">
              <w:rPr>
                <w:color w:val="000000"/>
                <w:sz w:val="16"/>
                <w:szCs w:val="16"/>
              </w:rPr>
              <w:t xml:space="preserve">     196680,45</w:t>
            </w:r>
          </w:p>
        </w:tc>
        <w:tc>
          <w:tcPr>
            <w:tcW w:w="1275" w:type="dxa"/>
            <w:vAlign w:val="center"/>
          </w:tcPr>
          <w:p w:rsidR="00AB33E8" w:rsidRPr="00E05CAB" w:rsidRDefault="001229DA" w:rsidP="001229DA">
            <w:pPr>
              <w:ind w:right="-1" w:firstLine="0"/>
              <w:rPr>
                <w:color w:val="000000"/>
                <w:sz w:val="16"/>
                <w:szCs w:val="16"/>
              </w:rPr>
            </w:pPr>
            <w:r w:rsidRPr="00E05CAB">
              <w:rPr>
                <w:color w:val="000000"/>
                <w:sz w:val="16"/>
                <w:szCs w:val="16"/>
              </w:rPr>
              <w:t xml:space="preserve">   1072004,32</w:t>
            </w:r>
          </w:p>
        </w:tc>
        <w:tc>
          <w:tcPr>
            <w:tcW w:w="1134" w:type="dxa"/>
            <w:vAlign w:val="center"/>
          </w:tcPr>
          <w:p w:rsidR="00AB33E8" w:rsidRPr="00E05CAB" w:rsidRDefault="00AB33E8" w:rsidP="005853F0">
            <w:pPr>
              <w:ind w:right="-1"/>
              <w:jc w:val="center"/>
              <w:rPr>
                <w:color w:val="000000"/>
                <w:sz w:val="16"/>
                <w:szCs w:val="16"/>
              </w:rPr>
            </w:pPr>
          </w:p>
        </w:tc>
        <w:tc>
          <w:tcPr>
            <w:tcW w:w="1418" w:type="dxa"/>
            <w:vAlign w:val="center"/>
          </w:tcPr>
          <w:p w:rsidR="00AB33E8" w:rsidRPr="00E05CAB" w:rsidRDefault="001229DA" w:rsidP="001229DA">
            <w:pPr>
              <w:ind w:right="-1" w:firstLine="0"/>
              <w:rPr>
                <w:color w:val="000000"/>
                <w:sz w:val="16"/>
                <w:szCs w:val="16"/>
              </w:rPr>
            </w:pPr>
            <w:r w:rsidRPr="00E05CAB">
              <w:rPr>
                <w:color w:val="000000"/>
                <w:sz w:val="16"/>
                <w:szCs w:val="16"/>
              </w:rPr>
              <w:t xml:space="preserve">   +875323,87</w:t>
            </w:r>
          </w:p>
        </w:tc>
      </w:tr>
      <w:tr w:rsidR="00AB33E8" w:rsidRPr="003D43E6" w:rsidTr="005853F0">
        <w:tc>
          <w:tcPr>
            <w:tcW w:w="4678" w:type="dxa"/>
          </w:tcPr>
          <w:p w:rsidR="00AB33E8" w:rsidRPr="003D43E6" w:rsidRDefault="00AB33E8" w:rsidP="0069433F">
            <w:pPr>
              <w:ind w:right="-1"/>
              <w:jc w:val="center"/>
              <w:rPr>
                <w:color w:val="000000"/>
                <w:sz w:val="16"/>
                <w:szCs w:val="16"/>
              </w:rPr>
            </w:pPr>
            <w:r w:rsidRPr="003D43E6">
              <w:rPr>
                <w:color w:val="000000"/>
                <w:sz w:val="16"/>
                <w:szCs w:val="16"/>
              </w:rPr>
              <w:t>Всего:</w:t>
            </w:r>
          </w:p>
        </w:tc>
        <w:tc>
          <w:tcPr>
            <w:tcW w:w="1418" w:type="dxa"/>
            <w:vAlign w:val="center"/>
          </w:tcPr>
          <w:p w:rsidR="00AB33E8" w:rsidRPr="00E05CAB" w:rsidRDefault="001229DA" w:rsidP="001229DA">
            <w:pPr>
              <w:ind w:right="-1" w:firstLine="0"/>
              <w:rPr>
                <w:color w:val="000000"/>
                <w:sz w:val="16"/>
                <w:szCs w:val="16"/>
              </w:rPr>
            </w:pPr>
            <w:r w:rsidRPr="00E05CAB">
              <w:rPr>
                <w:color w:val="000000"/>
                <w:sz w:val="16"/>
                <w:szCs w:val="16"/>
              </w:rPr>
              <w:t xml:space="preserve">  38618090,63</w:t>
            </w:r>
          </w:p>
        </w:tc>
        <w:tc>
          <w:tcPr>
            <w:tcW w:w="1275" w:type="dxa"/>
            <w:vAlign w:val="center"/>
          </w:tcPr>
          <w:p w:rsidR="00AB33E8" w:rsidRPr="00E05CAB" w:rsidRDefault="001229DA" w:rsidP="001229DA">
            <w:pPr>
              <w:ind w:right="-1" w:firstLine="0"/>
              <w:rPr>
                <w:color w:val="000000"/>
                <w:sz w:val="16"/>
                <w:szCs w:val="16"/>
              </w:rPr>
            </w:pPr>
            <w:r w:rsidRPr="00E05CAB">
              <w:rPr>
                <w:color w:val="000000"/>
                <w:sz w:val="16"/>
                <w:szCs w:val="16"/>
              </w:rPr>
              <w:t>92716889,74</w:t>
            </w:r>
          </w:p>
        </w:tc>
        <w:tc>
          <w:tcPr>
            <w:tcW w:w="1134" w:type="dxa"/>
            <w:vAlign w:val="center"/>
          </w:tcPr>
          <w:p w:rsidR="00AB33E8" w:rsidRPr="00E05CAB" w:rsidRDefault="001229DA" w:rsidP="001229DA">
            <w:pPr>
              <w:ind w:right="-1" w:firstLine="0"/>
              <w:rPr>
                <w:color w:val="000000"/>
                <w:sz w:val="16"/>
                <w:szCs w:val="16"/>
              </w:rPr>
            </w:pPr>
            <w:r w:rsidRPr="00E05CAB">
              <w:rPr>
                <w:color w:val="000000"/>
                <w:sz w:val="16"/>
                <w:szCs w:val="16"/>
              </w:rPr>
              <w:t xml:space="preserve">   577882,96</w:t>
            </w:r>
          </w:p>
        </w:tc>
        <w:tc>
          <w:tcPr>
            <w:tcW w:w="1418" w:type="dxa"/>
            <w:vAlign w:val="center"/>
          </w:tcPr>
          <w:p w:rsidR="00AB33E8" w:rsidRPr="00E05CAB" w:rsidRDefault="00246736" w:rsidP="00246736">
            <w:pPr>
              <w:ind w:right="-1" w:firstLine="0"/>
              <w:rPr>
                <w:color w:val="000000"/>
                <w:sz w:val="16"/>
                <w:szCs w:val="16"/>
              </w:rPr>
            </w:pPr>
            <w:r>
              <w:rPr>
                <w:color w:val="000000"/>
                <w:sz w:val="16"/>
                <w:szCs w:val="16"/>
              </w:rPr>
              <w:t>54099555,53</w:t>
            </w:r>
          </w:p>
        </w:tc>
      </w:tr>
    </w:tbl>
    <w:p w:rsidR="00DA3B56" w:rsidRPr="003D43E6" w:rsidRDefault="00DA3B56" w:rsidP="00DA3B56">
      <w:pPr>
        <w:rPr>
          <w:i/>
        </w:rPr>
      </w:pPr>
    </w:p>
    <w:p w:rsidR="00DA3B56" w:rsidRPr="004D4754" w:rsidRDefault="00DA3B56" w:rsidP="00DA3B56">
      <w:r w:rsidRPr="003D43E6">
        <w:rPr>
          <w:bCs/>
        </w:rPr>
        <w:t>Обязательства (раздел III Баланса ф. 0503320)</w:t>
      </w:r>
      <w:r w:rsidRPr="004D4754">
        <w:t xml:space="preserve"> на начало 201</w:t>
      </w:r>
      <w:r>
        <w:t>7</w:t>
      </w:r>
      <w:r w:rsidRPr="004D4754">
        <w:t xml:space="preserve">г. составляли </w:t>
      </w:r>
      <w:r w:rsidR="00A163DA">
        <w:t>6446,1</w:t>
      </w:r>
      <w:r w:rsidRPr="004D4754">
        <w:t xml:space="preserve"> тыс. руб</w:t>
      </w:r>
      <w:r>
        <w:t xml:space="preserve">лей. </w:t>
      </w:r>
      <w:r w:rsidRPr="004D4754">
        <w:t xml:space="preserve">На конец года сумма обязательств </w:t>
      </w:r>
      <w:r>
        <w:t>увеличилась</w:t>
      </w:r>
      <w:r w:rsidRPr="004D4754">
        <w:t xml:space="preserve"> на </w:t>
      </w:r>
      <w:r w:rsidR="00A163DA">
        <w:t>10882,4</w:t>
      </w:r>
      <w:r w:rsidRPr="004D4754">
        <w:t xml:space="preserve"> тыс. руб. </w:t>
      </w:r>
      <w:r>
        <w:t xml:space="preserve">(или более чем в </w:t>
      </w:r>
      <w:r w:rsidR="00A163DA">
        <w:t>2,7</w:t>
      </w:r>
      <w:r>
        <w:t xml:space="preserve"> раза) </w:t>
      </w:r>
      <w:r w:rsidR="00A163DA">
        <w:t>и составили</w:t>
      </w:r>
      <w:r w:rsidRPr="004D4754">
        <w:t xml:space="preserve"> </w:t>
      </w:r>
      <w:r w:rsidR="00A163DA">
        <w:t>17328,5</w:t>
      </w:r>
      <w:r w:rsidRPr="004D4754">
        <w:t xml:space="preserve"> тыс. руб</w:t>
      </w:r>
      <w:r>
        <w:t>лей</w:t>
      </w:r>
      <w:r w:rsidRPr="004D4754">
        <w:t xml:space="preserve">. </w:t>
      </w:r>
    </w:p>
    <w:p w:rsidR="00DA3B56" w:rsidRDefault="00DA3B56" w:rsidP="00DA3B56">
      <w:pPr>
        <w:ind w:right="-1"/>
        <w:rPr>
          <w:color w:val="000000"/>
        </w:rPr>
      </w:pPr>
      <w:r w:rsidRPr="004D4754">
        <w:rPr>
          <w:color w:val="000000"/>
        </w:rPr>
        <w:t>Сведения о кредиторской задолженности по состоянию на 01.01.201</w:t>
      </w:r>
      <w:r>
        <w:rPr>
          <w:color w:val="000000"/>
        </w:rPr>
        <w:t>7</w:t>
      </w:r>
      <w:r w:rsidRPr="004D4754">
        <w:rPr>
          <w:color w:val="000000"/>
        </w:rPr>
        <w:t>г. и 01.01.201</w:t>
      </w:r>
      <w:r>
        <w:rPr>
          <w:color w:val="000000"/>
        </w:rPr>
        <w:t>8</w:t>
      </w:r>
      <w:r w:rsidRPr="004D4754">
        <w:rPr>
          <w:color w:val="000000"/>
        </w:rPr>
        <w:t>г. отражены в таблице</w:t>
      </w:r>
      <w:r>
        <w:rPr>
          <w:color w:val="000000"/>
        </w:rPr>
        <w:t xml:space="preserve"> (в тыс. руб.):</w:t>
      </w:r>
    </w:p>
    <w:p w:rsidR="00DA3B56" w:rsidRPr="004D4754" w:rsidRDefault="00DA3B56" w:rsidP="00DA3B56">
      <w:pPr>
        <w:ind w:right="-1"/>
        <w:rPr>
          <w:color w:val="000000"/>
        </w:rPr>
      </w:pPr>
    </w:p>
    <w:tbl>
      <w:tblPr>
        <w:tblStyle w:val="af4"/>
        <w:tblW w:w="0" w:type="auto"/>
        <w:tblInd w:w="392" w:type="dxa"/>
        <w:tblLayout w:type="fixed"/>
        <w:tblLook w:val="04A0"/>
      </w:tblPr>
      <w:tblGrid>
        <w:gridCol w:w="3685"/>
        <w:gridCol w:w="1276"/>
        <w:gridCol w:w="1276"/>
        <w:gridCol w:w="1134"/>
        <w:gridCol w:w="992"/>
        <w:gridCol w:w="992"/>
      </w:tblGrid>
      <w:tr w:rsidR="00DA3B56" w:rsidRPr="003D43E6" w:rsidTr="0069433F">
        <w:trPr>
          <w:trHeight w:val="458"/>
        </w:trPr>
        <w:tc>
          <w:tcPr>
            <w:tcW w:w="3685" w:type="dxa"/>
            <w:vAlign w:val="center"/>
          </w:tcPr>
          <w:p w:rsidR="00DA3B56" w:rsidRPr="003D43E6" w:rsidRDefault="00DA3B56" w:rsidP="0069433F">
            <w:pPr>
              <w:ind w:right="-1"/>
              <w:jc w:val="center"/>
              <w:rPr>
                <w:color w:val="000000"/>
                <w:sz w:val="16"/>
                <w:szCs w:val="16"/>
              </w:rPr>
            </w:pPr>
            <w:r w:rsidRPr="003D43E6">
              <w:rPr>
                <w:bCs/>
                <w:color w:val="000000"/>
                <w:sz w:val="16"/>
                <w:szCs w:val="16"/>
              </w:rPr>
              <w:t>наименование счета</w:t>
            </w:r>
          </w:p>
        </w:tc>
        <w:tc>
          <w:tcPr>
            <w:tcW w:w="1276" w:type="dxa"/>
            <w:vAlign w:val="center"/>
          </w:tcPr>
          <w:p w:rsidR="00DA3B56" w:rsidRPr="003D43E6" w:rsidRDefault="00DA3B56" w:rsidP="0069433F">
            <w:pPr>
              <w:ind w:left="33" w:right="-81"/>
              <w:jc w:val="center"/>
              <w:rPr>
                <w:bCs/>
                <w:color w:val="000000"/>
                <w:sz w:val="16"/>
                <w:szCs w:val="16"/>
              </w:rPr>
            </w:pPr>
            <w:r w:rsidRPr="003D43E6">
              <w:rPr>
                <w:bCs/>
                <w:color w:val="000000"/>
                <w:sz w:val="16"/>
                <w:szCs w:val="16"/>
              </w:rPr>
              <w:t>на 01.01.2017г.</w:t>
            </w:r>
          </w:p>
          <w:p w:rsidR="00DA3B56" w:rsidRPr="003D43E6" w:rsidRDefault="00DA3B56" w:rsidP="0069433F">
            <w:pPr>
              <w:ind w:left="33" w:right="-81"/>
              <w:jc w:val="center"/>
              <w:rPr>
                <w:bCs/>
                <w:color w:val="000000"/>
                <w:sz w:val="16"/>
                <w:szCs w:val="16"/>
              </w:rPr>
            </w:pPr>
            <w:r w:rsidRPr="003D43E6">
              <w:rPr>
                <w:bCs/>
                <w:color w:val="000000"/>
                <w:sz w:val="16"/>
                <w:szCs w:val="16"/>
              </w:rPr>
              <w:t>(отчет за 2016г.)</w:t>
            </w:r>
          </w:p>
        </w:tc>
        <w:tc>
          <w:tcPr>
            <w:tcW w:w="1276" w:type="dxa"/>
            <w:vAlign w:val="center"/>
          </w:tcPr>
          <w:p w:rsidR="00DA3B56" w:rsidRPr="003D43E6" w:rsidRDefault="00DA3B56" w:rsidP="0069433F">
            <w:pPr>
              <w:ind w:left="33" w:right="-81"/>
              <w:jc w:val="center"/>
              <w:rPr>
                <w:bCs/>
                <w:color w:val="000000"/>
                <w:sz w:val="16"/>
                <w:szCs w:val="16"/>
              </w:rPr>
            </w:pPr>
            <w:r w:rsidRPr="003D43E6">
              <w:rPr>
                <w:bCs/>
                <w:color w:val="000000"/>
                <w:sz w:val="16"/>
                <w:szCs w:val="16"/>
              </w:rPr>
              <w:t>на 01.01.2017г.</w:t>
            </w:r>
          </w:p>
          <w:p w:rsidR="00DA3B56" w:rsidRPr="003D43E6" w:rsidRDefault="00DA3B56" w:rsidP="0069433F">
            <w:pPr>
              <w:ind w:left="33" w:right="-81"/>
              <w:jc w:val="center"/>
              <w:rPr>
                <w:bCs/>
                <w:color w:val="000000"/>
                <w:sz w:val="16"/>
                <w:szCs w:val="16"/>
              </w:rPr>
            </w:pPr>
            <w:r w:rsidRPr="003D43E6">
              <w:rPr>
                <w:bCs/>
                <w:color w:val="000000"/>
                <w:sz w:val="16"/>
                <w:szCs w:val="16"/>
              </w:rPr>
              <w:t>(отчет за 2017г.)</w:t>
            </w:r>
          </w:p>
        </w:tc>
        <w:tc>
          <w:tcPr>
            <w:tcW w:w="1134" w:type="dxa"/>
            <w:vAlign w:val="center"/>
          </w:tcPr>
          <w:p w:rsidR="00DA3B56" w:rsidRPr="003D43E6" w:rsidRDefault="00DA3B56" w:rsidP="0069433F">
            <w:pPr>
              <w:ind w:left="33" w:right="-81"/>
              <w:jc w:val="center"/>
              <w:rPr>
                <w:bCs/>
                <w:color w:val="000000"/>
                <w:sz w:val="16"/>
                <w:szCs w:val="16"/>
              </w:rPr>
            </w:pPr>
            <w:r w:rsidRPr="003D43E6">
              <w:rPr>
                <w:bCs/>
                <w:color w:val="000000"/>
                <w:sz w:val="16"/>
                <w:szCs w:val="16"/>
              </w:rPr>
              <w:t>расхождение</w:t>
            </w:r>
          </w:p>
        </w:tc>
        <w:tc>
          <w:tcPr>
            <w:tcW w:w="992" w:type="dxa"/>
            <w:vAlign w:val="center"/>
          </w:tcPr>
          <w:p w:rsidR="00DA3B56" w:rsidRPr="003D43E6" w:rsidRDefault="00DA3B56" w:rsidP="0069433F">
            <w:pPr>
              <w:ind w:left="33" w:right="-81"/>
              <w:jc w:val="center"/>
              <w:rPr>
                <w:bCs/>
                <w:color w:val="000000"/>
                <w:sz w:val="16"/>
                <w:szCs w:val="16"/>
              </w:rPr>
            </w:pPr>
            <w:r w:rsidRPr="003D43E6">
              <w:rPr>
                <w:bCs/>
                <w:color w:val="000000"/>
                <w:sz w:val="16"/>
                <w:szCs w:val="16"/>
              </w:rPr>
              <w:t>на 01.01.2018г</w:t>
            </w:r>
          </w:p>
          <w:p w:rsidR="00DA3B56" w:rsidRPr="003D43E6" w:rsidRDefault="00DA3B56" w:rsidP="0069433F">
            <w:pPr>
              <w:ind w:left="33" w:right="-81"/>
              <w:jc w:val="center"/>
              <w:rPr>
                <w:bCs/>
                <w:color w:val="000000"/>
                <w:sz w:val="16"/>
                <w:szCs w:val="16"/>
              </w:rPr>
            </w:pPr>
          </w:p>
        </w:tc>
        <w:tc>
          <w:tcPr>
            <w:tcW w:w="992" w:type="dxa"/>
            <w:vAlign w:val="center"/>
          </w:tcPr>
          <w:p w:rsidR="00DA3B56" w:rsidRPr="003D43E6" w:rsidRDefault="00DA3B56" w:rsidP="0069433F">
            <w:pPr>
              <w:ind w:left="33" w:right="-81"/>
              <w:jc w:val="center"/>
              <w:rPr>
                <w:bCs/>
                <w:color w:val="000000"/>
                <w:sz w:val="16"/>
                <w:szCs w:val="16"/>
              </w:rPr>
            </w:pPr>
            <w:r w:rsidRPr="003D43E6">
              <w:rPr>
                <w:bCs/>
                <w:color w:val="000000"/>
                <w:sz w:val="16"/>
                <w:szCs w:val="16"/>
              </w:rPr>
              <w:t>динамика</w:t>
            </w:r>
          </w:p>
        </w:tc>
      </w:tr>
      <w:tr w:rsidR="00DA3B56" w:rsidRPr="003D43E6" w:rsidTr="0069433F">
        <w:trPr>
          <w:trHeight w:val="281"/>
        </w:trPr>
        <w:tc>
          <w:tcPr>
            <w:tcW w:w="3685" w:type="dxa"/>
            <w:vAlign w:val="center"/>
          </w:tcPr>
          <w:p w:rsidR="00DA3B56" w:rsidRPr="003D43E6" w:rsidRDefault="00DA3B56" w:rsidP="0069433F">
            <w:pPr>
              <w:ind w:right="-1"/>
              <w:jc w:val="center"/>
              <w:rPr>
                <w:bCs/>
                <w:color w:val="000000"/>
                <w:sz w:val="16"/>
                <w:szCs w:val="16"/>
              </w:rPr>
            </w:pPr>
            <w:proofErr w:type="spellStart"/>
            <w:r w:rsidRPr="003D43E6">
              <w:rPr>
                <w:bCs/>
                <w:color w:val="000000"/>
                <w:sz w:val="16"/>
                <w:szCs w:val="16"/>
              </w:rPr>
              <w:t>х</w:t>
            </w:r>
            <w:proofErr w:type="spellEnd"/>
          </w:p>
        </w:tc>
        <w:tc>
          <w:tcPr>
            <w:tcW w:w="1276" w:type="dxa"/>
            <w:vAlign w:val="center"/>
          </w:tcPr>
          <w:p w:rsidR="00DA3B56" w:rsidRPr="003D43E6" w:rsidRDefault="00DA3B56" w:rsidP="0069433F">
            <w:pPr>
              <w:ind w:left="-540" w:right="-81" w:firstLine="360"/>
              <w:jc w:val="center"/>
              <w:rPr>
                <w:bCs/>
                <w:color w:val="000000"/>
                <w:sz w:val="16"/>
                <w:szCs w:val="16"/>
              </w:rPr>
            </w:pPr>
            <w:r w:rsidRPr="003D43E6">
              <w:rPr>
                <w:bCs/>
                <w:color w:val="000000"/>
                <w:sz w:val="16"/>
                <w:szCs w:val="16"/>
              </w:rPr>
              <w:t>1</w:t>
            </w:r>
          </w:p>
        </w:tc>
        <w:tc>
          <w:tcPr>
            <w:tcW w:w="1276" w:type="dxa"/>
            <w:vAlign w:val="center"/>
          </w:tcPr>
          <w:p w:rsidR="00DA3B56" w:rsidRPr="003D43E6" w:rsidRDefault="00DA3B56" w:rsidP="0069433F">
            <w:pPr>
              <w:ind w:left="-540" w:right="-81" w:firstLine="360"/>
              <w:jc w:val="center"/>
              <w:rPr>
                <w:bCs/>
                <w:color w:val="000000"/>
                <w:sz w:val="16"/>
                <w:szCs w:val="16"/>
              </w:rPr>
            </w:pPr>
            <w:r w:rsidRPr="003D43E6">
              <w:rPr>
                <w:bCs/>
                <w:color w:val="000000"/>
                <w:sz w:val="16"/>
                <w:szCs w:val="16"/>
              </w:rPr>
              <w:t>2</w:t>
            </w:r>
          </w:p>
        </w:tc>
        <w:tc>
          <w:tcPr>
            <w:tcW w:w="1134" w:type="dxa"/>
            <w:vAlign w:val="center"/>
          </w:tcPr>
          <w:p w:rsidR="00DA3B56" w:rsidRPr="003D43E6" w:rsidRDefault="00DA3B56" w:rsidP="0069433F">
            <w:pPr>
              <w:ind w:left="-540" w:right="-81" w:firstLine="360"/>
              <w:jc w:val="center"/>
              <w:rPr>
                <w:bCs/>
                <w:color w:val="000000"/>
                <w:sz w:val="16"/>
                <w:szCs w:val="16"/>
              </w:rPr>
            </w:pPr>
            <w:r w:rsidRPr="003D43E6">
              <w:rPr>
                <w:bCs/>
                <w:color w:val="000000"/>
                <w:sz w:val="16"/>
                <w:szCs w:val="16"/>
              </w:rPr>
              <w:t>3</w:t>
            </w:r>
          </w:p>
        </w:tc>
        <w:tc>
          <w:tcPr>
            <w:tcW w:w="992" w:type="dxa"/>
            <w:vAlign w:val="center"/>
          </w:tcPr>
          <w:p w:rsidR="00DA3B56" w:rsidRPr="003D43E6" w:rsidRDefault="00DA3B56" w:rsidP="0069433F">
            <w:pPr>
              <w:ind w:left="-540" w:right="-81" w:firstLine="360"/>
              <w:jc w:val="center"/>
              <w:rPr>
                <w:bCs/>
                <w:color w:val="000000"/>
                <w:sz w:val="16"/>
                <w:szCs w:val="16"/>
              </w:rPr>
            </w:pPr>
            <w:r w:rsidRPr="003D43E6">
              <w:rPr>
                <w:bCs/>
                <w:color w:val="000000"/>
                <w:sz w:val="16"/>
                <w:szCs w:val="16"/>
              </w:rPr>
              <w:t>4</w:t>
            </w:r>
          </w:p>
        </w:tc>
        <w:tc>
          <w:tcPr>
            <w:tcW w:w="992" w:type="dxa"/>
            <w:vAlign w:val="center"/>
          </w:tcPr>
          <w:p w:rsidR="00DA3B56" w:rsidRPr="003D43E6" w:rsidRDefault="00DA3B56" w:rsidP="0069433F">
            <w:pPr>
              <w:ind w:left="-540" w:right="-81" w:firstLine="360"/>
              <w:jc w:val="center"/>
              <w:rPr>
                <w:bCs/>
                <w:color w:val="000000"/>
                <w:sz w:val="16"/>
                <w:szCs w:val="16"/>
              </w:rPr>
            </w:pPr>
            <w:r w:rsidRPr="003D43E6">
              <w:rPr>
                <w:bCs/>
                <w:color w:val="000000"/>
                <w:sz w:val="16"/>
                <w:szCs w:val="16"/>
              </w:rPr>
              <w:t>5=(4-2)</w:t>
            </w:r>
          </w:p>
        </w:tc>
      </w:tr>
      <w:tr w:rsidR="00DA3B56" w:rsidRPr="003D43E6" w:rsidTr="0069433F">
        <w:tc>
          <w:tcPr>
            <w:tcW w:w="3685" w:type="dxa"/>
          </w:tcPr>
          <w:p w:rsidR="00DA3B56" w:rsidRPr="003D43E6" w:rsidRDefault="00DA3B56" w:rsidP="0069433F">
            <w:pPr>
              <w:ind w:right="-1"/>
              <w:rPr>
                <w:color w:val="000000"/>
                <w:sz w:val="16"/>
                <w:szCs w:val="16"/>
              </w:rPr>
            </w:pPr>
            <w:r w:rsidRPr="003D43E6">
              <w:rPr>
                <w:color w:val="000000"/>
                <w:sz w:val="16"/>
                <w:szCs w:val="16"/>
              </w:rPr>
              <w:t>Расчеты с плательщиками налоговых доходов  (120511000)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Pr="00591A8F" w:rsidRDefault="00DA3B56" w:rsidP="0069433F">
            <w:pPr>
              <w:ind w:right="-1"/>
              <w:rPr>
                <w:color w:val="000000"/>
                <w:sz w:val="16"/>
                <w:szCs w:val="16"/>
              </w:rPr>
            </w:pPr>
            <w:r w:rsidRPr="00591A8F">
              <w:rPr>
                <w:color w:val="000000"/>
                <w:sz w:val="16"/>
                <w:szCs w:val="16"/>
              </w:rPr>
              <w:t>Расчеты с плательщиками доходов от собственности (120521000)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Pr="00591A8F" w:rsidRDefault="00DA3B56" w:rsidP="0069433F">
            <w:pPr>
              <w:ind w:right="-1"/>
              <w:rPr>
                <w:color w:val="000000"/>
                <w:sz w:val="16"/>
                <w:szCs w:val="16"/>
              </w:rPr>
            </w:pPr>
            <w:r w:rsidRPr="00591A8F">
              <w:rPr>
                <w:color w:val="000000"/>
                <w:sz w:val="16"/>
                <w:szCs w:val="16"/>
              </w:rPr>
              <w:t>Расчеты с плательщиками доходов от оказания платных работ, услуг (120531000)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Pr="00591A8F" w:rsidRDefault="00DA3B56" w:rsidP="0069433F">
            <w:pPr>
              <w:ind w:right="-1"/>
              <w:rPr>
                <w:color w:val="000000"/>
                <w:sz w:val="16"/>
                <w:szCs w:val="16"/>
              </w:rPr>
            </w:pPr>
            <w:r>
              <w:rPr>
                <w:color w:val="000000"/>
                <w:sz w:val="16"/>
                <w:szCs w:val="16"/>
              </w:rPr>
              <w:t>Расчеты с подотчетными лицами по приобретению материальных запасов (120834000)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Pr="00591A8F" w:rsidRDefault="00DA3B56" w:rsidP="0069433F">
            <w:pPr>
              <w:ind w:right="-1"/>
              <w:rPr>
                <w:color w:val="000000"/>
                <w:sz w:val="16"/>
                <w:szCs w:val="16"/>
              </w:rPr>
            </w:pPr>
            <w:r>
              <w:rPr>
                <w:color w:val="000000"/>
                <w:sz w:val="16"/>
                <w:szCs w:val="16"/>
              </w:rPr>
              <w:t>Расчеты по заработной плате (130211000)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Pr="00591A8F" w:rsidRDefault="00DA3B56" w:rsidP="0069433F">
            <w:pPr>
              <w:ind w:right="-1"/>
              <w:rPr>
                <w:color w:val="000000"/>
                <w:sz w:val="16"/>
                <w:szCs w:val="16"/>
              </w:rPr>
            </w:pPr>
            <w:r>
              <w:rPr>
                <w:color w:val="000000"/>
                <w:sz w:val="16"/>
                <w:szCs w:val="16"/>
              </w:rPr>
              <w:t>Расчеты по арендной плате за пользование имуществом (130224000)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Pr="00591A8F" w:rsidRDefault="00DA3B56" w:rsidP="0069433F">
            <w:pPr>
              <w:ind w:right="-1"/>
              <w:rPr>
                <w:color w:val="000000"/>
                <w:sz w:val="16"/>
                <w:szCs w:val="16"/>
              </w:rPr>
            </w:pPr>
            <w:r>
              <w:rPr>
                <w:color w:val="000000"/>
                <w:sz w:val="16"/>
                <w:szCs w:val="16"/>
              </w:rPr>
              <w:t>Расчеты по работам, услугам по содержанию имущества (130225000)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Pr="00591A8F" w:rsidRDefault="00DA3B56" w:rsidP="0069433F">
            <w:pPr>
              <w:ind w:right="-1"/>
              <w:rPr>
                <w:color w:val="000000"/>
                <w:sz w:val="16"/>
                <w:szCs w:val="16"/>
              </w:rPr>
            </w:pPr>
            <w:r>
              <w:rPr>
                <w:color w:val="000000"/>
                <w:sz w:val="16"/>
                <w:szCs w:val="16"/>
              </w:rPr>
              <w:t>Расчеты по приобретению материальных запасов (130234000)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Default="00DA3B56" w:rsidP="0069433F">
            <w:pPr>
              <w:ind w:right="-1"/>
              <w:rPr>
                <w:color w:val="000000"/>
                <w:sz w:val="16"/>
                <w:szCs w:val="16"/>
              </w:rPr>
            </w:pPr>
            <w:r>
              <w:rPr>
                <w:color w:val="000000"/>
                <w:sz w:val="16"/>
                <w:szCs w:val="16"/>
              </w:rPr>
              <w:t>Расчеты по НДФЛ (130301000)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Default="00DA3B56" w:rsidP="0069433F">
            <w:pPr>
              <w:ind w:right="-1"/>
              <w:rPr>
                <w:color w:val="000000"/>
                <w:sz w:val="16"/>
                <w:szCs w:val="16"/>
              </w:rPr>
            </w:pPr>
            <w:r>
              <w:rPr>
                <w:color w:val="000000"/>
                <w:sz w:val="16"/>
                <w:szCs w:val="16"/>
              </w:rPr>
              <w:t>Расчеты по страховым взносам на ОСС на случай временной нетрудоспособности и в связи с материнством (130302000)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Default="00DA3B56" w:rsidP="0069433F">
            <w:pPr>
              <w:ind w:right="-1"/>
              <w:rPr>
                <w:color w:val="000000"/>
                <w:sz w:val="16"/>
                <w:szCs w:val="16"/>
              </w:rPr>
            </w:pPr>
            <w:r>
              <w:rPr>
                <w:color w:val="000000"/>
                <w:sz w:val="16"/>
                <w:szCs w:val="16"/>
              </w:rPr>
              <w:t>Расчеты по страховым взносам на ОСС от несчастных случаев на производстве и профзаболеваний (130306000)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Default="00DA3B56" w:rsidP="0069433F">
            <w:pPr>
              <w:ind w:right="-1"/>
              <w:rPr>
                <w:color w:val="000000"/>
                <w:sz w:val="16"/>
                <w:szCs w:val="16"/>
              </w:rPr>
            </w:pPr>
            <w:r>
              <w:rPr>
                <w:color w:val="000000"/>
                <w:sz w:val="16"/>
                <w:szCs w:val="16"/>
              </w:rPr>
              <w:t>Расчеты по страховым взносам на ОМС в ФФОМС (130307000)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Default="00DA3B56" w:rsidP="0069433F">
            <w:pPr>
              <w:ind w:right="-1"/>
              <w:rPr>
                <w:color w:val="000000"/>
                <w:sz w:val="16"/>
                <w:szCs w:val="16"/>
              </w:rPr>
            </w:pPr>
            <w:r>
              <w:rPr>
                <w:color w:val="000000"/>
                <w:sz w:val="16"/>
                <w:szCs w:val="16"/>
              </w:rPr>
              <w:t>Расчеты по страховым взносам на ОПС на выплату СЧ ТП (130310000)</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r w:rsidR="00DA3B56" w:rsidTr="0069433F">
        <w:tc>
          <w:tcPr>
            <w:tcW w:w="3685" w:type="dxa"/>
          </w:tcPr>
          <w:p w:rsidR="00DA3B56" w:rsidRPr="003D43E6" w:rsidRDefault="00DA3B56" w:rsidP="0069433F">
            <w:pPr>
              <w:ind w:right="-1"/>
              <w:jc w:val="center"/>
              <w:rPr>
                <w:color w:val="000000"/>
                <w:sz w:val="16"/>
                <w:szCs w:val="16"/>
              </w:rPr>
            </w:pPr>
            <w:r w:rsidRPr="003D43E6">
              <w:rPr>
                <w:color w:val="000000"/>
                <w:sz w:val="16"/>
                <w:szCs w:val="16"/>
              </w:rPr>
              <w:t>Всего:</w:t>
            </w:r>
          </w:p>
        </w:tc>
        <w:tc>
          <w:tcPr>
            <w:tcW w:w="1276" w:type="dxa"/>
            <w:vAlign w:val="center"/>
          </w:tcPr>
          <w:p w:rsidR="00DA3B56" w:rsidRPr="003631CE" w:rsidRDefault="00DA3B56" w:rsidP="003631CE">
            <w:pPr>
              <w:ind w:right="-1"/>
              <w:rPr>
                <w:color w:val="000000"/>
                <w:sz w:val="18"/>
                <w:szCs w:val="18"/>
              </w:rPr>
            </w:pPr>
          </w:p>
        </w:tc>
        <w:tc>
          <w:tcPr>
            <w:tcW w:w="1276" w:type="dxa"/>
            <w:vAlign w:val="center"/>
          </w:tcPr>
          <w:p w:rsidR="00DA3B56" w:rsidRPr="003631CE" w:rsidRDefault="00DA3B56" w:rsidP="003631CE">
            <w:pPr>
              <w:ind w:right="-1"/>
              <w:rPr>
                <w:color w:val="000000"/>
                <w:sz w:val="18"/>
                <w:szCs w:val="18"/>
              </w:rPr>
            </w:pPr>
          </w:p>
        </w:tc>
        <w:tc>
          <w:tcPr>
            <w:tcW w:w="1134"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c>
          <w:tcPr>
            <w:tcW w:w="992" w:type="dxa"/>
            <w:vAlign w:val="center"/>
          </w:tcPr>
          <w:p w:rsidR="00DA3B56" w:rsidRPr="003631CE" w:rsidRDefault="00DA3B56" w:rsidP="003631CE">
            <w:pPr>
              <w:ind w:right="-1"/>
              <w:rPr>
                <w:color w:val="000000"/>
                <w:sz w:val="18"/>
                <w:szCs w:val="18"/>
              </w:rPr>
            </w:pPr>
          </w:p>
        </w:tc>
      </w:tr>
    </w:tbl>
    <w:p w:rsidR="00DA3B56" w:rsidRPr="00EF38BC" w:rsidRDefault="00DA3B56" w:rsidP="00DA3B56">
      <w:pPr>
        <w:ind w:firstLine="397"/>
      </w:pPr>
    </w:p>
    <w:p w:rsidR="00DA3B56" w:rsidRDefault="00DA3B56" w:rsidP="00DA3B56">
      <w:pPr>
        <w:rPr>
          <w:i/>
        </w:rPr>
      </w:pPr>
      <w:r w:rsidRPr="000F039A">
        <w:rPr>
          <w:i/>
        </w:rPr>
        <w:t xml:space="preserve">КСК района отмечает, что </w:t>
      </w:r>
      <w:r>
        <w:rPr>
          <w:i/>
        </w:rPr>
        <w:t xml:space="preserve">показатель </w:t>
      </w:r>
      <w:r w:rsidRPr="00D425F7">
        <w:rPr>
          <w:i/>
        </w:rPr>
        <w:t xml:space="preserve">остатков </w:t>
      </w:r>
      <w:r w:rsidRPr="00D425F7">
        <w:rPr>
          <w:i/>
          <w:color w:val="000000"/>
          <w:spacing w:val="1"/>
        </w:rPr>
        <w:t xml:space="preserve">по </w:t>
      </w:r>
      <w:r>
        <w:rPr>
          <w:i/>
          <w:color w:val="000000"/>
          <w:spacing w:val="1"/>
        </w:rPr>
        <w:t>обязательствам</w:t>
      </w:r>
      <w:r w:rsidRPr="00D425F7">
        <w:rPr>
          <w:i/>
          <w:color w:val="000000"/>
          <w:spacing w:val="1"/>
        </w:rPr>
        <w:t xml:space="preserve"> (раздел </w:t>
      </w:r>
      <w:r>
        <w:rPr>
          <w:i/>
          <w:color w:val="000000"/>
          <w:spacing w:val="1"/>
          <w:lang w:val="en-US"/>
        </w:rPr>
        <w:t>I</w:t>
      </w:r>
      <w:r w:rsidRPr="00D425F7">
        <w:rPr>
          <w:i/>
          <w:color w:val="000000"/>
          <w:spacing w:val="1"/>
          <w:lang w:val="en-US"/>
        </w:rPr>
        <w:t>II</w:t>
      </w:r>
      <w:r w:rsidRPr="00D425F7">
        <w:rPr>
          <w:i/>
          <w:color w:val="000000"/>
          <w:spacing w:val="1"/>
        </w:rPr>
        <w:t xml:space="preserve"> Баланса исп</w:t>
      </w:r>
      <w:r>
        <w:rPr>
          <w:i/>
          <w:color w:val="000000"/>
          <w:spacing w:val="1"/>
        </w:rPr>
        <w:t>о</w:t>
      </w:r>
      <w:r w:rsidRPr="00D425F7">
        <w:rPr>
          <w:i/>
          <w:color w:val="000000"/>
          <w:spacing w:val="1"/>
        </w:rPr>
        <w:t>лнения бюджета ф. 0503320)</w:t>
      </w:r>
      <w:r>
        <w:rPr>
          <w:i/>
          <w:color w:val="000000"/>
          <w:spacing w:val="1"/>
        </w:rPr>
        <w:t xml:space="preserve"> </w:t>
      </w:r>
      <w:r w:rsidRPr="000F039A">
        <w:rPr>
          <w:i/>
        </w:rPr>
        <w:t>на начало 2017</w:t>
      </w:r>
      <w:r>
        <w:rPr>
          <w:i/>
        </w:rPr>
        <w:t xml:space="preserve"> </w:t>
      </w:r>
      <w:r w:rsidRPr="000F039A">
        <w:rPr>
          <w:i/>
        </w:rPr>
        <w:t>года (</w:t>
      </w:r>
      <w:r>
        <w:rPr>
          <w:i/>
        </w:rPr>
        <w:t xml:space="preserve">2056,8 </w:t>
      </w:r>
      <w:r w:rsidRPr="000F039A">
        <w:rPr>
          <w:i/>
        </w:rPr>
        <w:t>тыс</w:t>
      </w:r>
      <w:proofErr w:type="gramStart"/>
      <w:r w:rsidRPr="000F039A">
        <w:rPr>
          <w:i/>
        </w:rPr>
        <w:t>.р</w:t>
      </w:r>
      <w:proofErr w:type="gramEnd"/>
      <w:r w:rsidRPr="000F039A">
        <w:rPr>
          <w:i/>
        </w:rPr>
        <w:t xml:space="preserve">уб.) годового отчета об исполнении бюджета за 2017 год не соответствует показателю </w:t>
      </w:r>
      <w:r w:rsidRPr="00D425F7">
        <w:rPr>
          <w:i/>
        </w:rPr>
        <w:t xml:space="preserve">остатков </w:t>
      </w:r>
      <w:r w:rsidRPr="00D425F7">
        <w:rPr>
          <w:i/>
          <w:color w:val="000000"/>
          <w:spacing w:val="1"/>
        </w:rPr>
        <w:t xml:space="preserve">по </w:t>
      </w:r>
      <w:r>
        <w:rPr>
          <w:i/>
          <w:color w:val="000000"/>
          <w:spacing w:val="1"/>
        </w:rPr>
        <w:t>обязательствам</w:t>
      </w:r>
      <w:r w:rsidRPr="00D425F7">
        <w:rPr>
          <w:i/>
          <w:color w:val="000000"/>
          <w:spacing w:val="1"/>
        </w:rPr>
        <w:t xml:space="preserve"> (раздел </w:t>
      </w:r>
      <w:r>
        <w:rPr>
          <w:i/>
          <w:color w:val="000000"/>
          <w:spacing w:val="1"/>
          <w:lang w:val="en-US"/>
        </w:rPr>
        <w:t>I</w:t>
      </w:r>
      <w:r w:rsidRPr="00D425F7">
        <w:rPr>
          <w:i/>
          <w:color w:val="000000"/>
          <w:spacing w:val="1"/>
          <w:lang w:val="en-US"/>
        </w:rPr>
        <w:t>II</w:t>
      </w:r>
      <w:r w:rsidRPr="00D425F7">
        <w:rPr>
          <w:i/>
          <w:color w:val="000000"/>
          <w:spacing w:val="1"/>
        </w:rPr>
        <w:t xml:space="preserve"> Баланса исп</w:t>
      </w:r>
      <w:r>
        <w:rPr>
          <w:i/>
          <w:color w:val="000000"/>
          <w:spacing w:val="1"/>
        </w:rPr>
        <w:t>о</w:t>
      </w:r>
      <w:r w:rsidRPr="00D425F7">
        <w:rPr>
          <w:i/>
          <w:color w:val="000000"/>
          <w:spacing w:val="1"/>
        </w:rPr>
        <w:t>лнения бюджета ф. 0503320)</w:t>
      </w:r>
      <w:r w:rsidRPr="000F039A">
        <w:rPr>
          <w:i/>
        </w:rPr>
        <w:t>на конец 201</w:t>
      </w:r>
      <w:r>
        <w:rPr>
          <w:i/>
        </w:rPr>
        <w:t>6</w:t>
      </w:r>
      <w:r w:rsidRPr="000F039A">
        <w:rPr>
          <w:i/>
        </w:rPr>
        <w:t xml:space="preserve"> года (</w:t>
      </w:r>
      <w:r>
        <w:rPr>
          <w:i/>
        </w:rPr>
        <w:t>343,4</w:t>
      </w:r>
      <w:r w:rsidRPr="000F039A">
        <w:rPr>
          <w:i/>
        </w:rPr>
        <w:t xml:space="preserve"> тыс.руб.) отчета об исполнении бюджета за 2016 год. Изменение показателей осуществлено в рамках заключенного 21.09.2017 года Соглашения о порядке и сроках представления бюджетной отчетности по доходам, администрируемым Федеральной налоговой службой России между Управлением Федеральной налоговой службы по Иркутской области </w:t>
      </w:r>
      <w:r>
        <w:rPr>
          <w:i/>
        </w:rPr>
        <w:t xml:space="preserve">(далее – УФНС по Иркутской области) </w:t>
      </w:r>
      <w:r w:rsidRPr="000F039A">
        <w:rPr>
          <w:i/>
        </w:rPr>
        <w:t xml:space="preserve">и </w:t>
      </w:r>
      <w:proofErr w:type="spellStart"/>
      <w:r w:rsidRPr="000F039A">
        <w:rPr>
          <w:i/>
        </w:rPr>
        <w:t>Жигаловским</w:t>
      </w:r>
      <w:proofErr w:type="spellEnd"/>
      <w:r w:rsidRPr="000F039A">
        <w:rPr>
          <w:i/>
        </w:rPr>
        <w:t xml:space="preserve"> муниципальным образованием</w:t>
      </w:r>
      <w:r>
        <w:rPr>
          <w:i/>
        </w:rPr>
        <w:t>, подтверждается Сведениями об изменении остатков валюты баланса (ф.0503373).</w:t>
      </w:r>
    </w:p>
    <w:p w:rsidR="00DA3B56" w:rsidRDefault="00DA3B56" w:rsidP="00DA3B56">
      <w:pPr>
        <w:rPr>
          <w:i/>
        </w:rPr>
      </w:pPr>
      <w:r>
        <w:rPr>
          <w:i/>
        </w:rPr>
        <w:t xml:space="preserve">Согласно представленной УФНС по Иркутской области отчетности, просроченная кредиторская задолженность на 01.01.2017 года по счету 120511000 «Расчеты с плательщиками налоговых доходов» составила 1713,4 тыс. рублей. </w:t>
      </w:r>
    </w:p>
    <w:p w:rsidR="00DA3B56" w:rsidRPr="004D4754" w:rsidRDefault="00DA3B56" w:rsidP="00DA3B56">
      <w:r w:rsidRPr="003D43E6">
        <w:rPr>
          <w:bCs/>
        </w:rPr>
        <w:lastRenderedPageBreak/>
        <w:t>Финансовый результат</w:t>
      </w:r>
      <w:r>
        <w:rPr>
          <w:bCs/>
        </w:rPr>
        <w:t xml:space="preserve"> </w:t>
      </w:r>
      <w:r w:rsidRPr="004D4754">
        <w:t>(разница между активом баланса и обязательствами) на начало 201</w:t>
      </w:r>
      <w:r>
        <w:t>7</w:t>
      </w:r>
      <w:r w:rsidRPr="004D4754">
        <w:t xml:space="preserve"> года составил </w:t>
      </w:r>
      <w:r>
        <w:t>132 423,7</w:t>
      </w:r>
      <w:r w:rsidRPr="004D4754">
        <w:t xml:space="preserve"> тыс. руб., на конец года финансовый результат </w:t>
      </w:r>
      <w:r>
        <w:t>уменьшился</w:t>
      </w:r>
      <w:r w:rsidRPr="004D4754">
        <w:t xml:space="preserve"> на </w:t>
      </w:r>
      <w:r>
        <w:t>29 370,2</w:t>
      </w:r>
      <w:r w:rsidRPr="004D4754">
        <w:t xml:space="preserve"> тыс.  руб. и составил </w:t>
      </w:r>
      <w:r>
        <w:t>103 053,5</w:t>
      </w:r>
      <w:r w:rsidRPr="004D4754">
        <w:t xml:space="preserve"> тыс.  руб</w:t>
      </w:r>
      <w:r>
        <w:t>лей</w:t>
      </w:r>
      <w:r w:rsidRPr="004D4754">
        <w:t>.</w:t>
      </w:r>
    </w:p>
    <w:p w:rsidR="00DA3B56" w:rsidRPr="004D4754" w:rsidRDefault="00DA3B56" w:rsidP="00DA3B56">
      <w:r w:rsidRPr="004D4754">
        <w:t>В соответствии с п</w:t>
      </w:r>
      <w:r>
        <w:t>унктом 188</w:t>
      </w:r>
      <w:r w:rsidRPr="004D4754">
        <w:t xml:space="preserve"> Инструкции 191н в составе </w:t>
      </w:r>
      <w:r>
        <w:t>Б</w:t>
      </w:r>
      <w:r w:rsidRPr="004D4754">
        <w:t>аланса</w:t>
      </w:r>
      <w:r>
        <w:t xml:space="preserve"> исполнения бюджета (ф. 0503320)</w:t>
      </w:r>
      <w:r w:rsidRPr="004D4754">
        <w:t xml:space="preserve"> представлена справка о наличии имущества и обязательств на </w:t>
      </w:r>
      <w:proofErr w:type="spellStart"/>
      <w:r w:rsidRPr="004D4754">
        <w:t>забалансовых</w:t>
      </w:r>
      <w:proofErr w:type="spellEnd"/>
      <w:r w:rsidRPr="004D4754">
        <w:t xml:space="preserve"> счетах, согласно которой стоимость имущества</w:t>
      </w:r>
      <w:r>
        <w:t xml:space="preserve"> на 01.01.2018 года</w:t>
      </w:r>
      <w:r w:rsidRPr="004D4754">
        <w:t xml:space="preserve">, числящегося на </w:t>
      </w:r>
      <w:proofErr w:type="spellStart"/>
      <w:r w:rsidRPr="004D4754">
        <w:t>забалансовых</w:t>
      </w:r>
      <w:proofErr w:type="spellEnd"/>
      <w:r w:rsidRPr="004D4754">
        <w:t xml:space="preserve"> счетах, составляет </w:t>
      </w:r>
      <w:r>
        <w:t>1524,5</w:t>
      </w:r>
      <w:r w:rsidRPr="004D4754">
        <w:t xml:space="preserve"> тыс. руб</w:t>
      </w:r>
      <w:r>
        <w:t>лей</w:t>
      </w:r>
      <w:r w:rsidRPr="004D4754">
        <w:t xml:space="preserve">. </w:t>
      </w:r>
    </w:p>
    <w:p w:rsidR="00DA3B56" w:rsidRPr="00BD4388" w:rsidRDefault="00DA3B56" w:rsidP="00DA3B56">
      <w:pPr>
        <w:autoSpaceDE w:val="0"/>
        <w:autoSpaceDN w:val="0"/>
        <w:adjustRightInd w:val="0"/>
      </w:pPr>
      <w:r w:rsidRPr="00BD4388">
        <w:t>В соответствии с п</w:t>
      </w:r>
      <w:r>
        <w:t xml:space="preserve">унктом </w:t>
      </w:r>
      <w:r w:rsidRPr="00BD4388">
        <w:t xml:space="preserve">196 Инструкции №191н Консолидированный отчет о финансовых результатах деятельности (ф.0503321) содержит данные о финансовых результатах деятельности </w:t>
      </w:r>
      <w:r>
        <w:t>а</w:t>
      </w:r>
      <w:r w:rsidRPr="00BD4388">
        <w:t xml:space="preserve">дминистрации Жигаловского МО в разрезе кодов </w:t>
      </w:r>
      <w:hyperlink r:id="rId8" w:history="1">
        <w:r w:rsidRPr="00BD4388">
          <w:t>КОСГУ</w:t>
        </w:r>
      </w:hyperlink>
      <w:r w:rsidRPr="00BD4388">
        <w:t xml:space="preserve"> по состоянию на 1 января 201</w:t>
      </w:r>
      <w:r>
        <w:t>8</w:t>
      </w:r>
      <w:r w:rsidRPr="00BD4388">
        <w:t xml:space="preserve"> года.</w:t>
      </w:r>
    </w:p>
    <w:p w:rsidR="00DA3B56" w:rsidRPr="00BD4388" w:rsidRDefault="00DA3B56" w:rsidP="00DA3B56">
      <w:pPr>
        <w:ind w:firstLine="660"/>
      </w:pPr>
      <w:proofErr w:type="gramStart"/>
      <w:r w:rsidRPr="00BD4388">
        <w:t xml:space="preserve">Администрацией Жигаловского муниципального образования соблюдено соответствие показателей Консолидированного отчета о финансовых  результатах (ф.0503321) и Справки по заключению счетов бюджетного  учета  отчетного  финансового  года (ф.0503110), </w:t>
      </w:r>
      <w:r w:rsidRPr="00BD4388">
        <w:rPr>
          <w:spacing w:val="-1"/>
        </w:rPr>
        <w:t xml:space="preserve">которая отражает обороты, образовавшиеся в ходе исполнения бюджета по счетам бюджетного учета, подлежащим закрытию по завершении отчетного финансового года в разрезе бюджетной деятельности </w:t>
      </w:r>
      <w:r w:rsidRPr="00BD4388">
        <w:t>и приносящей доход деятельности.</w:t>
      </w:r>
      <w:proofErr w:type="gramEnd"/>
    </w:p>
    <w:p w:rsidR="00DA3B56" w:rsidRPr="004D4754" w:rsidRDefault="00DA3B56" w:rsidP="00DA3B56">
      <w:pPr>
        <w:rPr>
          <w:b/>
          <w:bCs/>
        </w:rPr>
      </w:pPr>
      <w:proofErr w:type="gramStart"/>
      <w:r w:rsidRPr="004D4754">
        <w:t>Согласно</w:t>
      </w:r>
      <w:r>
        <w:t xml:space="preserve"> данных </w:t>
      </w:r>
      <w:r w:rsidRPr="00BD4388">
        <w:t>Консолидированного отчета о финансовых  результатах (ф.0503321)</w:t>
      </w:r>
      <w:r>
        <w:t xml:space="preserve"> </w:t>
      </w:r>
      <w:r w:rsidRPr="004D4754">
        <w:t xml:space="preserve">начислено доходов в сумме </w:t>
      </w:r>
      <w:r>
        <w:t>14 060,7</w:t>
      </w:r>
      <w:r w:rsidRPr="004D4754">
        <w:t xml:space="preserve"> тыс. руб., в том числе  налоговые доходы – </w:t>
      </w:r>
      <w:r>
        <w:t>15 134,4</w:t>
      </w:r>
      <w:r w:rsidRPr="004D4754">
        <w:t xml:space="preserve"> тыс. руб., доходы от собственности – </w:t>
      </w:r>
      <w:r>
        <w:t>416,6</w:t>
      </w:r>
      <w:r w:rsidRPr="004D4754">
        <w:t xml:space="preserve"> тыс. руб.,  доходы от оказания платных услуг – </w:t>
      </w:r>
      <w:r>
        <w:t>1420,0</w:t>
      </w:r>
      <w:r w:rsidRPr="004D4754">
        <w:t xml:space="preserve"> тыс. руб., суммы принудительного изъятия – </w:t>
      </w:r>
      <w:r>
        <w:t>12,0</w:t>
      </w:r>
      <w:r w:rsidRPr="004D4754">
        <w:t xml:space="preserve"> тыс. руб., безвозмездные поступления от других бюджетов – </w:t>
      </w:r>
      <w:r>
        <w:t>23 035,3</w:t>
      </w:r>
      <w:r w:rsidRPr="004D4754">
        <w:t xml:space="preserve"> тыс. руб., доходы от операций с активами</w:t>
      </w:r>
      <w:proofErr w:type="gramEnd"/>
      <w:r w:rsidRPr="004D4754">
        <w:t xml:space="preserve"> – </w:t>
      </w:r>
      <w:r>
        <w:t>«минус» 26 160,4</w:t>
      </w:r>
      <w:r w:rsidRPr="004D4754">
        <w:t xml:space="preserve"> тыс. руб., прочие доходы – </w:t>
      </w:r>
      <w:r>
        <w:t>202,7</w:t>
      </w:r>
      <w:r w:rsidRPr="004D4754">
        <w:t xml:space="preserve"> тыс. рублей. </w:t>
      </w:r>
    </w:p>
    <w:p w:rsidR="00DA3B56" w:rsidRPr="004D4754" w:rsidRDefault="00DA3B56" w:rsidP="00DA3B56">
      <w:pPr>
        <w:ind w:right="-186"/>
      </w:pPr>
      <w:proofErr w:type="gramStart"/>
      <w:r w:rsidRPr="004D4754">
        <w:t xml:space="preserve">Фактическое начисление расходов составило </w:t>
      </w:r>
      <w:r>
        <w:t>43 430,9</w:t>
      </w:r>
      <w:r w:rsidRPr="004D4754">
        <w:t xml:space="preserve"> тыс. руб., в том числе  оплата труда и начисления на выплаты по оплате труда </w:t>
      </w:r>
      <w:r>
        <w:t>- 13 255,3</w:t>
      </w:r>
      <w:r w:rsidRPr="004D4754">
        <w:t xml:space="preserve"> тыс. руб., приобретение работ, услуг</w:t>
      </w:r>
      <w:r>
        <w:t xml:space="preserve"> –5573,0</w:t>
      </w:r>
      <w:r w:rsidRPr="004D4754">
        <w:t xml:space="preserve"> тыс. руб., безвозмездные перечисления организациям – </w:t>
      </w:r>
      <w:r>
        <w:t>980,0</w:t>
      </w:r>
      <w:r w:rsidRPr="004D4754">
        <w:t xml:space="preserve"> тыс. руб., безвозмездные перечисления бюджетам – </w:t>
      </w:r>
      <w:r>
        <w:t>15 252,2</w:t>
      </w:r>
      <w:r w:rsidRPr="004D4754">
        <w:t xml:space="preserve"> тыс. руб., социальное обеспечение – </w:t>
      </w:r>
      <w:r>
        <w:t xml:space="preserve">120,9 </w:t>
      </w:r>
      <w:r w:rsidRPr="004D4754">
        <w:t xml:space="preserve"> тыс. руб., </w:t>
      </w:r>
      <w:r>
        <w:t xml:space="preserve">расходы по операциям с активами – 7255,3 тыс. руб., </w:t>
      </w:r>
      <w:r w:rsidRPr="004D4754">
        <w:t xml:space="preserve">прочие расходы – </w:t>
      </w:r>
      <w:r>
        <w:t>994,3</w:t>
      </w:r>
      <w:r w:rsidRPr="004D4754">
        <w:t xml:space="preserve"> тыс</w:t>
      </w:r>
      <w:proofErr w:type="gramEnd"/>
      <w:r w:rsidRPr="004D4754">
        <w:t xml:space="preserve">. рублей. </w:t>
      </w:r>
    </w:p>
    <w:p w:rsidR="00DA3B56" w:rsidRPr="004D4754" w:rsidRDefault="00DA3B56" w:rsidP="00DA3B56">
      <w:r w:rsidRPr="004D4754">
        <w:t xml:space="preserve">Финансовый результат по операциям с активами и обязательствами составил </w:t>
      </w:r>
      <w:r>
        <w:t>«минус» 466,9</w:t>
      </w:r>
      <w:r w:rsidRPr="004D4754">
        <w:t xml:space="preserve"> тыс. руб., т.</w:t>
      </w:r>
      <w:r>
        <w:t>к</w:t>
      </w:r>
      <w:r w:rsidRPr="004D4754">
        <w:t xml:space="preserve">. произошло увеличение  стоимости  финансовых активов на </w:t>
      </w:r>
      <w:r>
        <w:t>633,8</w:t>
      </w:r>
      <w:r w:rsidRPr="004D4754">
        <w:t xml:space="preserve"> тыс. руб. и </w:t>
      </w:r>
      <w:r>
        <w:t>выросли</w:t>
      </w:r>
      <w:r w:rsidRPr="004D4754">
        <w:t xml:space="preserve">  обязательств</w:t>
      </w:r>
      <w:r>
        <w:t>а</w:t>
      </w:r>
      <w:r w:rsidRPr="004D4754">
        <w:t xml:space="preserve"> бюджета на </w:t>
      </w:r>
      <w:r>
        <w:t>1100,7</w:t>
      </w:r>
      <w:r w:rsidRPr="004D4754">
        <w:t xml:space="preserve"> тыс. руб.</w:t>
      </w:r>
    </w:p>
    <w:p w:rsidR="00DA3B56" w:rsidRPr="004D4754" w:rsidRDefault="00DA3B56" w:rsidP="00DA3B56">
      <w:r w:rsidRPr="004D4754">
        <w:t xml:space="preserve">Чистый операционный результат по бюджетной деятельности составил </w:t>
      </w:r>
      <w:r>
        <w:t xml:space="preserve">«минус» 29 370,3 </w:t>
      </w:r>
      <w:r w:rsidRPr="004D4754">
        <w:t xml:space="preserve"> тыс. руб. (превышение </w:t>
      </w:r>
      <w:r>
        <w:t>расходов</w:t>
      </w:r>
      <w:r w:rsidRPr="004D4754">
        <w:t xml:space="preserve"> – </w:t>
      </w:r>
      <w:r>
        <w:t>43 430,9</w:t>
      </w:r>
      <w:r w:rsidRPr="004D4754">
        <w:t xml:space="preserve"> тыс. руб. над </w:t>
      </w:r>
      <w:r>
        <w:t>доходами</w:t>
      </w:r>
      <w:r w:rsidRPr="004D4754">
        <w:t xml:space="preserve"> – </w:t>
      </w:r>
      <w:r>
        <w:t>14 060,6</w:t>
      </w:r>
      <w:r w:rsidRPr="004D4754">
        <w:t xml:space="preserve"> тыс. руб.).</w:t>
      </w:r>
    </w:p>
    <w:p w:rsidR="00DA3B56" w:rsidRPr="004D4754" w:rsidRDefault="00DA3B56" w:rsidP="00DA3B56">
      <w:r w:rsidRPr="004D4754">
        <w:t xml:space="preserve">Контрольные </w:t>
      </w:r>
      <w:proofErr w:type="spellStart"/>
      <w:r w:rsidRPr="004D4754">
        <w:t>междокументальные</w:t>
      </w:r>
      <w:proofErr w:type="spellEnd"/>
      <w:r w:rsidRPr="004D4754">
        <w:t xml:space="preserve"> соотношения взаимосвязанных показателей форм 0503320, 0503321, 0503368, 0503369 соблюдены.</w:t>
      </w:r>
    </w:p>
    <w:p w:rsidR="00DA3B56" w:rsidRPr="00BD4388" w:rsidRDefault="00DA3B56" w:rsidP="00DA3B56">
      <w:pPr>
        <w:pStyle w:val="af0"/>
        <w:tabs>
          <w:tab w:val="left" w:pos="0"/>
          <w:tab w:val="left" w:pos="567"/>
        </w:tabs>
        <w:spacing w:before="0" w:after="0"/>
        <w:ind w:right="45" w:firstLine="567"/>
        <w:jc w:val="both"/>
      </w:pPr>
      <w:proofErr w:type="gramStart"/>
      <w:r w:rsidRPr="00183392">
        <w:t>Анализ</w:t>
      </w:r>
      <w:r>
        <w:t xml:space="preserve"> </w:t>
      </w:r>
      <w:r w:rsidRPr="00183392">
        <w:rPr>
          <w:iCs/>
        </w:rPr>
        <w:t>Отчета об исполнении бюджета Жигаловского</w:t>
      </w:r>
      <w:r>
        <w:rPr>
          <w:iCs/>
        </w:rPr>
        <w:t xml:space="preserve"> </w:t>
      </w:r>
      <w:r w:rsidRPr="00183392">
        <w:rPr>
          <w:iCs/>
        </w:rPr>
        <w:t>МО</w:t>
      </w:r>
      <w:r>
        <w:rPr>
          <w:iCs/>
        </w:rPr>
        <w:t xml:space="preserve"> </w:t>
      </w:r>
      <w:r w:rsidRPr="00183392">
        <w:t>(ф</w:t>
      </w:r>
      <w:r>
        <w:t xml:space="preserve">. </w:t>
      </w:r>
      <w:r w:rsidRPr="004D4754">
        <w:t>0503317)</w:t>
      </w:r>
      <w:r>
        <w:t xml:space="preserve"> показал, что</w:t>
      </w:r>
      <w:r w:rsidRPr="004D4754">
        <w:t xml:space="preserve"> утвержденные бюджетные назначения соответствуют уточненным показателям доходов и расходов </w:t>
      </w:r>
      <w:r>
        <w:t xml:space="preserve">местного </w:t>
      </w:r>
      <w:r w:rsidRPr="004D4754">
        <w:t xml:space="preserve">бюджета, утвержденным решением </w:t>
      </w:r>
      <w:r w:rsidRPr="00BD4388">
        <w:t xml:space="preserve">Думы Жигаловского </w:t>
      </w:r>
      <w:r>
        <w:t>МО</w:t>
      </w:r>
      <w:r w:rsidRPr="00BD4388">
        <w:t xml:space="preserve"> от 29.12.201</w:t>
      </w:r>
      <w:r>
        <w:t xml:space="preserve">6 </w:t>
      </w:r>
      <w:r w:rsidRPr="00BD4388">
        <w:t xml:space="preserve"> г</w:t>
      </w:r>
      <w:r>
        <w:t>ода</w:t>
      </w:r>
      <w:r w:rsidRPr="00BD4388">
        <w:t xml:space="preserve"> № </w:t>
      </w:r>
      <w:r>
        <w:t>181</w:t>
      </w:r>
      <w:r w:rsidRPr="00BD4388">
        <w:t xml:space="preserve"> «О бюджете Жигаловского муниципального образования на 201</w:t>
      </w:r>
      <w:r>
        <w:t>7</w:t>
      </w:r>
      <w:r w:rsidRPr="00BD4388">
        <w:t xml:space="preserve"> год</w:t>
      </w:r>
      <w:r>
        <w:t xml:space="preserve"> и плановый период 2018 и 2019 годов </w:t>
      </w:r>
      <w:r w:rsidRPr="00BD4388">
        <w:t xml:space="preserve">» (с изменениями от </w:t>
      </w:r>
      <w:r>
        <w:t>28</w:t>
      </w:r>
      <w:r w:rsidRPr="00BD4388">
        <w:t>.12.201</w:t>
      </w:r>
      <w:r>
        <w:t>7</w:t>
      </w:r>
      <w:r w:rsidRPr="00BD4388">
        <w:t xml:space="preserve"> № </w:t>
      </w:r>
      <w:r>
        <w:t>19</w:t>
      </w:r>
      <w:r w:rsidRPr="00BD4388">
        <w:t>).</w:t>
      </w:r>
      <w:proofErr w:type="gramEnd"/>
    </w:p>
    <w:p w:rsidR="00DA3B56" w:rsidRPr="00BD4388" w:rsidRDefault="00DA3B56" w:rsidP="00DA3B56">
      <w:pPr>
        <w:autoSpaceDE w:val="0"/>
        <w:autoSpaceDN w:val="0"/>
        <w:adjustRightInd w:val="0"/>
      </w:pPr>
      <w:r w:rsidRPr="00BD4388">
        <w:t>В соответствии с п</w:t>
      </w:r>
      <w:r>
        <w:t xml:space="preserve">унктом </w:t>
      </w:r>
      <w:r w:rsidRPr="00BD4388">
        <w:t>198 Инструкции 191н Консолидированный отчет о движении денежных средств (</w:t>
      </w:r>
      <w:hyperlink w:anchor="sub_503123" w:history="1">
        <w:r w:rsidRPr="00BD4388">
          <w:t>ф. 0503323</w:t>
        </w:r>
      </w:hyperlink>
      <w:r w:rsidRPr="00BD4388">
        <w:t xml:space="preserve">) в разрезе кодов </w:t>
      </w:r>
      <w:hyperlink r:id="rId9" w:history="1">
        <w:r w:rsidRPr="00BD4388">
          <w:t>КОСГУ</w:t>
        </w:r>
      </w:hyperlink>
      <w:r w:rsidRPr="00BD4388">
        <w:t xml:space="preserve"> содержит данные в рублях о движении денежных средств на счетах в органе, осуществляющем кассовое обслуживание исполнения бюджета. </w:t>
      </w:r>
    </w:p>
    <w:p w:rsidR="00DA3B56" w:rsidRPr="004D4754" w:rsidRDefault="00DA3B56" w:rsidP="00DA3B56">
      <w:r w:rsidRPr="00183392">
        <w:rPr>
          <w:iCs/>
        </w:rPr>
        <w:t xml:space="preserve">Пояснительная записка (ф. 0503360) </w:t>
      </w:r>
      <w:r w:rsidRPr="00183392">
        <w:t>составлена</w:t>
      </w:r>
      <w:r w:rsidRPr="004D4754">
        <w:t xml:space="preserve"> в </w:t>
      </w:r>
      <w:r>
        <w:t xml:space="preserve">соответствии с требованиями пунктов 217-218 Инструкции 191н. При анализе форм, представленных </w:t>
      </w:r>
      <w:r>
        <w:rPr>
          <w:iCs/>
        </w:rPr>
        <w:t xml:space="preserve">в составе </w:t>
      </w:r>
      <w:r w:rsidRPr="00183392">
        <w:rPr>
          <w:iCs/>
        </w:rPr>
        <w:t>Пояснительн</w:t>
      </w:r>
      <w:r>
        <w:rPr>
          <w:iCs/>
        </w:rPr>
        <w:t>ой</w:t>
      </w:r>
      <w:r w:rsidRPr="00183392">
        <w:rPr>
          <w:iCs/>
        </w:rPr>
        <w:t xml:space="preserve"> записк</w:t>
      </w:r>
      <w:r>
        <w:rPr>
          <w:iCs/>
        </w:rPr>
        <w:t>и</w:t>
      </w:r>
      <w:r w:rsidRPr="00183392">
        <w:rPr>
          <w:iCs/>
        </w:rPr>
        <w:t xml:space="preserve"> (ф. 0503360)</w:t>
      </w:r>
      <w:r>
        <w:rPr>
          <w:iCs/>
        </w:rPr>
        <w:t>,</w:t>
      </w:r>
      <w:r>
        <w:t xml:space="preserve"> нарушений не установлено.</w:t>
      </w:r>
    </w:p>
    <w:p w:rsidR="00DA3B56" w:rsidRPr="004D4754" w:rsidRDefault="00DA3B56" w:rsidP="00DA3B56"/>
    <w:p w:rsidR="00DA3B56" w:rsidRPr="001D3239" w:rsidRDefault="00DA3B56" w:rsidP="00F45C18">
      <w:pPr>
        <w:tabs>
          <w:tab w:val="left" w:pos="709"/>
          <w:tab w:val="left" w:pos="1080"/>
        </w:tabs>
        <w:ind w:right="709" w:firstLine="180"/>
      </w:pPr>
    </w:p>
    <w:p w:rsidR="00E118F1" w:rsidRPr="001D3239" w:rsidRDefault="00736829">
      <w:pPr>
        <w:ind w:firstLine="709"/>
        <w:jc w:val="center"/>
        <w:rPr>
          <w:b/>
        </w:rPr>
      </w:pPr>
      <w:r w:rsidRPr="001D3239">
        <w:rPr>
          <w:b/>
        </w:rPr>
        <w:t>3. Общая характеристика исполнения местного бюджета</w:t>
      </w:r>
    </w:p>
    <w:p w:rsidR="00E118F1" w:rsidRPr="001D3239" w:rsidRDefault="00A93B90">
      <w:pPr>
        <w:ind w:firstLine="709"/>
        <w:jc w:val="center"/>
        <w:rPr>
          <w:b/>
        </w:rPr>
      </w:pPr>
      <w:r w:rsidRPr="001D3239">
        <w:rPr>
          <w:b/>
        </w:rPr>
        <w:t>за 2017</w:t>
      </w:r>
      <w:r w:rsidR="00736829" w:rsidRPr="001D3239">
        <w:rPr>
          <w:b/>
        </w:rPr>
        <w:t xml:space="preserve"> год</w:t>
      </w:r>
    </w:p>
    <w:p w:rsidR="00E118F1" w:rsidRPr="001D3239" w:rsidRDefault="00E118F1">
      <w:pPr>
        <w:tabs>
          <w:tab w:val="left" w:pos="709"/>
          <w:tab w:val="left" w:pos="1080"/>
        </w:tabs>
        <w:ind w:firstLine="180"/>
      </w:pPr>
    </w:p>
    <w:p w:rsidR="00F45C18" w:rsidRPr="001D3239" w:rsidRDefault="00736829">
      <w:pPr>
        <w:tabs>
          <w:tab w:val="left" w:pos="709"/>
          <w:tab w:val="left" w:pos="1080"/>
        </w:tabs>
        <w:ind w:firstLine="180"/>
      </w:pPr>
      <w:r w:rsidRPr="001D3239">
        <w:tab/>
      </w:r>
      <w:r w:rsidR="00A93B90" w:rsidRPr="001D3239">
        <w:t>Исполнение бюджета района в 2017</w:t>
      </w:r>
      <w:r w:rsidRPr="001D3239">
        <w:t xml:space="preserve"> году по основным его показателям и изменение плановых бюджетных назначений бюджета района в окончательной редакции</w:t>
      </w:r>
      <w:r w:rsidR="00DB630E">
        <w:t>,</w:t>
      </w:r>
      <w:r w:rsidRPr="001D3239">
        <w:t xml:space="preserve"> по сравнению </w:t>
      </w:r>
      <w:proofErr w:type="gramStart"/>
      <w:r w:rsidRPr="001D3239">
        <w:t>с</w:t>
      </w:r>
      <w:proofErr w:type="gramEnd"/>
      <w:r w:rsidRPr="001D3239">
        <w:t xml:space="preserve"> первоначальной,  представлено в следующей таблице:      </w:t>
      </w:r>
    </w:p>
    <w:p w:rsidR="00F45C18" w:rsidRPr="001D3239" w:rsidRDefault="00F45C18">
      <w:pPr>
        <w:tabs>
          <w:tab w:val="left" w:pos="709"/>
          <w:tab w:val="left" w:pos="1080"/>
        </w:tabs>
        <w:ind w:firstLine="180"/>
      </w:pPr>
    </w:p>
    <w:p w:rsidR="00F45C18" w:rsidRPr="001D3239" w:rsidRDefault="00F45C18">
      <w:pPr>
        <w:tabs>
          <w:tab w:val="left" w:pos="709"/>
          <w:tab w:val="left" w:pos="1080"/>
        </w:tabs>
        <w:ind w:firstLine="180"/>
      </w:pPr>
    </w:p>
    <w:tbl>
      <w:tblPr>
        <w:tblStyle w:val="af4"/>
        <w:tblW w:w="0" w:type="auto"/>
        <w:tblInd w:w="108" w:type="dxa"/>
        <w:tblLayout w:type="fixed"/>
        <w:tblLook w:val="04A0"/>
      </w:tblPr>
      <w:tblGrid>
        <w:gridCol w:w="1855"/>
        <w:gridCol w:w="1547"/>
        <w:gridCol w:w="1701"/>
        <w:gridCol w:w="1418"/>
        <w:gridCol w:w="1453"/>
        <w:gridCol w:w="1240"/>
        <w:gridCol w:w="851"/>
      </w:tblGrid>
      <w:tr w:rsidR="003D7B9A" w:rsidRPr="0054393A" w:rsidTr="00DB630E">
        <w:tc>
          <w:tcPr>
            <w:tcW w:w="1855" w:type="dxa"/>
          </w:tcPr>
          <w:p w:rsidR="00F45C18" w:rsidRPr="0054393A" w:rsidRDefault="00F45C18">
            <w:pPr>
              <w:tabs>
                <w:tab w:val="left" w:pos="709"/>
                <w:tab w:val="left" w:pos="1080"/>
              </w:tabs>
              <w:ind w:firstLine="0"/>
              <w:rPr>
                <w:sz w:val="20"/>
                <w:szCs w:val="20"/>
              </w:rPr>
            </w:pPr>
            <w:r w:rsidRPr="0054393A">
              <w:rPr>
                <w:sz w:val="20"/>
                <w:szCs w:val="20"/>
              </w:rPr>
              <w:t>Наименование статей</w:t>
            </w:r>
          </w:p>
        </w:tc>
        <w:tc>
          <w:tcPr>
            <w:tcW w:w="1547" w:type="dxa"/>
          </w:tcPr>
          <w:p w:rsidR="00F45C18" w:rsidRPr="0054393A" w:rsidRDefault="003D7B9A" w:rsidP="00EE59AB">
            <w:pPr>
              <w:tabs>
                <w:tab w:val="left" w:pos="709"/>
                <w:tab w:val="left" w:pos="1080"/>
              </w:tabs>
              <w:ind w:firstLine="0"/>
              <w:jc w:val="center"/>
              <w:rPr>
                <w:sz w:val="20"/>
                <w:szCs w:val="20"/>
              </w:rPr>
            </w:pPr>
            <w:proofErr w:type="gramStart"/>
            <w:r w:rsidRPr="0054393A">
              <w:rPr>
                <w:sz w:val="20"/>
                <w:szCs w:val="20"/>
              </w:rPr>
              <w:t>Первоначальный бюджет на 2017</w:t>
            </w:r>
            <w:r w:rsidR="00F45C18" w:rsidRPr="0054393A">
              <w:rPr>
                <w:sz w:val="20"/>
                <w:szCs w:val="20"/>
              </w:rPr>
              <w:t xml:space="preserve"> г</w:t>
            </w:r>
            <w:r w:rsidRPr="0054393A">
              <w:rPr>
                <w:sz w:val="20"/>
                <w:szCs w:val="20"/>
              </w:rPr>
              <w:t>од и плановый период 2018 и2019годов   (решение от 27</w:t>
            </w:r>
            <w:r w:rsidR="00F45C18" w:rsidRPr="0054393A">
              <w:rPr>
                <w:sz w:val="20"/>
                <w:szCs w:val="20"/>
              </w:rPr>
              <w:t>.12.</w:t>
            </w:r>
            <w:proofErr w:type="gramEnd"/>
          </w:p>
          <w:p w:rsidR="00F45C18" w:rsidRPr="0054393A" w:rsidRDefault="00EE59AB" w:rsidP="003D7B9A">
            <w:pPr>
              <w:tabs>
                <w:tab w:val="left" w:pos="709"/>
                <w:tab w:val="left" w:pos="1080"/>
              </w:tabs>
              <w:ind w:firstLine="0"/>
              <w:jc w:val="center"/>
              <w:rPr>
                <w:sz w:val="20"/>
                <w:szCs w:val="20"/>
              </w:rPr>
            </w:pPr>
            <w:r w:rsidRPr="0054393A">
              <w:rPr>
                <w:sz w:val="20"/>
                <w:szCs w:val="20"/>
              </w:rPr>
              <w:t>2016</w:t>
            </w:r>
            <w:r w:rsidR="00F45C18" w:rsidRPr="0054393A">
              <w:rPr>
                <w:sz w:val="20"/>
                <w:szCs w:val="20"/>
              </w:rPr>
              <w:t>г. №</w:t>
            </w:r>
            <w:r w:rsidR="003D7B9A" w:rsidRPr="0054393A">
              <w:rPr>
                <w:sz w:val="20"/>
                <w:szCs w:val="20"/>
              </w:rPr>
              <w:t>186</w:t>
            </w:r>
          </w:p>
        </w:tc>
        <w:tc>
          <w:tcPr>
            <w:tcW w:w="1701" w:type="dxa"/>
          </w:tcPr>
          <w:p w:rsidR="00F45C18" w:rsidRPr="0054393A" w:rsidRDefault="003D7B9A" w:rsidP="00EE59AB">
            <w:pPr>
              <w:tabs>
                <w:tab w:val="left" w:pos="709"/>
                <w:tab w:val="left" w:pos="1080"/>
              </w:tabs>
              <w:ind w:firstLine="0"/>
              <w:jc w:val="center"/>
              <w:rPr>
                <w:sz w:val="20"/>
                <w:szCs w:val="20"/>
              </w:rPr>
            </w:pPr>
            <w:proofErr w:type="gramStart"/>
            <w:r w:rsidRPr="0054393A">
              <w:rPr>
                <w:sz w:val="20"/>
                <w:szCs w:val="20"/>
              </w:rPr>
              <w:t>Окончательный  бюджет на 2017</w:t>
            </w:r>
            <w:r w:rsidR="00F45C18" w:rsidRPr="0054393A">
              <w:rPr>
                <w:sz w:val="20"/>
                <w:szCs w:val="20"/>
              </w:rPr>
              <w:t xml:space="preserve"> г </w:t>
            </w:r>
            <w:r w:rsidRPr="0054393A">
              <w:rPr>
                <w:sz w:val="20"/>
                <w:szCs w:val="20"/>
              </w:rPr>
              <w:t>и плановый период 2018 и 2019годов (решение от 26</w:t>
            </w:r>
            <w:r w:rsidR="00F45C18" w:rsidRPr="0054393A">
              <w:rPr>
                <w:sz w:val="20"/>
                <w:szCs w:val="20"/>
              </w:rPr>
              <w:t>.12.</w:t>
            </w:r>
            <w:proofErr w:type="gramEnd"/>
          </w:p>
          <w:p w:rsidR="00F45C18" w:rsidRPr="0054393A" w:rsidRDefault="00EE59AB" w:rsidP="003D7B9A">
            <w:pPr>
              <w:tabs>
                <w:tab w:val="left" w:pos="709"/>
                <w:tab w:val="left" w:pos="1080"/>
              </w:tabs>
              <w:ind w:firstLine="0"/>
              <w:jc w:val="center"/>
              <w:rPr>
                <w:sz w:val="20"/>
                <w:szCs w:val="20"/>
              </w:rPr>
            </w:pPr>
            <w:proofErr w:type="gramStart"/>
            <w:r w:rsidRPr="0054393A">
              <w:rPr>
                <w:sz w:val="20"/>
                <w:szCs w:val="20"/>
              </w:rPr>
              <w:t>2017</w:t>
            </w:r>
            <w:r w:rsidR="00F45C18" w:rsidRPr="0054393A">
              <w:rPr>
                <w:sz w:val="20"/>
                <w:szCs w:val="20"/>
              </w:rPr>
              <w:t>г. №</w:t>
            </w:r>
            <w:r w:rsidR="003D7B9A" w:rsidRPr="0054393A">
              <w:rPr>
                <w:sz w:val="20"/>
                <w:szCs w:val="20"/>
              </w:rPr>
              <w:t>20</w:t>
            </w:r>
            <w:r w:rsidR="00F45C18" w:rsidRPr="0054393A">
              <w:rPr>
                <w:sz w:val="20"/>
                <w:szCs w:val="20"/>
              </w:rPr>
              <w:t>)</w:t>
            </w:r>
            <w:proofErr w:type="gramEnd"/>
          </w:p>
        </w:tc>
        <w:tc>
          <w:tcPr>
            <w:tcW w:w="1418" w:type="dxa"/>
          </w:tcPr>
          <w:p w:rsidR="00F45C18" w:rsidRPr="0054393A" w:rsidRDefault="00EE59AB" w:rsidP="00EE59AB">
            <w:pPr>
              <w:tabs>
                <w:tab w:val="left" w:pos="709"/>
                <w:tab w:val="left" w:pos="1080"/>
              </w:tabs>
              <w:ind w:firstLine="0"/>
              <w:jc w:val="center"/>
              <w:rPr>
                <w:sz w:val="20"/>
                <w:szCs w:val="20"/>
              </w:rPr>
            </w:pPr>
            <w:r w:rsidRPr="0054393A">
              <w:rPr>
                <w:sz w:val="20"/>
                <w:szCs w:val="20"/>
              </w:rPr>
              <w:t>Факт     2017</w:t>
            </w:r>
            <w:r w:rsidR="00F45C18" w:rsidRPr="0054393A">
              <w:rPr>
                <w:sz w:val="20"/>
                <w:szCs w:val="20"/>
              </w:rPr>
              <w:t xml:space="preserve"> г.</w:t>
            </w:r>
          </w:p>
        </w:tc>
        <w:tc>
          <w:tcPr>
            <w:tcW w:w="1453" w:type="dxa"/>
          </w:tcPr>
          <w:p w:rsidR="00F45C18" w:rsidRPr="0054393A" w:rsidRDefault="00F45C18" w:rsidP="00EE59AB">
            <w:pPr>
              <w:tabs>
                <w:tab w:val="left" w:pos="709"/>
                <w:tab w:val="left" w:pos="1080"/>
              </w:tabs>
              <w:ind w:firstLine="0"/>
              <w:jc w:val="center"/>
              <w:rPr>
                <w:sz w:val="20"/>
                <w:szCs w:val="20"/>
              </w:rPr>
            </w:pPr>
            <w:proofErr w:type="spellStart"/>
            <w:r w:rsidRPr="0054393A">
              <w:rPr>
                <w:sz w:val="20"/>
                <w:szCs w:val="20"/>
              </w:rPr>
              <w:t>Откл</w:t>
            </w:r>
            <w:proofErr w:type="spellEnd"/>
            <w:r w:rsidRPr="0054393A">
              <w:rPr>
                <w:sz w:val="20"/>
                <w:szCs w:val="20"/>
              </w:rPr>
              <w:t>.</w:t>
            </w:r>
          </w:p>
          <w:p w:rsidR="00F45C18" w:rsidRPr="0054393A" w:rsidRDefault="00F45C18" w:rsidP="00EE59AB">
            <w:pPr>
              <w:tabs>
                <w:tab w:val="left" w:pos="709"/>
                <w:tab w:val="left" w:pos="1080"/>
              </w:tabs>
              <w:ind w:firstLine="0"/>
              <w:jc w:val="center"/>
              <w:rPr>
                <w:sz w:val="20"/>
                <w:szCs w:val="20"/>
              </w:rPr>
            </w:pPr>
            <w:r w:rsidRPr="0054393A">
              <w:rPr>
                <w:sz w:val="20"/>
                <w:szCs w:val="20"/>
              </w:rPr>
              <w:t>(гр.3-гр.2)</w:t>
            </w:r>
          </w:p>
        </w:tc>
        <w:tc>
          <w:tcPr>
            <w:tcW w:w="1240" w:type="dxa"/>
          </w:tcPr>
          <w:p w:rsidR="00F45C18" w:rsidRPr="0054393A" w:rsidRDefault="00F45C18" w:rsidP="00EE59AB">
            <w:pPr>
              <w:tabs>
                <w:tab w:val="left" w:pos="709"/>
                <w:tab w:val="left" w:pos="1080"/>
              </w:tabs>
              <w:ind w:firstLine="0"/>
              <w:jc w:val="center"/>
              <w:rPr>
                <w:sz w:val="20"/>
                <w:szCs w:val="20"/>
              </w:rPr>
            </w:pPr>
            <w:proofErr w:type="spellStart"/>
            <w:r w:rsidRPr="0054393A">
              <w:rPr>
                <w:sz w:val="20"/>
                <w:szCs w:val="20"/>
              </w:rPr>
              <w:t>Откл</w:t>
            </w:r>
            <w:proofErr w:type="spellEnd"/>
          </w:p>
          <w:p w:rsidR="00F45C18" w:rsidRPr="0054393A" w:rsidRDefault="00F45C18" w:rsidP="00EE59AB">
            <w:pPr>
              <w:tabs>
                <w:tab w:val="left" w:pos="709"/>
                <w:tab w:val="left" w:pos="1080"/>
              </w:tabs>
              <w:ind w:firstLine="0"/>
              <w:jc w:val="center"/>
              <w:rPr>
                <w:sz w:val="20"/>
                <w:szCs w:val="20"/>
              </w:rPr>
            </w:pPr>
            <w:r w:rsidRPr="0054393A">
              <w:rPr>
                <w:sz w:val="20"/>
                <w:szCs w:val="20"/>
              </w:rPr>
              <w:t>(гр.4-гр.3)</w:t>
            </w:r>
          </w:p>
        </w:tc>
        <w:tc>
          <w:tcPr>
            <w:tcW w:w="851" w:type="dxa"/>
          </w:tcPr>
          <w:p w:rsidR="00F45C18" w:rsidRPr="0054393A" w:rsidRDefault="00F45C18" w:rsidP="00EE59AB">
            <w:pPr>
              <w:tabs>
                <w:tab w:val="left" w:pos="709"/>
                <w:tab w:val="left" w:pos="1080"/>
              </w:tabs>
              <w:ind w:firstLine="0"/>
              <w:jc w:val="center"/>
              <w:rPr>
                <w:sz w:val="20"/>
                <w:szCs w:val="20"/>
              </w:rPr>
            </w:pPr>
            <w:r w:rsidRPr="0054393A">
              <w:rPr>
                <w:sz w:val="20"/>
                <w:szCs w:val="20"/>
              </w:rPr>
              <w:t>%</w:t>
            </w:r>
          </w:p>
          <w:p w:rsidR="00EE59AB" w:rsidRPr="0054393A" w:rsidRDefault="00F45C18" w:rsidP="00EE59AB">
            <w:pPr>
              <w:tabs>
                <w:tab w:val="left" w:pos="709"/>
                <w:tab w:val="left" w:pos="1080"/>
              </w:tabs>
              <w:ind w:firstLine="0"/>
              <w:jc w:val="center"/>
              <w:rPr>
                <w:sz w:val="20"/>
                <w:szCs w:val="20"/>
              </w:rPr>
            </w:pPr>
            <w:r w:rsidRPr="0054393A">
              <w:rPr>
                <w:sz w:val="20"/>
                <w:szCs w:val="20"/>
              </w:rPr>
              <w:t>(гр</w:t>
            </w:r>
            <w:proofErr w:type="gramStart"/>
            <w:r w:rsidRPr="0054393A">
              <w:rPr>
                <w:sz w:val="20"/>
                <w:szCs w:val="20"/>
              </w:rPr>
              <w:t>4</w:t>
            </w:r>
            <w:proofErr w:type="gramEnd"/>
            <w:r w:rsidRPr="0054393A">
              <w:rPr>
                <w:sz w:val="20"/>
                <w:szCs w:val="20"/>
              </w:rPr>
              <w:t>:гр3х</w:t>
            </w:r>
          </w:p>
          <w:p w:rsidR="00F45C18" w:rsidRPr="0054393A" w:rsidRDefault="00F45C18" w:rsidP="00EE59AB">
            <w:pPr>
              <w:tabs>
                <w:tab w:val="left" w:pos="709"/>
                <w:tab w:val="left" w:pos="1080"/>
              </w:tabs>
              <w:ind w:firstLine="0"/>
              <w:jc w:val="center"/>
              <w:rPr>
                <w:sz w:val="20"/>
                <w:szCs w:val="20"/>
              </w:rPr>
            </w:pPr>
            <w:r w:rsidRPr="0054393A">
              <w:rPr>
                <w:sz w:val="20"/>
                <w:szCs w:val="20"/>
              </w:rPr>
              <w:t>100</w:t>
            </w:r>
            <w:r w:rsidR="00EE59AB" w:rsidRPr="0054393A">
              <w:rPr>
                <w:sz w:val="20"/>
                <w:szCs w:val="20"/>
              </w:rPr>
              <w:t>)</w:t>
            </w:r>
          </w:p>
        </w:tc>
      </w:tr>
      <w:tr w:rsidR="003D7B9A" w:rsidRPr="0054393A" w:rsidTr="00DB630E">
        <w:tc>
          <w:tcPr>
            <w:tcW w:w="1855" w:type="dxa"/>
          </w:tcPr>
          <w:p w:rsidR="003D7B9A" w:rsidRPr="0054393A" w:rsidRDefault="003D7B9A">
            <w:pPr>
              <w:tabs>
                <w:tab w:val="left" w:pos="709"/>
                <w:tab w:val="left" w:pos="1080"/>
              </w:tabs>
              <w:ind w:firstLine="0"/>
              <w:rPr>
                <w:sz w:val="20"/>
                <w:szCs w:val="20"/>
              </w:rPr>
            </w:pPr>
            <w:r w:rsidRPr="0054393A">
              <w:rPr>
                <w:sz w:val="20"/>
                <w:szCs w:val="20"/>
              </w:rPr>
              <w:t>1</w:t>
            </w:r>
          </w:p>
        </w:tc>
        <w:tc>
          <w:tcPr>
            <w:tcW w:w="1547" w:type="dxa"/>
          </w:tcPr>
          <w:p w:rsidR="003D7B9A" w:rsidRPr="0054393A" w:rsidRDefault="003D7B9A" w:rsidP="00EE59AB">
            <w:pPr>
              <w:tabs>
                <w:tab w:val="left" w:pos="709"/>
                <w:tab w:val="left" w:pos="1080"/>
              </w:tabs>
              <w:ind w:firstLine="0"/>
              <w:jc w:val="center"/>
              <w:rPr>
                <w:sz w:val="20"/>
                <w:szCs w:val="20"/>
              </w:rPr>
            </w:pPr>
            <w:r w:rsidRPr="0054393A">
              <w:rPr>
                <w:sz w:val="20"/>
                <w:szCs w:val="20"/>
              </w:rPr>
              <w:t>2</w:t>
            </w:r>
          </w:p>
        </w:tc>
        <w:tc>
          <w:tcPr>
            <w:tcW w:w="1701" w:type="dxa"/>
          </w:tcPr>
          <w:p w:rsidR="003D7B9A" w:rsidRPr="0054393A" w:rsidRDefault="003D7B9A" w:rsidP="00EE59AB">
            <w:pPr>
              <w:tabs>
                <w:tab w:val="left" w:pos="709"/>
                <w:tab w:val="left" w:pos="1080"/>
              </w:tabs>
              <w:ind w:firstLine="0"/>
              <w:jc w:val="center"/>
              <w:rPr>
                <w:sz w:val="20"/>
                <w:szCs w:val="20"/>
              </w:rPr>
            </w:pPr>
            <w:r w:rsidRPr="0054393A">
              <w:rPr>
                <w:sz w:val="20"/>
                <w:szCs w:val="20"/>
              </w:rPr>
              <w:t>3</w:t>
            </w:r>
          </w:p>
        </w:tc>
        <w:tc>
          <w:tcPr>
            <w:tcW w:w="1418" w:type="dxa"/>
          </w:tcPr>
          <w:p w:rsidR="003D7B9A" w:rsidRPr="0054393A" w:rsidRDefault="003D7B9A" w:rsidP="00EE59AB">
            <w:pPr>
              <w:tabs>
                <w:tab w:val="left" w:pos="709"/>
                <w:tab w:val="left" w:pos="1080"/>
              </w:tabs>
              <w:ind w:firstLine="0"/>
              <w:jc w:val="center"/>
              <w:rPr>
                <w:sz w:val="20"/>
                <w:szCs w:val="20"/>
              </w:rPr>
            </w:pPr>
            <w:r w:rsidRPr="0054393A">
              <w:rPr>
                <w:sz w:val="20"/>
                <w:szCs w:val="20"/>
              </w:rPr>
              <w:t>4</w:t>
            </w:r>
          </w:p>
        </w:tc>
        <w:tc>
          <w:tcPr>
            <w:tcW w:w="1453" w:type="dxa"/>
          </w:tcPr>
          <w:p w:rsidR="003D7B9A" w:rsidRPr="0054393A" w:rsidRDefault="003D7B9A" w:rsidP="00EE59AB">
            <w:pPr>
              <w:tabs>
                <w:tab w:val="left" w:pos="709"/>
                <w:tab w:val="left" w:pos="1080"/>
              </w:tabs>
              <w:ind w:firstLine="0"/>
              <w:jc w:val="center"/>
              <w:rPr>
                <w:sz w:val="20"/>
                <w:szCs w:val="20"/>
              </w:rPr>
            </w:pPr>
            <w:r w:rsidRPr="0054393A">
              <w:rPr>
                <w:sz w:val="20"/>
                <w:szCs w:val="20"/>
              </w:rPr>
              <w:t>5</w:t>
            </w:r>
          </w:p>
        </w:tc>
        <w:tc>
          <w:tcPr>
            <w:tcW w:w="1240" w:type="dxa"/>
          </w:tcPr>
          <w:p w:rsidR="003D7B9A" w:rsidRPr="0054393A" w:rsidRDefault="003D7B9A" w:rsidP="00EE59AB">
            <w:pPr>
              <w:tabs>
                <w:tab w:val="left" w:pos="709"/>
                <w:tab w:val="left" w:pos="1080"/>
              </w:tabs>
              <w:ind w:firstLine="0"/>
              <w:jc w:val="center"/>
              <w:rPr>
                <w:sz w:val="20"/>
                <w:szCs w:val="20"/>
              </w:rPr>
            </w:pPr>
            <w:r w:rsidRPr="0054393A">
              <w:rPr>
                <w:sz w:val="20"/>
                <w:szCs w:val="20"/>
              </w:rPr>
              <w:t>6</w:t>
            </w:r>
          </w:p>
        </w:tc>
        <w:tc>
          <w:tcPr>
            <w:tcW w:w="851" w:type="dxa"/>
          </w:tcPr>
          <w:p w:rsidR="003D7B9A" w:rsidRPr="0054393A" w:rsidRDefault="003D7B9A" w:rsidP="00EE59AB">
            <w:pPr>
              <w:tabs>
                <w:tab w:val="left" w:pos="709"/>
                <w:tab w:val="left" w:pos="1080"/>
              </w:tabs>
              <w:ind w:firstLine="0"/>
              <w:jc w:val="center"/>
              <w:rPr>
                <w:sz w:val="20"/>
                <w:szCs w:val="20"/>
              </w:rPr>
            </w:pPr>
            <w:r w:rsidRPr="0054393A">
              <w:rPr>
                <w:sz w:val="20"/>
                <w:szCs w:val="20"/>
              </w:rPr>
              <w:t>7</w:t>
            </w:r>
          </w:p>
        </w:tc>
      </w:tr>
      <w:tr w:rsidR="003D7B9A" w:rsidRPr="0054393A" w:rsidTr="00DB630E">
        <w:tc>
          <w:tcPr>
            <w:tcW w:w="1855" w:type="dxa"/>
          </w:tcPr>
          <w:p w:rsidR="00F45C18" w:rsidRPr="0054393A" w:rsidRDefault="00F45C18" w:rsidP="00F45C18">
            <w:pPr>
              <w:tabs>
                <w:tab w:val="left" w:pos="709"/>
                <w:tab w:val="left" w:pos="1080"/>
              </w:tabs>
              <w:ind w:firstLine="0"/>
              <w:rPr>
                <w:b/>
                <w:sz w:val="20"/>
                <w:szCs w:val="20"/>
              </w:rPr>
            </w:pPr>
            <w:r w:rsidRPr="0054393A">
              <w:rPr>
                <w:b/>
                <w:sz w:val="20"/>
                <w:szCs w:val="20"/>
              </w:rPr>
              <w:t>Всего доходов</w:t>
            </w:r>
          </w:p>
          <w:p w:rsidR="00F45C18" w:rsidRPr="0054393A" w:rsidRDefault="00F45C18" w:rsidP="00F45C18">
            <w:pPr>
              <w:tabs>
                <w:tab w:val="left" w:pos="709"/>
                <w:tab w:val="left" w:pos="1080"/>
              </w:tabs>
              <w:ind w:firstLine="0"/>
              <w:rPr>
                <w:sz w:val="20"/>
                <w:szCs w:val="20"/>
              </w:rPr>
            </w:pPr>
            <w:r w:rsidRPr="0054393A">
              <w:rPr>
                <w:sz w:val="20"/>
                <w:szCs w:val="20"/>
              </w:rPr>
              <w:t>в том числе:</w:t>
            </w:r>
          </w:p>
        </w:tc>
        <w:tc>
          <w:tcPr>
            <w:tcW w:w="1547" w:type="dxa"/>
          </w:tcPr>
          <w:p w:rsidR="00F45C18" w:rsidRPr="0054393A" w:rsidRDefault="003D7B9A" w:rsidP="00DB630E">
            <w:pPr>
              <w:tabs>
                <w:tab w:val="left" w:pos="709"/>
                <w:tab w:val="left" w:pos="1080"/>
              </w:tabs>
              <w:ind w:firstLine="0"/>
              <w:jc w:val="center"/>
              <w:rPr>
                <w:sz w:val="20"/>
                <w:szCs w:val="20"/>
              </w:rPr>
            </w:pPr>
            <w:r w:rsidRPr="0054393A">
              <w:rPr>
                <w:sz w:val="20"/>
                <w:szCs w:val="20"/>
              </w:rPr>
              <w:t>495652,3</w:t>
            </w:r>
          </w:p>
        </w:tc>
        <w:tc>
          <w:tcPr>
            <w:tcW w:w="1701" w:type="dxa"/>
          </w:tcPr>
          <w:p w:rsidR="00F45C18" w:rsidRPr="0054393A" w:rsidRDefault="003D7B9A" w:rsidP="00DB630E">
            <w:pPr>
              <w:tabs>
                <w:tab w:val="left" w:pos="709"/>
                <w:tab w:val="left" w:pos="1080"/>
              </w:tabs>
              <w:ind w:firstLine="0"/>
              <w:jc w:val="center"/>
              <w:rPr>
                <w:sz w:val="20"/>
                <w:szCs w:val="20"/>
              </w:rPr>
            </w:pPr>
            <w:r w:rsidRPr="0054393A">
              <w:rPr>
                <w:sz w:val="20"/>
                <w:szCs w:val="20"/>
              </w:rPr>
              <w:t>699555,9</w:t>
            </w:r>
          </w:p>
        </w:tc>
        <w:tc>
          <w:tcPr>
            <w:tcW w:w="1418" w:type="dxa"/>
          </w:tcPr>
          <w:p w:rsidR="00F45C18" w:rsidRPr="0054393A" w:rsidRDefault="003D7B9A" w:rsidP="00DB630E">
            <w:pPr>
              <w:tabs>
                <w:tab w:val="left" w:pos="709"/>
                <w:tab w:val="left" w:pos="1080"/>
              </w:tabs>
              <w:ind w:firstLine="0"/>
              <w:jc w:val="center"/>
              <w:rPr>
                <w:sz w:val="20"/>
                <w:szCs w:val="20"/>
              </w:rPr>
            </w:pPr>
            <w:r w:rsidRPr="0054393A">
              <w:rPr>
                <w:sz w:val="20"/>
                <w:szCs w:val="20"/>
              </w:rPr>
              <w:t>699216,9</w:t>
            </w:r>
          </w:p>
        </w:tc>
        <w:tc>
          <w:tcPr>
            <w:tcW w:w="1453" w:type="dxa"/>
          </w:tcPr>
          <w:p w:rsidR="00F45C18" w:rsidRPr="0054393A" w:rsidRDefault="003D7B9A" w:rsidP="00DB630E">
            <w:pPr>
              <w:tabs>
                <w:tab w:val="left" w:pos="709"/>
                <w:tab w:val="left" w:pos="1080"/>
              </w:tabs>
              <w:ind w:firstLine="0"/>
              <w:jc w:val="center"/>
              <w:rPr>
                <w:sz w:val="20"/>
                <w:szCs w:val="20"/>
              </w:rPr>
            </w:pPr>
            <w:r w:rsidRPr="0054393A">
              <w:rPr>
                <w:sz w:val="20"/>
                <w:szCs w:val="20"/>
              </w:rPr>
              <w:t>203903,6</w:t>
            </w:r>
          </w:p>
        </w:tc>
        <w:tc>
          <w:tcPr>
            <w:tcW w:w="1240" w:type="dxa"/>
          </w:tcPr>
          <w:p w:rsidR="00F45C18" w:rsidRPr="0054393A" w:rsidRDefault="003D7B9A" w:rsidP="00DB630E">
            <w:pPr>
              <w:tabs>
                <w:tab w:val="left" w:pos="709"/>
                <w:tab w:val="left" w:pos="1080"/>
              </w:tabs>
              <w:ind w:firstLine="0"/>
              <w:jc w:val="center"/>
              <w:rPr>
                <w:sz w:val="20"/>
                <w:szCs w:val="20"/>
              </w:rPr>
            </w:pPr>
            <w:r w:rsidRPr="0054393A">
              <w:rPr>
                <w:sz w:val="20"/>
                <w:szCs w:val="20"/>
              </w:rPr>
              <w:t>-339</w:t>
            </w:r>
          </w:p>
        </w:tc>
        <w:tc>
          <w:tcPr>
            <w:tcW w:w="851" w:type="dxa"/>
          </w:tcPr>
          <w:p w:rsidR="00F45C18" w:rsidRPr="0054393A" w:rsidRDefault="00071FA6" w:rsidP="00DB630E">
            <w:pPr>
              <w:tabs>
                <w:tab w:val="left" w:pos="709"/>
                <w:tab w:val="left" w:pos="1080"/>
              </w:tabs>
              <w:ind w:firstLine="0"/>
              <w:jc w:val="center"/>
              <w:rPr>
                <w:sz w:val="20"/>
                <w:szCs w:val="20"/>
              </w:rPr>
            </w:pPr>
            <w:r w:rsidRPr="0054393A">
              <w:rPr>
                <w:sz w:val="20"/>
                <w:szCs w:val="20"/>
              </w:rPr>
              <w:t>99,9</w:t>
            </w:r>
          </w:p>
        </w:tc>
      </w:tr>
      <w:tr w:rsidR="003D7B9A" w:rsidRPr="0054393A" w:rsidTr="00DB630E">
        <w:tc>
          <w:tcPr>
            <w:tcW w:w="1855" w:type="dxa"/>
          </w:tcPr>
          <w:p w:rsidR="00F45C18" w:rsidRPr="0054393A" w:rsidRDefault="00F45C18">
            <w:pPr>
              <w:tabs>
                <w:tab w:val="left" w:pos="709"/>
                <w:tab w:val="left" w:pos="1080"/>
              </w:tabs>
              <w:ind w:firstLine="0"/>
              <w:rPr>
                <w:sz w:val="20"/>
                <w:szCs w:val="20"/>
              </w:rPr>
            </w:pPr>
            <w:r w:rsidRPr="0054393A">
              <w:rPr>
                <w:sz w:val="20"/>
                <w:szCs w:val="20"/>
              </w:rPr>
              <w:t>Налоговые и неналоговые доходы</w:t>
            </w:r>
          </w:p>
        </w:tc>
        <w:tc>
          <w:tcPr>
            <w:tcW w:w="1547" w:type="dxa"/>
          </w:tcPr>
          <w:p w:rsidR="00F45C18" w:rsidRPr="0054393A" w:rsidRDefault="003D7B9A" w:rsidP="00DB630E">
            <w:pPr>
              <w:tabs>
                <w:tab w:val="left" w:pos="709"/>
                <w:tab w:val="left" w:pos="1080"/>
              </w:tabs>
              <w:ind w:firstLine="0"/>
              <w:jc w:val="center"/>
              <w:rPr>
                <w:sz w:val="20"/>
                <w:szCs w:val="20"/>
              </w:rPr>
            </w:pPr>
            <w:r w:rsidRPr="0054393A">
              <w:rPr>
                <w:sz w:val="20"/>
                <w:szCs w:val="20"/>
              </w:rPr>
              <w:t>78574</w:t>
            </w:r>
          </w:p>
        </w:tc>
        <w:tc>
          <w:tcPr>
            <w:tcW w:w="1701" w:type="dxa"/>
          </w:tcPr>
          <w:p w:rsidR="00F45C18" w:rsidRPr="0054393A" w:rsidRDefault="003D7B9A" w:rsidP="00DB630E">
            <w:pPr>
              <w:tabs>
                <w:tab w:val="left" w:pos="709"/>
                <w:tab w:val="left" w:pos="1080"/>
              </w:tabs>
              <w:ind w:firstLine="0"/>
              <w:jc w:val="center"/>
              <w:rPr>
                <w:sz w:val="20"/>
                <w:szCs w:val="20"/>
              </w:rPr>
            </w:pPr>
            <w:r w:rsidRPr="0054393A">
              <w:rPr>
                <w:sz w:val="20"/>
                <w:szCs w:val="20"/>
              </w:rPr>
              <w:t>82223</w:t>
            </w:r>
          </w:p>
        </w:tc>
        <w:tc>
          <w:tcPr>
            <w:tcW w:w="1418" w:type="dxa"/>
          </w:tcPr>
          <w:p w:rsidR="00F45C18" w:rsidRPr="0054393A" w:rsidRDefault="003D7B9A" w:rsidP="00DB630E">
            <w:pPr>
              <w:tabs>
                <w:tab w:val="left" w:pos="709"/>
                <w:tab w:val="left" w:pos="1080"/>
              </w:tabs>
              <w:ind w:firstLine="0"/>
              <w:jc w:val="center"/>
              <w:rPr>
                <w:sz w:val="20"/>
                <w:szCs w:val="20"/>
              </w:rPr>
            </w:pPr>
            <w:r w:rsidRPr="0054393A">
              <w:rPr>
                <w:sz w:val="20"/>
                <w:szCs w:val="20"/>
              </w:rPr>
              <w:t>82813,2</w:t>
            </w:r>
          </w:p>
        </w:tc>
        <w:tc>
          <w:tcPr>
            <w:tcW w:w="1453" w:type="dxa"/>
          </w:tcPr>
          <w:p w:rsidR="00F45C18" w:rsidRPr="0054393A" w:rsidRDefault="003D7B9A" w:rsidP="00DB630E">
            <w:pPr>
              <w:tabs>
                <w:tab w:val="left" w:pos="709"/>
                <w:tab w:val="left" w:pos="1080"/>
              </w:tabs>
              <w:ind w:firstLine="0"/>
              <w:jc w:val="center"/>
              <w:rPr>
                <w:sz w:val="20"/>
                <w:szCs w:val="20"/>
              </w:rPr>
            </w:pPr>
            <w:r w:rsidRPr="0054393A">
              <w:rPr>
                <w:sz w:val="20"/>
                <w:szCs w:val="20"/>
              </w:rPr>
              <w:t>3649</w:t>
            </w:r>
          </w:p>
        </w:tc>
        <w:tc>
          <w:tcPr>
            <w:tcW w:w="1240" w:type="dxa"/>
          </w:tcPr>
          <w:p w:rsidR="00F45C18" w:rsidRPr="0054393A" w:rsidRDefault="003D7B9A" w:rsidP="00DB630E">
            <w:pPr>
              <w:tabs>
                <w:tab w:val="left" w:pos="709"/>
                <w:tab w:val="left" w:pos="1080"/>
              </w:tabs>
              <w:ind w:firstLine="0"/>
              <w:jc w:val="center"/>
              <w:rPr>
                <w:sz w:val="20"/>
                <w:szCs w:val="20"/>
              </w:rPr>
            </w:pPr>
            <w:r w:rsidRPr="0054393A">
              <w:rPr>
                <w:sz w:val="20"/>
                <w:szCs w:val="20"/>
              </w:rPr>
              <w:t>-590,2</w:t>
            </w:r>
          </w:p>
        </w:tc>
        <w:tc>
          <w:tcPr>
            <w:tcW w:w="851" w:type="dxa"/>
          </w:tcPr>
          <w:p w:rsidR="00F45C18" w:rsidRPr="0054393A" w:rsidRDefault="00071FA6" w:rsidP="00DB630E">
            <w:pPr>
              <w:tabs>
                <w:tab w:val="left" w:pos="709"/>
                <w:tab w:val="left" w:pos="1080"/>
              </w:tabs>
              <w:ind w:firstLine="0"/>
              <w:jc w:val="center"/>
              <w:rPr>
                <w:sz w:val="20"/>
                <w:szCs w:val="20"/>
              </w:rPr>
            </w:pPr>
            <w:r w:rsidRPr="0054393A">
              <w:rPr>
                <w:sz w:val="20"/>
                <w:szCs w:val="20"/>
              </w:rPr>
              <w:t>100,7</w:t>
            </w:r>
          </w:p>
        </w:tc>
      </w:tr>
      <w:tr w:rsidR="003D7B9A" w:rsidRPr="0054393A" w:rsidTr="00DB630E">
        <w:tc>
          <w:tcPr>
            <w:tcW w:w="1855" w:type="dxa"/>
          </w:tcPr>
          <w:p w:rsidR="00F45C18" w:rsidRPr="0054393A" w:rsidRDefault="00F45C18">
            <w:pPr>
              <w:tabs>
                <w:tab w:val="left" w:pos="709"/>
                <w:tab w:val="left" w:pos="1080"/>
              </w:tabs>
              <w:ind w:firstLine="0"/>
              <w:rPr>
                <w:sz w:val="20"/>
                <w:szCs w:val="20"/>
              </w:rPr>
            </w:pPr>
            <w:r w:rsidRPr="0054393A">
              <w:rPr>
                <w:sz w:val="20"/>
                <w:szCs w:val="20"/>
              </w:rPr>
              <w:t>Безвозмездные поступления</w:t>
            </w:r>
          </w:p>
        </w:tc>
        <w:tc>
          <w:tcPr>
            <w:tcW w:w="1547" w:type="dxa"/>
          </w:tcPr>
          <w:p w:rsidR="00F45C18" w:rsidRPr="0054393A" w:rsidRDefault="003D7B9A" w:rsidP="00DB630E">
            <w:pPr>
              <w:tabs>
                <w:tab w:val="left" w:pos="709"/>
                <w:tab w:val="left" w:pos="1080"/>
              </w:tabs>
              <w:ind w:firstLine="0"/>
              <w:jc w:val="center"/>
              <w:rPr>
                <w:sz w:val="20"/>
                <w:szCs w:val="20"/>
              </w:rPr>
            </w:pPr>
            <w:r w:rsidRPr="0054393A">
              <w:rPr>
                <w:sz w:val="20"/>
                <w:szCs w:val="20"/>
              </w:rPr>
              <w:t>417078,3</w:t>
            </w:r>
          </w:p>
        </w:tc>
        <w:tc>
          <w:tcPr>
            <w:tcW w:w="1701" w:type="dxa"/>
          </w:tcPr>
          <w:p w:rsidR="00F45C18" w:rsidRPr="0054393A" w:rsidRDefault="003D7B9A" w:rsidP="00DB630E">
            <w:pPr>
              <w:tabs>
                <w:tab w:val="left" w:pos="709"/>
                <w:tab w:val="left" w:pos="1080"/>
              </w:tabs>
              <w:ind w:firstLine="0"/>
              <w:jc w:val="center"/>
              <w:rPr>
                <w:sz w:val="20"/>
                <w:szCs w:val="20"/>
              </w:rPr>
            </w:pPr>
            <w:r w:rsidRPr="0054393A">
              <w:rPr>
                <w:sz w:val="20"/>
                <w:szCs w:val="20"/>
              </w:rPr>
              <w:t>617332,9</w:t>
            </w:r>
          </w:p>
        </w:tc>
        <w:tc>
          <w:tcPr>
            <w:tcW w:w="1418" w:type="dxa"/>
          </w:tcPr>
          <w:p w:rsidR="00F45C18" w:rsidRPr="0054393A" w:rsidRDefault="003D7B9A" w:rsidP="00DB630E">
            <w:pPr>
              <w:tabs>
                <w:tab w:val="left" w:pos="709"/>
                <w:tab w:val="left" w:pos="1080"/>
              </w:tabs>
              <w:ind w:firstLine="0"/>
              <w:jc w:val="center"/>
              <w:rPr>
                <w:sz w:val="20"/>
                <w:szCs w:val="20"/>
              </w:rPr>
            </w:pPr>
            <w:r w:rsidRPr="0054393A">
              <w:rPr>
                <w:sz w:val="20"/>
                <w:szCs w:val="20"/>
              </w:rPr>
              <w:t>616403,6</w:t>
            </w:r>
          </w:p>
        </w:tc>
        <w:tc>
          <w:tcPr>
            <w:tcW w:w="1453" w:type="dxa"/>
          </w:tcPr>
          <w:p w:rsidR="00F45C18" w:rsidRPr="0054393A" w:rsidRDefault="003D7B9A" w:rsidP="00DB630E">
            <w:pPr>
              <w:tabs>
                <w:tab w:val="left" w:pos="709"/>
                <w:tab w:val="left" w:pos="1080"/>
              </w:tabs>
              <w:ind w:firstLine="0"/>
              <w:jc w:val="center"/>
              <w:rPr>
                <w:sz w:val="20"/>
                <w:szCs w:val="20"/>
              </w:rPr>
            </w:pPr>
            <w:r w:rsidRPr="0054393A">
              <w:rPr>
                <w:sz w:val="20"/>
                <w:szCs w:val="20"/>
              </w:rPr>
              <w:t>200254,6</w:t>
            </w:r>
          </w:p>
        </w:tc>
        <w:tc>
          <w:tcPr>
            <w:tcW w:w="1240" w:type="dxa"/>
          </w:tcPr>
          <w:p w:rsidR="00F45C18" w:rsidRPr="0054393A" w:rsidRDefault="003D7B9A" w:rsidP="00DB630E">
            <w:pPr>
              <w:tabs>
                <w:tab w:val="left" w:pos="709"/>
                <w:tab w:val="left" w:pos="1080"/>
              </w:tabs>
              <w:ind w:firstLine="0"/>
              <w:jc w:val="center"/>
              <w:rPr>
                <w:sz w:val="20"/>
                <w:szCs w:val="20"/>
              </w:rPr>
            </w:pPr>
            <w:r w:rsidRPr="0054393A">
              <w:rPr>
                <w:sz w:val="20"/>
                <w:szCs w:val="20"/>
              </w:rPr>
              <w:t>-929,3</w:t>
            </w:r>
          </w:p>
        </w:tc>
        <w:tc>
          <w:tcPr>
            <w:tcW w:w="851" w:type="dxa"/>
          </w:tcPr>
          <w:p w:rsidR="00F45C18" w:rsidRPr="0054393A" w:rsidRDefault="00071FA6" w:rsidP="00DB630E">
            <w:pPr>
              <w:tabs>
                <w:tab w:val="left" w:pos="709"/>
                <w:tab w:val="left" w:pos="1080"/>
              </w:tabs>
              <w:ind w:firstLine="0"/>
              <w:jc w:val="center"/>
              <w:rPr>
                <w:sz w:val="20"/>
                <w:szCs w:val="20"/>
              </w:rPr>
            </w:pPr>
            <w:r w:rsidRPr="0054393A">
              <w:rPr>
                <w:sz w:val="20"/>
                <w:szCs w:val="20"/>
              </w:rPr>
              <w:t>99,8</w:t>
            </w:r>
          </w:p>
        </w:tc>
      </w:tr>
      <w:tr w:rsidR="003D7B9A" w:rsidRPr="0054393A" w:rsidTr="00DB630E">
        <w:tc>
          <w:tcPr>
            <w:tcW w:w="1855" w:type="dxa"/>
          </w:tcPr>
          <w:p w:rsidR="00F45C18" w:rsidRPr="0054393A" w:rsidRDefault="00F45C18">
            <w:pPr>
              <w:tabs>
                <w:tab w:val="left" w:pos="709"/>
                <w:tab w:val="left" w:pos="1080"/>
              </w:tabs>
              <w:ind w:firstLine="0"/>
              <w:rPr>
                <w:sz w:val="20"/>
                <w:szCs w:val="20"/>
              </w:rPr>
            </w:pPr>
            <w:r w:rsidRPr="0054393A">
              <w:rPr>
                <w:b/>
                <w:sz w:val="20"/>
                <w:szCs w:val="20"/>
              </w:rPr>
              <w:t>Всего расходов</w:t>
            </w:r>
          </w:p>
        </w:tc>
        <w:tc>
          <w:tcPr>
            <w:tcW w:w="1547" w:type="dxa"/>
          </w:tcPr>
          <w:p w:rsidR="00F45C18" w:rsidRPr="0054393A" w:rsidRDefault="003D7B9A" w:rsidP="00DB630E">
            <w:pPr>
              <w:tabs>
                <w:tab w:val="left" w:pos="709"/>
                <w:tab w:val="left" w:pos="1080"/>
              </w:tabs>
              <w:ind w:firstLine="0"/>
              <w:jc w:val="center"/>
              <w:rPr>
                <w:sz w:val="20"/>
                <w:szCs w:val="20"/>
              </w:rPr>
            </w:pPr>
            <w:r w:rsidRPr="0054393A">
              <w:rPr>
                <w:sz w:val="20"/>
                <w:szCs w:val="20"/>
              </w:rPr>
              <w:t>501545,4</w:t>
            </w:r>
          </w:p>
        </w:tc>
        <w:tc>
          <w:tcPr>
            <w:tcW w:w="1701" w:type="dxa"/>
          </w:tcPr>
          <w:p w:rsidR="00F45C18" w:rsidRPr="0054393A" w:rsidRDefault="003D7B9A" w:rsidP="00DB630E">
            <w:pPr>
              <w:tabs>
                <w:tab w:val="left" w:pos="709"/>
                <w:tab w:val="left" w:pos="1080"/>
              </w:tabs>
              <w:ind w:firstLine="0"/>
              <w:jc w:val="center"/>
              <w:rPr>
                <w:sz w:val="20"/>
                <w:szCs w:val="20"/>
              </w:rPr>
            </w:pPr>
            <w:r w:rsidRPr="0054393A">
              <w:rPr>
                <w:sz w:val="20"/>
                <w:szCs w:val="20"/>
              </w:rPr>
              <w:t>706755,6</w:t>
            </w:r>
          </w:p>
        </w:tc>
        <w:tc>
          <w:tcPr>
            <w:tcW w:w="1418" w:type="dxa"/>
          </w:tcPr>
          <w:p w:rsidR="00F45C18" w:rsidRPr="0054393A" w:rsidRDefault="003D7B9A" w:rsidP="00DB630E">
            <w:pPr>
              <w:tabs>
                <w:tab w:val="left" w:pos="709"/>
                <w:tab w:val="left" w:pos="1080"/>
              </w:tabs>
              <w:ind w:firstLine="0"/>
              <w:jc w:val="center"/>
              <w:rPr>
                <w:sz w:val="20"/>
                <w:szCs w:val="20"/>
              </w:rPr>
            </w:pPr>
            <w:r w:rsidRPr="0054393A">
              <w:rPr>
                <w:sz w:val="20"/>
                <w:szCs w:val="20"/>
              </w:rPr>
              <w:t>704493,4</w:t>
            </w:r>
          </w:p>
        </w:tc>
        <w:tc>
          <w:tcPr>
            <w:tcW w:w="1453" w:type="dxa"/>
          </w:tcPr>
          <w:p w:rsidR="00F45C18" w:rsidRPr="0054393A" w:rsidRDefault="003D7B9A" w:rsidP="00DB630E">
            <w:pPr>
              <w:tabs>
                <w:tab w:val="left" w:pos="709"/>
                <w:tab w:val="left" w:pos="1080"/>
              </w:tabs>
              <w:ind w:firstLine="0"/>
              <w:jc w:val="center"/>
              <w:rPr>
                <w:sz w:val="20"/>
                <w:szCs w:val="20"/>
              </w:rPr>
            </w:pPr>
            <w:r w:rsidRPr="0054393A">
              <w:rPr>
                <w:sz w:val="20"/>
                <w:szCs w:val="20"/>
              </w:rPr>
              <w:t>205210,2</w:t>
            </w:r>
          </w:p>
        </w:tc>
        <w:tc>
          <w:tcPr>
            <w:tcW w:w="1240" w:type="dxa"/>
          </w:tcPr>
          <w:p w:rsidR="00F45C18" w:rsidRPr="0054393A" w:rsidRDefault="003D7B9A" w:rsidP="00DB630E">
            <w:pPr>
              <w:tabs>
                <w:tab w:val="left" w:pos="709"/>
                <w:tab w:val="left" w:pos="1080"/>
              </w:tabs>
              <w:ind w:firstLine="0"/>
              <w:jc w:val="center"/>
              <w:rPr>
                <w:sz w:val="20"/>
                <w:szCs w:val="20"/>
              </w:rPr>
            </w:pPr>
            <w:r w:rsidRPr="0054393A">
              <w:rPr>
                <w:sz w:val="20"/>
                <w:szCs w:val="20"/>
              </w:rPr>
              <w:t>-226,2</w:t>
            </w:r>
          </w:p>
        </w:tc>
        <w:tc>
          <w:tcPr>
            <w:tcW w:w="851" w:type="dxa"/>
          </w:tcPr>
          <w:p w:rsidR="00F45C18" w:rsidRPr="0054393A" w:rsidRDefault="00071FA6" w:rsidP="00DB630E">
            <w:pPr>
              <w:tabs>
                <w:tab w:val="left" w:pos="709"/>
                <w:tab w:val="left" w:pos="1080"/>
              </w:tabs>
              <w:ind w:firstLine="0"/>
              <w:jc w:val="center"/>
              <w:rPr>
                <w:sz w:val="20"/>
                <w:szCs w:val="20"/>
              </w:rPr>
            </w:pPr>
            <w:r w:rsidRPr="0054393A">
              <w:rPr>
                <w:sz w:val="20"/>
                <w:szCs w:val="20"/>
              </w:rPr>
              <w:t>99,7</w:t>
            </w:r>
          </w:p>
        </w:tc>
      </w:tr>
      <w:tr w:rsidR="003D7B9A" w:rsidRPr="0054393A" w:rsidTr="00DB630E">
        <w:tc>
          <w:tcPr>
            <w:tcW w:w="1855" w:type="dxa"/>
          </w:tcPr>
          <w:p w:rsidR="00F45C18" w:rsidRPr="0054393A" w:rsidRDefault="00F45C18" w:rsidP="00F45C18">
            <w:pPr>
              <w:tabs>
                <w:tab w:val="left" w:pos="709"/>
                <w:tab w:val="left" w:pos="1080"/>
              </w:tabs>
              <w:ind w:firstLine="0"/>
              <w:jc w:val="left"/>
              <w:rPr>
                <w:b/>
                <w:sz w:val="20"/>
                <w:szCs w:val="20"/>
              </w:rPr>
            </w:pPr>
            <w:r w:rsidRPr="0054393A">
              <w:rPr>
                <w:b/>
                <w:sz w:val="20"/>
                <w:szCs w:val="20"/>
              </w:rPr>
              <w:t>Дефицит(-)</w:t>
            </w:r>
          </w:p>
          <w:p w:rsidR="00F45C18" w:rsidRPr="0054393A" w:rsidRDefault="00F45C18" w:rsidP="00F45C18">
            <w:pPr>
              <w:tabs>
                <w:tab w:val="left" w:pos="709"/>
                <w:tab w:val="left" w:pos="1080"/>
              </w:tabs>
              <w:ind w:firstLine="0"/>
              <w:jc w:val="left"/>
              <w:rPr>
                <w:b/>
                <w:sz w:val="20"/>
                <w:szCs w:val="20"/>
              </w:rPr>
            </w:pPr>
            <w:r w:rsidRPr="0054393A">
              <w:rPr>
                <w:b/>
                <w:sz w:val="20"/>
                <w:szCs w:val="20"/>
              </w:rPr>
              <w:t>профицит</w:t>
            </w:r>
          </w:p>
          <w:p w:rsidR="00F45C18" w:rsidRPr="0054393A" w:rsidRDefault="00F45C18" w:rsidP="00F45C18">
            <w:pPr>
              <w:tabs>
                <w:tab w:val="left" w:pos="709"/>
                <w:tab w:val="left" w:pos="1080"/>
              </w:tabs>
              <w:ind w:firstLine="0"/>
              <w:rPr>
                <w:sz w:val="20"/>
                <w:szCs w:val="20"/>
              </w:rPr>
            </w:pPr>
            <w:r w:rsidRPr="0054393A">
              <w:rPr>
                <w:b/>
                <w:sz w:val="20"/>
                <w:szCs w:val="20"/>
              </w:rPr>
              <w:t>(+)</w:t>
            </w:r>
          </w:p>
        </w:tc>
        <w:tc>
          <w:tcPr>
            <w:tcW w:w="1547" w:type="dxa"/>
          </w:tcPr>
          <w:p w:rsidR="00F45C18" w:rsidRPr="0054393A" w:rsidRDefault="003D7B9A" w:rsidP="00DB630E">
            <w:pPr>
              <w:tabs>
                <w:tab w:val="left" w:pos="709"/>
                <w:tab w:val="left" w:pos="1080"/>
              </w:tabs>
              <w:ind w:firstLine="0"/>
              <w:jc w:val="center"/>
              <w:rPr>
                <w:sz w:val="20"/>
                <w:szCs w:val="20"/>
              </w:rPr>
            </w:pPr>
            <w:r w:rsidRPr="0054393A">
              <w:rPr>
                <w:sz w:val="20"/>
                <w:szCs w:val="20"/>
              </w:rPr>
              <w:t>-5893,1</w:t>
            </w:r>
          </w:p>
        </w:tc>
        <w:tc>
          <w:tcPr>
            <w:tcW w:w="1701" w:type="dxa"/>
          </w:tcPr>
          <w:p w:rsidR="00F45C18" w:rsidRPr="0054393A" w:rsidRDefault="003D7B9A" w:rsidP="00DB630E">
            <w:pPr>
              <w:tabs>
                <w:tab w:val="left" w:pos="709"/>
                <w:tab w:val="left" w:pos="1080"/>
              </w:tabs>
              <w:ind w:firstLine="0"/>
              <w:jc w:val="center"/>
              <w:rPr>
                <w:sz w:val="20"/>
                <w:szCs w:val="20"/>
              </w:rPr>
            </w:pPr>
            <w:r w:rsidRPr="0054393A">
              <w:rPr>
                <w:sz w:val="20"/>
                <w:szCs w:val="20"/>
              </w:rPr>
              <w:t>-7199,7</w:t>
            </w:r>
          </w:p>
        </w:tc>
        <w:tc>
          <w:tcPr>
            <w:tcW w:w="1418" w:type="dxa"/>
          </w:tcPr>
          <w:p w:rsidR="00F45C18" w:rsidRPr="0054393A" w:rsidRDefault="003D7B9A" w:rsidP="00DB630E">
            <w:pPr>
              <w:tabs>
                <w:tab w:val="left" w:pos="709"/>
                <w:tab w:val="left" w:pos="1080"/>
              </w:tabs>
              <w:ind w:firstLine="0"/>
              <w:jc w:val="center"/>
              <w:rPr>
                <w:sz w:val="20"/>
                <w:szCs w:val="20"/>
              </w:rPr>
            </w:pPr>
            <w:r w:rsidRPr="0054393A">
              <w:rPr>
                <w:sz w:val="20"/>
                <w:szCs w:val="20"/>
              </w:rPr>
              <w:t>-5276,5</w:t>
            </w:r>
          </w:p>
        </w:tc>
        <w:tc>
          <w:tcPr>
            <w:tcW w:w="1453" w:type="dxa"/>
          </w:tcPr>
          <w:p w:rsidR="00F45C18" w:rsidRPr="0054393A" w:rsidRDefault="003D7B9A" w:rsidP="00DB630E">
            <w:pPr>
              <w:tabs>
                <w:tab w:val="left" w:pos="709"/>
                <w:tab w:val="left" w:pos="1080"/>
              </w:tabs>
              <w:ind w:firstLine="0"/>
              <w:jc w:val="center"/>
              <w:rPr>
                <w:sz w:val="20"/>
                <w:szCs w:val="20"/>
              </w:rPr>
            </w:pPr>
            <w:r w:rsidRPr="0054393A">
              <w:rPr>
                <w:sz w:val="20"/>
                <w:szCs w:val="20"/>
              </w:rPr>
              <w:t>1306,6</w:t>
            </w:r>
          </w:p>
        </w:tc>
        <w:tc>
          <w:tcPr>
            <w:tcW w:w="1240" w:type="dxa"/>
          </w:tcPr>
          <w:p w:rsidR="00F45C18" w:rsidRPr="0054393A" w:rsidRDefault="003D7B9A" w:rsidP="00DB630E">
            <w:pPr>
              <w:tabs>
                <w:tab w:val="left" w:pos="709"/>
                <w:tab w:val="left" w:pos="1080"/>
              </w:tabs>
              <w:ind w:firstLine="0"/>
              <w:jc w:val="center"/>
              <w:rPr>
                <w:sz w:val="20"/>
                <w:szCs w:val="20"/>
              </w:rPr>
            </w:pPr>
            <w:r w:rsidRPr="0054393A">
              <w:rPr>
                <w:sz w:val="20"/>
                <w:szCs w:val="20"/>
              </w:rPr>
              <w:t>1923,2</w:t>
            </w:r>
          </w:p>
        </w:tc>
        <w:tc>
          <w:tcPr>
            <w:tcW w:w="851" w:type="dxa"/>
          </w:tcPr>
          <w:p w:rsidR="00F45C18" w:rsidRPr="0054393A" w:rsidRDefault="00CA5539" w:rsidP="00DB630E">
            <w:pPr>
              <w:tabs>
                <w:tab w:val="left" w:pos="709"/>
                <w:tab w:val="left" w:pos="1080"/>
              </w:tabs>
              <w:ind w:firstLine="0"/>
              <w:jc w:val="center"/>
              <w:rPr>
                <w:sz w:val="20"/>
                <w:szCs w:val="20"/>
              </w:rPr>
            </w:pPr>
            <w:r w:rsidRPr="0054393A">
              <w:rPr>
                <w:sz w:val="20"/>
                <w:szCs w:val="20"/>
              </w:rPr>
              <w:t>73,3</w:t>
            </w:r>
          </w:p>
        </w:tc>
      </w:tr>
    </w:tbl>
    <w:p w:rsidR="00E118F1" w:rsidRPr="0054393A" w:rsidRDefault="00E118F1" w:rsidP="00F45C18">
      <w:pPr>
        <w:tabs>
          <w:tab w:val="left" w:pos="709"/>
          <w:tab w:val="left" w:pos="1080"/>
        </w:tabs>
        <w:ind w:firstLine="180"/>
        <w:rPr>
          <w:sz w:val="20"/>
          <w:szCs w:val="20"/>
        </w:rPr>
      </w:pPr>
    </w:p>
    <w:p w:rsidR="00E118F1" w:rsidRPr="001D3239" w:rsidRDefault="00736829">
      <w:pPr>
        <w:tabs>
          <w:tab w:val="left" w:pos="709"/>
          <w:tab w:val="left" w:pos="1080"/>
        </w:tabs>
        <w:ind w:firstLine="180"/>
      </w:pPr>
      <w:r w:rsidRPr="001D3239">
        <w:t xml:space="preserve">Увеличение плановых бюджетных назначений по сравнению с первоначальной редакцией </w:t>
      </w:r>
      <w:r w:rsidR="00FE3128" w:rsidRPr="001D3239">
        <w:t>решения о бюджете в течени</w:t>
      </w:r>
      <w:r w:rsidR="00DB630E">
        <w:t>е</w:t>
      </w:r>
      <w:r w:rsidR="00FE3128" w:rsidRPr="001D3239">
        <w:t xml:space="preserve"> 2017</w:t>
      </w:r>
      <w:r w:rsidRPr="001D3239">
        <w:t xml:space="preserve"> года осуществлено по доходам бюджета района всего на сумму </w:t>
      </w:r>
      <w:r w:rsidR="00C103B4" w:rsidRPr="001D3239">
        <w:t>203903,6</w:t>
      </w:r>
      <w:r w:rsidRPr="001D3239">
        <w:t xml:space="preserve"> тыс. руб. (или на </w:t>
      </w:r>
      <w:r w:rsidR="00C103B4" w:rsidRPr="001D3239">
        <w:t>41</w:t>
      </w:r>
      <w:r w:rsidRPr="001D3239">
        <w:t xml:space="preserve">%), в том числе по группе «Налоговые и неналоговые доходы» плановые назначения увеличены на </w:t>
      </w:r>
      <w:r w:rsidR="00C103B4" w:rsidRPr="001D3239">
        <w:t>3649</w:t>
      </w:r>
      <w:r w:rsidR="00DB630E">
        <w:t>,0</w:t>
      </w:r>
      <w:r w:rsidRPr="001D3239">
        <w:t xml:space="preserve"> тыс</w:t>
      </w:r>
      <w:proofErr w:type="gramStart"/>
      <w:r w:rsidRPr="001D3239">
        <w:t>.р</w:t>
      </w:r>
      <w:proofErr w:type="gramEnd"/>
      <w:r w:rsidRPr="001D3239">
        <w:t xml:space="preserve">уб. (или на </w:t>
      </w:r>
      <w:r w:rsidR="00C103B4" w:rsidRPr="001D3239">
        <w:t>4,6</w:t>
      </w:r>
      <w:r w:rsidRPr="001D3239">
        <w:t xml:space="preserve">%), по группе «Безвозмездные перечисления» увеличены на </w:t>
      </w:r>
      <w:r w:rsidR="00C103B4" w:rsidRPr="001D3239">
        <w:t>200254,6</w:t>
      </w:r>
      <w:r w:rsidRPr="001D3239">
        <w:t xml:space="preserve"> тыс.руб. (или на </w:t>
      </w:r>
      <w:r w:rsidR="00C103B4" w:rsidRPr="001D3239">
        <w:t>48</w:t>
      </w:r>
      <w:r w:rsidRPr="001D3239">
        <w:t>%).</w:t>
      </w:r>
    </w:p>
    <w:p w:rsidR="00E118F1" w:rsidRPr="001D3239" w:rsidRDefault="00736829" w:rsidP="00F45C18">
      <w:pPr>
        <w:tabs>
          <w:tab w:val="left" w:pos="709"/>
          <w:tab w:val="left" w:pos="1080"/>
        </w:tabs>
        <w:ind w:right="140" w:firstLine="180"/>
      </w:pPr>
      <w:r w:rsidRPr="001D3239">
        <w:t xml:space="preserve">Доходы бюджета района исполнены в сумме </w:t>
      </w:r>
      <w:r w:rsidR="00C103B4" w:rsidRPr="001D3239">
        <w:t>699216,9</w:t>
      </w:r>
      <w:r w:rsidRPr="001D3239">
        <w:t xml:space="preserve"> тыс. руб.,  что на </w:t>
      </w:r>
      <w:r w:rsidR="00C103B4" w:rsidRPr="001D3239">
        <w:t>339</w:t>
      </w:r>
      <w:r w:rsidRPr="001D3239">
        <w:t xml:space="preserve"> тыс. руб. </w:t>
      </w:r>
      <w:r w:rsidR="00C103B4" w:rsidRPr="001D3239">
        <w:t>меньше</w:t>
      </w:r>
      <w:r w:rsidRPr="001D3239">
        <w:t xml:space="preserve">, чем утверждено окончательным решением Думы </w:t>
      </w:r>
      <w:r w:rsidR="00C103B4" w:rsidRPr="001D3239">
        <w:t>района о местном бюджете на 2017</w:t>
      </w:r>
      <w:r w:rsidRPr="001D3239">
        <w:t xml:space="preserve"> год. Плановые назначения по доходам перевыполнены на 1,2%, в том числе:</w:t>
      </w:r>
    </w:p>
    <w:p w:rsidR="00E118F1" w:rsidRPr="001D3239" w:rsidRDefault="00736829">
      <w:pPr>
        <w:tabs>
          <w:tab w:val="left" w:pos="709"/>
          <w:tab w:val="left" w:pos="1080"/>
        </w:tabs>
        <w:ind w:firstLine="180"/>
      </w:pPr>
      <w:r w:rsidRPr="001D3239">
        <w:t xml:space="preserve">- по налоговым и неналоговым доходам перевыполнение на </w:t>
      </w:r>
      <w:r w:rsidR="00C103B4" w:rsidRPr="001D3239">
        <w:t>0,8</w:t>
      </w:r>
      <w:r w:rsidRPr="001D3239">
        <w:t>%;</w:t>
      </w:r>
    </w:p>
    <w:p w:rsidR="00E118F1" w:rsidRPr="001D3239" w:rsidRDefault="00736829">
      <w:pPr>
        <w:tabs>
          <w:tab w:val="left" w:pos="709"/>
          <w:tab w:val="left" w:pos="1080"/>
        </w:tabs>
        <w:ind w:firstLine="180"/>
      </w:pPr>
      <w:r w:rsidRPr="001D3239">
        <w:t xml:space="preserve">- по безвозмездным поступлениям </w:t>
      </w:r>
      <w:r w:rsidR="00CA5539" w:rsidRPr="001D3239">
        <w:t xml:space="preserve">исполнение составило </w:t>
      </w:r>
      <w:r w:rsidRPr="001D3239">
        <w:t xml:space="preserve"> </w:t>
      </w:r>
      <w:r w:rsidR="00C103B4" w:rsidRPr="001D3239">
        <w:t>99,8</w:t>
      </w:r>
      <w:r w:rsidRPr="001D3239">
        <w:t>%.</w:t>
      </w:r>
    </w:p>
    <w:p w:rsidR="00E118F1" w:rsidRPr="001D3239" w:rsidRDefault="00736829">
      <w:pPr>
        <w:tabs>
          <w:tab w:val="left" w:pos="709"/>
          <w:tab w:val="left" w:pos="1080"/>
        </w:tabs>
        <w:ind w:firstLine="180"/>
      </w:pPr>
      <w:r w:rsidRPr="001D3239">
        <w:t xml:space="preserve">План по расходам бюджета района по сравнению с первоначальной редакцией увеличен на </w:t>
      </w:r>
      <w:r w:rsidR="009D4F66">
        <w:t>205210,2</w:t>
      </w:r>
      <w:r w:rsidRPr="001D3239">
        <w:t xml:space="preserve"> тыс</w:t>
      </w:r>
      <w:proofErr w:type="gramStart"/>
      <w:r w:rsidRPr="001D3239">
        <w:t>.р</w:t>
      </w:r>
      <w:proofErr w:type="gramEnd"/>
      <w:r w:rsidRPr="001D3239">
        <w:t xml:space="preserve">уб. (или </w:t>
      </w:r>
      <w:r w:rsidR="009D4F66">
        <w:t>40,5</w:t>
      </w:r>
      <w:r w:rsidRPr="001D3239">
        <w:t>%</w:t>
      </w:r>
      <w:r w:rsidR="00A52762" w:rsidRPr="001D3239">
        <w:t>). Расходы бюджета района в 2017</w:t>
      </w:r>
      <w:r w:rsidRPr="001D3239">
        <w:t xml:space="preserve"> году исполнены в сумме </w:t>
      </w:r>
      <w:r w:rsidR="00A52762" w:rsidRPr="001D3239">
        <w:t>704493,4</w:t>
      </w:r>
      <w:r w:rsidRPr="001D3239">
        <w:t xml:space="preserve"> тыс. руб., что ниже уточненных плановых назначений на </w:t>
      </w:r>
      <w:r w:rsidR="00A52762" w:rsidRPr="001D3239">
        <w:t>2262,2</w:t>
      </w:r>
      <w:r w:rsidRPr="001D3239">
        <w:t xml:space="preserve"> тыс. руб. (или на </w:t>
      </w:r>
      <w:r w:rsidR="00A52762" w:rsidRPr="001D3239">
        <w:t>0,3</w:t>
      </w:r>
      <w:r w:rsidRPr="001D3239">
        <w:t>%).</w:t>
      </w:r>
    </w:p>
    <w:p w:rsidR="00E118F1" w:rsidRPr="001D3239" w:rsidRDefault="00736829">
      <w:pPr>
        <w:tabs>
          <w:tab w:val="left" w:pos="1080"/>
        </w:tabs>
      </w:pPr>
      <w:r w:rsidRPr="001D3239">
        <w:t xml:space="preserve">Плановый размер дефицита увеличен в окончательной редакции  на </w:t>
      </w:r>
      <w:r w:rsidR="00A52762" w:rsidRPr="001D3239">
        <w:t>1306,6</w:t>
      </w:r>
      <w:r w:rsidRPr="001D3239">
        <w:t xml:space="preserve"> тыс</w:t>
      </w:r>
      <w:proofErr w:type="gramStart"/>
      <w:r w:rsidRPr="001D3239">
        <w:t>.р</w:t>
      </w:r>
      <w:proofErr w:type="gramEnd"/>
      <w:r w:rsidRPr="001D3239">
        <w:t xml:space="preserve">уб. (или на </w:t>
      </w:r>
      <w:r w:rsidR="00A52762" w:rsidRPr="001D3239">
        <w:t>22,1</w:t>
      </w:r>
      <w:r w:rsidRPr="001D3239">
        <w:t xml:space="preserve">%) и утвержден в сумме </w:t>
      </w:r>
      <w:r w:rsidR="00A52762" w:rsidRPr="001D3239">
        <w:t>7199,7</w:t>
      </w:r>
      <w:r w:rsidR="0074666D" w:rsidRPr="001D3239">
        <w:t xml:space="preserve"> тыс. руб. По итогам 2017</w:t>
      </w:r>
      <w:r w:rsidRPr="001D3239">
        <w:t xml:space="preserve"> года бюджет района исполнен с</w:t>
      </w:r>
      <w:r w:rsidR="0074666D" w:rsidRPr="001D3239">
        <w:t xml:space="preserve"> дефицитом</w:t>
      </w:r>
      <w:r w:rsidRPr="001D3239">
        <w:t xml:space="preserve"> в сумме </w:t>
      </w:r>
      <w:r w:rsidR="0074666D" w:rsidRPr="001D3239">
        <w:t>5276,5</w:t>
      </w:r>
      <w:r w:rsidRPr="001D3239">
        <w:t xml:space="preserve"> тыс. руб., что на </w:t>
      </w:r>
      <w:r w:rsidR="0074666D" w:rsidRPr="001D3239">
        <w:t>1923,2</w:t>
      </w:r>
      <w:r w:rsidRPr="001D3239">
        <w:t xml:space="preserve"> тыс. руб. </w:t>
      </w:r>
      <w:r w:rsidR="0074666D" w:rsidRPr="001D3239">
        <w:t>меньше</w:t>
      </w:r>
      <w:r w:rsidRPr="001D3239">
        <w:t xml:space="preserve"> </w:t>
      </w:r>
      <w:r w:rsidR="0074666D" w:rsidRPr="001D3239">
        <w:t>уточненного планового показателя</w:t>
      </w:r>
      <w:r w:rsidRPr="001D3239">
        <w:t xml:space="preserve">. </w:t>
      </w:r>
    </w:p>
    <w:p w:rsidR="00E118F1" w:rsidRPr="001D3239" w:rsidRDefault="00736829">
      <w:pPr>
        <w:tabs>
          <w:tab w:val="left" w:pos="1080"/>
        </w:tabs>
      </w:pPr>
      <w:proofErr w:type="gramStart"/>
      <w:r w:rsidRPr="001D3239">
        <w:t xml:space="preserve">Остаток бюджетных средств на едином счете </w:t>
      </w:r>
      <w:proofErr w:type="spellStart"/>
      <w:r w:rsidRPr="001D3239">
        <w:t>финоргана</w:t>
      </w:r>
      <w:proofErr w:type="spellEnd"/>
      <w:r w:rsidRPr="001D3239">
        <w:t>, открытого в Управлении Федерального казначейства по Иркутской области, после завершения операции по принятым</w:t>
      </w:r>
      <w:r w:rsidR="00FE3128" w:rsidRPr="001D3239">
        <w:t xml:space="preserve"> денежным обязательствам за 2017г., по состоянию  на 01.01.2018</w:t>
      </w:r>
      <w:r w:rsidRPr="001D3239">
        <w:t xml:space="preserve">г. составляет </w:t>
      </w:r>
      <w:r w:rsidR="000F7A27">
        <w:t>1698451</w:t>
      </w:r>
      <w:r w:rsidR="00DB630E">
        <w:t xml:space="preserve"> </w:t>
      </w:r>
      <w:r w:rsidR="000F7A27">
        <w:t>рубл</w:t>
      </w:r>
      <w:r w:rsidR="00DB630E">
        <w:t>ей</w:t>
      </w:r>
      <w:r w:rsidR="000F7A27">
        <w:t xml:space="preserve"> 72</w:t>
      </w:r>
      <w:r w:rsidRPr="001D3239">
        <w:t xml:space="preserve"> коп., что подтверждено данными баланса исполнения консолидированного бюджета </w:t>
      </w:r>
      <w:r w:rsidR="00FE3128" w:rsidRPr="001D3239">
        <w:t xml:space="preserve">МО «Жигаловский район» </w:t>
      </w:r>
      <w:r w:rsidR="00DB630E">
        <w:t xml:space="preserve">(ф. 0503320) </w:t>
      </w:r>
      <w:r w:rsidRPr="001D3239">
        <w:t>и соответствует Отчету о состоянии лицевого счета бюджета Управления Федерального казначейства по Иркутской области</w:t>
      </w:r>
      <w:proofErr w:type="gramEnd"/>
      <w:r w:rsidR="00DB630E">
        <w:t xml:space="preserve"> </w:t>
      </w:r>
      <w:r w:rsidR="00DB630E" w:rsidRPr="001D3239">
        <w:t>(ф.0503</w:t>
      </w:r>
      <w:r w:rsidR="00DB630E">
        <w:t>1859</w:t>
      </w:r>
      <w:r w:rsidR="00DB630E" w:rsidRPr="001D3239">
        <w:t>)</w:t>
      </w:r>
      <w:r w:rsidRPr="001D3239">
        <w:t xml:space="preserve">. </w:t>
      </w:r>
      <w:r w:rsidRPr="000F7A27">
        <w:t xml:space="preserve">По сравнению с остатком на начало отчетного периода, сумма остатка на лицевом счете на конец отчетного года увеличилась на </w:t>
      </w:r>
      <w:r w:rsidR="000F7A27" w:rsidRPr="000F7A27">
        <w:t>654615</w:t>
      </w:r>
      <w:r w:rsidR="00DB630E">
        <w:t xml:space="preserve"> </w:t>
      </w:r>
      <w:r w:rsidR="000F7A27" w:rsidRPr="000F7A27">
        <w:t>руб.</w:t>
      </w:r>
      <w:r w:rsidRPr="000F7A27">
        <w:t xml:space="preserve"> </w:t>
      </w:r>
      <w:r w:rsidR="000F7A27" w:rsidRPr="000F7A27">
        <w:t>92</w:t>
      </w:r>
      <w:r w:rsidR="00DB630E">
        <w:t xml:space="preserve"> </w:t>
      </w:r>
      <w:r w:rsidRPr="000F7A27">
        <w:t>коп.</w:t>
      </w:r>
      <w:r w:rsidRPr="001D3239">
        <w:tab/>
      </w:r>
    </w:p>
    <w:p w:rsidR="00E118F1" w:rsidRPr="001D3239" w:rsidRDefault="00736829">
      <w:pPr>
        <w:tabs>
          <w:tab w:val="left" w:pos="709"/>
          <w:tab w:val="left" w:pos="1080"/>
        </w:tabs>
      </w:pPr>
      <w:r w:rsidRPr="001D3239">
        <w:t>В соответствии со статьями 217; 217.1 Бюджетного кодекса РФ и Положением «О бюджетном процессе в МО «</w:t>
      </w:r>
      <w:r w:rsidR="00821EF9" w:rsidRPr="001D3239">
        <w:t>Жигалов</w:t>
      </w:r>
      <w:r w:rsidRPr="001D3239">
        <w:t xml:space="preserve">ский район» </w:t>
      </w:r>
      <w:r w:rsidR="00821EF9" w:rsidRPr="001D3239">
        <w:t xml:space="preserve">Финансовое управление МО «Жигаловский район» </w:t>
      </w:r>
      <w:r w:rsidRPr="001D3239">
        <w:t>осуществляет исполнение бюджета на ос</w:t>
      </w:r>
      <w:r w:rsidR="00FD0A1D">
        <w:t>нове сводной бюджетной росписи.</w:t>
      </w:r>
    </w:p>
    <w:p w:rsidR="00E118F1" w:rsidRPr="001D3239" w:rsidRDefault="00736829">
      <w:r w:rsidRPr="00FD0A1D">
        <w:t>Проверкой установлено, что составление и ведение сводной бюджетной росписи бюджета, в течени</w:t>
      </w:r>
      <w:r w:rsidR="00D61756">
        <w:t>е</w:t>
      </w:r>
      <w:r w:rsidRPr="00FD0A1D">
        <w:t xml:space="preserve"> отчетного года осуществлялось в соответствии с </w:t>
      </w:r>
      <w:r w:rsidR="00FD0A1D" w:rsidRPr="00FD0A1D">
        <w:t>Порядком</w:t>
      </w:r>
      <w:r w:rsidR="00A36171" w:rsidRPr="00FD0A1D">
        <w:t xml:space="preserve"> </w:t>
      </w:r>
      <w:r w:rsidRPr="00FD0A1D">
        <w:t>составления и ведения сводной бюджетной росписи бюджета муниципального образования «</w:t>
      </w:r>
      <w:r w:rsidR="0019450F" w:rsidRPr="00FD0A1D">
        <w:t>Жигаловский</w:t>
      </w:r>
      <w:r w:rsidRPr="00FD0A1D">
        <w:t xml:space="preserve"> район», </w:t>
      </w:r>
      <w:r w:rsidR="00FD0A1D">
        <w:lastRenderedPageBreak/>
        <w:t>утвержденного приказом начальника финансового управления МО «Жигаловский район» № 23-1-од от 27.12.2016г</w:t>
      </w:r>
      <w:r w:rsidR="00D61756">
        <w:t>.</w:t>
      </w:r>
    </w:p>
    <w:p w:rsidR="00E118F1" w:rsidRPr="001D3239" w:rsidRDefault="00736829" w:rsidP="00D61756">
      <w:pPr>
        <w:pStyle w:val="af0"/>
        <w:tabs>
          <w:tab w:val="left" w:pos="709"/>
        </w:tabs>
        <w:spacing w:before="0" w:after="0"/>
        <w:ind w:firstLine="567"/>
        <w:jc w:val="both"/>
        <w:rPr>
          <w:sz w:val="24"/>
          <w:szCs w:val="24"/>
        </w:rPr>
      </w:pPr>
      <w:r w:rsidRPr="001D3239">
        <w:rPr>
          <w:color w:val="000000"/>
          <w:sz w:val="24"/>
          <w:szCs w:val="24"/>
        </w:rPr>
        <w:t xml:space="preserve">В  соответствии с требованием статьи 87 Бюджетного кодекса Российской Федерации </w:t>
      </w:r>
      <w:r w:rsidRPr="001D3239">
        <w:rPr>
          <w:sz w:val="24"/>
          <w:szCs w:val="24"/>
        </w:rPr>
        <w:t xml:space="preserve">ведение реестров расходных обязательств осуществлялось согласно Порядку ведения реестра расходных обязательств </w:t>
      </w:r>
      <w:r w:rsidR="0019450F" w:rsidRPr="001D3239">
        <w:rPr>
          <w:sz w:val="24"/>
          <w:szCs w:val="24"/>
        </w:rPr>
        <w:t>Жигаловского</w:t>
      </w:r>
      <w:r w:rsidRPr="001D3239">
        <w:rPr>
          <w:sz w:val="24"/>
          <w:szCs w:val="24"/>
        </w:rPr>
        <w:t xml:space="preserve"> муниципального </w:t>
      </w:r>
      <w:r w:rsidRPr="000F7A27">
        <w:rPr>
          <w:sz w:val="24"/>
          <w:szCs w:val="24"/>
        </w:rPr>
        <w:t xml:space="preserve">района, утвержденного Постановлением администрации </w:t>
      </w:r>
      <w:r w:rsidR="0019450F" w:rsidRPr="000F7A27">
        <w:rPr>
          <w:sz w:val="24"/>
          <w:szCs w:val="24"/>
        </w:rPr>
        <w:t xml:space="preserve">Жигаловского </w:t>
      </w:r>
      <w:r w:rsidRPr="000F7A27">
        <w:rPr>
          <w:sz w:val="24"/>
          <w:szCs w:val="24"/>
        </w:rPr>
        <w:t xml:space="preserve">муниципального района </w:t>
      </w:r>
      <w:r w:rsidR="000F7A27" w:rsidRPr="000F7A27">
        <w:rPr>
          <w:sz w:val="24"/>
          <w:szCs w:val="24"/>
        </w:rPr>
        <w:t>05.05.2017</w:t>
      </w:r>
      <w:r w:rsidRPr="000F7A27">
        <w:rPr>
          <w:sz w:val="24"/>
          <w:szCs w:val="24"/>
        </w:rPr>
        <w:t xml:space="preserve">г. № </w:t>
      </w:r>
      <w:r w:rsidR="000F7A27" w:rsidRPr="000F7A27">
        <w:rPr>
          <w:sz w:val="24"/>
          <w:szCs w:val="24"/>
        </w:rPr>
        <w:t>55</w:t>
      </w:r>
      <w:r w:rsidR="00D61756">
        <w:rPr>
          <w:sz w:val="24"/>
          <w:szCs w:val="24"/>
        </w:rPr>
        <w:t xml:space="preserve"> </w:t>
      </w:r>
      <w:r w:rsidRPr="000F7A27">
        <w:rPr>
          <w:color w:val="000000"/>
          <w:sz w:val="24"/>
          <w:szCs w:val="24"/>
        </w:rPr>
        <w:t xml:space="preserve">«Об утверждении Порядка ведения реестра расходных обязательств </w:t>
      </w:r>
      <w:r w:rsidR="00CA5539" w:rsidRPr="000F7A27">
        <w:rPr>
          <w:color w:val="000000"/>
          <w:sz w:val="24"/>
          <w:szCs w:val="24"/>
        </w:rPr>
        <w:t>муниципального образования «Жигаловский район</w:t>
      </w:r>
      <w:r w:rsidR="000F7A27" w:rsidRPr="000F7A27">
        <w:rPr>
          <w:color w:val="000000"/>
          <w:sz w:val="24"/>
          <w:szCs w:val="24"/>
        </w:rPr>
        <w:t>.</w:t>
      </w:r>
    </w:p>
    <w:p w:rsidR="00E118F1" w:rsidRPr="001D3239" w:rsidRDefault="00736829" w:rsidP="00D61756">
      <w:pPr>
        <w:tabs>
          <w:tab w:val="left" w:pos="709"/>
          <w:tab w:val="left" w:pos="1080"/>
        </w:tabs>
      </w:pPr>
      <w:proofErr w:type="gramStart"/>
      <w:r w:rsidRPr="001D3239">
        <w:t>Анализ отчетов распорядителей и получателей бюджетных средств показал</w:t>
      </w:r>
      <w:r w:rsidR="00ED0B3B">
        <w:t>,</w:t>
      </w:r>
      <w:r w:rsidRPr="001D3239">
        <w:t xml:space="preserve"> что в соответствии со ст. 264.2 Бюджетного кодекса РФ, главные распорядители бюджетных средств, главные администраторы доходов бюджета, главные администраторы источников финансирования дефицита бюджета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roofErr w:type="gramEnd"/>
    </w:p>
    <w:p w:rsidR="00E118F1" w:rsidRPr="001D3239" w:rsidRDefault="00736829" w:rsidP="00D61756">
      <w:pPr>
        <w:tabs>
          <w:tab w:val="left" w:pos="709"/>
          <w:tab w:val="left" w:pos="1080"/>
        </w:tabs>
      </w:pPr>
      <w:r w:rsidRPr="001D3239">
        <w:t>Бюджетная отчетность в казенных учреждениях составлена в соответствии с Приказом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p w:rsidR="00E118F1" w:rsidRPr="001D3239" w:rsidRDefault="00736829">
      <w:pPr>
        <w:tabs>
          <w:tab w:val="left" w:pos="709"/>
        </w:tabs>
        <w:ind w:firstLine="540"/>
      </w:pPr>
      <w:r w:rsidRPr="001D3239">
        <w:tab/>
      </w:r>
      <w:r w:rsidRPr="00D66A7D">
        <w:t>Все доходы, поступившие в бюджет района, классифицируются по кодам бюджетной классификации РФ и учитываются в краткой справке о доходах. Записи в справку производятся ежедневно на основании ведомости кассовых поступлений по доходам.</w:t>
      </w:r>
    </w:p>
    <w:p w:rsidR="00E118F1" w:rsidRPr="001D3239" w:rsidRDefault="00736829">
      <w:pPr>
        <w:tabs>
          <w:tab w:val="left" w:pos="709"/>
        </w:tabs>
        <w:ind w:firstLine="540"/>
      </w:pPr>
      <w:r w:rsidRPr="001D3239">
        <w:tab/>
        <w:t xml:space="preserve">При обслуживании получателей бюджетных средств в отделе казначейского исполнения местного бюджета </w:t>
      </w:r>
      <w:r w:rsidR="00821EF9" w:rsidRPr="001D3239">
        <w:t xml:space="preserve">Финансового управления МО «Жигаловский район» </w:t>
      </w:r>
      <w:r w:rsidRPr="001D3239">
        <w:t xml:space="preserve">бюджетный учет ведется в разрезе лицевых счетов получателей средств по кодам функциональной, ведомственной и экономической классификации расходов бюджетной классификации РФ на основании сводной ведомости по кассовым выплатам из бюджета. Суммы расходов по данной ведомости автоматически заносятся в оборотную ведомость и главную книгу. Данные главной книги являются основой для формирования баланса исполнения консолидированного бюджета </w:t>
      </w:r>
      <w:r w:rsidR="0019450F" w:rsidRPr="001D3239">
        <w:t>Жигаловского</w:t>
      </w:r>
      <w:r w:rsidRPr="001D3239">
        <w:t xml:space="preserve"> муниципального района. Баланс характеризует общее финансовое положение по результатам исполнения районного бюджета отчетного года и прошлых лет. По составлению баланса нарушений не установлено.</w:t>
      </w:r>
    </w:p>
    <w:p w:rsidR="00E118F1" w:rsidRPr="001D3239" w:rsidRDefault="00736829">
      <w:pPr>
        <w:pStyle w:val="ConsPlusNormal"/>
        <w:ind w:firstLine="540"/>
        <w:rPr>
          <w:rFonts w:ascii="Times New Roman" w:hAnsi="Times New Roman" w:cs="Times New Roman"/>
          <w:szCs w:val="24"/>
        </w:rPr>
      </w:pPr>
      <w:proofErr w:type="gramStart"/>
      <w:r w:rsidRPr="001D3239">
        <w:rPr>
          <w:rFonts w:ascii="Times New Roman" w:hAnsi="Times New Roman" w:cs="Times New Roman"/>
          <w:szCs w:val="24"/>
        </w:rPr>
        <w:t xml:space="preserve">Годовая бюджетная отчетность </w:t>
      </w:r>
      <w:r w:rsidR="00821EF9" w:rsidRPr="001D3239">
        <w:rPr>
          <w:rFonts w:ascii="Times New Roman" w:hAnsi="Times New Roman" w:cs="Times New Roman"/>
          <w:szCs w:val="24"/>
        </w:rPr>
        <w:t>муниципального</w:t>
      </w:r>
      <w:r w:rsidR="00BD4972" w:rsidRPr="001D3239">
        <w:rPr>
          <w:rFonts w:ascii="Times New Roman" w:hAnsi="Times New Roman" w:cs="Times New Roman"/>
          <w:szCs w:val="24"/>
        </w:rPr>
        <w:t xml:space="preserve"> образования «Жигаловский  район»</w:t>
      </w:r>
      <w:r w:rsidR="00821EF9" w:rsidRPr="001D3239">
        <w:rPr>
          <w:rFonts w:ascii="Times New Roman" w:hAnsi="Times New Roman" w:cs="Times New Roman"/>
          <w:szCs w:val="24"/>
        </w:rPr>
        <w:t xml:space="preserve"> за 2017</w:t>
      </w:r>
      <w:r w:rsidRPr="001D3239">
        <w:rPr>
          <w:rFonts w:ascii="Times New Roman" w:hAnsi="Times New Roman" w:cs="Times New Roman"/>
          <w:szCs w:val="24"/>
        </w:rPr>
        <w:t xml:space="preserve"> год соответствует перечню и формам, установленным Бюджетным кодексом РФ,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roofErr w:type="gramEnd"/>
    </w:p>
    <w:p w:rsidR="00E118F1" w:rsidRPr="001D3239" w:rsidRDefault="00736829">
      <w:pPr>
        <w:tabs>
          <w:tab w:val="left" w:pos="709"/>
        </w:tabs>
        <w:rPr>
          <w:highlight w:val="white"/>
        </w:rPr>
      </w:pPr>
      <w:r w:rsidRPr="001D3239">
        <w:rPr>
          <w:highlight w:val="white"/>
        </w:rPr>
        <w:t xml:space="preserve">Анализ результатов внешней проверки Контрольно-счетной </w:t>
      </w:r>
      <w:r w:rsidR="00821EF9" w:rsidRPr="001D3239">
        <w:rPr>
          <w:highlight w:val="white"/>
        </w:rPr>
        <w:t xml:space="preserve">комиссией </w:t>
      </w:r>
      <w:r w:rsidRPr="001D3239">
        <w:rPr>
          <w:highlight w:val="white"/>
        </w:rPr>
        <w:t xml:space="preserve"> МО «</w:t>
      </w:r>
      <w:r w:rsidR="0019450F" w:rsidRPr="001D3239">
        <w:rPr>
          <w:highlight w:val="white"/>
        </w:rPr>
        <w:t>Жигаловский</w:t>
      </w:r>
      <w:r w:rsidRPr="001D3239">
        <w:rPr>
          <w:highlight w:val="white"/>
        </w:rPr>
        <w:t xml:space="preserve"> район» бюджетной отчетности главных распорядителей бюджетных средств, показал, что бюджетная отчетность по основным параметрам является достоверной</w:t>
      </w:r>
      <w:r w:rsidR="00BD4972" w:rsidRPr="001D3239">
        <w:rPr>
          <w:highlight w:val="white"/>
        </w:rPr>
        <w:t>.</w:t>
      </w:r>
    </w:p>
    <w:p w:rsidR="00E118F1" w:rsidRPr="001D3239" w:rsidRDefault="00E118F1">
      <w:pPr>
        <w:tabs>
          <w:tab w:val="left" w:pos="709"/>
        </w:tabs>
        <w:rPr>
          <w:b/>
        </w:rPr>
      </w:pPr>
    </w:p>
    <w:p w:rsidR="00E118F1" w:rsidRPr="001D3239" w:rsidRDefault="00736829">
      <w:pPr>
        <w:tabs>
          <w:tab w:val="left" w:pos="709"/>
          <w:tab w:val="left" w:pos="1080"/>
        </w:tabs>
        <w:ind w:firstLine="0"/>
        <w:jc w:val="center"/>
        <w:rPr>
          <w:b/>
        </w:rPr>
      </w:pPr>
      <w:r w:rsidRPr="001D3239">
        <w:rPr>
          <w:b/>
        </w:rPr>
        <w:t>4. Организация исполнения доходной части</w:t>
      </w:r>
      <w:r w:rsidR="00E244AE">
        <w:rPr>
          <w:b/>
        </w:rPr>
        <w:t xml:space="preserve"> районного бюджета</w:t>
      </w:r>
    </w:p>
    <w:p w:rsidR="00E118F1" w:rsidRPr="001D3239" w:rsidRDefault="00E118F1">
      <w:pPr>
        <w:tabs>
          <w:tab w:val="left" w:pos="709"/>
          <w:tab w:val="left" w:pos="1080"/>
        </w:tabs>
        <w:jc w:val="center"/>
      </w:pPr>
    </w:p>
    <w:p w:rsidR="00E118F1" w:rsidRPr="001D3239" w:rsidRDefault="00736829">
      <w:pPr>
        <w:tabs>
          <w:tab w:val="left" w:pos="709"/>
        </w:tabs>
      </w:pPr>
      <w:r w:rsidRPr="001D3239">
        <w:t xml:space="preserve">Согласно отчета об исполнении бюджета </w:t>
      </w:r>
      <w:r w:rsidR="00DD67A0" w:rsidRPr="001D3239">
        <w:t>МО «Жигаловский район» за 2017</w:t>
      </w:r>
      <w:r w:rsidRPr="001D3239">
        <w:t xml:space="preserve"> год исполнение в целом по доходам районного бюджета составило </w:t>
      </w:r>
      <w:r w:rsidR="0021067B" w:rsidRPr="001D3239">
        <w:t>699216,9</w:t>
      </w:r>
      <w:r w:rsidRPr="001D3239">
        <w:t xml:space="preserve"> тыс</w:t>
      </w:r>
      <w:proofErr w:type="gramStart"/>
      <w:r w:rsidRPr="001D3239">
        <w:t>.р</w:t>
      </w:r>
      <w:proofErr w:type="gramEnd"/>
      <w:r w:rsidRPr="001D3239">
        <w:t xml:space="preserve">уб. или </w:t>
      </w:r>
      <w:r w:rsidR="0021067B" w:rsidRPr="001D3239">
        <w:t>99,9</w:t>
      </w:r>
      <w:r w:rsidRPr="001D3239">
        <w:t xml:space="preserve"> % к уточненному плану на год. Достоверность поступлений по доходам бюджета </w:t>
      </w:r>
      <w:r w:rsidR="00DD67A0" w:rsidRPr="001D3239">
        <w:t>МО «Жигаловский район»</w:t>
      </w:r>
      <w:r w:rsidRPr="001D3239">
        <w:t>, отраженных в отчете об исполнении консолидированного бюджета</w:t>
      </w:r>
      <w:r w:rsidR="0019450F" w:rsidRPr="001D3239">
        <w:t xml:space="preserve"> </w:t>
      </w:r>
      <w:r w:rsidR="00DD67A0" w:rsidRPr="001D3239">
        <w:t>Жигаловского</w:t>
      </w:r>
      <w:r w:rsidR="0021067B" w:rsidRPr="001D3239">
        <w:t xml:space="preserve"> муниципального района за 2017</w:t>
      </w:r>
      <w:r w:rsidRPr="001D3239">
        <w:t xml:space="preserve">г. </w:t>
      </w:r>
      <w:r w:rsidR="00E244AE">
        <w:t>(</w:t>
      </w:r>
      <w:r w:rsidRPr="001D3239">
        <w:t>ф. 0503317</w:t>
      </w:r>
      <w:r w:rsidR="00E244AE">
        <w:t>)</w:t>
      </w:r>
      <w:r w:rsidRPr="001D3239">
        <w:t xml:space="preserve">, подтверждена Отчетом Управления Федерального казначейства по Иркутской области по поступлениям и выбытиям </w:t>
      </w:r>
      <w:r w:rsidR="00E244AE">
        <w:t>(</w:t>
      </w:r>
      <w:r w:rsidRPr="001D3239">
        <w:t>ф. № 0</w:t>
      </w:r>
      <w:r w:rsidR="00DD67A0" w:rsidRPr="001D3239">
        <w:t>503151</w:t>
      </w:r>
      <w:r w:rsidR="00E244AE">
        <w:t>)</w:t>
      </w:r>
      <w:r w:rsidR="00DD67A0" w:rsidRPr="001D3239">
        <w:t xml:space="preserve"> по состоянию на </w:t>
      </w:r>
      <w:r w:rsidR="00E244AE">
        <w:t>0</w:t>
      </w:r>
      <w:r w:rsidR="00DD67A0" w:rsidRPr="001D3239">
        <w:t>1.01.2018</w:t>
      </w:r>
      <w:r w:rsidRPr="001D3239">
        <w:t>г.</w:t>
      </w:r>
    </w:p>
    <w:p w:rsidR="00E118F1" w:rsidRPr="001D3239" w:rsidRDefault="00DD67A0">
      <w:pPr>
        <w:tabs>
          <w:tab w:val="left" w:pos="709"/>
          <w:tab w:val="left" w:pos="1134"/>
        </w:tabs>
        <w:ind w:right="0" w:hanging="851"/>
      </w:pPr>
      <w:r w:rsidRPr="001D3239">
        <w:t xml:space="preserve">                         </w:t>
      </w:r>
      <w:r w:rsidR="0021067B" w:rsidRPr="001D3239">
        <w:t>По сравнению с 2016</w:t>
      </w:r>
      <w:r w:rsidR="00736829" w:rsidRPr="001D3239">
        <w:t xml:space="preserve"> годом объем доходов местного бюджета увеличился на </w:t>
      </w:r>
      <w:r w:rsidR="00F6058C" w:rsidRPr="001D3239">
        <w:t>212437,5</w:t>
      </w:r>
      <w:r w:rsidR="00736829" w:rsidRPr="001D3239">
        <w:t xml:space="preserve"> тыс</w:t>
      </w:r>
      <w:proofErr w:type="gramStart"/>
      <w:r w:rsidR="00736829" w:rsidRPr="001D3239">
        <w:t>.р</w:t>
      </w:r>
      <w:proofErr w:type="gramEnd"/>
      <w:r w:rsidR="00736829" w:rsidRPr="001D3239">
        <w:t>уб.</w:t>
      </w:r>
    </w:p>
    <w:p w:rsidR="00E118F1" w:rsidRPr="001D3239" w:rsidRDefault="00736829">
      <w:pPr>
        <w:pStyle w:val="ab"/>
        <w:spacing w:after="0"/>
        <w:ind w:left="0" w:right="0" w:firstLine="0"/>
        <w:jc w:val="both"/>
      </w:pPr>
      <w:r w:rsidRPr="001D3239">
        <w:lastRenderedPageBreak/>
        <w:tab/>
        <w:t>Налоговые и нен</w:t>
      </w:r>
      <w:r w:rsidR="00821EF9" w:rsidRPr="001D3239">
        <w:t>алоговые доходы</w:t>
      </w:r>
      <w:r w:rsidR="004C2CD1" w:rsidRPr="001D3239">
        <w:t xml:space="preserve"> </w:t>
      </w:r>
      <w:r w:rsidR="00821EF9" w:rsidRPr="001D3239">
        <w:t>исполнены в 2017</w:t>
      </w:r>
      <w:r w:rsidRPr="001D3239">
        <w:t xml:space="preserve">  году в сумме </w:t>
      </w:r>
      <w:r w:rsidR="00F6058C" w:rsidRPr="001D3239">
        <w:t>82813,2</w:t>
      </w:r>
      <w:r w:rsidRPr="001D3239">
        <w:t xml:space="preserve">  тыс</w:t>
      </w:r>
      <w:proofErr w:type="gramStart"/>
      <w:r w:rsidRPr="001D3239">
        <w:t>.р</w:t>
      </w:r>
      <w:proofErr w:type="gramEnd"/>
      <w:r w:rsidRPr="001D3239">
        <w:t xml:space="preserve">уб., что составляет </w:t>
      </w:r>
      <w:r w:rsidR="00F6058C" w:rsidRPr="001D3239">
        <w:t>100,7</w:t>
      </w:r>
      <w:r w:rsidRPr="001D3239">
        <w:t xml:space="preserve">% от уточненного плана года и </w:t>
      </w:r>
      <w:r w:rsidR="00F6058C" w:rsidRPr="001D3239">
        <w:t>82,2</w:t>
      </w:r>
      <w:r w:rsidRPr="001D3239">
        <w:t xml:space="preserve"> % от фактического поступления за </w:t>
      </w:r>
      <w:r w:rsidR="00F6058C" w:rsidRPr="001D3239">
        <w:t>2016</w:t>
      </w:r>
      <w:r w:rsidRPr="001D3239">
        <w:t xml:space="preserve"> год, в отчетном г</w:t>
      </w:r>
      <w:r w:rsidR="00F6058C" w:rsidRPr="001D3239">
        <w:t>оду поступило меньше, чем в 2016</w:t>
      </w:r>
      <w:r w:rsidRPr="001D3239">
        <w:t xml:space="preserve"> году собственных доходов на </w:t>
      </w:r>
      <w:r w:rsidR="00F6058C" w:rsidRPr="001D3239">
        <w:t>17921,7</w:t>
      </w:r>
      <w:r w:rsidRPr="001D3239">
        <w:t xml:space="preserve"> тыс</w:t>
      </w:r>
      <w:r w:rsidRPr="00D66A7D">
        <w:t>.руб.</w:t>
      </w:r>
    </w:p>
    <w:p w:rsidR="00E118F1" w:rsidRPr="001D3239" w:rsidRDefault="005E19FD">
      <w:pPr>
        <w:pStyle w:val="ConsPlusNormal"/>
        <w:ind w:firstLine="540"/>
        <w:rPr>
          <w:rFonts w:ascii="Times New Roman" w:hAnsi="Times New Roman" w:cs="Times New Roman"/>
          <w:szCs w:val="24"/>
        </w:rPr>
      </w:pPr>
      <w:r w:rsidRPr="001D3239">
        <w:rPr>
          <w:rFonts w:ascii="Times New Roman" w:hAnsi="Times New Roman" w:cs="Times New Roman"/>
          <w:szCs w:val="24"/>
        </w:rPr>
        <w:t>Больше по сравнению с 2016</w:t>
      </w:r>
      <w:r w:rsidR="00736829" w:rsidRPr="001D3239">
        <w:rPr>
          <w:rFonts w:ascii="Times New Roman" w:hAnsi="Times New Roman" w:cs="Times New Roman"/>
          <w:szCs w:val="24"/>
        </w:rPr>
        <w:t xml:space="preserve"> годом поступило </w:t>
      </w:r>
      <w:r w:rsidRPr="001D3239">
        <w:rPr>
          <w:rFonts w:ascii="Times New Roman" w:hAnsi="Times New Roman" w:cs="Times New Roman"/>
          <w:szCs w:val="24"/>
        </w:rPr>
        <w:t>налога на совокупный доход на 2683,3 тыс</w:t>
      </w:r>
      <w:proofErr w:type="gramStart"/>
      <w:r w:rsidRPr="001D3239">
        <w:rPr>
          <w:rFonts w:ascii="Times New Roman" w:hAnsi="Times New Roman" w:cs="Times New Roman"/>
          <w:szCs w:val="24"/>
        </w:rPr>
        <w:t>.р</w:t>
      </w:r>
      <w:proofErr w:type="gramEnd"/>
      <w:r w:rsidRPr="001D3239">
        <w:rPr>
          <w:rFonts w:ascii="Times New Roman" w:hAnsi="Times New Roman" w:cs="Times New Roman"/>
          <w:szCs w:val="24"/>
        </w:rPr>
        <w:t xml:space="preserve">ублей, государственной пошлины на 320,1 тыс.рублей, </w:t>
      </w:r>
      <w:r w:rsidR="00736829" w:rsidRPr="001D3239">
        <w:rPr>
          <w:rFonts w:ascii="Times New Roman" w:hAnsi="Times New Roman" w:cs="Times New Roman"/>
          <w:szCs w:val="24"/>
        </w:rPr>
        <w:t xml:space="preserve">доходов от оказании платных услуг и компенсации затрат государства - на </w:t>
      </w:r>
      <w:r w:rsidRPr="001D3239">
        <w:rPr>
          <w:rFonts w:ascii="Times New Roman" w:hAnsi="Times New Roman" w:cs="Times New Roman"/>
          <w:szCs w:val="24"/>
        </w:rPr>
        <w:t>591,1</w:t>
      </w:r>
      <w:r w:rsidR="00736829" w:rsidRPr="001D3239">
        <w:rPr>
          <w:rFonts w:ascii="Times New Roman" w:hAnsi="Times New Roman" w:cs="Times New Roman"/>
          <w:szCs w:val="24"/>
        </w:rPr>
        <w:t xml:space="preserve"> тыс. руб. (</w:t>
      </w:r>
      <w:r w:rsidRPr="001D3239">
        <w:rPr>
          <w:rFonts w:ascii="Times New Roman" w:hAnsi="Times New Roman" w:cs="Times New Roman"/>
          <w:szCs w:val="24"/>
        </w:rPr>
        <w:t>10247,4</w:t>
      </w:r>
      <w:r w:rsidR="00736829" w:rsidRPr="001D3239">
        <w:rPr>
          <w:rFonts w:ascii="Times New Roman" w:hAnsi="Times New Roman" w:cs="Times New Roman"/>
          <w:szCs w:val="24"/>
        </w:rPr>
        <w:t xml:space="preserve"> тыс. руб.), сумм по </w:t>
      </w:r>
      <w:r w:rsidRPr="001D3239">
        <w:rPr>
          <w:rFonts w:ascii="Times New Roman" w:hAnsi="Times New Roman" w:cs="Times New Roman"/>
          <w:szCs w:val="24"/>
        </w:rPr>
        <w:t>штрафам, санкциям и возмещению ущерба</w:t>
      </w:r>
      <w:r w:rsidR="00736829" w:rsidRPr="001D3239">
        <w:rPr>
          <w:rFonts w:ascii="Times New Roman" w:hAnsi="Times New Roman" w:cs="Times New Roman"/>
          <w:szCs w:val="24"/>
        </w:rPr>
        <w:t xml:space="preserve">, подлежащие зачислению в бюджеты муниципальных районов - на </w:t>
      </w:r>
      <w:r w:rsidRPr="001D3239">
        <w:rPr>
          <w:rFonts w:ascii="Times New Roman" w:hAnsi="Times New Roman" w:cs="Times New Roman"/>
          <w:szCs w:val="24"/>
        </w:rPr>
        <w:t>161,5</w:t>
      </w:r>
      <w:r w:rsidR="00736829" w:rsidRPr="001D3239">
        <w:rPr>
          <w:rFonts w:ascii="Times New Roman" w:hAnsi="Times New Roman" w:cs="Times New Roman"/>
          <w:szCs w:val="24"/>
        </w:rPr>
        <w:t xml:space="preserve"> тыс.руб. (</w:t>
      </w:r>
      <w:r w:rsidRPr="001D3239">
        <w:rPr>
          <w:rFonts w:ascii="Times New Roman" w:hAnsi="Times New Roman" w:cs="Times New Roman"/>
          <w:szCs w:val="24"/>
        </w:rPr>
        <w:t>1786,5</w:t>
      </w:r>
      <w:r w:rsidR="00736829" w:rsidRPr="001D3239">
        <w:rPr>
          <w:rFonts w:ascii="Times New Roman" w:hAnsi="Times New Roman" w:cs="Times New Roman"/>
          <w:szCs w:val="24"/>
        </w:rPr>
        <w:t xml:space="preserve"> тыс.руб.),  </w:t>
      </w:r>
    </w:p>
    <w:p w:rsidR="00E118F1" w:rsidRPr="001D3239" w:rsidRDefault="00736829">
      <w:pPr>
        <w:tabs>
          <w:tab w:val="left" w:pos="709"/>
          <w:tab w:val="left" w:pos="1080"/>
        </w:tabs>
        <w:ind w:right="0" w:firstLine="0"/>
      </w:pPr>
      <w:r w:rsidRPr="001D3239">
        <w:t>Безвозмездн</w:t>
      </w:r>
      <w:r w:rsidR="005E19FD" w:rsidRPr="001D3239">
        <w:t>ые перечисления исполнены в 2017</w:t>
      </w:r>
      <w:r w:rsidRPr="001D3239">
        <w:t xml:space="preserve"> году в сумме </w:t>
      </w:r>
      <w:r w:rsidR="005E19FD" w:rsidRPr="001D3239">
        <w:t>616403,6 тыс</w:t>
      </w:r>
      <w:proofErr w:type="gramStart"/>
      <w:r w:rsidR="005E19FD" w:rsidRPr="001D3239">
        <w:t>.р</w:t>
      </w:r>
      <w:proofErr w:type="gramEnd"/>
      <w:r w:rsidR="005E19FD" w:rsidRPr="001D3239">
        <w:t xml:space="preserve">уб., что составляет </w:t>
      </w:r>
      <w:r w:rsidR="00D66A7D">
        <w:t>99,8</w:t>
      </w:r>
      <w:r w:rsidRPr="001D3239">
        <w:t xml:space="preserve">% от уточненного плана года и </w:t>
      </w:r>
      <w:r w:rsidR="00D66A7D">
        <w:t xml:space="preserve">на </w:t>
      </w:r>
      <w:r w:rsidR="005E19FD" w:rsidRPr="001D3239">
        <w:t>59,7</w:t>
      </w:r>
      <w:r w:rsidRPr="001D3239">
        <w:t xml:space="preserve">% </w:t>
      </w:r>
      <w:r w:rsidR="00D66A7D">
        <w:t>больше</w:t>
      </w:r>
      <w:r w:rsidRPr="001D3239">
        <w:t xml:space="preserve"> </w:t>
      </w:r>
      <w:r w:rsidR="005E19FD" w:rsidRPr="001D3239">
        <w:t>фактического поступления за 2016</w:t>
      </w:r>
      <w:r w:rsidRPr="001D3239">
        <w:t xml:space="preserve"> год. В отчетном году поступило больше,</w:t>
      </w:r>
      <w:r w:rsidR="005E19FD" w:rsidRPr="001D3239">
        <w:t xml:space="preserve"> чем в 2016</w:t>
      </w:r>
      <w:r w:rsidRPr="001D3239">
        <w:t xml:space="preserve"> году безвозмездных поступлений на </w:t>
      </w:r>
      <w:r w:rsidR="005E19FD" w:rsidRPr="001D3239">
        <w:t>230359,3</w:t>
      </w:r>
      <w:r w:rsidRPr="001D3239">
        <w:t xml:space="preserve"> тыс. руб.</w:t>
      </w:r>
    </w:p>
    <w:p w:rsidR="00E118F1" w:rsidRPr="001D3239" w:rsidRDefault="00736829">
      <w:pPr>
        <w:ind w:right="27" w:firstLine="709"/>
      </w:pPr>
      <w:r w:rsidRPr="001D3239">
        <w:t xml:space="preserve">Доля собственных доходов в общем поступлении отчетного года составляет </w:t>
      </w:r>
      <w:r w:rsidR="005E19FD" w:rsidRPr="001D3239">
        <w:t>11,8</w:t>
      </w:r>
      <w:r w:rsidRPr="001D3239">
        <w:t xml:space="preserve"> %, доля безвозмездных поступлений – </w:t>
      </w:r>
      <w:r w:rsidR="005E19FD" w:rsidRPr="001D3239">
        <w:t>88,2</w:t>
      </w:r>
      <w:r w:rsidRPr="001D3239">
        <w:t xml:space="preserve">%. </w:t>
      </w:r>
    </w:p>
    <w:p w:rsidR="00E118F1" w:rsidRPr="001D3239" w:rsidRDefault="00821EF9">
      <w:pPr>
        <w:jc w:val="left"/>
      </w:pPr>
      <w:r w:rsidRPr="001D3239">
        <w:tab/>
        <w:t>Исполнение бюджета за 2017</w:t>
      </w:r>
      <w:r w:rsidR="00736829" w:rsidRPr="001D3239">
        <w:t xml:space="preserve"> год по доходам представлено в таблице: </w:t>
      </w:r>
    </w:p>
    <w:p w:rsidR="00E118F1" w:rsidRPr="001D3239" w:rsidRDefault="00736829" w:rsidP="00641934">
      <w:pPr>
        <w:jc w:val="right"/>
      </w:pPr>
      <w:r w:rsidRPr="001D3239">
        <w:t>(тыс</w:t>
      </w:r>
      <w:proofErr w:type="gramStart"/>
      <w:r w:rsidRPr="001D3239">
        <w:t>.р</w:t>
      </w:r>
      <w:proofErr w:type="gramEnd"/>
      <w:r w:rsidRPr="001D3239">
        <w:t xml:space="preserve">уб.)  </w:t>
      </w:r>
    </w:p>
    <w:tbl>
      <w:tblPr>
        <w:tblW w:w="10206" w:type="dxa"/>
        <w:tblInd w:w="83" w:type="dxa"/>
        <w:tblBorders>
          <w:top w:val="single" w:sz="4" w:space="0" w:color="00000A"/>
          <w:left w:val="single" w:sz="4" w:space="0" w:color="00000A"/>
          <w:bottom w:val="single" w:sz="4" w:space="0" w:color="000001"/>
          <w:right w:val="single" w:sz="4" w:space="0" w:color="00000A"/>
          <w:insideH w:val="single" w:sz="4" w:space="0" w:color="000001"/>
          <w:insideV w:val="single" w:sz="4" w:space="0" w:color="00000A"/>
        </w:tblBorders>
        <w:tblLayout w:type="fixed"/>
        <w:tblCellMar>
          <w:left w:w="83" w:type="dxa"/>
        </w:tblCellMar>
        <w:tblLook w:val="04A0"/>
      </w:tblPr>
      <w:tblGrid>
        <w:gridCol w:w="5387"/>
        <w:gridCol w:w="1134"/>
        <w:gridCol w:w="1417"/>
        <w:gridCol w:w="1134"/>
        <w:gridCol w:w="1134"/>
      </w:tblGrid>
      <w:tr w:rsidR="00C26691" w:rsidRPr="000402AF" w:rsidTr="00641934">
        <w:trPr>
          <w:trHeight w:val="780"/>
        </w:trPr>
        <w:tc>
          <w:tcPr>
            <w:tcW w:w="5387" w:type="dxa"/>
            <w:vMerge w:val="restart"/>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center"/>
              <w:rPr>
                <w:b/>
                <w:bCs/>
                <w:sz w:val="16"/>
                <w:szCs w:val="16"/>
              </w:rPr>
            </w:pPr>
            <w:r w:rsidRPr="000402AF">
              <w:rPr>
                <w:b/>
                <w:bCs/>
                <w:sz w:val="16"/>
                <w:szCs w:val="16"/>
              </w:rPr>
              <w:t xml:space="preserve">Наименование </w:t>
            </w:r>
          </w:p>
        </w:tc>
        <w:tc>
          <w:tcPr>
            <w:tcW w:w="1134" w:type="dxa"/>
            <w:vMerge w:val="restart"/>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center"/>
              <w:rPr>
                <w:b/>
                <w:bCs/>
                <w:sz w:val="16"/>
                <w:szCs w:val="16"/>
              </w:rPr>
            </w:pPr>
            <w:r w:rsidRPr="000402AF">
              <w:rPr>
                <w:b/>
                <w:bCs/>
                <w:sz w:val="16"/>
                <w:szCs w:val="16"/>
              </w:rPr>
              <w:t>План 2017 сумма</w:t>
            </w:r>
          </w:p>
        </w:tc>
        <w:tc>
          <w:tcPr>
            <w:tcW w:w="1417" w:type="dxa"/>
            <w:vMerge w:val="restart"/>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center"/>
              <w:rPr>
                <w:b/>
                <w:bCs/>
                <w:sz w:val="16"/>
                <w:szCs w:val="16"/>
              </w:rPr>
            </w:pPr>
            <w:r w:rsidRPr="000402AF">
              <w:rPr>
                <w:b/>
                <w:bCs/>
                <w:sz w:val="16"/>
                <w:szCs w:val="16"/>
              </w:rPr>
              <w:t>Кассовое исполнение на 01.01.2018</w:t>
            </w:r>
          </w:p>
        </w:tc>
        <w:tc>
          <w:tcPr>
            <w:tcW w:w="1134" w:type="dxa"/>
            <w:vMerge w:val="restart"/>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center"/>
              <w:rPr>
                <w:b/>
                <w:bCs/>
                <w:sz w:val="16"/>
                <w:szCs w:val="16"/>
              </w:rPr>
            </w:pPr>
            <w:r w:rsidRPr="000402AF">
              <w:rPr>
                <w:b/>
                <w:bCs/>
                <w:sz w:val="16"/>
                <w:szCs w:val="16"/>
              </w:rPr>
              <w:t xml:space="preserve">Выполнение плана </w:t>
            </w:r>
            <w:proofErr w:type="gramStart"/>
            <w:r w:rsidRPr="000402AF">
              <w:rPr>
                <w:b/>
                <w:bCs/>
                <w:sz w:val="16"/>
                <w:szCs w:val="16"/>
              </w:rPr>
              <w:t>в</w:t>
            </w:r>
            <w:proofErr w:type="gramEnd"/>
            <w:r w:rsidRPr="000402AF">
              <w:rPr>
                <w:b/>
                <w:bCs/>
                <w:sz w:val="16"/>
                <w:szCs w:val="16"/>
              </w:rPr>
              <w:t xml:space="preserve"> % к годовым назначениям</w:t>
            </w:r>
          </w:p>
        </w:tc>
        <w:tc>
          <w:tcPr>
            <w:tcW w:w="1134" w:type="dxa"/>
            <w:vMerge w:val="restart"/>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center"/>
              <w:rPr>
                <w:b/>
                <w:bCs/>
                <w:sz w:val="16"/>
                <w:szCs w:val="16"/>
              </w:rPr>
            </w:pPr>
            <w:r w:rsidRPr="000402AF">
              <w:rPr>
                <w:b/>
                <w:bCs/>
                <w:sz w:val="16"/>
                <w:szCs w:val="16"/>
              </w:rPr>
              <w:t xml:space="preserve">удельный вес </w:t>
            </w:r>
            <w:proofErr w:type="gramStart"/>
            <w:r w:rsidRPr="000402AF">
              <w:rPr>
                <w:b/>
                <w:bCs/>
                <w:sz w:val="16"/>
                <w:szCs w:val="16"/>
              </w:rPr>
              <w:t>в</w:t>
            </w:r>
            <w:proofErr w:type="gramEnd"/>
            <w:r w:rsidRPr="000402AF">
              <w:rPr>
                <w:b/>
                <w:bCs/>
                <w:sz w:val="16"/>
                <w:szCs w:val="16"/>
              </w:rPr>
              <w:t xml:space="preserve"> %</w:t>
            </w:r>
          </w:p>
        </w:tc>
      </w:tr>
      <w:tr w:rsidR="00C26691" w:rsidRPr="000402AF" w:rsidTr="00641934">
        <w:trPr>
          <w:trHeight w:val="1455"/>
        </w:trPr>
        <w:tc>
          <w:tcPr>
            <w:tcW w:w="5387" w:type="dxa"/>
            <w:vMerge/>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left"/>
              <w:rPr>
                <w:b/>
                <w:bCs/>
                <w:sz w:val="16"/>
                <w:szCs w:val="16"/>
              </w:rPr>
            </w:pPr>
          </w:p>
        </w:tc>
        <w:tc>
          <w:tcPr>
            <w:tcW w:w="1134" w:type="dxa"/>
            <w:vMerge/>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left"/>
              <w:rPr>
                <w:b/>
                <w:bCs/>
                <w:sz w:val="16"/>
                <w:szCs w:val="16"/>
              </w:rPr>
            </w:pPr>
          </w:p>
        </w:tc>
        <w:tc>
          <w:tcPr>
            <w:tcW w:w="1417" w:type="dxa"/>
            <w:vMerge/>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left"/>
              <w:rPr>
                <w:b/>
                <w:bCs/>
                <w:sz w:val="16"/>
                <w:szCs w:val="16"/>
              </w:rPr>
            </w:pPr>
          </w:p>
        </w:tc>
        <w:tc>
          <w:tcPr>
            <w:tcW w:w="1134" w:type="dxa"/>
            <w:vMerge/>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left"/>
              <w:rPr>
                <w:b/>
                <w:bCs/>
                <w:sz w:val="16"/>
                <w:szCs w:val="16"/>
              </w:rPr>
            </w:pPr>
          </w:p>
        </w:tc>
        <w:tc>
          <w:tcPr>
            <w:tcW w:w="1134" w:type="dxa"/>
            <w:vMerge/>
            <w:tcBorders>
              <w:top w:val="single" w:sz="4" w:space="0" w:color="00000A"/>
              <w:left w:val="single" w:sz="4" w:space="0" w:color="00000A"/>
              <w:bottom w:val="single" w:sz="4" w:space="0" w:color="000001"/>
              <w:right w:val="single" w:sz="4" w:space="0" w:color="00000A"/>
            </w:tcBorders>
            <w:shd w:val="clear" w:color="auto" w:fill="auto"/>
            <w:tcMar>
              <w:left w:w="83" w:type="dxa"/>
            </w:tcMar>
            <w:vAlign w:val="center"/>
          </w:tcPr>
          <w:p w:rsidR="00C26691" w:rsidRPr="000402AF" w:rsidRDefault="00C26691">
            <w:pPr>
              <w:ind w:right="0" w:firstLine="0"/>
              <w:jc w:val="left"/>
              <w:rPr>
                <w:b/>
                <w:bCs/>
                <w:sz w:val="16"/>
                <w:szCs w:val="16"/>
              </w:rPr>
            </w:pPr>
          </w:p>
        </w:tc>
      </w:tr>
      <w:tr w:rsidR="00C26691" w:rsidRPr="000402AF" w:rsidTr="00641934">
        <w:trPr>
          <w:trHeight w:val="34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НАЛОГОВЫЕ И НЕНАЛОГОВЫЕ ДОХОДЫ</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82223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82813,2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w:t>
            </w:r>
          </w:p>
        </w:tc>
      </w:tr>
      <w:tr w:rsidR="00C26691" w:rsidRPr="000402AF" w:rsidTr="00641934">
        <w:trPr>
          <w:trHeight w:val="31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НАЛОГИ НА ПРИБЫЛЬ, ДОХОДЫ</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58485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58887,5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71,1</w:t>
            </w:r>
          </w:p>
        </w:tc>
      </w:tr>
      <w:tr w:rsidR="00C26691" w:rsidRPr="000402AF" w:rsidTr="00641934">
        <w:trPr>
          <w:trHeight w:val="31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Налог на доходы физических лиц</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58485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58887,5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71,1</w:t>
            </w:r>
          </w:p>
        </w:tc>
      </w:tr>
      <w:tr w:rsidR="00C26691" w:rsidRPr="000402AF" w:rsidTr="00641934">
        <w:trPr>
          <w:trHeight w:val="34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НАЛОГИ НА СОВОКУПНЫЙ ДОХОД</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5636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5654,4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6,8</w:t>
            </w:r>
          </w:p>
        </w:tc>
      </w:tr>
      <w:tr w:rsidR="00C26691" w:rsidRPr="000402AF" w:rsidTr="00641934">
        <w:trPr>
          <w:trHeight w:val="33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rsidP="009E6FDA">
            <w:pPr>
              <w:ind w:right="0" w:firstLine="0"/>
              <w:jc w:val="left"/>
              <w:rPr>
                <w:sz w:val="16"/>
                <w:szCs w:val="16"/>
              </w:rPr>
            </w:pPr>
            <w:proofErr w:type="gramStart"/>
            <w:r w:rsidRPr="000402AF">
              <w:rPr>
                <w:sz w:val="16"/>
                <w:szCs w:val="16"/>
              </w:rPr>
              <w:t>Налог</w:t>
            </w:r>
            <w:proofErr w:type="gramEnd"/>
            <w:r w:rsidRPr="000402AF">
              <w:rPr>
                <w:sz w:val="16"/>
                <w:szCs w:val="16"/>
              </w:rPr>
              <w:t xml:space="preserve"> взимаемый в связи с применением упрощенной системы налогообложения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2848</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2914,6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3,5</w:t>
            </w:r>
          </w:p>
        </w:tc>
      </w:tr>
      <w:tr w:rsidR="00C26691" w:rsidRPr="000402AF" w:rsidTr="00641934">
        <w:trPr>
          <w:trHeight w:val="34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Единый налог на вмененный доход для отдельных видов деятельности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2780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2731,9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98,3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3,3</w:t>
            </w:r>
          </w:p>
        </w:tc>
      </w:tr>
      <w:tr w:rsidR="00C26691" w:rsidRPr="000402AF" w:rsidTr="00641934">
        <w:trPr>
          <w:trHeight w:val="31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Единый сельскохозяйственный налог</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8</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7,9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97,6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p>
        </w:tc>
      </w:tr>
      <w:tr w:rsidR="00C26691" w:rsidRPr="000402AF" w:rsidTr="00641934">
        <w:trPr>
          <w:trHeight w:val="31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НАЛОГИ НА ИМУЩЕСТВО</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22,8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104,9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0,03</w:t>
            </w:r>
          </w:p>
        </w:tc>
      </w:tr>
      <w:tr w:rsidR="00C26691" w:rsidRPr="000402AF" w:rsidTr="00641934">
        <w:trPr>
          <w:trHeight w:val="31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Налоги на имущество физических лиц</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22,8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104,9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p>
        </w:tc>
      </w:tr>
      <w:tr w:rsidR="00C26691" w:rsidRPr="000402AF" w:rsidTr="00641934">
        <w:trPr>
          <w:trHeight w:val="28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ГОСУДАРСТВЕННАЯ ПОШЛИНА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1481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1411,1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95,3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1,7</w:t>
            </w:r>
          </w:p>
        </w:tc>
      </w:tr>
      <w:tr w:rsidR="00C26691" w:rsidRPr="000402AF" w:rsidTr="00641934">
        <w:trPr>
          <w:trHeight w:val="75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26691" w:rsidRPr="000402AF" w:rsidRDefault="00C26691">
            <w:pPr>
              <w:ind w:right="0" w:firstLine="0"/>
              <w:jc w:val="left"/>
              <w:rPr>
                <w:sz w:val="16"/>
                <w:szCs w:val="16"/>
              </w:rPr>
            </w:pPr>
            <w:r w:rsidRPr="000402AF">
              <w:rPr>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Cs/>
                <w:sz w:val="16"/>
                <w:szCs w:val="16"/>
              </w:rPr>
            </w:pPr>
            <w:r w:rsidRPr="000402AF">
              <w:rPr>
                <w:bCs/>
                <w:sz w:val="16"/>
                <w:szCs w:val="16"/>
              </w:rPr>
              <w:t>762,5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757,6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99,4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53,7</w:t>
            </w:r>
          </w:p>
        </w:tc>
      </w:tr>
      <w:tr w:rsidR="00C26691" w:rsidRPr="000402AF" w:rsidTr="00641934">
        <w:trPr>
          <w:trHeight w:val="54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Государственная пошлина за государственную регистрацию, а также за совершение прочих юридически значимых действий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718,5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653,5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0,8</w:t>
            </w:r>
          </w:p>
        </w:tc>
      </w:tr>
      <w:tr w:rsidR="00C26691" w:rsidRPr="000402AF" w:rsidTr="00641934">
        <w:trPr>
          <w:trHeight w:val="81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ДОХОДЫ ОТ ИСПОЛЬЗОВАНИЯ ИМУЩЕСТВА, НАХОДЯЩЕГОСЯ В ГОСУДАРСТВЕННОЙ И МУНИЦИПАЛЬНОЙ СОБСТВЕННОСТИ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3779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4078,6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107,7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4,9</w:t>
            </w:r>
          </w:p>
        </w:tc>
      </w:tr>
      <w:tr w:rsidR="00C26691" w:rsidRPr="000402AF" w:rsidTr="00641934">
        <w:trPr>
          <w:trHeight w:val="121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pPr>
              <w:ind w:right="0" w:firstLine="0"/>
              <w:jc w:val="right"/>
              <w:rPr>
                <w:sz w:val="16"/>
                <w:szCs w:val="16"/>
              </w:rPr>
            </w:pPr>
            <w:r w:rsidRPr="000402AF">
              <w:rPr>
                <w:sz w:val="16"/>
                <w:szCs w:val="16"/>
              </w:rPr>
              <w:t>1913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pPr>
              <w:ind w:right="0" w:firstLine="0"/>
              <w:jc w:val="right"/>
              <w:rPr>
                <w:sz w:val="16"/>
                <w:szCs w:val="16"/>
              </w:rPr>
            </w:pPr>
            <w:r w:rsidRPr="000402AF">
              <w:rPr>
                <w:sz w:val="16"/>
                <w:szCs w:val="16"/>
              </w:rPr>
              <w:t>1837,9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pPr>
              <w:ind w:right="0" w:firstLine="0"/>
              <w:jc w:val="right"/>
              <w:rPr>
                <w:sz w:val="16"/>
                <w:szCs w:val="16"/>
              </w:rPr>
            </w:pPr>
            <w:r w:rsidRPr="000402AF">
              <w:rPr>
                <w:sz w:val="16"/>
                <w:szCs w:val="16"/>
              </w:rPr>
              <w:t>97,3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pPr>
              <w:ind w:right="0" w:firstLine="0"/>
              <w:jc w:val="right"/>
              <w:rPr>
                <w:sz w:val="16"/>
                <w:szCs w:val="16"/>
              </w:rPr>
            </w:pPr>
            <w:r w:rsidRPr="000402AF">
              <w:rPr>
                <w:sz w:val="16"/>
                <w:szCs w:val="16"/>
              </w:rPr>
              <w:t>2,2</w:t>
            </w:r>
          </w:p>
        </w:tc>
      </w:tr>
      <w:tr w:rsidR="00C26691" w:rsidRPr="000402AF" w:rsidTr="00641934">
        <w:trPr>
          <w:trHeight w:val="109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1886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2240,7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120,1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2,7</w:t>
            </w:r>
          </w:p>
        </w:tc>
      </w:tr>
      <w:tr w:rsidR="00C26691" w:rsidRPr="000402AF" w:rsidTr="00641934">
        <w:trPr>
          <w:trHeight w:val="36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lastRenderedPageBreak/>
              <w:t>ПЛАТЕЖИ ПРИ ПОЛЬЗОВАНИИ ПРИРОДНЫМИ РЕСУРСАМИ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367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367,7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0,4</w:t>
            </w:r>
          </w:p>
        </w:tc>
      </w:tr>
      <w:tr w:rsidR="00C26691" w:rsidRPr="000402AF" w:rsidTr="00641934">
        <w:trPr>
          <w:trHeight w:val="51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Плата за выбросы загрязняющих веществ в атмосферный воздух стационарными объектами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bottom"/>
          </w:tcPr>
          <w:p w:rsidR="00C26691" w:rsidRPr="000402AF" w:rsidRDefault="00C26691" w:rsidP="00EC2964">
            <w:pPr>
              <w:ind w:right="0" w:firstLine="0"/>
              <w:jc w:val="center"/>
              <w:rPr>
                <w:sz w:val="16"/>
                <w:szCs w:val="16"/>
              </w:rPr>
            </w:pPr>
            <w:r w:rsidRPr="000402AF">
              <w:rPr>
                <w:sz w:val="16"/>
                <w:szCs w:val="16"/>
              </w:rPr>
              <w:t>203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203,3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0,2</w:t>
            </w:r>
          </w:p>
        </w:tc>
      </w:tr>
      <w:tr w:rsidR="00C26691" w:rsidRPr="000402AF" w:rsidTr="00641934">
        <w:trPr>
          <w:trHeight w:val="31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Плата за размещение отходов производства и потребления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rsidP="00EC2964">
            <w:pPr>
              <w:ind w:right="0" w:firstLine="0"/>
              <w:jc w:val="center"/>
              <w:rPr>
                <w:sz w:val="16"/>
                <w:szCs w:val="16"/>
              </w:rPr>
            </w:pPr>
            <w:r w:rsidRPr="000402AF">
              <w:rPr>
                <w:sz w:val="16"/>
                <w:szCs w:val="16"/>
              </w:rPr>
              <w:t>164</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bottom"/>
          </w:tcPr>
          <w:p w:rsidR="00C26691" w:rsidRPr="000402AF" w:rsidRDefault="00C26691" w:rsidP="00EC2964">
            <w:pPr>
              <w:ind w:right="0" w:firstLine="0"/>
              <w:jc w:val="center"/>
              <w:rPr>
                <w:sz w:val="16"/>
                <w:szCs w:val="16"/>
              </w:rPr>
            </w:pPr>
            <w:r w:rsidRPr="000402AF">
              <w:rPr>
                <w:sz w:val="16"/>
                <w:szCs w:val="16"/>
              </w:rPr>
              <w:t>164,4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0,2</w:t>
            </w:r>
          </w:p>
        </w:tc>
      </w:tr>
      <w:tr w:rsidR="00C26691" w:rsidRPr="000402AF" w:rsidTr="00641934">
        <w:trPr>
          <w:trHeight w:val="57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ДОХОДЫ ОТ ОКАЗАНИЯ ПЛАТНЫХ УСЛУГ И КОМПЕНСАЦИИ ЗАТРАТ ГОСУДАРСТВА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10375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10247,4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12,4</w:t>
            </w:r>
          </w:p>
        </w:tc>
      </w:tr>
      <w:tr w:rsidR="00C26691" w:rsidRPr="000402AF" w:rsidTr="00641934">
        <w:trPr>
          <w:trHeight w:val="57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 xml:space="preserve">Доходы от оказания платных услуг (работ) получателями средств бюджетов муниципальных районов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9938</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9810,3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11,8</w:t>
            </w:r>
          </w:p>
        </w:tc>
      </w:tr>
      <w:tr w:rsidR="00C26691" w:rsidRPr="000402AF" w:rsidTr="00641934">
        <w:trPr>
          <w:trHeight w:val="39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 xml:space="preserve">Прочие доходы от компенсации затрат бюджетов муниципальных районов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437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437,1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98,2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0,5</w:t>
            </w:r>
          </w:p>
        </w:tc>
      </w:tr>
      <w:tr w:rsidR="00C26691" w:rsidRPr="000402AF" w:rsidTr="00641934">
        <w:trPr>
          <w:trHeight w:val="45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ДОХОДЫ ОТ ПРОДАЖИ МАТЕРИАЛЬНЫХ И НЕМАТЕРИАЛЬНЫХ АКТИВОВ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358</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358,6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0,4</w:t>
            </w:r>
          </w:p>
        </w:tc>
      </w:tr>
      <w:tr w:rsidR="00C26691" w:rsidRPr="000402AF" w:rsidTr="00641934">
        <w:trPr>
          <w:trHeight w:val="129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82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81,9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0,1</w:t>
            </w:r>
          </w:p>
        </w:tc>
      </w:tr>
      <w:tr w:rsidR="00C26691" w:rsidRPr="000402AF" w:rsidTr="00641934">
        <w:trPr>
          <w:trHeight w:val="55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rsidP="00BF75EC">
            <w:pPr>
              <w:ind w:right="0" w:firstLine="0"/>
              <w:jc w:val="left"/>
              <w:rPr>
                <w:sz w:val="16"/>
                <w:szCs w:val="16"/>
              </w:rPr>
            </w:pPr>
            <w:r w:rsidRPr="000402AF">
              <w:rPr>
                <w:sz w:val="16"/>
                <w:szCs w:val="16"/>
              </w:rPr>
              <w:t>Доходы от продажи земельных участков, находящихся в государственной и муниципальной собственности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276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276,7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0,3</w:t>
            </w:r>
          </w:p>
        </w:tc>
      </w:tr>
      <w:tr w:rsidR="00C26691" w:rsidRPr="000402AF" w:rsidTr="00641934">
        <w:trPr>
          <w:trHeight w:val="30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ШТРАФЫ, САНКЦИИ, ВОЗМЕЩЕНИЕ УЩЕРБА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1719,6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1786,5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103,9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2,2</w:t>
            </w:r>
          </w:p>
        </w:tc>
      </w:tr>
      <w:tr w:rsidR="00C26691" w:rsidRPr="000402AF" w:rsidTr="00641934">
        <w:trPr>
          <w:trHeight w:val="100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15,6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12,4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79,3</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p>
        </w:tc>
      </w:tr>
      <w:tr w:rsidR="00C26691" w:rsidRPr="000402AF" w:rsidTr="00641934">
        <w:trPr>
          <w:trHeight w:val="57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Денежные взыскания (штрафы) за административные правонарушения  в области государственного регулирования и производства этилового спирта, алкогольной, спиртосодержащей продукции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136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135,5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99,6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0,2</w:t>
            </w:r>
          </w:p>
        </w:tc>
      </w:tr>
      <w:tr w:rsidR="00C26691" w:rsidRPr="000402AF" w:rsidTr="00641934">
        <w:trPr>
          <w:trHeight w:val="48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Денежные взыскания (штрафы) за нарушение законодательства об охране и использовании животного мира</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80</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88,4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110,5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0,1</w:t>
            </w:r>
          </w:p>
        </w:tc>
      </w:tr>
      <w:tr w:rsidR="00C26691" w:rsidRPr="000402AF" w:rsidTr="00641934">
        <w:trPr>
          <w:trHeight w:val="76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27,1</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108,5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p>
        </w:tc>
      </w:tr>
      <w:tr w:rsidR="00C26691" w:rsidRPr="000402AF" w:rsidTr="00641934">
        <w:trPr>
          <w:trHeight w:val="76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rsidP="00F576D3">
            <w:pPr>
              <w:ind w:right="0" w:firstLine="0"/>
              <w:jc w:val="left"/>
              <w:rPr>
                <w:sz w:val="16"/>
                <w:szCs w:val="16"/>
              </w:rPr>
            </w:pPr>
            <w:r w:rsidRPr="000402AF">
              <w:rPr>
                <w:sz w:val="16"/>
                <w:szCs w:val="16"/>
              </w:rPr>
              <w:t>Денежные взыскания (штрафы) за правонарушение в области дорожного движения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65,4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p>
        </w:tc>
      </w:tr>
      <w:tr w:rsidR="00C26691" w:rsidRPr="000402AF" w:rsidTr="00641934">
        <w:trPr>
          <w:trHeight w:val="54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Суммы по искам о возмещении вреда, причинённого окружающей среде, подлежащие зачислению в бюджеты муниципальных районов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p>
        </w:tc>
      </w:tr>
      <w:tr w:rsidR="00C26691" w:rsidRPr="000402AF" w:rsidTr="00641934">
        <w:trPr>
          <w:trHeight w:val="109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26691" w:rsidRPr="000402AF" w:rsidRDefault="00C26691">
            <w:pPr>
              <w:ind w:right="0" w:firstLine="0"/>
              <w:jc w:val="left"/>
              <w:rPr>
                <w:sz w:val="16"/>
                <w:szCs w:val="16"/>
              </w:rPr>
            </w:pPr>
            <w:r w:rsidRPr="000402AF">
              <w:rPr>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97</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106,9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110,2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0,1</w:t>
            </w:r>
          </w:p>
        </w:tc>
      </w:tr>
      <w:tr w:rsidR="00C26691" w:rsidRPr="000402AF" w:rsidTr="00641934">
        <w:trPr>
          <w:trHeight w:val="49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sz w:val="16"/>
                <w:szCs w:val="16"/>
              </w:rPr>
            </w:pPr>
            <w:r w:rsidRPr="000402AF">
              <w:rPr>
                <w:sz w:val="16"/>
                <w:szCs w:val="16"/>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1338</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1397,2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104,4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1,7</w:t>
            </w:r>
          </w:p>
        </w:tc>
      </w:tr>
      <w:tr w:rsidR="00C26691" w:rsidRPr="000402AF" w:rsidTr="00641934">
        <w:trPr>
          <w:trHeight w:val="25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ИТОГО СОБСТВЕННЫЕ ДОХОДЫ</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82223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82813,2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w:t>
            </w:r>
          </w:p>
        </w:tc>
      </w:tr>
      <w:tr w:rsidR="00C26691" w:rsidRPr="000402AF" w:rsidTr="00641934">
        <w:trPr>
          <w:trHeight w:val="34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26691" w:rsidRPr="000402AF" w:rsidRDefault="00C26691">
            <w:pPr>
              <w:ind w:right="0" w:firstLine="0"/>
              <w:jc w:val="left"/>
              <w:rPr>
                <w:b/>
                <w:bCs/>
                <w:sz w:val="16"/>
                <w:szCs w:val="16"/>
              </w:rPr>
            </w:pPr>
            <w:r w:rsidRPr="000402AF">
              <w:rPr>
                <w:b/>
                <w:bCs/>
                <w:sz w:val="16"/>
                <w:szCs w:val="16"/>
              </w:rPr>
              <w:t>БЕЗВОЗМЕЗДНЫЕ ПОСТУПЛЕНИЯ</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617332,9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616403,6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99,8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w:t>
            </w:r>
          </w:p>
        </w:tc>
      </w:tr>
      <w:tr w:rsidR="00C26691" w:rsidRPr="000402AF" w:rsidTr="00641934">
        <w:trPr>
          <w:trHeight w:val="48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C26691" w:rsidRPr="000402AF" w:rsidRDefault="00C26691">
            <w:pPr>
              <w:ind w:right="0" w:firstLine="0"/>
              <w:jc w:val="left"/>
              <w:rPr>
                <w:sz w:val="16"/>
                <w:szCs w:val="16"/>
              </w:rPr>
            </w:pPr>
            <w:r w:rsidRPr="000402AF">
              <w:rPr>
                <w:sz w:val="16"/>
                <w:szCs w:val="16"/>
              </w:rPr>
              <w:t>Безвозмездные поступления от других бюджетов бюджетной системы Российской Федерации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616633,9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615704,7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99,8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99,9</w:t>
            </w:r>
          </w:p>
        </w:tc>
      </w:tr>
      <w:tr w:rsidR="00C26691" w:rsidRPr="000402AF" w:rsidTr="00641934">
        <w:trPr>
          <w:trHeight w:val="48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b/>
                <w:bCs/>
                <w:sz w:val="16"/>
                <w:szCs w:val="16"/>
              </w:rPr>
            </w:pPr>
            <w:r w:rsidRPr="000402AF">
              <w:rPr>
                <w:b/>
                <w:bCs/>
                <w:sz w:val="16"/>
                <w:szCs w:val="16"/>
              </w:rPr>
              <w:t>Дотации бюджетам субъектов Российской Федерации и муниципальных образований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58955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58955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9,6</w:t>
            </w:r>
          </w:p>
        </w:tc>
      </w:tr>
      <w:tr w:rsidR="00C26691" w:rsidRPr="000402AF" w:rsidTr="00641934">
        <w:trPr>
          <w:trHeight w:val="30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Дотации на выравнивание бюджетной обеспеченности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9080,6</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9080,6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1,5</w:t>
            </w:r>
          </w:p>
        </w:tc>
      </w:tr>
      <w:tr w:rsidR="00C26691" w:rsidRPr="000402AF" w:rsidTr="00641934">
        <w:trPr>
          <w:trHeight w:val="48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Дотации бюджетам муниципальных районов на поддержку мер по обеспечению сбалансированности бюджетов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49874,4</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49874,4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8,1</w:t>
            </w:r>
          </w:p>
        </w:tc>
      </w:tr>
      <w:tr w:rsidR="00C26691" w:rsidRPr="000402AF" w:rsidTr="00641934">
        <w:trPr>
          <w:trHeight w:val="48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b/>
                <w:bCs/>
                <w:sz w:val="16"/>
                <w:szCs w:val="16"/>
              </w:rPr>
            </w:pPr>
            <w:r w:rsidRPr="000402AF">
              <w:rPr>
                <w:b/>
                <w:bCs/>
                <w:sz w:val="16"/>
                <w:szCs w:val="16"/>
              </w:rPr>
              <w:t>Субсидии бюджетам субъектов Российской Федерации и муниципальных образований (межбюджетные субсидии)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296417,1</w:t>
            </w:r>
          </w:p>
          <w:p w:rsidR="00C26691" w:rsidRPr="000402AF" w:rsidRDefault="00C26691" w:rsidP="00EC2964">
            <w:pPr>
              <w:ind w:right="0" w:firstLine="0"/>
              <w:jc w:val="center"/>
              <w:rPr>
                <w:b/>
                <w:bCs/>
                <w:sz w:val="16"/>
                <w:szCs w:val="16"/>
              </w:rPr>
            </w:pP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296202,9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99,9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48,1</w:t>
            </w:r>
          </w:p>
        </w:tc>
      </w:tr>
      <w:tr w:rsidR="00C26691" w:rsidRPr="000402AF" w:rsidTr="00641934">
        <w:trPr>
          <w:trHeight w:val="54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color w:val="000000"/>
                <w:sz w:val="16"/>
                <w:szCs w:val="16"/>
              </w:rPr>
            </w:pPr>
            <w:r w:rsidRPr="000402AF">
              <w:rPr>
                <w:color w:val="000000"/>
                <w:sz w:val="16"/>
                <w:szCs w:val="16"/>
              </w:rPr>
              <w:t xml:space="preserve">Субсидии бюджетам муниципальных районов на </w:t>
            </w:r>
            <w:proofErr w:type="spellStart"/>
            <w:r w:rsidRPr="000402AF">
              <w:rPr>
                <w:color w:val="000000"/>
                <w:sz w:val="16"/>
                <w:szCs w:val="16"/>
              </w:rPr>
              <w:t>софинансирование</w:t>
            </w:r>
            <w:proofErr w:type="spellEnd"/>
            <w:r w:rsidRPr="000402AF">
              <w:rPr>
                <w:color w:val="000000"/>
                <w:sz w:val="16"/>
                <w:szCs w:val="16"/>
              </w:rPr>
              <w:t xml:space="preserve"> капитальных вложений в объекты муниципальной собственности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164996,5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164996,5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26,8</w:t>
            </w:r>
          </w:p>
        </w:tc>
      </w:tr>
      <w:tr w:rsidR="00C26691" w:rsidRPr="000402AF" w:rsidTr="00641934">
        <w:trPr>
          <w:trHeight w:val="72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rsidP="003B30E6">
            <w:pPr>
              <w:ind w:right="0" w:firstLine="0"/>
              <w:jc w:val="left"/>
              <w:rPr>
                <w:color w:val="000000"/>
                <w:sz w:val="16"/>
                <w:szCs w:val="16"/>
              </w:rPr>
            </w:pPr>
            <w:r w:rsidRPr="000402AF">
              <w:rPr>
                <w:color w:val="000000"/>
                <w:sz w:val="16"/>
                <w:szCs w:val="16"/>
              </w:rPr>
              <w:lastRenderedPageBreak/>
              <w:t>Субсидии бюджетам на поддержку отрасли культуры</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30,8</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30,8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p>
        </w:tc>
      </w:tr>
      <w:tr w:rsidR="00C26691" w:rsidRPr="000402AF" w:rsidTr="00641934">
        <w:trPr>
          <w:trHeight w:val="33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Прочие субсидии бюджетам муниципальных районов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131389,8</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131175,6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21,3</w:t>
            </w:r>
          </w:p>
        </w:tc>
      </w:tr>
      <w:tr w:rsidR="00C26691" w:rsidRPr="000402AF" w:rsidTr="00641934">
        <w:trPr>
          <w:trHeight w:val="55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b/>
                <w:bCs/>
                <w:sz w:val="16"/>
                <w:szCs w:val="16"/>
              </w:rPr>
            </w:pPr>
            <w:r w:rsidRPr="000402AF">
              <w:rPr>
                <w:b/>
                <w:bCs/>
                <w:sz w:val="16"/>
                <w:szCs w:val="16"/>
              </w:rPr>
              <w:t>Субвенции бюджетам субъектов Российской Федерации и муниципальных образований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242786,9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242071,9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99,7</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39,3</w:t>
            </w:r>
          </w:p>
        </w:tc>
      </w:tr>
      <w:tr w:rsidR="00C26691" w:rsidRPr="000402AF" w:rsidTr="00641934">
        <w:trPr>
          <w:trHeight w:val="48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 xml:space="preserve">Субвенции бюджетам муниципальных районов  на предоставление гражданам субсидий на оплату жилого помещения и коммунальных услуг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1331,3</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1266,8</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95,2</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0,2</w:t>
            </w:r>
          </w:p>
        </w:tc>
      </w:tr>
      <w:tr w:rsidR="00C26691" w:rsidRPr="000402AF" w:rsidTr="00641934">
        <w:trPr>
          <w:trHeight w:val="48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Субвенции бюджетам муниципальных районов  на выполнение передаваемых полномочий субъектов РФ</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6037,1</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5386,6</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89,4</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0,9</w:t>
            </w:r>
          </w:p>
        </w:tc>
      </w:tr>
      <w:tr w:rsidR="00C26691" w:rsidRPr="000402AF" w:rsidTr="00641934">
        <w:trPr>
          <w:trHeight w:val="40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 xml:space="preserve">Прочие субвенции бюджетам муниципальных районов </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235418,5</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235418,5</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38,2</w:t>
            </w:r>
          </w:p>
        </w:tc>
      </w:tr>
      <w:tr w:rsidR="00C26691" w:rsidRPr="000402AF" w:rsidTr="00641934">
        <w:trPr>
          <w:trHeight w:val="28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b/>
                <w:bCs/>
                <w:sz w:val="16"/>
                <w:szCs w:val="16"/>
              </w:rPr>
            </w:pPr>
            <w:r w:rsidRPr="000402AF">
              <w:rPr>
                <w:b/>
                <w:bCs/>
                <w:sz w:val="16"/>
                <w:szCs w:val="16"/>
              </w:rPr>
              <w:t>Иные межбюджетные трансферты</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18474,9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18474,9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2,9</w:t>
            </w:r>
          </w:p>
        </w:tc>
      </w:tr>
      <w:tr w:rsidR="00C26691" w:rsidRPr="000402AF" w:rsidTr="00641934">
        <w:trPr>
          <w:trHeight w:val="930"/>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18474,9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18474,9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2,9</w:t>
            </w:r>
          </w:p>
        </w:tc>
      </w:tr>
      <w:tr w:rsidR="00C26691" w:rsidRPr="000402AF" w:rsidTr="00641934">
        <w:trPr>
          <w:trHeight w:val="49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sz w:val="16"/>
                <w:szCs w:val="16"/>
              </w:rPr>
            </w:pPr>
            <w:r w:rsidRPr="000402AF">
              <w:rPr>
                <w:b/>
                <w:bCs/>
                <w:sz w:val="16"/>
                <w:szCs w:val="16"/>
              </w:rPr>
              <w:t>ПРОЧИЕ БЕЗВОЗМЕЗДНЫЕ ПОСТУПЛЕНИЯ В БЮДЖЕТЫ МУНИЦИПАЛЬНЫХ РАЙОНОВ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sz w:val="16"/>
                <w:szCs w:val="16"/>
              </w:rPr>
            </w:pPr>
            <w:r w:rsidRPr="000402AF">
              <w:rPr>
                <w:b/>
                <w:sz w:val="16"/>
                <w:szCs w:val="16"/>
              </w:rPr>
              <w:t>699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sz w:val="16"/>
                <w:szCs w:val="16"/>
              </w:rPr>
            </w:pPr>
            <w:r w:rsidRPr="000402AF">
              <w:rPr>
                <w:b/>
                <w:sz w:val="16"/>
                <w:szCs w:val="16"/>
              </w:rPr>
              <w:t>699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sz w:val="16"/>
                <w:szCs w:val="16"/>
              </w:rPr>
            </w:pPr>
            <w:r w:rsidRPr="000402AF">
              <w:rPr>
                <w:b/>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sz w:val="16"/>
                <w:szCs w:val="16"/>
              </w:rPr>
            </w:pPr>
            <w:r w:rsidRPr="000402AF">
              <w:rPr>
                <w:b/>
                <w:sz w:val="16"/>
                <w:szCs w:val="16"/>
              </w:rPr>
              <w:t>0,1</w:t>
            </w:r>
          </w:p>
        </w:tc>
      </w:tr>
      <w:tr w:rsidR="00C26691" w:rsidRPr="000402AF" w:rsidTr="00641934">
        <w:trPr>
          <w:trHeight w:val="49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C26691" w:rsidRPr="000402AF" w:rsidRDefault="00C26691">
            <w:pPr>
              <w:ind w:right="0" w:firstLine="0"/>
              <w:jc w:val="left"/>
              <w:rPr>
                <w:b/>
                <w:bCs/>
                <w:sz w:val="16"/>
                <w:szCs w:val="16"/>
              </w:rPr>
            </w:pPr>
            <w:r w:rsidRPr="000402AF">
              <w:rPr>
                <w:sz w:val="16"/>
                <w:szCs w:val="16"/>
              </w:rPr>
              <w:t>Прочие безвозмездные поступления в бюджеты муниципальных районов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699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699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100</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sz w:val="16"/>
                <w:szCs w:val="16"/>
              </w:rPr>
            </w:pPr>
            <w:r w:rsidRPr="000402AF">
              <w:rPr>
                <w:sz w:val="16"/>
                <w:szCs w:val="16"/>
              </w:rPr>
              <w:t>0,1</w:t>
            </w:r>
          </w:p>
        </w:tc>
      </w:tr>
      <w:tr w:rsidR="00C26691" w:rsidRPr="000402AF" w:rsidTr="00641934">
        <w:trPr>
          <w:trHeight w:val="315"/>
        </w:trPr>
        <w:tc>
          <w:tcPr>
            <w:tcW w:w="5387"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C26691" w:rsidRPr="000402AF" w:rsidRDefault="00C26691">
            <w:pPr>
              <w:ind w:right="0" w:firstLine="0"/>
              <w:jc w:val="left"/>
              <w:rPr>
                <w:b/>
                <w:bCs/>
                <w:sz w:val="16"/>
                <w:szCs w:val="16"/>
              </w:rPr>
            </w:pPr>
            <w:r w:rsidRPr="000402AF">
              <w:rPr>
                <w:b/>
                <w:bCs/>
                <w:sz w:val="16"/>
                <w:szCs w:val="16"/>
              </w:rPr>
              <w:t>Итого доходов</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699555,9</w:t>
            </w:r>
          </w:p>
        </w:tc>
        <w:tc>
          <w:tcPr>
            <w:tcW w:w="14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699216,9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99,9</w:t>
            </w:r>
          </w:p>
        </w:tc>
        <w:tc>
          <w:tcPr>
            <w:tcW w:w="1134" w:type="dxa"/>
            <w:tcBorders>
              <w:top w:val="single" w:sz="4" w:space="0" w:color="00000A"/>
              <w:left w:val="single" w:sz="4" w:space="0" w:color="00000A"/>
              <w:bottom w:val="single" w:sz="4" w:space="0" w:color="00000A"/>
              <w:right w:val="single" w:sz="4" w:space="0" w:color="00000A"/>
            </w:tcBorders>
            <w:shd w:val="clear" w:color="auto" w:fill="auto"/>
            <w:vAlign w:val="center"/>
          </w:tcPr>
          <w:p w:rsidR="00C26691" w:rsidRPr="000402AF" w:rsidRDefault="00C26691" w:rsidP="00EC2964">
            <w:pPr>
              <w:ind w:right="0" w:firstLine="0"/>
              <w:jc w:val="center"/>
              <w:rPr>
                <w:b/>
                <w:bCs/>
                <w:sz w:val="16"/>
                <w:szCs w:val="16"/>
              </w:rPr>
            </w:pPr>
            <w:r w:rsidRPr="000402AF">
              <w:rPr>
                <w:b/>
                <w:bCs/>
                <w:sz w:val="16"/>
                <w:szCs w:val="16"/>
              </w:rPr>
              <w:t>100</w:t>
            </w:r>
          </w:p>
        </w:tc>
      </w:tr>
    </w:tbl>
    <w:p w:rsidR="00E118F1" w:rsidRPr="001D3239" w:rsidRDefault="00E118F1">
      <w:pPr>
        <w:jc w:val="left"/>
      </w:pPr>
    </w:p>
    <w:p w:rsidR="00E118F1" w:rsidRPr="001D3239" w:rsidRDefault="00332633">
      <w:pPr>
        <w:ind w:right="27" w:firstLine="709"/>
      </w:pPr>
      <w:r w:rsidRPr="001D3239">
        <w:t>Всего за 2017</w:t>
      </w:r>
      <w:r w:rsidR="00736829" w:rsidRPr="001D3239">
        <w:t xml:space="preserve"> год поступило доходов в бюджет </w:t>
      </w:r>
      <w:r w:rsidR="002D6A3F" w:rsidRPr="001D3239">
        <w:t xml:space="preserve"> МО «</w:t>
      </w:r>
      <w:r w:rsidR="0019450F" w:rsidRPr="001D3239">
        <w:t>Жигаловск</w:t>
      </w:r>
      <w:r w:rsidR="002D6A3F" w:rsidRPr="001D3239">
        <w:t>ий район»</w:t>
      </w:r>
      <w:r w:rsidR="00736829" w:rsidRPr="001D3239">
        <w:t xml:space="preserve"> в сумме  </w:t>
      </w:r>
      <w:r w:rsidR="002D6A3F" w:rsidRPr="001D3239">
        <w:t>699216,9</w:t>
      </w:r>
      <w:r w:rsidR="00736829" w:rsidRPr="001D3239">
        <w:t xml:space="preserve"> тыс</w:t>
      </w:r>
      <w:proofErr w:type="gramStart"/>
      <w:r w:rsidR="00736829" w:rsidRPr="001D3239">
        <w:t>.р</w:t>
      </w:r>
      <w:proofErr w:type="gramEnd"/>
      <w:r w:rsidR="00736829" w:rsidRPr="001D3239">
        <w:t xml:space="preserve">уб., в том числе поступление  собственных доходов </w:t>
      </w:r>
      <w:r w:rsidR="002D6A3F" w:rsidRPr="001D3239">
        <w:t>82813,2</w:t>
      </w:r>
      <w:r w:rsidR="00736829" w:rsidRPr="001D3239">
        <w:t xml:space="preserve"> тыс. руб.,   безвозмездных перечислений - в сумме </w:t>
      </w:r>
      <w:r w:rsidR="002D6A3F" w:rsidRPr="001D3239">
        <w:t>616403,6</w:t>
      </w:r>
      <w:r w:rsidR="00736829" w:rsidRPr="001D3239">
        <w:t xml:space="preserve"> тыс.руб</w:t>
      </w:r>
      <w:r w:rsidR="009E6FDA">
        <w:t>.</w:t>
      </w:r>
      <w:r w:rsidR="00736829" w:rsidRPr="001D3239">
        <w:t xml:space="preserve"> </w:t>
      </w:r>
    </w:p>
    <w:p w:rsidR="00E118F1" w:rsidRPr="001D3239" w:rsidRDefault="00736829">
      <w:pPr>
        <w:tabs>
          <w:tab w:val="left" w:pos="709"/>
          <w:tab w:val="left" w:pos="6237"/>
          <w:tab w:val="left" w:pos="7371"/>
          <w:tab w:val="left" w:pos="7655"/>
        </w:tabs>
        <w:ind w:firstLine="709"/>
      </w:pPr>
      <w:r w:rsidRPr="001D3239">
        <w:t xml:space="preserve">Из 10 групп доходов налоговых и неналоговых доходов перевыполнение плановых назначений отмечено у </w:t>
      </w:r>
      <w:r w:rsidR="002D6A3F" w:rsidRPr="001D3239">
        <w:t xml:space="preserve">7 </w:t>
      </w:r>
      <w:r w:rsidRPr="001D3239">
        <w:t>групп, по группе доходов «</w:t>
      </w:r>
      <w:r w:rsidRPr="00874878">
        <w:rPr>
          <w:bCs/>
          <w:sz w:val="18"/>
          <w:szCs w:val="18"/>
        </w:rPr>
        <w:t>ГОСУДАРСТВЕННАЯ ПОШЛИНА</w:t>
      </w:r>
      <w:r w:rsidRPr="001D3239">
        <w:rPr>
          <w:bCs/>
        </w:rPr>
        <w:t>»</w:t>
      </w:r>
      <w:r w:rsidRPr="001D3239">
        <w:t xml:space="preserve"> сложилось недовыполнение на сумму </w:t>
      </w:r>
      <w:r w:rsidR="00332633" w:rsidRPr="001D3239">
        <w:t>69,9</w:t>
      </w:r>
      <w:r w:rsidRPr="001D3239">
        <w:t xml:space="preserve"> тыс</w:t>
      </w:r>
      <w:proofErr w:type="gramStart"/>
      <w:r w:rsidRPr="001D3239">
        <w:t>.р</w:t>
      </w:r>
      <w:proofErr w:type="gramEnd"/>
      <w:r w:rsidRPr="001D3239">
        <w:t>уб. (</w:t>
      </w:r>
      <w:r w:rsidR="00332633" w:rsidRPr="001D3239">
        <w:t>95,3</w:t>
      </w:r>
      <w:r w:rsidRPr="001D3239">
        <w:t xml:space="preserve">%), по группе доходов </w:t>
      </w:r>
      <w:r w:rsidR="00332633" w:rsidRPr="001D3239">
        <w:t xml:space="preserve"> </w:t>
      </w:r>
      <w:r w:rsidRPr="001D3239">
        <w:t>«</w:t>
      </w:r>
      <w:r w:rsidRPr="00874878">
        <w:rPr>
          <w:bCs/>
          <w:sz w:val="18"/>
          <w:szCs w:val="18"/>
        </w:rPr>
        <w:t>ДОХОДЫ ОТ ОКАЗАНИЯ ПЛАТНЫХ УСЛУГ И КОМПЕНСАЦИИ ЗАТРАТ ГОСУДАРСТВА</w:t>
      </w:r>
      <w:r w:rsidRPr="001D3239">
        <w:rPr>
          <w:b/>
          <w:bCs/>
        </w:rPr>
        <w:t>»</w:t>
      </w:r>
      <w:r w:rsidRPr="001D3239">
        <w:t xml:space="preserve"> сложилось недовыполнение на сумму </w:t>
      </w:r>
      <w:r w:rsidR="002066E4" w:rsidRPr="001D3239">
        <w:t>120,6 тыс.руб. (98</w:t>
      </w:r>
      <w:r w:rsidRPr="001D3239">
        <w:t>,9%).</w:t>
      </w:r>
    </w:p>
    <w:p w:rsidR="00E118F1" w:rsidRPr="001D3239" w:rsidRDefault="00736829">
      <w:pPr>
        <w:ind w:right="27"/>
      </w:pPr>
      <w:r w:rsidRPr="001D3239">
        <w:t xml:space="preserve">Основными доходными источниками  бюджета </w:t>
      </w:r>
      <w:r w:rsidR="0019450F" w:rsidRPr="001D3239">
        <w:t xml:space="preserve">Жигаловского </w:t>
      </w:r>
      <w:r w:rsidR="002066E4" w:rsidRPr="001D3239">
        <w:t>муниципального района за   2017</w:t>
      </w:r>
      <w:r w:rsidR="009E6FDA">
        <w:t xml:space="preserve"> </w:t>
      </w:r>
      <w:r w:rsidRPr="001D3239">
        <w:t xml:space="preserve">год  являются: </w:t>
      </w:r>
    </w:p>
    <w:p w:rsidR="00E118F1" w:rsidRPr="001D3239" w:rsidRDefault="00736829" w:rsidP="009E6FDA">
      <w:pPr>
        <w:ind w:right="0"/>
      </w:pPr>
      <w:r w:rsidRPr="001D3239">
        <w:t xml:space="preserve">- налог на доходы физических лиц – </w:t>
      </w:r>
      <w:r w:rsidR="002D6A3F" w:rsidRPr="001D3239">
        <w:t>58887,5</w:t>
      </w:r>
      <w:r w:rsidRPr="001D3239">
        <w:t xml:space="preserve"> тыс</w:t>
      </w:r>
      <w:proofErr w:type="gramStart"/>
      <w:r w:rsidRPr="001D3239">
        <w:t>.р</w:t>
      </w:r>
      <w:proofErr w:type="gramEnd"/>
      <w:r w:rsidRPr="001D3239">
        <w:t>уб. (удельный вес в общем поступлении по собственным дох</w:t>
      </w:r>
      <w:r w:rsidR="002066E4" w:rsidRPr="001D3239">
        <w:t xml:space="preserve">одным источникам составляет </w:t>
      </w:r>
      <w:r w:rsidR="002D6A3F" w:rsidRPr="001D3239">
        <w:t>71,1</w:t>
      </w:r>
      <w:r w:rsidRPr="001D3239">
        <w:t xml:space="preserve"> %); </w:t>
      </w:r>
    </w:p>
    <w:p w:rsidR="00A156FE" w:rsidRPr="001D3239" w:rsidRDefault="00A156FE" w:rsidP="009E6FDA">
      <w:pPr>
        <w:ind w:right="0"/>
      </w:pPr>
      <w:r w:rsidRPr="001D3239">
        <w:t>- доходы от оказания платных услуг и компенсации затрат государства 10247,4 тыс</w:t>
      </w:r>
      <w:proofErr w:type="gramStart"/>
      <w:r w:rsidRPr="001D3239">
        <w:t>.р</w:t>
      </w:r>
      <w:proofErr w:type="gramEnd"/>
      <w:r w:rsidRPr="001D3239">
        <w:t>уб</w:t>
      </w:r>
      <w:r w:rsidR="009E6FDA">
        <w:t xml:space="preserve">. </w:t>
      </w:r>
      <w:r w:rsidRPr="001D3239">
        <w:t>(удельный вес в общем объеме поступления собственных доходов составляет 12,4%);</w:t>
      </w:r>
    </w:p>
    <w:p w:rsidR="00A156FE" w:rsidRPr="001D3239" w:rsidRDefault="00A156FE" w:rsidP="009E6FDA">
      <w:pPr>
        <w:ind w:right="0"/>
      </w:pPr>
      <w:r w:rsidRPr="001D3239">
        <w:t>- налоги на</w:t>
      </w:r>
      <w:r w:rsidR="00F51D67">
        <w:t xml:space="preserve"> </w:t>
      </w:r>
      <w:r w:rsidRPr="001D3239">
        <w:t>с</w:t>
      </w:r>
      <w:r w:rsidR="00F51D67">
        <w:t>овокупный доход 5654,4</w:t>
      </w:r>
      <w:r w:rsidR="009E6FDA">
        <w:t xml:space="preserve"> </w:t>
      </w:r>
      <w:r w:rsidR="00F51D67">
        <w:t>тыс</w:t>
      </w:r>
      <w:proofErr w:type="gramStart"/>
      <w:r w:rsidR="00F51D67">
        <w:t>.р</w:t>
      </w:r>
      <w:proofErr w:type="gramEnd"/>
      <w:r w:rsidR="00F51D67">
        <w:t>уб.</w:t>
      </w:r>
      <w:r w:rsidR="009E6FDA">
        <w:t xml:space="preserve"> </w:t>
      </w:r>
      <w:r w:rsidR="00F51D67">
        <w:t>(</w:t>
      </w:r>
      <w:r w:rsidRPr="001D3239">
        <w:t>удельный вес в общем объеме поступления собственных доходов составляет 6,8%);</w:t>
      </w:r>
    </w:p>
    <w:p w:rsidR="00E118F1" w:rsidRPr="001D3239" w:rsidRDefault="00736829" w:rsidP="009E6FDA">
      <w:pPr>
        <w:tabs>
          <w:tab w:val="left" w:pos="6096"/>
        </w:tabs>
        <w:ind w:right="0"/>
      </w:pPr>
      <w:r w:rsidRPr="001D3239">
        <w:t xml:space="preserve">- </w:t>
      </w:r>
      <w:r w:rsidR="00A156FE" w:rsidRPr="001D3239">
        <w:t>доходы от использования имущества, находящегося в государственной и муниципальной собственности</w:t>
      </w:r>
      <w:r w:rsidRPr="001D3239">
        <w:t xml:space="preserve"> – </w:t>
      </w:r>
      <w:r w:rsidR="00A156FE" w:rsidRPr="001D3239">
        <w:t>4078,6</w:t>
      </w:r>
      <w:r w:rsidRPr="001D3239">
        <w:t xml:space="preserve"> тыс</w:t>
      </w:r>
      <w:proofErr w:type="gramStart"/>
      <w:r w:rsidRPr="001D3239">
        <w:t>.р</w:t>
      </w:r>
      <w:proofErr w:type="gramEnd"/>
      <w:r w:rsidRPr="001D3239">
        <w:t xml:space="preserve">уб. (удельный вес в общем поступлении по собственным доходным источникам составляет </w:t>
      </w:r>
      <w:r w:rsidR="00A156FE" w:rsidRPr="001D3239">
        <w:t>4,9</w:t>
      </w:r>
      <w:r w:rsidRPr="001D3239">
        <w:t xml:space="preserve"> %).</w:t>
      </w:r>
    </w:p>
    <w:p w:rsidR="00E118F1" w:rsidRPr="001D3239" w:rsidRDefault="00736829">
      <w:pPr>
        <w:tabs>
          <w:tab w:val="left" w:pos="6096"/>
        </w:tabs>
        <w:ind w:firstLine="709"/>
      </w:pPr>
      <w:r w:rsidRPr="001D3239">
        <w:t>Другие виды доходных источников занимают незначительный удельный вес в общем объёме поступления собственных доходов, в том числе:</w:t>
      </w:r>
    </w:p>
    <w:p w:rsidR="00A156FE" w:rsidRPr="001D3239" w:rsidRDefault="00A156FE" w:rsidP="009E6FDA">
      <w:pPr>
        <w:tabs>
          <w:tab w:val="left" w:pos="6096"/>
        </w:tabs>
      </w:pPr>
      <w:r w:rsidRPr="001D3239">
        <w:t xml:space="preserve">- государственная пошлина (удельный вес в общем поступлении по собственным доходным источникам составляет 1,7 %);  </w:t>
      </w:r>
    </w:p>
    <w:p w:rsidR="00E118F1" w:rsidRPr="001D3239" w:rsidRDefault="00736829" w:rsidP="009E6FDA">
      <w:pPr>
        <w:tabs>
          <w:tab w:val="left" w:pos="0"/>
        </w:tabs>
        <w:ind w:right="0"/>
      </w:pPr>
      <w:r w:rsidRPr="001D3239">
        <w:t xml:space="preserve">- штрафы, санкции, возмещение ущерба (удельный вес в общем поступлении по собственным доходным источникам составляет </w:t>
      </w:r>
      <w:r w:rsidR="00A156FE" w:rsidRPr="001D3239">
        <w:t>2,2</w:t>
      </w:r>
      <w:r w:rsidRPr="001D3239">
        <w:t xml:space="preserve"> %);  </w:t>
      </w:r>
    </w:p>
    <w:p w:rsidR="00E118F1" w:rsidRPr="001D3239" w:rsidRDefault="00736829" w:rsidP="009E6FDA">
      <w:pPr>
        <w:ind w:right="0"/>
      </w:pPr>
      <w:r w:rsidRPr="001D3239">
        <w:t xml:space="preserve">- плата за негативное воздействие на окружающую среду (удельный вес в общем поступлении по собственным доходным источникам </w:t>
      </w:r>
      <w:r w:rsidR="00A156FE" w:rsidRPr="001D3239">
        <w:t>0,4</w:t>
      </w:r>
      <w:r w:rsidRPr="001D3239">
        <w:t xml:space="preserve"> %);</w:t>
      </w:r>
    </w:p>
    <w:p w:rsidR="00E118F1" w:rsidRPr="001D3239" w:rsidRDefault="00736829" w:rsidP="009E6FDA">
      <w:pPr>
        <w:tabs>
          <w:tab w:val="left" w:pos="0"/>
        </w:tabs>
        <w:ind w:right="0"/>
      </w:pPr>
      <w:r w:rsidRPr="001D3239">
        <w:t xml:space="preserve">- доходы от реализации иного имущества, находящегося в собственности муниципального района (удельный вес в общем поступлении по собственным доходным источникам составляет </w:t>
      </w:r>
      <w:r w:rsidR="00A156FE" w:rsidRPr="001D3239">
        <w:t>0,4</w:t>
      </w:r>
      <w:r w:rsidRPr="001D3239">
        <w:t xml:space="preserve"> %).</w:t>
      </w:r>
    </w:p>
    <w:p w:rsidR="00E118F1" w:rsidRPr="001D3239" w:rsidRDefault="00736829">
      <w:pPr>
        <w:tabs>
          <w:tab w:val="left" w:pos="709"/>
          <w:tab w:val="left" w:pos="1620"/>
        </w:tabs>
      </w:pPr>
      <w:r w:rsidRPr="001D3239">
        <w:lastRenderedPageBreak/>
        <w:t xml:space="preserve">Основную долю в общем объеме доходов в отчетном году составляют безвозмездные поступления, которые составили </w:t>
      </w:r>
      <w:r w:rsidR="006515C0" w:rsidRPr="001D3239">
        <w:t>616403,6</w:t>
      </w:r>
      <w:r w:rsidRPr="001D3239">
        <w:t xml:space="preserve"> тыс. руб. или </w:t>
      </w:r>
      <w:r w:rsidR="000540C9" w:rsidRPr="001D3239">
        <w:t>99,8</w:t>
      </w:r>
      <w:r w:rsidRPr="001D3239">
        <w:t xml:space="preserve"> % к уточненному плану и </w:t>
      </w:r>
      <w:r w:rsidR="006515C0" w:rsidRPr="001D3239">
        <w:t>88,2</w:t>
      </w:r>
      <w:r w:rsidRPr="001D3239">
        <w:t>%  к общему поступлению доходов бюджета района.</w:t>
      </w:r>
    </w:p>
    <w:p w:rsidR="00E118F1" w:rsidRPr="001D3239" w:rsidRDefault="00736829">
      <w:pPr>
        <w:ind w:right="27"/>
      </w:pPr>
      <w:r w:rsidRPr="001D3239">
        <w:t>По структуре  безвозмездные поступления распределились следующим образом:</w:t>
      </w:r>
    </w:p>
    <w:p w:rsidR="00E118F1" w:rsidRPr="001D3239" w:rsidRDefault="00E118F1">
      <w:pPr>
        <w:ind w:right="27"/>
      </w:pPr>
    </w:p>
    <w:tbl>
      <w:tblPr>
        <w:tblW w:w="9775" w:type="dxa"/>
        <w:tblInd w:w="37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1E0"/>
      </w:tblPr>
      <w:tblGrid>
        <w:gridCol w:w="4879"/>
        <w:gridCol w:w="2256"/>
        <w:gridCol w:w="2640"/>
      </w:tblGrid>
      <w:tr w:rsidR="00E118F1" w:rsidRPr="001D3239" w:rsidTr="009E6FDA">
        <w:tc>
          <w:tcPr>
            <w:tcW w:w="4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E118F1">
            <w:pPr>
              <w:ind w:right="27"/>
              <w:rPr>
                <w:sz w:val="20"/>
                <w:szCs w:val="20"/>
              </w:rPr>
            </w:pPr>
          </w:p>
          <w:p w:rsidR="00E118F1" w:rsidRPr="00F51D67" w:rsidRDefault="00736829">
            <w:pPr>
              <w:ind w:right="27"/>
              <w:rPr>
                <w:sz w:val="20"/>
                <w:szCs w:val="20"/>
              </w:rPr>
            </w:pPr>
            <w:r w:rsidRPr="00F51D67">
              <w:rPr>
                <w:sz w:val="20"/>
                <w:szCs w:val="20"/>
              </w:rPr>
              <w:t>Наименование</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0540C9">
            <w:pPr>
              <w:ind w:right="27"/>
              <w:rPr>
                <w:sz w:val="20"/>
                <w:szCs w:val="20"/>
              </w:rPr>
            </w:pPr>
            <w:r w:rsidRPr="00F51D67">
              <w:rPr>
                <w:sz w:val="20"/>
                <w:szCs w:val="20"/>
              </w:rPr>
              <w:t>Факт 2017</w:t>
            </w:r>
            <w:r w:rsidR="00736829" w:rsidRPr="00F51D67">
              <w:rPr>
                <w:sz w:val="20"/>
                <w:szCs w:val="20"/>
              </w:rPr>
              <w:t>г</w:t>
            </w:r>
          </w:p>
          <w:p w:rsidR="00E118F1" w:rsidRPr="00F51D67" w:rsidRDefault="00736829">
            <w:pPr>
              <w:ind w:right="27"/>
              <w:rPr>
                <w:sz w:val="20"/>
                <w:szCs w:val="20"/>
              </w:rPr>
            </w:pPr>
            <w:r w:rsidRPr="00F51D67">
              <w:rPr>
                <w:sz w:val="20"/>
                <w:szCs w:val="20"/>
              </w:rPr>
              <w:t>(тыс</w:t>
            </w:r>
            <w:proofErr w:type="gramStart"/>
            <w:r w:rsidRPr="00F51D67">
              <w:rPr>
                <w:sz w:val="20"/>
                <w:szCs w:val="20"/>
              </w:rPr>
              <w:t>.р</w:t>
            </w:r>
            <w:proofErr w:type="gramEnd"/>
            <w:r w:rsidRPr="00F51D67">
              <w:rPr>
                <w:sz w:val="20"/>
                <w:szCs w:val="20"/>
              </w:rPr>
              <w:t>уб.)</w:t>
            </w:r>
          </w:p>
        </w:tc>
        <w:tc>
          <w:tcPr>
            <w:tcW w:w="2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736829">
            <w:pPr>
              <w:ind w:right="27"/>
              <w:rPr>
                <w:sz w:val="20"/>
                <w:szCs w:val="20"/>
              </w:rPr>
            </w:pPr>
            <w:r w:rsidRPr="00F51D67">
              <w:rPr>
                <w:sz w:val="20"/>
                <w:szCs w:val="20"/>
              </w:rPr>
              <w:t xml:space="preserve">% </w:t>
            </w:r>
          </w:p>
          <w:p w:rsidR="00E118F1" w:rsidRPr="00F51D67" w:rsidRDefault="00736829">
            <w:pPr>
              <w:ind w:right="27" w:firstLine="0"/>
              <w:rPr>
                <w:sz w:val="20"/>
                <w:szCs w:val="20"/>
              </w:rPr>
            </w:pPr>
            <w:r w:rsidRPr="00F51D67">
              <w:rPr>
                <w:sz w:val="20"/>
                <w:szCs w:val="20"/>
              </w:rPr>
              <w:t>в общей сумме безвозмездных поступлений</w:t>
            </w:r>
          </w:p>
        </w:tc>
      </w:tr>
      <w:tr w:rsidR="00E118F1" w:rsidRPr="001D3239" w:rsidTr="009E6FDA">
        <w:tc>
          <w:tcPr>
            <w:tcW w:w="4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736829">
            <w:pPr>
              <w:ind w:right="27"/>
              <w:rPr>
                <w:sz w:val="20"/>
                <w:szCs w:val="20"/>
              </w:rPr>
            </w:pPr>
            <w:r w:rsidRPr="00F51D67">
              <w:rPr>
                <w:sz w:val="20"/>
                <w:szCs w:val="20"/>
              </w:rPr>
              <w:t>Всего безвозмездных поступлений,</w:t>
            </w:r>
          </w:p>
          <w:p w:rsidR="00E118F1" w:rsidRPr="00F51D67" w:rsidRDefault="00736829">
            <w:pPr>
              <w:ind w:right="27"/>
              <w:rPr>
                <w:sz w:val="20"/>
                <w:szCs w:val="20"/>
              </w:rPr>
            </w:pPr>
            <w:r w:rsidRPr="00F51D67">
              <w:rPr>
                <w:sz w:val="20"/>
                <w:szCs w:val="20"/>
              </w:rPr>
              <w:t>в том числе:</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616403,6</w:t>
            </w:r>
          </w:p>
        </w:tc>
        <w:tc>
          <w:tcPr>
            <w:tcW w:w="2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100</w:t>
            </w:r>
          </w:p>
        </w:tc>
      </w:tr>
      <w:tr w:rsidR="00E118F1" w:rsidRPr="001D3239" w:rsidTr="009E6FDA">
        <w:tc>
          <w:tcPr>
            <w:tcW w:w="4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736829">
            <w:pPr>
              <w:ind w:right="27"/>
              <w:rPr>
                <w:sz w:val="20"/>
                <w:szCs w:val="20"/>
              </w:rPr>
            </w:pPr>
            <w:r w:rsidRPr="00F51D67">
              <w:rPr>
                <w:sz w:val="20"/>
                <w:szCs w:val="20"/>
              </w:rPr>
              <w:t>-Дотации</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58955</w:t>
            </w:r>
          </w:p>
        </w:tc>
        <w:tc>
          <w:tcPr>
            <w:tcW w:w="2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9,6</w:t>
            </w:r>
          </w:p>
        </w:tc>
      </w:tr>
      <w:tr w:rsidR="00E118F1" w:rsidRPr="001D3239" w:rsidTr="009E6FDA">
        <w:tc>
          <w:tcPr>
            <w:tcW w:w="4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736829">
            <w:pPr>
              <w:ind w:right="27"/>
              <w:rPr>
                <w:sz w:val="20"/>
                <w:szCs w:val="20"/>
              </w:rPr>
            </w:pPr>
            <w:r w:rsidRPr="00F51D67">
              <w:rPr>
                <w:sz w:val="20"/>
                <w:szCs w:val="20"/>
              </w:rPr>
              <w:t>-Субсидии</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296202,9</w:t>
            </w:r>
          </w:p>
        </w:tc>
        <w:tc>
          <w:tcPr>
            <w:tcW w:w="2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48,1</w:t>
            </w:r>
          </w:p>
        </w:tc>
      </w:tr>
      <w:tr w:rsidR="00E118F1" w:rsidRPr="001D3239" w:rsidTr="009E6FDA">
        <w:tc>
          <w:tcPr>
            <w:tcW w:w="4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736829">
            <w:pPr>
              <w:ind w:right="27"/>
              <w:rPr>
                <w:sz w:val="20"/>
                <w:szCs w:val="20"/>
              </w:rPr>
            </w:pPr>
            <w:r w:rsidRPr="00F51D67">
              <w:rPr>
                <w:sz w:val="20"/>
                <w:szCs w:val="20"/>
              </w:rPr>
              <w:t>-Субвенции</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242071,9</w:t>
            </w:r>
          </w:p>
        </w:tc>
        <w:tc>
          <w:tcPr>
            <w:tcW w:w="2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39,3</w:t>
            </w:r>
          </w:p>
        </w:tc>
      </w:tr>
      <w:tr w:rsidR="00E118F1" w:rsidRPr="001D3239" w:rsidTr="009E6FDA">
        <w:tc>
          <w:tcPr>
            <w:tcW w:w="4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pPr>
              <w:ind w:right="27"/>
              <w:rPr>
                <w:sz w:val="20"/>
                <w:szCs w:val="20"/>
              </w:rPr>
            </w:pPr>
            <w:r w:rsidRPr="00F51D67">
              <w:rPr>
                <w:sz w:val="20"/>
                <w:szCs w:val="20"/>
              </w:rPr>
              <w:t>МБТ</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18474,9</w:t>
            </w:r>
          </w:p>
        </w:tc>
        <w:tc>
          <w:tcPr>
            <w:tcW w:w="2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2,9</w:t>
            </w:r>
          </w:p>
        </w:tc>
      </w:tr>
      <w:tr w:rsidR="00E118F1" w:rsidRPr="001D3239" w:rsidTr="009E6FDA">
        <w:tc>
          <w:tcPr>
            <w:tcW w:w="4879"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736829">
            <w:pPr>
              <w:ind w:right="27"/>
              <w:rPr>
                <w:sz w:val="20"/>
                <w:szCs w:val="20"/>
              </w:rPr>
            </w:pPr>
            <w:r w:rsidRPr="00F51D67">
              <w:rPr>
                <w:sz w:val="20"/>
                <w:szCs w:val="20"/>
              </w:rPr>
              <w:t>-Прочие безвозмездные поступления в бюджеты муниципальных районов</w:t>
            </w:r>
          </w:p>
        </w:tc>
        <w:tc>
          <w:tcPr>
            <w:tcW w:w="2256"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699</w:t>
            </w:r>
          </w:p>
        </w:tc>
        <w:tc>
          <w:tcPr>
            <w:tcW w:w="2640" w:type="dxa"/>
            <w:tcBorders>
              <w:top w:val="single" w:sz="4" w:space="0" w:color="00000A"/>
              <w:left w:val="single" w:sz="4" w:space="0" w:color="00000A"/>
              <w:bottom w:val="single" w:sz="4" w:space="0" w:color="00000A"/>
              <w:right w:val="single" w:sz="4" w:space="0" w:color="00000A"/>
            </w:tcBorders>
            <w:shd w:val="clear" w:color="auto" w:fill="auto"/>
            <w:tcMar>
              <w:left w:w="88" w:type="dxa"/>
            </w:tcMar>
          </w:tcPr>
          <w:p w:rsidR="00E118F1" w:rsidRPr="00F51D67" w:rsidRDefault="006515C0" w:rsidP="009E6FDA">
            <w:pPr>
              <w:ind w:right="27"/>
              <w:jc w:val="center"/>
              <w:rPr>
                <w:sz w:val="20"/>
                <w:szCs w:val="20"/>
              </w:rPr>
            </w:pPr>
            <w:r w:rsidRPr="00F51D67">
              <w:rPr>
                <w:sz w:val="20"/>
                <w:szCs w:val="20"/>
              </w:rPr>
              <w:t>0,1</w:t>
            </w:r>
          </w:p>
        </w:tc>
      </w:tr>
    </w:tbl>
    <w:p w:rsidR="00E118F1" w:rsidRPr="001D3239" w:rsidRDefault="00E118F1">
      <w:pPr>
        <w:ind w:right="27"/>
        <w:rPr>
          <w:b/>
          <w:u w:val="single"/>
        </w:rPr>
      </w:pPr>
    </w:p>
    <w:p w:rsidR="00E118F1" w:rsidRPr="001D3239" w:rsidRDefault="00736829" w:rsidP="009E6FDA">
      <w:pPr>
        <w:tabs>
          <w:tab w:val="left" w:pos="709"/>
          <w:tab w:val="left" w:pos="1080"/>
        </w:tabs>
        <w:ind w:right="0"/>
      </w:pPr>
      <w:proofErr w:type="gramStart"/>
      <w:r w:rsidRPr="001D3239">
        <w:t>Согласно отчета</w:t>
      </w:r>
      <w:proofErr w:type="gramEnd"/>
      <w:r w:rsidRPr="001D3239">
        <w:t xml:space="preserve"> об исполнении бюджета </w:t>
      </w:r>
      <w:r w:rsidR="0019450F" w:rsidRPr="001D3239">
        <w:t>Жигаловского</w:t>
      </w:r>
      <w:r w:rsidR="00856296" w:rsidRPr="001D3239">
        <w:t xml:space="preserve"> муниципального района за 2017</w:t>
      </w:r>
      <w:r w:rsidRPr="001D3239">
        <w:t xml:space="preserve"> год безвозмездные перечисления в форме субвенций от бюджетов других уровней фактически поступили ниже плана на </w:t>
      </w:r>
      <w:r w:rsidR="00D634A6" w:rsidRPr="001D3239">
        <w:t>217,8</w:t>
      </w:r>
      <w:r w:rsidRPr="001D3239">
        <w:t xml:space="preserve"> тыс. руб., так как имели заявочный характер (Субвенции бюджетам муниципальных районов  на выполнение передаваемых полномочий субъектов РФ).</w:t>
      </w:r>
    </w:p>
    <w:p w:rsidR="00E118F1" w:rsidRPr="001D3239" w:rsidRDefault="00736829">
      <w:pPr>
        <w:tabs>
          <w:tab w:val="left" w:pos="709"/>
          <w:tab w:val="left" w:pos="1080"/>
        </w:tabs>
        <w:ind w:right="0" w:firstLine="0"/>
      </w:pPr>
      <w:r w:rsidRPr="001D3239">
        <w:rPr>
          <w:b/>
        </w:rPr>
        <w:tab/>
      </w:r>
      <w:proofErr w:type="gramStart"/>
      <w:r w:rsidRPr="001D3239">
        <w:t>В соответствии с Федеральным Законом №</w:t>
      </w:r>
      <w:r w:rsidR="0075655C">
        <w:t xml:space="preserve"> </w:t>
      </w:r>
      <w:r w:rsidRPr="001D3239">
        <w:t>131-ФЗ от 06.10.2003г. «Об общих принципах организации местно</w:t>
      </w:r>
      <w:r w:rsidR="00856296" w:rsidRPr="001D3239">
        <w:t>го самоуправления в РФ», в 2017</w:t>
      </w:r>
      <w:r w:rsidRPr="001D3239">
        <w:t xml:space="preserve"> году в бюджет </w:t>
      </w:r>
      <w:r w:rsidR="0019450F" w:rsidRPr="001D3239">
        <w:t>Жигаловского</w:t>
      </w:r>
      <w:r w:rsidRPr="001D3239">
        <w:t xml:space="preserve"> муниципального района поступили межбюджетные трансферты,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 в размере </w:t>
      </w:r>
      <w:r w:rsidR="00856296" w:rsidRPr="001D3239">
        <w:t>18474,9</w:t>
      </w:r>
      <w:r w:rsidRPr="001D3239">
        <w:t xml:space="preserve"> тыс. руб. (или  100% от плана)</w:t>
      </w:r>
      <w:r w:rsidR="0075655C">
        <w:t>.</w:t>
      </w:r>
      <w:proofErr w:type="gramEnd"/>
    </w:p>
    <w:p w:rsidR="00E118F1" w:rsidRPr="001D3239" w:rsidRDefault="00736829" w:rsidP="0075655C">
      <w:pPr>
        <w:tabs>
          <w:tab w:val="left" w:pos="709"/>
          <w:tab w:val="left" w:pos="1620"/>
        </w:tabs>
        <w:ind w:right="0"/>
      </w:pPr>
      <w:r w:rsidRPr="001D3239">
        <w:t>Безвозмездные поступления из областного бюджета и бюджетов поселений использованы по целевому назначению.</w:t>
      </w:r>
    </w:p>
    <w:p w:rsidR="00E118F1" w:rsidRPr="001D3239" w:rsidRDefault="00736829" w:rsidP="0075655C">
      <w:pPr>
        <w:tabs>
          <w:tab w:val="left" w:pos="709"/>
          <w:tab w:val="left" w:pos="1620"/>
        </w:tabs>
        <w:ind w:right="0"/>
      </w:pPr>
      <w:r w:rsidRPr="001D3239">
        <w:t xml:space="preserve">Прочие безвозмездные поступления в бюджет муниципального района сложились из сумм, поступивших в рамках </w:t>
      </w:r>
      <w:r w:rsidRPr="00B63D4F">
        <w:t>Соглашений об оказании безвозмездной помощи МО «</w:t>
      </w:r>
      <w:r w:rsidR="0019450F" w:rsidRPr="00B63D4F">
        <w:t>Жигаловский</w:t>
      </w:r>
      <w:r w:rsidRPr="00B63D4F">
        <w:t xml:space="preserve"> район» от   </w:t>
      </w:r>
      <w:r w:rsidR="00874878">
        <w:rPr>
          <w:color w:val="000000"/>
        </w:rPr>
        <w:t>ООО «Газпром-Добыча</w:t>
      </w:r>
      <w:r w:rsidRPr="00B63D4F">
        <w:t xml:space="preserve"> </w:t>
      </w:r>
      <w:proofErr w:type="gramStart"/>
      <w:r w:rsidR="00874878">
        <w:t>–И</w:t>
      </w:r>
      <w:proofErr w:type="gramEnd"/>
      <w:r w:rsidR="00874878">
        <w:t xml:space="preserve">ркутск» </w:t>
      </w:r>
      <w:r w:rsidR="00856296" w:rsidRPr="00B63D4F">
        <w:t>–</w:t>
      </w:r>
      <w:r w:rsidRPr="00B63D4F">
        <w:t xml:space="preserve"> </w:t>
      </w:r>
      <w:r w:rsidR="00D73FEF" w:rsidRPr="00B63D4F">
        <w:t>499 тыс.рублей, гранты 200 тыс.рублей.</w:t>
      </w:r>
    </w:p>
    <w:p w:rsidR="00E118F1" w:rsidRPr="001D3239" w:rsidRDefault="00736829">
      <w:pPr>
        <w:tabs>
          <w:tab w:val="left" w:pos="709"/>
          <w:tab w:val="left" w:pos="1620"/>
        </w:tabs>
      </w:pPr>
      <w:r w:rsidRPr="001D3239">
        <w:tab/>
        <w:t xml:space="preserve">В соответствии со ст. 264.4 Бюджетного Кодекса РФ Контрольно-счетной </w:t>
      </w:r>
      <w:r w:rsidR="00856296" w:rsidRPr="001D3239">
        <w:t>комиссией</w:t>
      </w:r>
      <w:r w:rsidRPr="001D3239">
        <w:t xml:space="preserve"> МО «</w:t>
      </w:r>
      <w:r w:rsidR="0019450F" w:rsidRPr="001D3239">
        <w:t>Жигаловский</w:t>
      </w:r>
      <w:r w:rsidRPr="001D3239">
        <w:t xml:space="preserve"> район» проведена внешняя проверка бюджетной отчетности главных администр</w:t>
      </w:r>
      <w:r w:rsidR="00856296" w:rsidRPr="001D3239">
        <w:t>аторов бюджетных средств за 2017</w:t>
      </w:r>
      <w:r w:rsidRPr="001D3239">
        <w:t xml:space="preserve"> год.  </w:t>
      </w:r>
      <w:r w:rsidRPr="001D3239">
        <w:rPr>
          <w:highlight w:val="white"/>
        </w:rPr>
        <w:t>В результате проверки установл</w:t>
      </w:r>
      <w:r w:rsidR="00D73FEF" w:rsidRPr="001D3239">
        <w:rPr>
          <w:highlight w:val="white"/>
        </w:rPr>
        <w:t>ено, что администраторы доходов</w:t>
      </w:r>
      <w:r w:rsidRPr="001D3239">
        <w:rPr>
          <w:highlight w:val="white"/>
        </w:rPr>
        <w:t xml:space="preserve"> </w:t>
      </w:r>
      <w:r w:rsidRPr="001D3239">
        <w:t xml:space="preserve">осуществляют </w:t>
      </w:r>
      <w:proofErr w:type="gramStart"/>
      <w:r w:rsidRPr="001D3239">
        <w:t>контроль за</w:t>
      </w:r>
      <w:proofErr w:type="gramEnd"/>
      <w:r w:rsidRPr="001D3239">
        <w:t xml:space="preserve"> своевременным поступлением денежных средств от оказания платных услуг и возмещением расходов за коммунальные услуги.</w:t>
      </w:r>
    </w:p>
    <w:p w:rsidR="00E118F1" w:rsidRPr="001D3239" w:rsidRDefault="00E118F1">
      <w:pPr>
        <w:tabs>
          <w:tab w:val="left" w:pos="709"/>
          <w:tab w:val="left" w:pos="1620"/>
        </w:tabs>
      </w:pPr>
    </w:p>
    <w:p w:rsidR="00E118F1" w:rsidRPr="001D3239" w:rsidRDefault="00736829">
      <w:pPr>
        <w:tabs>
          <w:tab w:val="left" w:pos="709"/>
          <w:tab w:val="left" w:pos="1620"/>
        </w:tabs>
        <w:jc w:val="center"/>
        <w:rPr>
          <w:highlight w:val="yellow"/>
        </w:rPr>
      </w:pPr>
      <w:r w:rsidRPr="001D3239">
        <w:rPr>
          <w:b/>
        </w:rPr>
        <w:t xml:space="preserve">5. Анализ исполнения расходной части </w:t>
      </w:r>
      <w:r w:rsidR="0075655C">
        <w:rPr>
          <w:b/>
        </w:rPr>
        <w:t xml:space="preserve">районного </w:t>
      </w:r>
      <w:r w:rsidRPr="001D3239">
        <w:rPr>
          <w:b/>
        </w:rPr>
        <w:t>бюджета</w:t>
      </w:r>
    </w:p>
    <w:p w:rsidR="00E118F1" w:rsidRPr="001D3239" w:rsidRDefault="00E118F1">
      <w:pPr>
        <w:tabs>
          <w:tab w:val="left" w:pos="709"/>
          <w:tab w:val="left" w:pos="1080"/>
        </w:tabs>
        <w:ind w:right="0" w:firstLine="0"/>
        <w:rPr>
          <w:u w:val="single"/>
        </w:rPr>
      </w:pPr>
    </w:p>
    <w:p w:rsidR="0075655C" w:rsidRDefault="00736829">
      <w:pPr>
        <w:tabs>
          <w:tab w:val="left" w:pos="709"/>
        </w:tabs>
      </w:pPr>
      <w:r w:rsidRPr="001D3239">
        <w:tab/>
        <w:t xml:space="preserve">По отчету об исполнении бюджета </w:t>
      </w:r>
      <w:r w:rsidR="0019450F" w:rsidRPr="001D3239">
        <w:t>Жигаловского</w:t>
      </w:r>
      <w:r w:rsidR="007E7153" w:rsidRPr="001D3239">
        <w:t xml:space="preserve"> муниципального района за 2017</w:t>
      </w:r>
      <w:r w:rsidRPr="001D3239">
        <w:t xml:space="preserve"> год расходы исполнены в сумме </w:t>
      </w:r>
      <w:r w:rsidR="00D73FEF" w:rsidRPr="001D3239">
        <w:t>704493,4</w:t>
      </w:r>
      <w:r w:rsidRPr="001D3239">
        <w:t xml:space="preserve"> тыс</w:t>
      </w:r>
      <w:proofErr w:type="gramStart"/>
      <w:r w:rsidRPr="001D3239">
        <w:t>.р</w:t>
      </w:r>
      <w:proofErr w:type="gramEnd"/>
      <w:r w:rsidRPr="001D3239">
        <w:t>уб.</w:t>
      </w:r>
      <w:r w:rsidR="0075655C">
        <w:t>,</w:t>
      </w:r>
      <w:r w:rsidRPr="001D3239">
        <w:t xml:space="preserve"> или </w:t>
      </w:r>
      <w:r w:rsidR="007E7153" w:rsidRPr="001D3239">
        <w:t>98,8</w:t>
      </w:r>
      <w:r w:rsidRPr="001D3239">
        <w:t>% от уточненного плана на год.</w:t>
      </w:r>
    </w:p>
    <w:p w:rsidR="00E118F1" w:rsidRPr="001D3239" w:rsidRDefault="00736829">
      <w:pPr>
        <w:tabs>
          <w:tab w:val="left" w:pos="709"/>
        </w:tabs>
      </w:pPr>
      <w:r w:rsidRPr="001D3239">
        <w:t xml:space="preserve">Достоверность произведенных расходов  бюджета </w:t>
      </w:r>
      <w:r w:rsidR="0019450F" w:rsidRPr="001D3239">
        <w:t>Жигаловского</w:t>
      </w:r>
      <w:r w:rsidRPr="001D3239">
        <w:t xml:space="preserve"> муниципального района, отраженных в отчете об исполнении консолидированного бюджета </w:t>
      </w:r>
      <w:r w:rsidR="0019450F" w:rsidRPr="001D3239">
        <w:t>Жигаловского муниципального района за 2017</w:t>
      </w:r>
      <w:r w:rsidRPr="001D3239">
        <w:t xml:space="preserve">г. </w:t>
      </w:r>
      <w:r w:rsidR="0075655C">
        <w:t>(</w:t>
      </w:r>
      <w:r w:rsidRPr="001D3239">
        <w:t>ф. 0503317</w:t>
      </w:r>
      <w:r w:rsidR="0075655C">
        <w:t>)</w:t>
      </w:r>
      <w:r w:rsidRPr="001D3239">
        <w:t xml:space="preserve">, подтверждена отчетом Управления Федерального казначейства по Иркутской области по поступлениям и выбытиям </w:t>
      </w:r>
      <w:r w:rsidR="0075655C">
        <w:t>(</w:t>
      </w:r>
      <w:r w:rsidRPr="001D3239">
        <w:t>ф. № 0</w:t>
      </w:r>
      <w:r w:rsidR="007E7153" w:rsidRPr="001D3239">
        <w:t>503151</w:t>
      </w:r>
      <w:r w:rsidR="0075655C">
        <w:t>)</w:t>
      </w:r>
      <w:r w:rsidR="007E7153" w:rsidRPr="001D3239">
        <w:t xml:space="preserve"> по состоянию на </w:t>
      </w:r>
      <w:r w:rsidR="0075655C">
        <w:t>0</w:t>
      </w:r>
      <w:r w:rsidR="007E7153" w:rsidRPr="001D3239">
        <w:t>1.01.2018</w:t>
      </w:r>
      <w:r w:rsidRPr="001D3239">
        <w:t>г.</w:t>
      </w:r>
    </w:p>
    <w:p w:rsidR="00E118F1" w:rsidRPr="001D3239" w:rsidRDefault="00736829">
      <w:r w:rsidRPr="001D3239">
        <w:t>Экономия бюджетных асс</w:t>
      </w:r>
      <w:r w:rsidR="0019450F" w:rsidRPr="001D3239">
        <w:t>игнований бюджета района в 2017</w:t>
      </w:r>
      <w:r w:rsidRPr="001D3239">
        <w:t xml:space="preserve"> году сложилось в  сумме </w:t>
      </w:r>
      <w:r w:rsidR="00D73FEF" w:rsidRPr="001D3239">
        <w:t>2262,2</w:t>
      </w:r>
      <w:r w:rsidRPr="001D3239">
        <w:t xml:space="preserve"> тыс. рублей, в том числе: </w:t>
      </w:r>
    </w:p>
    <w:p w:rsidR="00E118F1" w:rsidRPr="001D3239" w:rsidRDefault="00736829" w:rsidP="007139F8">
      <w:pPr>
        <w:pStyle w:val="21"/>
        <w:numPr>
          <w:ilvl w:val="0"/>
          <w:numId w:val="5"/>
        </w:numPr>
        <w:tabs>
          <w:tab w:val="left" w:pos="0"/>
        </w:tabs>
        <w:ind w:left="0" w:right="27" w:firstLine="284"/>
        <w:jc w:val="both"/>
      </w:pPr>
      <w:r w:rsidRPr="001D3239">
        <w:t>Экономия бюджетных средств на обеспечение деятельности органов местного самоуправления</w:t>
      </w:r>
      <w:r w:rsidRPr="008B682F">
        <w:t xml:space="preserve">, муниципальных учреждений в сумме </w:t>
      </w:r>
      <w:r w:rsidR="008E78DB" w:rsidRPr="008B682F">
        <w:t>249</w:t>
      </w:r>
      <w:r w:rsidR="005E517E">
        <w:t>,2</w:t>
      </w:r>
      <w:r w:rsidRPr="008B682F">
        <w:t xml:space="preserve"> тыс. руб. обусловлена </w:t>
      </w:r>
      <w:r w:rsidRPr="008B682F">
        <w:rPr>
          <w:bCs/>
        </w:rPr>
        <w:t xml:space="preserve">применением </w:t>
      </w:r>
      <w:r w:rsidR="008E78DB" w:rsidRPr="008B682F">
        <w:rPr>
          <w:bCs/>
        </w:rPr>
        <w:t>солидарной части,</w:t>
      </w:r>
      <w:r w:rsidRPr="008B682F">
        <w:rPr>
          <w:bCs/>
        </w:rPr>
        <w:t xml:space="preserve"> по начислениям на выплаты по оплате труда, </w:t>
      </w:r>
      <w:r w:rsidRPr="008B682F">
        <w:t xml:space="preserve">возвратом средств ФСС; </w:t>
      </w:r>
      <w:r w:rsidRPr="008B682F">
        <w:rPr>
          <w:bCs/>
        </w:rPr>
        <w:t>экономией по ФОТ;</w:t>
      </w:r>
      <w:r w:rsidRPr="008B682F">
        <w:t xml:space="preserve"> оплатой договорных обязательств</w:t>
      </w:r>
      <w:r w:rsidRPr="001D3239">
        <w:t xml:space="preserve"> по фактическим объемам предоставленных коммунальных услуг;</w:t>
      </w:r>
      <w:r w:rsidRPr="001D3239">
        <w:rPr>
          <w:bCs/>
        </w:rPr>
        <w:t xml:space="preserve"> проведением конкурсных процедур.</w:t>
      </w:r>
    </w:p>
    <w:p w:rsidR="00E118F1" w:rsidRPr="00F74FE2" w:rsidRDefault="00736829" w:rsidP="007139F8">
      <w:pPr>
        <w:pStyle w:val="ae"/>
        <w:tabs>
          <w:tab w:val="left" w:pos="0"/>
        </w:tabs>
        <w:ind w:left="309"/>
        <w:jc w:val="both"/>
      </w:pPr>
      <w:r w:rsidRPr="001D3239">
        <w:lastRenderedPageBreak/>
        <w:t xml:space="preserve">2.  </w:t>
      </w:r>
      <w:r w:rsidRPr="00F74FE2">
        <w:t xml:space="preserve">Не использованы денежные средства, в связи с отсутствием необходимости,  в сумме </w:t>
      </w:r>
      <w:r w:rsidR="0034290A">
        <w:t>2004,2</w:t>
      </w:r>
      <w:r w:rsidRPr="00F74FE2">
        <w:t xml:space="preserve"> тыс. руб., в том числе </w:t>
      </w:r>
      <w:proofErr w:type="gramStart"/>
      <w:r w:rsidRPr="00F74FE2">
        <w:t>по</w:t>
      </w:r>
      <w:proofErr w:type="gramEnd"/>
      <w:r w:rsidRPr="00F74FE2">
        <w:t>:</w:t>
      </w:r>
    </w:p>
    <w:p w:rsidR="00E118F1" w:rsidRPr="005B6506" w:rsidRDefault="00736829">
      <w:pPr>
        <w:pStyle w:val="ae"/>
        <w:ind w:left="709" w:right="176" w:firstLine="567"/>
        <w:jc w:val="both"/>
      </w:pPr>
      <w:r w:rsidRPr="005B6506">
        <w:t xml:space="preserve">- субвенции на осуществление отдельных областных государственных полномочий по предоставлению мер социальной поддержки многодетным и малоимущим семьям в сумме </w:t>
      </w:r>
      <w:r w:rsidR="005B6506" w:rsidRPr="005B6506">
        <w:t>1786,6 тыс. рублей, исполнение составило 57,7% в связи с внесением изменений в Закон Иркутской области от 23.10.2006г №63-оз «О социальной поддержке в Иркутской области семей, имеющих детей»</w:t>
      </w:r>
      <w:r w:rsidR="007139F8">
        <w:t>;</w:t>
      </w:r>
    </w:p>
    <w:p w:rsidR="00E118F1" w:rsidRPr="00F74FE2" w:rsidRDefault="00736829">
      <w:pPr>
        <w:pStyle w:val="ae"/>
        <w:ind w:left="709" w:right="176" w:firstLine="567"/>
        <w:jc w:val="both"/>
      </w:pPr>
      <w:r w:rsidRPr="00F74FE2">
        <w:t xml:space="preserve">- субвенции на осуществление отдельных областных государственных полномочий в сфере обращения с безнадзорными собаками и кошками в Иркутской области в сумме </w:t>
      </w:r>
      <w:r w:rsidR="003A415C" w:rsidRPr="00F74FE2">
        <w:t>0,5</w:t>
      </w:r>
      <w:r w:rsidRPr="00F74FE2">
        <w:t xml:space="preserve"> тыс. руб.;</w:t>
      </w:r>
    </w:p>
    <w:p w:rsidR="00E118F1" w:rsidRPr="00F74FE2" w:rsidRDefault="00736829">
      <w:pPr>
        <w:pStyle w:val="ae"/>
        <w:ind w:left="709" w:right="176" w:firstLine="567"/>
        <w:jc w:val="both"/>
        <w:rPr>
          <w:bCs/>
        </w:rPr>
      </w:pPr>
      <w:r w:rsidRPr="00F74FE2">
        <w:t xml:space="preserve">- субвенции, на 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 в сумме </w:t>
      </w:r>
      <w:r w:rsidR="004C5052" w:rsidRPr="00F74FE2">
        <w:t>7,4</w:t>
      </w:r>
      <w:r w:rsidRPr="00F74FE2">
        <w:t xml:space="preserve"> тыс. руб.;</w:t>
      </w:r>
    </w:p>
    <w:p w:rsidR="007139F8" w:rsidRDefault="00736829" w:rsidP="007139F8">
      <w:pPr>
        <w:pStyle w:val="ae"/>
        <w:ind w:left="709" w:right="176" w:firstLine="567"/>
        <w:jc w:val="both"/>
      </w:pPr>
      <w:r w:rsidRPr="00F74FE2">
        <w:t xml:space="preserve">- субвенции на осуществление отдельных областных государственных полномочий в сфере труда в сумме </w:t>
      </w:r>
      <w:r w:rsidR="003A415C" w:rsidRPr="00F74FE2">
        <w:t>47,9</w:t>
      </w:r>
      <w:r w:rsidRPr="00F74FE2">
        <w:t xml:space="preserve"> тыс. руб.</w:t>
      </w:r>
      <w:r w:rsidR="00F74FE2">
        <w:t>;</w:t>
      </w:r>
    </w:p>
    <w:p w:rsidR="007139F8" w:rsidRDefault="00736829" w:rsidP="007139F8">
      <w:pPr>
        <w:pStyle w:val="ae"/>
        <w:ind w:left="709" w:right="176" w:firstLine="567"/>
        <w:jc w:val="both"/>
      </w:pPr>
      <w:r w:rsidRPr="00F74FE2">
        <w:t xml:space="preserve">- субвенции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w:t>
      </w:r>
      <w:r w:rsidR="00A9587A" w:rsidRPr="00F74FE2">
        <w:t>84,1</w:t>
      </w:r>
      <w:r w:rsidRPr="00F74FE2">
        <w:t xml:space="preserve"> тыс. руб.;</w:t>
      </w:r>
    </w:p>
    <w:p w:rsidR="00F74FE2" w:rsidRDefault="00F74FE2" w:rsidP="007139F8">
      <w:pPr>
        <w:pStyle w:val="ae"/>
        <w:ind w:left="709" w:right="176" w:firstLine="567"/>
        <w:jc w:val="both"/>
      </w:pPr>
      <w:r>
        <w:t>- субвенции</w:t>
      </w:r>
      <w:r w:rsidRPr="00F74FE2">
        <w:t xml:space="preserve"> на осуществление областных государственных полномочий по хранению, комплектованию, учету и использованию архивных документов относящихся к областной государственной собственности Иркутской области</w:t>
      </w:r>
      <w:r w:rsidR="00F7426A">
        <w:t xml:space="preserve"> в сумме 77,7 тыс</w:t>
      </w:r>
      <w:proofErr w:type="gramStart"/>
      <w:r w:rsidR="00F7426A">
        <w:t>.р</w:t>
      </w:r>
      <w:proofErr w:type="gramEnd"/>
      <w:r w:rsidR="00F7426A">
        <w:t>ублей.</w:t>
      </w:r>
    </w:p>
    <w:p w:rsidR="00F7426A" w:rsidRPr="00F74FE2" w:rsidRDefault="00F7426A">
      <w:pPr>
        <w:pStyle w:val="ae"/>
        <w:tabs>
          <w:tab w:val="left" w:pos="1134"/>
          <w:tab w:val="left" w:pos="1276"/>
        </w:tabs>
        <w:jc w:val="both"/>
      </w:pPr>
    </w:p>
    <w:p w:rsidR="00E118F1" w:rsidRPr="001D3239" w:rsidRDefault="00736829" w:rsidP="00F7426A">
      <w:pPr>
        <w:ind w:right="27" w:firstLine="360"/>
        <w:jc w:val="center"/>
      </w:pPr>
      <w:r w:rsidRPr="001D3239">
        <w:t xml:space="preserve">Расходы бюджета в разрезе </w:t>
      </w:r>
      <w:proofErr w:type="gramStart"/>
      <w:r w:rsidRPr="001D3239">
        <w:t>разделов функциональной классификации расходов бюджетов Российской Федерации</w:t>
      </w:r>
      <w:proofErr w:type="gramEnd"/>
      <w:r w:rsidRPr="001D3239">
        <w:t xml:space="preserve"> характеризуются  следующими показателями:</w:t>
      </w:r>
    </w:p>
    <w:p w:rsidR="00E118F1" w:rsidRPr="001D3239" w:rsidRDefault="00E118F1">
      <w:pPr>
        <w:ind w:right="27" w:firstLine="360"/>
        <w:jc w:val="right"/>
      </w:pPr>
    </w:p>
    <w:p w:rsidR="00E118F1" w:rsidRPr="001D3239" w:rsidRDefault="00736829">
      <w:pPr>
        <w:ind w:left="-567" w:right="27" w:firstLine="0"/>
        <w:jc w:val="right"/>
      </w:pPr>
      <w:r w:rsidRPr="001D3239">
        <w:t>(тыс. руб.)</w:t>
      </w:r>
    </w:p>
    <w:tbl>
      <w:tblPr>
        <w:tblW w:w="10632" w:type="dxa"/>
        <w:tblInd w:w="-479" w:type="dxa"/>
        <w:tblBorders>
          <w:top w:val="single" w:sz="4" w:space="0" w:color="00000A"/>
          <w:left w:val="single" w:sz="4" w:space="0" w:color="00000A"/>
          <w:right w:val="single" w:sz="4" w:space="0" w:color="00000A"/>
          <w:insideV w:val="single" w:sz="4" w:space="0" w:color="00000A"/>
        </w:tblBorders>
        <w:tblCellMar>
          <w:left w:w="83" w:type="dxa"/>
        </w:tblCellMar>
        <w:tblLook w:val="0000"/>
      </w:tblPr>
      <w:tblGrid>
        <w:gridCol w:w="2952"/>
        <w:gridCol w:w="1327"/>
        <w:gridCol w:w="844"/>
        <w:gridCol w:w="1327"/>
        <w:gridCol w:w="1016"/>
        <w:gridCol w:w="1530"/>
        <w:gridCol w:w="14"/>
        <w:gridCol w:w="1622"/>
      </w:tblGrid>
      <w:tr w:rsidR="00E118F1" w:rsidRPr="001D3239" w:rsidTr="007E7153">
        <w:trPr>
          <w:trHeight w:val="392"/>
          <w:tblHeader/>
        </w:trPr>
        <w:tc>
          <w:tcPr>
            <w:tcW w:w="2952" w:type="dxa"/>
            <w:vMerge w:val="restart"/>
            <w:tcBorders>
              <w:top w:val="single" w:sz="4" w:space="0" w:color="00000A"/>
              <w:left w:val="single" w:sz="4" w:space="0" w:color="00000A"/>
              <w:right w:val="single" w:sz="4" w:space="0" w:color="00000A"/>
            </w:tcBorders>
            <w:shd w:val="clear" w:color="auto" w:fill="auto"/>
            <w:tcMar>
              <w:left w:w="83" w:type="dxa"/>
            </w:tcMar>
            <w:vAlign w:val="center"/>
          </w:tcPr>
          <w:p w:rsidR="00E118F1" w:rsidRPr="00F7426A" w:rsidRDefault="00736829">
            <w:pPr>
              <w:ind w:right="27"/>
              <w:jc w:val="center"/>
              <w:rPr>
                <w:b/>
                <w:bCs/>
                <w:sz w:val="20"/>
                <w:szCs w:val="20"/>
              </w:rPr>
            </w:pPr>
            <w:r w:rsidRPr="00F7426A">
              <w:rPr>
                <w:b/>
                <w:bCs/>
                <w:sz w:val="20"/>
                <w:szCs w:val="20"/>
              </w:rPr>
              <w:t>Наименование показателя</w:t>
            </w:r>
          </w:p>
        </w:tc>
        <w:tc>
          <w:tcPr>
            <w:tcW w:w="2171"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118F1" w:rsidRPr="00F7426A" w:rsidRDefault="007E7153">
            <w:pPr>
              <w:ind w:right="27" w:firstLine="0"/>
              <w:jc w:val="center"/>
              <w:rPr>
                <w:sz w:val="20"/>
                <w:szCs w:val="20"/>
              </w:rPr>
            </w:pPr>
            <w:r w:rsidRPr="00F7426A">
              <w:rPr>
                <w:b/>
                <w:bCs/>
                <w:sz w:val="20"/>
                <w:szCs w:val="20"/>
              </w:rPr>
              <w:t>План 2017</w:t>
            </w:r>
            <w:r w:rsidR="00736829" w:rsidRPr="00F7426A">
              <w:rPr>
                <w:b/>
                <w:bCs/>
                <w:sz w:val="20"/>
                <w:szCs w:val="20"/>
              </w:rPr>
              <w:t>г.</w:t>
            </w:r>
          </w:p>
        </w:tc>
        <w:tc>
          <w:tcPr>
            <w:tcW w:w="234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118F1" w:rsidRPr="00F7426A" w:rsidRDefault="00736829">
            <w:pPr>
              <w:ind w:right="27" w:firstLine="0"/>
              <w:jc w:val="center"/>
              <w:rPr>
                <w:sz w:val="20"/>
                <w:szCs w:val="20"/>
              </w:rPr>
            </w:pPr>
            <w:r w:rsidRPr="00F7426A">
              <w:rPr>
                <w:b/>
                <w:bCs/>
                <w:sz w:val="20"/>
                <w:szCs w:val="20"/>
              </w:rPr>
              <w:t>Исполнение</w:t>
            </w:r>
          </w:p>
          <w:p w:rsidR="00E118F1" w:rsidRPr="00F7426A" w:rsidRDefault="007E7153">
            <w:pPr>
              <w:ind w:right="27" w:firstLine="0"/>
              <w:jc w:val="center"/>
              <w:rPr>
                <w:sz w:val="20"/>
                <w:szCs w:val="20"/>
              </w:rPr>
            </w:pPr>
            <w:r w:rsidRPr="00F7426A">
              <w:rPr>
                <w:b/>
                <w:bCs/>
                <w:sz w:val="20"/>
                <w:szCs w:val="20"/>
              </w:rPr>
              <w:t>2017</w:t>
            </w:r>
            <w:r w:rsidR="00736829" w:rsidRPr="00F7426A">
              <w:rPr>
                <w:b/>
                <w:bCs/>
                <w:sz w:val="20"/>
                <w:szCs w:val="20"/>
              </w:rPr>
              <w:t>г.</w:t>
            </w:r>
          </w:p>
        </w:tc>
        <w:tc>
          <w:tcPr>
            <w:tcW w:w="1530" w:type="dxa"/>
            <w:tcBorders>
              <w:top w:val="single" w:sz="4" w:space="0" w:color="00000A"/>
              <w:left w:val="single" w:sz="4" w:space="0" w:color="00000A"/>
              <w:right w:val="single" w:sz="4" w:space="0" w:color="00000A"/>
            </w:tcBorders>
            <w:shd w:val="clear" w:color="auto" w:fill="auto"/>
            <w:vAlign w:val="center"/>
          </w:tcPr>
          <w:p w:rsidR="00E118F1" w:rsidRPr="00F7426A" w:rsidRDefault="00736829">
            <w:pPr>
              <w:ind w:right="27" w:firstLine="0"/>
              <w:rPr>
                <w:b/>
                <w:bCs/>
                <w:sz w:val="20"/>
                <w:szCs w:val="20"/>
              </w:rPr>
            </w:pPr>
            <w:r w:rsidRPr="00F7426A">
              <w:rPr>
                <w:b/>
                <w:bCs/>
                <w:sz w:val="20"/>
                <w:szCs w:val="20"/>
              </w:rPr>
              <w:t xml:space="preserve">отклонение  (сумма)  </w:t>
            </w:r>
          </w:p>
        </w:tc>
        <w:tc>
          <w:tcPr>
            <w:tcW w:w="1636" w:type="dxa"/>
            <w:gridSpan w:val="2"/>
            <w:tcBorders>
              <w:top w:val="single" w:sz="4" w:space="0" w:color="00000A"/>
              <w:left w:val="single" w:sz="4" w:space="0" w:color="00000A"/>
              <w:right w:val="single" w:sz="4" w:space="0" w:color="00000A"/>
            </w:tcBorders>
            <w:shd w:val="clear" w:color="auto" w:fill="auto"/>
            <w:vAlign w:val="center"/>
          </w:tcPr>
          <w:p w:rsidR="00E118F1" w:rsidRPr="00F7426A" w:rsidRDefault="00736829">
            <w:pPr>
              <w:ind w:right="27" w:firstLine="0"/>
              <w:rPr>
                <w:b/>
                <w:bCs/>
                <w:sz w:val="20"/>
                <w:szCs w:val="20"/>
              </w:rPr>
            </w:pPr>
            <w:r w:rsidRPr="00F7426A">
              <w:rPr>
                <w:b/>
                <w:bCs/>
                <w:sz w:val="20"/>
                <w:szCs w:val="20"/>
              </w:rPr>
              <w:t>% выполнения</w:t>
            </w:r>
          </w:p>
        </w:tc>
      </w:tr>
      <w:tr w:rsidR="00E118F1" w:rsidRPr="001D3239" w:rsidTr="007E7153">
        <w:trPr>
          <w:trHeight w:val="562"/>
          <w:tblHeader/>
        </w:trPr>
        <w:tc>
          <w:tcPr>
            <w:tcW w:w="2952" w:type="dxa"/>
            <w:vMerge/>
            <w:tcBorders>
              <w:top w:val="single" w:sz="4" w:space="0" w:color="000001"/>
              <w:left w:val="single" w:sz="4" w:space="0" w:color="00000A"/>
              <w:bottom w:val="single" w:sz="4" w:space="0" w:color="000001"/>
              <w:right w:val="single" w:sz="4" w:space="0" w:color="00000A"/>
            </w:tcBorders>
            <w:shd w:val="clear" w:color="auto" w:fill="auto"/>
            <w:tcMar>
              <w:left w:w="83" w:type="dxa"/>
            </w:tcMar>
            <w:vAlign w:val="center"/>
          </w:tcPr>
          <w:p w:rsidR="00E118F1" w:rsidRPr="00F7426A" w:rsidRDefault="00E118F1">
            <w:pPr>
              <w:ind w:right="27"/>
              <w:jc w:val="center"/>
              <w:rPr>
                <w:b/>
                <w:bCs/>
                <w:sz w:val="20"/>
                <w:szCs w:val="20"/>
              </w:rPr>
            </w:pP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118F1" w:rsidRPr="00F7426A" w:rsidRDefault="00736829">
            <w:pPr>
              <w:ind w:right="27" w:firstLine="0"/>
              <w:rPr>
                <w:b/>
                <w:bCs/>
                <w:sz w:val="20"/>
                <w:szCs w:val="20"/>
              </w:rPr>
            </w:pPr>
            <w:r w:rsidRPr="00F7426A">
              <w:rPr>
                <w:b/>
                <w:bCs/>
                <w:sz w:val="20"/>
                <w:szCs w:val="20"/>
              </w:rPr>
              <w:t>сумма</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118F1" w:rsidRPr="00F7426A" w:rsidRDefault="00736829">
            <w:pPr>
              <w:ind w:right="27" w:firstLine="0"/>
              <w:jc w:val="center"/>
              <w:rPr>
                <w:b/>
                <w:bCs/>
                <w:sz w:val="20"/>
                <w:szCs w:val="20"/>
              </w:rPr>
            </w:pPr>
            <w:r w:rsidRPr="00F7426A">
              <w:rPr>
                <w:b/>
                <w:bCs/>
                <w:sz w:val="20"/>
                <w:szCs w:val="20"/>
              </w:rPr>
              <w:t>доля</w:t>
            </w:r>
            <w:proofErr w:type="gramStart"/>
            <w:r w:rsidRPr="00F7426A">
              <w:rPr>
                <w:b/>
                <w:bCs/>
                <w:sz w:val="20"/>
                <w:szCs w:val="20"/>
              </w:rPr>
              <w:t xml:space="preserve"> (%)</w:t>
            </w:r>
            <w:proofErr w:type="gramEnd"/>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E118F1" w:rsidRPr="00F7426A" w:rsidRDefault="00736829">
            <w:pPr>
              <w:ind w:left="-391" w:right="27" w:firstLine="391"/>
              <w:rPr>
                <w:b/>
                <w:bCs/>
                <w:sz w:val="20"/>
                <w:szCs w:val="20"/>
              </w:rPr>
            </w:pPr>
            <w:r w:rsidRPr="00F7426A">
              <w:rPr>
                <w:b/>
                <w:bCs/>
                <w:sz w:val="20"/>
                <w:szCs w:val="20"/>
              </w:rPr>
              <w:t>сумма</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E118F1" w:rsidRPr="00F7426A" w:rsidRDefault="00736829">
            <w:pPr>
              <w:ind w:right="27" w:firstLine="0"/>
              <w:rPr>
                <w:b/>
                <w:bCs/>
                <w:sz w:val="20"/>
                <w:szCs w:val="20"/>
              </w:rPr>
            </w:pPr>
            <w:r w:rsidRPr="00F7426A">
              <w:rPr>
                <w:b/>
                <w:bCs/>
                <w:sz w:val="20"/>
                <w:szCs w:val="20"/>
              </w:rPr>
              <w:t>доля</w:t>
            </w:r>
            <w:proofErr w:type="gramStart"/>
            <w:r w:rsidRPr="00F7426A">
              <w:rPr>
                <w:b/>
                <w:bCs/>
                <w:sz w:val="20"/>
                <w:szCs w:val="20"/>
              </w:rPr>
              <w:t xml:space="preserve"> (%)</w:t>
            </w:r>
            <w:proofErr w:type="gramEnd"/>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E118F1" w:rsidRPr="00F7426A" w:rsidRDefault="00E118F1">
            <w:pPr>
              <w:ind w:right="27" w:firstLine="0"/>
              <w:rPr>
                <w:b/>
                <w:bCs/>
                <w:sz w:val="20"/>
                <w:szCs w:val="20"/>
              </w:rPr>
            </w:pP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118F1" w:rsidRPr="00F7426A" w:rsidRDefault="00E118F1">
            <w:pPr>
              <w:ind w:right="27" w:firstLine="0"/>
              <w:rPr>
                <w:b/>
                <w:bCs/>
                <w:sz w:val="20"/>
                <w:szCs w:val="20"/>
              </w:rPr>
            </w:pPr>
          </w:p>
        </w:tc>
      </w:tr>
      <w:tr w:rsidR="00E118F1" w:rsidRPr="001D3239" w:rsidTr="007E7153">
        <w:trPr>
          <w:trHeight w:val="325"/>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118F1" w:rsidRPr="00F7426A" w:rsidRDefault="00736829">
            <w:pPr>
              <w:ind w:right="27" w:firstLine="0"/>
              <w:rPr>
                <w:sz w:val="20"/>
                <w:szCs w:val="20"/>
              </w:rPr>
            </w:pPr>
            <w:r w:rsidRPr="00F7426A">
              <w:rPr>
                <w:sz w:val="20"/>
                <w:szCs w:val="20"/>
              </w:rPr>
              <w:t>1.Общегосударственные вопросы</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40823,2</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5,8</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40574</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5,8</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249,2</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99,4</w:t>
            </w:r>
          </w:p>
        </w:tc>
      </w:tr>
      <w:tr w:rsidR="007E7153" w:rsidRPr="001D3239" w:rsidTr="007E7153">
        <w:trPr>
          <w:trHeight w:val="325"/>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7153" w:rsidRPr="00F7426A" w:rsidRDefault="007E7153" w:rsidP="007E7153">
            <w:pPr>
              <w:ind w:right="27" w:firstLine="0"/>
              <w:rPr>
                <w:sz w:val="20"/>
                <w:szCs w:val="20"/>
              </w:rPr>
            </w:pPr>
            <w:r w:rsidRPr="00F7426A">
              <w:rPr>
                <w:sz w:val="20"/>
                <w:szCs w:val="20"/>
              </w:rPr>
              <w:t>2.Национальна оборона</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D73FEF" w:rsidP="00D036F3">
            <w:pPr>
              <w:ind w:firstLine="0"/>
              <w:jc w:val="center"/>
              <w:rPr>
                <w:sz w:val="20"/>
                <w:szCs w:val="20"/>
              </w:rPr>
            </w:pPr>
            <w:r w:rsidRPr="00F7426A">
              <w:rPr>
                <w:sz w:val="20"/>
                <w:szCs w:val="20"/>
              </w:rPr>
              <w:t>69,6</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7E7153" w:rsidP="00D036F3">
            <w:pPr>
              <w:ind w:firstLine="0"/>
              <w:jc w:val="center"/>
              <w:rPr>
                <w:sz w:val="20"/>
                <w:szCs w:val="20"/>
              </w:rPr>
            </w:pP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D73FEF" w:rsidP="00D036F3">
            <w:pPr>
              <w:ind w:firstLine="0"/>
              <w:jc w:val="center"/>
              <w:rPr>
                <w:sz w:val="20"/>
                <w:szCs w:val="20"/>
              </w:rPr>
            </w:pPr>
            <w:r w:rsidRPr="00F7426A">
              <w:rPr>
                <w:sz w:val="20"/>
                <w:szCs w:val="20"/>
              </w:rPr>
              <w:t>68,7</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7E7153" w:rsidP="00D036F3">
            <w:pPr>
              <w:ind w:firstLine="0"/>
              <w:jc w:val="center"/>
              <w:rPr>
                <w:sz w:val="20"/>
                <w:szCs w:val="20"/>
              </w:rPr>
            </w:pP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1F15AA" w:rsidP="00D036F3">
            <w:pPr>
              <w:ind w:firstLine="0"/>
              <w:jc w:val="center"/>
              <w:rPr>
                <w:sz w:val="20"/>
                <w:szCs w:val="20"/>
              </w:rPr>
            </w:pPr>
            <w:r w:rsidRPr="00F7426A">
              <w:rPr>
                <w:sz w:val="20"/>
                <w:szCs w:val="20"/>
              </w:rPr>
              <w:t>0,9</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1F15AA" w:rsidP="00D036F3">
            <w:pPr>
              <w:ind w:firstLine="0"/>
              <w:jc w:val="center"/>
              <w:rPr>
                <w:sz w:val="20"/>
                <w:szCs w:val="20"/>
              </w:rPr>
            </w:pPr>
            <w:r w:rsidRPr="00F7426A">
              <w:rPr>
                <w:sz w:val="20"/>
                <w:szCs w:val="20"/>
              </w:rPr>
              <w:t>98,7</w:t>
            </w:r>
          </w:p>
        </w:tc>
      </w:tr>
      <w:tr w:rsidR="007E7153" w:rsidRPr="001D3239" w:rsidTr="007E7153">
        <w:trPr>
          <w:trHeight w:val="325"/>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E7153" w:rsidRPr="00F7426A" w:rsidRDefault="007E7153" w:rsidP="007E7153">
            <w:pPr>
              <w:ind w:right="27" w:firstLine="0"/>
              <w:rPr>
                <w:sz w:val="20"/>
                <w:szCs w:val="20"/>
              </w:rPr>
            </w:pPr>
            <w:r w:rsidRPr="00F7426A">
              <w:rPr>
                <w:sz w:val="20"/>
                <w:szCs w:val="20"/>
              </w:rPr>
              <w:t>3.Национальная безопасность и правоохранительная деятельность</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D73FEF" w:rsidP="00D036F3">
            <w:pPr>
              <w:ind w:firstLine="0"/>
              <w:jc w:val="center"/>
              <w:rPr>
                <w:sz w:val="20"/>
                <w:szCs w:val="20"/>
              </w:rPr>
            </w:pPr>
            <w:r w:rsidRPr="00F7426A">
              <w:rPr>
                <w:sz w:val="20"/>
                <w:szCs w:val="20"/>
              </w:rPr>
              <w:t>112,3</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7E7153" w:rsidP="00D036F3">
            <w:pPr>
              <w:ind w:firstLine="0"/>
              <w:jc w:val="center"/>
              <w:rPr>
                <w:sz w:val="20"/>
                <w:szCs w:val="20"/>
              </w:rPr>
            </w:pP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D73FEF" w:rsidP="00D036F3">
            <w:pPr>
              <w:ind w:firstLine="0"/>
              <w:jc w:val="center"/>
              <w:rPr>
                <w:sz w:val="20"/>
                <w:szCs w:val="20"/>
              </w:rPr>
            </w:pPr>
            <w:r w:rsidRPr="00F7426A">
              <w:rPr>
                <w:sz w:val="20"/>
                <w:szCs w:val="20"/>
              </w:rPr>
              <w:t>109,9</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7E7153" w:rsidP="00D036F3">
            <w:pPr>
              <w:ind w:firstLine="0"/>
              <w:jc w:val="center"/>
              <w:rPr>
                <w:sz w:val="20"/>
                <w:szCs w:val="20"/>
              </w:rPr>
            </w:pP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1F15AA" w:rsidP="00D036F3">
            <w:pPr>
              <w:ind w:firstLine="0"/>
              <w:jc w:val="center"/>
              <w:rPr>
                <w:sz w:val="20"/>
                <w:szCs w:val="20"/>
              </w:rPr>
            </w:pPr>
            <w:r w:rsidRPr="00F7426A">
              <w:rPr>
                <w:sz w:val="20"/>
                <w:szCs w:val="20"/>
              </w:rPr>
              <w:t>2,4</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1F15AA" w:rsidP="00D036F3">
            <w:pPr>
              <w:ind w:firstLine="0"/>
              <w:jc w:val="center"/>
              <w:rPr>
                <w:sz w:val="20"/>
                <w:szCs w:val="20"/>
              </w:rPr>
            </w:pPr>
            <w:r w:rsidRPr="00F7426A">
              <w:rPr>
                <w:sz w:val="20"/>
                <w:szCs w:val="20"/>
              </w:rPr>
              <w:t>97,9</w:t>
            </w:r>
          </w:p>
        </w:tc>
      </w:tr>
      <w:tr w:rsidR="00E118F1" w:rsidRPr="001D3239" w:rsidTr="007E7153">
        <w:trPr>
          <w:trHeight w:val="300"/>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118F1" w:rsidRPr="00F7426A" w:rsidRDefault="007E7153">
            <w:pPr>
              <w:ind w:right="27" w:firstLine="0"/>
              <w:jc w:val="left"/>
              <w:rPr>
                <w:sz w:val="20"/>
                <w:szCs w:val="20"/>
              </w:rPr>
            </w:pPr>
            <w:r w:rsidRPr="00F7426A">
              <w:rPr>
                <w:sz w:val="20"/>
                <w:szCs w:val="20"/>
              </w:rPr>
              <w:t>4</w:t>
            </w:r>
            <w:r w:rsidR="00736829" w:rsidRPr="00F7426A">
              <w:rPr>
                <w:sz w:val="20"/>
                <w:szCs w:val="20"/>
              </w:rPr>
              <w:t>. Национальная экономика</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4914,4</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0,7</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4913,9</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0,7</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0,5</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99,9</w:t>
            </w:r>
          </w:p>
        </w:tc>
      </w:tr>
      <w:tr w:rsidR="007E7153" w:rsidRPr="001D3239" w:rsidTr="007E7153">
        <w:trPr>
          <w:trHeight w:val="300"/>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E7153" w:rsidRPr="00F7426A" w:rsidRDefault="007E7153">
            <w:pPr>
              <w:ind w:right="27" w:firstLine="0"/>
              <w:jc w:val="left"/>
              <w:rPr>
                <w:sz w:val="20"/>
                <w:szCs w:val="20"/>
              </w:rPr>
            </w:pPr>
            <w:r w:rsidRPr="00F7426A">
              <w:rPr>
                <w:sz w:val="20"/>
                <w:szCs w:val="20"/>
              </w:rPr>
              <w:t>5. Жилищно-коммунальное хозяйство</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D73FEF" w:rsidP="00D036F3">
            <w:pPr>
              <w:ind w:firstLine="0"/>
              <w:jc w:val="center"/>
              <w:rPr>
                <w:sz w:val="20"/>
                <w:szCs w:val="20"/>
              </w:rPr>
            </w:pPr>
            <w:r w:rsidRPr="00F7426A">
              <w:rPr>
                <w:sz w:val="20"/>
                <w:szCs w:val="20"/>
              </w:rPr>
              <w:t>18331,7</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1F15AA" w:rsidP="00D036F3">
            <w:pPr>
              <w:ind w:firstLine="0"/>
              <w:jc w:val="center"/>
              <w:rPr>
                <w:sz w:val="20"/>
                <w:szCs w:val="20"/>
              </w:rPr>
            </w:pPr>
            <w:r w:rsidRPr="00F7426A">
              <w:rPr>
                <w:sz w:val="20"/>
                <w:szCs w:val="20"/>
              </w:rPr>
              <w:t>2,6</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D73FEF" w:rsidP="00D036F3">
            <w:pPr>
              <w:ind w:firstLine="0"/>
              <w:jc w:val="center"/>
              <w:rPr>
                <w:sz w:val="20"/>
                <w:szCs w:val="20"/>
              </w:rPr>
            </w:pPr>
            <w:r w:rsidRPr="00F7426A">
              <w:rPr>
                <w:sz w:val="20"/>
                <w:szCs w:val="20"/>
              </w:rPr>
              <w:t>18318,4</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1F15AA" w:rsidP="00D036F3">
            <w:pPr>
              <w:ind w:firstLine="0"/>
              <w:jc w:val="center"/>
              <w:rPr>
                <w:sz w:val="20"/>
                <w:szCs w:val="20"/>
              </w:rPr>
            </w:pPr>
            <w:r w:rsidRPr="00F7426A">
              <w:rPr>
                <w:sz w:val="20"/>
                <w:szCs w:val="20"/>
              </w:rPr>
              <w:t>2,6</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1F15AA" w:rsidP="00D036F3">
            <w:pPr>
              <w:ind w:firstLine="0"/>
              <w:jc w:val="center"/>
              <w:rPr>
                <w:sz w:val="20"/>
                <w:szCs w:val="20"/>
              </w:rPr>
            </w:pPr>
            <w:r w:rsidRPr="00F7426A">
              <w:rPr>
                <w:sz w:val="20"/>
                <w:szCs w:val="20"/>
              </w:rPr>
              <w:t>13,3</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7E7153" w:rsidRPr="00F7426A" w:rsidRDefault="001F15AA" w:rsidP="00D036F3">
            <w:pPr>
              <w:ind w:firstLine="0"/>
              <w:jc w:val="center"/>
              <w:rPr>
                <w:sz w:val="20"/>
                <w:szCs w:val="20"/>
              </w:rPr>
            </w:pPr>
            <w:r w:rsidRPr="00F7426A">
              <w:rPr>
                <w:sz w:val="20"/>
                <w:szCs w:val="20"/>
              </w:rPr>
              <w:t>99,9</w:t>
            </w:r>
          </w:p>
        </w:tc>
      </w:tr>
      <w:tr w:rsidR="00E118F1" w:rsidRPr="001D3239" w:rsidTr="007E7153">
        <w:trPr>
          <w:trHeight w:val="300"/>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118F1" w:rsidRPr="00F7426A" w:rsidRDefault="007E7153">
            <w:pPr>
              <w:ind w:right="27" w:firstLine="0"/>
              <w:rPr>
                <w:sz w:val="20"/>
                <w:szCs w:val="20"/>
              </w:rPr>
            </w:pPr>
            <w:r w:rsidRPr="00F7426A">
              <w:rPr>
                <w:sz w:val="20"/>
                <w:szCs w:val="20"/>
              </w:rPr>
              <w:t>6</w:t>
            </w:r>
            <w:r w:rsidR="00736829" w:rsidRPr="00F7426A">
              <w:rPr>
                <w:sz w:val="20"/>
                <w:szCs w:val="20"/>
              </w:rPr>
              <w:t>.Образование</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570752,7</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80,8</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569305,9</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80,8</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1446,8</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99,7</w:t>
            </w:r>
          </w:p>
        </w:tc>
      </w:tr>
      <w:tr w:rsidR="00E118F1" w:rsidRPr="001D3239" w:rsidTr="007E7153">
        <w:trPr>
          <w:trHeight w:val="335"/>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118F1" w:rsidRPr="00F7426A" w:rsidRDefault="007E7153">
            <w:pPr>
              <w:ind w:right="27" w:firstLine="0"/>
              <w:jc w:val="left"/>
              <w:rPr>
                <w:sz w:val="20"/>
                <w:szCs w:val="20"/>
              </w:rPr>
            </w:pPr>
            <w:r w:rsidRPr="00F7426A">
              <w:rPr>
                <w:sz w:val="20"/>
                <w:szCs w:val="20"/>
              </w:rPr>
              <w:t>7</w:t>
            </w:r>
            <w:r w:rsidR="00736829" w:rsidRPr="00F7426A">
              <w:rPr>
                <w:sz w:val="20"/>
                <w:szCs w:val="20"/>
              </w:rPr>
              <w:t xml:space="preserve">. Культура и кинематография </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20606,4</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2,9</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20565,5</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2,9</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40,9</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99,8</w:t>
            </w:r>
          </w:p>
        </w:tc>
      </w:tr>
      <w:tr w:rsidR="00E118F1" w:rsidRPr="001D3239" w:rsidTr="007E7153">
        <w:trPr>
          <w:trHeight w:val="300"/>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118F1" w:rsidRPr="00F7426A" w:rsidRDefault="00891F85">
            <w:pPr>
              <w:ind w:right="27" w:firstLine="0"/>
              <w:rPr>
                <w:sz w:val="20"/>
                <w:szCs w:val="20"/>
              </w:rPr>
            </w:pPr>
            <w:r w:rsidRPr="00F7426A">
              <w:rPr>
                <w:sz w:val="20"/>
                <w:szCs w:val="20"/>
              </w:rPr>
              <w:t>8</w:t>
            </w:r>
            <w:r w:rsidR="00736829" w:rsidRPr="00F7426A">
              <w:rPr>
                <w:sz w:val="20"/>
                <w:szCs w:val="20"/>
              </w:rPr>
              <w:t>. Социальная политика</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9029,5</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1,3</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D73FEF" w:rsidP="00D036F3">
            <w:pPr>
              <w:ind w:firstLine="0"/>
              <w:jc w:val="center"/>
              <w:rPr>
                <w:sz w:val="20"/>
                <w:szCs w:val="20"/>
              </w:rPr>
            </w:pPr>
            <w:r w:rsidRPr="00F7426A">
              <w:rPr>
                <w:sz w:val="20"/>
                <w:szCs w:val="20"/>
              </w:rPr>
              <w:t>8524,7</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1,3</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504,8</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5351B4" w:rsidP="00D036F3">
            <w:pPr>
              <w:ind w:firstLine="0"/>
              <w:jc w:val="center"/>
              <w:rPr>
                <w:sz w:val="20"/>
                <w:szCs w:val="20"/>
              </w:rPr>
            </w:pPr>
            <w:r w:rsidRPr="00F7426A">
              <w:rPr>
                <w:sz w:val="20"/>
                <w:szCs w:val="20"/>
              </w:rPr>
              <w:t>94,4</w:t>
            </w:r>
          </w:p>
        </w:tc>
      </w:tr>
      <w:tr w:rsidR="00E118F1" w:rsidRPr="001D3239" w:rsidTr="007E7153">
        <w:trPr>
          <w:trHeight w:val="276"/>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118F1" w:rsidRPr="00F7426A" w:rsidRDefault="00891F85">
            <w:pPr>
              <w:ind w:right="27" w:firstLine="0"/>
              <w:rPr>
                <w:sz w:val="20"/>
                <w:szCs w:val="20"/>
              </w:rPr>
            </w:pPr>
            <w:r w:rsidRPr="00F7426A">
              <w:rPr>
                <w:sz w:val="20"/>
                <w:szCs w:val="20"/>
              </w:rPr>
              <w:t>9</w:t>
            </w:r>
            <w:r w:rsidR="00736829" w:rsidRPr="00F7426A">
              <w:rPr>
                <w:sz w:val="20"/>
                <w:szCs w:val="20"/>
              </w:rPr>
              <w:t>. Физическая культура и спорт</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894,3</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0,1</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890,8</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0,1</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3,5</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5351B4" w:rsidP="00D036F3">
            <w:pPr>
              <w:ind w:firstLine="0"/>
              <w:jc w:val="center"/>
              <w:rPr>
                <w:sz w:val="20"/>
                <w:szCs w:val="20"/>
              </w:rPr>
            </w:pPr>
            <w:r w:rsidRPr="00F7426A">
              <w:rPr>
                <w:sz w:val="20"/>
                <w:szCs w:val="20"/>
              </w:rPr>
              <w:t>99,6</w:t>
            </w:r>
          </w:p>
        </w:tc>
      </w:tr>
      <w:tr w:rsidR="00E118F1" w:rsidRPr="001D3239" w:rsidTr="007E7153">
        <w:trPr>
          <w:trHeight w:val="297"/>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118F1" w:rsidRPr="00F7426A" w:rsidRDefault="00891F85" w:rsidP="00891F85">
            <w:pPr>
              <w:ind w:right="27" w:firstLine="0"/>
              <w:rPr>
                <w:sz w:val="20"/>
                <w:szCs w:val="20"/>
              </w:rPr>
            </w:pPr>
            <w:r w:rsidRPr="00F7426A">
              <w:rPr>
                <w:sz w:val="20"/>
                <w:szCs w:val="20"/>
              </w:rPr>
              <w:t>10.Обслуживание муниципального долга</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35,2</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E118F1" w:rsidP="00D036F3">
            <w:pPr>
              <w:ind w:firstLine="0"/>
              <w:jc w:val="center"/>
              <w:rPr>
                <w:sz w:val="20"/>
                <w:szCs w:val="20"/>
              </w:rPr>
            </w:pP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35,2</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E118F1" w:rsidP="00D036F3">
            <w:pPr>
              <w:ind w:firstLine="0"/>
              <w:jc w:val="center"/>
              <w:rPr>
                <w:sz w:val="20"/>
                <w:szCs w:val="20"/>
              </w:rPr>
            </w:pP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0</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5351B4" w:rsidP="00D036F3">
            <w:pPr>
              <w:ind w:firstLine="0"/>
              <w:jc w:val="center"/>
              <w:rPr>
                <w:sz w:val="20"/>
                <w:szCs w:val="20"/>
              </w:rPr>
            </w:pPr>
            <w:r w:rsidRPr="00F7426A">
              <w:rPr>
                <w:sz w:val="20"/>
                <w:szCs w:val="20"/>
              </w:rPr>
              <w:t>100</w:t>
            </w:r>
          </w:p>
        </w:tc>
      </w:tr>
      <w:tr w:rsidR="00E118F1" w:rsidRPr="001D3239" w:rsidTr="00D036F3">
        <w:trPr>
          <w:trHeight w:val="884"/>
        </w:trPr>
        <w:tc>
          <w:tcPr>
            <w:tcW w:w="2952" w:type="dxa"/>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E118F1" w:rsidRPr="00F7426A" w:rsidRDefault="00736829">
            <w:pPr>
              <w:ind w:right="27" w:firstLine="0"/>
              <w:rPr>
                <w:sz w:val="20"/>
                <w:szCs w:val="20"/>
              </w:rPr>
            </w:pPr>
            <w:r w:rsidRPr="00F7426A">
              <w:rPr>
                <w:sz w:val="20"/>
                <w:szCs w:val="20"/>
              </w:rPr>
              <w:t>10.Межбюджетные трансферты общего характера бюджетам субъектов Российской Федерации и муниципальных образований</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41186,5</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5,8</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41186,5</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5,8</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0</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5351B4" w:rsidP="00D036F3">
            <w:pPr>
              <w:ind w:firstLine="0"/>
              <w:jc w:val="center"/>
              <w:rPr>
                <w:sz w:val="20"/>
                <w:szCs w:val="20"/>
              </w:rPr>
            </w:pPr>
            <w:r w:rsidRPr="00F7426A">
              <w:rPr>
                <w:sz w:val="20"/>
                <w:szCs w:val="20"/>
              </w:rPr>
              <w:t>100</w:t>
            </w:r>
          </w:p>
        </w:tc>
      </w:tr>
      <w:tr w:rsidR="00E118F1" w:rsidRPr="001D3239" w:rsidTr="00D036F3">
        <w:trPr>
          <w:trHeight w:val="300"/>
        </w:trPr>
        <w:tc>
          <w:tcPr>
            <w:tcW w:w="2952" w:type="dxa"/>
            <w:tcBorders>
              <w:top w:val="single" w:sz="4" w:space="0" w:color="00000A"/>
              <w:left w:val="single" w:sz="4" w:space="0" w:color="00000A"/>
              <w:bottom w:val="single" w:sz="4" w:space="0" w:color="auto"/>
              <w:right w:val="single" w:sz="4" w:space="0" w:color="00000A"/>
            </w:tcBorders>
            <w:shd w:val="clear" w:color="auto" w:fill="auto"/>
            <w:tcMar>
              <w:left w:w="83" w:type="dxa"/>
            </w:tcMar>
            <w:vAlign w:val="bottom"/>
          </w:tcPr>
          <w:p w:rsidR="00E118F1" w:rsidRPr="00F7426A" w:rsidRDefault="00736829">
            <w:pPr>
              <w:ind w:right="27"/>
              <w:rPr>
                <w:b/>
                <w:sz w:val="20"/>
                <w:szCs w:val="20"/>
              </w:rPr>
            </w:pPr>
            <w:r w:rsidRPr="00F7426A">
              <w:rPr>
                <w:b/>
                <w:sz w:val="20"/>
                <w:szCs w:val="20"/>
              </w:rPr>
              <w:t>Итого расходов</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706755,6</w:t>
            </w:r>
          </w:p>
        </w:tc>
        <w:tc>
          <w:tcPr>
            <w:tcW w:w="844"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100</w:t>
            </w:r>
          </w:p>
        </w:tc>
        <w:tc>
          <w:tcPr>
            <w:tcW w:w="1327"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704493,4</w:t>
            </w:r>
          </w:p>
        </w:tc>
        <w:tc>
          <w:tcPr>
            <w:tcW w:w="1016"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100</w:t>
            </w:r>
          </w:p>
        </w:tc>
        <w:tc>
          <w:tcPr>
            <w:tcW w:w="1544"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2262,2</w:t>
            </w:r>
          </w:p>
        </w:tc>
        <w:tc>
          <w:tcPr>
            <w:tcW w:w="1622" w:type="dxa"/>
            <w:tcBorders>
              <w:top w:val="single" w:sz="4" w:space="0" w:color="00000A"/>
              <w:left w:val="single" w:sz="4" w:space="0" w:color="00000A"/>
              <w:bottom w:val="single" w:sz="4" w:space="0" w:color="00000A"/>
              <w:right w:val="single" w:sz="4" w:space="0" w:color="00000A"/>
            </w:tcBorders>
            <w:shd w:val="clear" w:color="auto" w:fill="auto"/>
            <w:vAlign w:val="bottom"/>
          </w:tcPr>
          <w:p w:rsidR="00E118F1" w:rsidRPr="00F7426A" w:rsidRDefault="001F15AA" w:rsidP="00D036F3">
            <w:pPr>
              <w:ind w:firstLine="0"/>
              <w:jc w:val="center"/>
              <w:rPr>
                <w:sz w:val="20"/>
                <w:szCs w:val="20"/>
              </w:rPr>
            </w:pPr>
            <w:r w:rsidRPr="00F7426A">
              <w:rPr>
                <w:sz w:val="20"/>
                <w:szCs w:val="20"/>
              </w:rPr>
              <w:t>99,7</w:t>
            </w:r>
          </w:p>
        </w:tc>
      </w:tr>
    </w:tbl>
    <w:p w:rsidR="00E118F1" w:rsidRPr="001D3239" w:rsidRDefault="00E118F1">
      <w:pPr>
        <w:ind w:right="27"/>
        <w:rPr>
          <w:lang w:val="en-US"/>
        </w:rPr>
      </w:pPr>
    </w:p>
    <w:p w:rsidR="00E118F1" w:rsidRPr="001D3239" w:rsidRDefault="00736829">
      <w:pPr>
        <w:tabs>
          <w:tab w:val="left" w:pos="709"/>
          <w:tab w:val="left" w:pos="1080"/>
        </w:tabs>
        <w:ind w:right="0" w:firstLine="0"/>
      </w:pPr>
      <w:r w:rsidRPr="001D3239">
        <w:lastRenderedPageBreak/>
        <w:tab/>
        <w:t xml:space="preserve">Анализ расходов по разделам функциональной классификации расходов показал следующее: </w:t>
      </w:r>
    </w:p>
    <w:p w:rsidR="00E118F1" w:rsidRPr="001D3239" w:rsidRDefault="00E118F1">
      <w:pPr>
        <w:tabs>
          <w:tab w:val="left" w:pos="709"/>
          <w:tab w:val="left" w:pos="1080"/>
        </w:tabs>
        <w:ind w:right="0" w:firstLine="0"/>
      </w:pPr>
    </w:p>
    <w:p w:rsidR="00E118F1" w:rsidRPr="001D3239" w:rsidRDefault="00736829">
      <w:pPr>
        <w:ind w:right="27" w:firstLine="360"/>
        <w:jc w:val="center"/>
        <w:rPr>
          <w:b/>
          <w:u w:val="single"/>
        </w:rPr>
      </w:pPr>
      <w:r w:rsidRPr="001D3239">
        <w:rPr>
          <w:b/>
          <w:u w:val="single"/>
        </w:rPr>
        <w:t>По разделу 01 «Общегосударственные вопросы»</w:t>
      </w:r>
    </w:p>
    <w:p w:rsidR="00E118F1" w:rsidRPr="001D3239" w:rsidRDefault="00E118F1">
      <w:pPr>
        <w:ind w:right="27" w:firstLine="360"/>
        <w:jc w:val="center"/>
        <w:rPr>
          <w:b/>
          <w:u w:val="single"/>
        </w:rPr>
      </w:pPr>
    </w:p>
    <w:p w:rsidR="00E118F1" w:rsidRPr="001D3239" w:rsidRDefault="00736829">
      <w:pPr>
        <w:ind w:firstLine="709"/>
      </w:pPr>
      <w:r w:rsidRPr="001D3239">
        <w:t>Определение объёма расходов на муниципальное управление осуществлялось в соответствии с действующей структурой исполнительных и представительных органов муниципальной власти.</w:t>
      </w:r>
    </w:p>
    <w:p w:rsidR="00E118F1" w:rsidRPr="001D3239" w:rsidRDefault="00736829">
      <w:pPr>
        <w:ind w:right="27"/>
      </w:pPr>
      <w:r w:rsidRPr="001D3239">
        <w:t>Объём расхо</w:t>
      </w:r>
      <w:r w:rsidR="0019450F" w:rsidRPr="001D3239">
        <w:t>дов в данном направлении за 2017</w:t>
      </w:r>
      <w:r w:rsidR="00D036F3">
        <w:t xml:space="preserve"> </w:t>
      </w:r>
      <w:r w:rsidRPr="001D3239">
        <w:t>год составил</w:t>
      </w:r>
      <w:r w:rsidR="005E517E">
        <w:t xml:space="preserve"> 40574</w:t>
      </w:r>
      <w:r w:rsidRPr="001D3239">
        <w:t xml:space="preserve"> тыс. руб. при плане </w:t>
      </w:r>
      <w:r w:rsidR="003979FB" w:rsidRPr="001D3239">
        <w:t>40823,2</w:t>
      </w:r>
      <w:r w:rsidRPr="001D3239">
        <w:t xml:space="preserve"> тыс. руб. Экономия сложилась в сумме </w:t>
      </w:r>
      <w:r w:rsidR="003979FB" w:rsidRPr="001D3239">
        <w:t>249,2</w:t>
      </w:r>
      <w:r w:rsidRPr="001D3239">
        <w:t xml:space="preserve"> тыс. руб., в том числе в связи </w:t>
      </w:r>
      <w:proofErr w:type="gramStart"/>
      <w:r w:rsidRPr="001D3239">
        <w:t>с</w:t>
      </w:r>
      <w:proofErr w:type="gramEnd"/>
      <w:r w:rsidRPr="001D3239">
        <w:t xml:space="preserve">: </w:t>
      </w:r>
    </w:p>
    <w:p w:rsidR="00E118F1" w:rsidRPr="00DA698A" w:rsidRDefault="00736829">
      <w:pPr>
        <w:numPr>
          <w:ilvl w:val="0"/>
          <w:numId w:val="6"/>
        </w:numPr>
        <w:ind w:right="27"/>
      </w:pPr>
      <w:r w:rsidRPr="00DA698A">
        <w:t>оплатой договорных обязательств по фактическим объемам предоставленных коммунальных услуг</w:t>
      </w:r>
      <w:r w:rsidR="00DA698A" w:rsidRPr="00DA698A">
        <w:t>, проведением закупочных процедур</w:t>
      </w:r>
      <w:r w:rsidRPr="00DA698A">
        <w:rPr>
          <w:bCs/>
        </w:rPr>
        <w:t xml:space="preserve"> в сумме </w:t>
      </w:r>
      <w:r w:rsidR="00DA698A" w:rsidRPr="00DA698A">
        <w:rPr>
          <w:bCs/>
        </w:rPr>
        <w:t>25,2</w:t>
      </w:r>
      <w:r w:rsidRPr="00DA698A">
        <w:rPr>
          <w:bCs/>
        </w:rPr>
        <w:t xml:space="preserve"> тыс. руб.;</w:t>
      </w:r>
    </w:p>
    <w:p w:rsidR="00E118F1" w:rsidRPr="00DA698A" w:rsidRDefault="00736829">
      <w:pPr>
        <w:pStyle w:val="12"/>
        <w:numPr>
          <w:ilvl w:val="0"/>
          <w:numId w:val="6"/>
        </w:numPr>
        <w:tabs>
          <w:tab w:val="left" w:pos="851"/>
        </w:tabs>
        <w:ind w:left="993" w:right="27" w:hanging="426"/>
        <w:jc w:val="both"/>
      </w:pPr>
      <w:r w:rsidRPr="00DA698A">
        <w:t xml:space="preserve">отсутствием необходимости в средствах субвенции на выполнение   передаваемых полномочий субъектов РФ в сумме </w:t>
      </w:r>
      <w:r w:rsidR="00DA698A" w:rsidRPr="00DA698A">
        <w:t>209,8</w:t>
      </w:r>
      <w:r w:rsidR="00DA698A">
        <w:t xml:space="preserve"> тыс. руб</w:t>
      </w:r>
      <w:r w:rsidR="00D036F3">
        <w:t>.</w:t>
      </w:r>
      <w:r w:rsidR="00DA698A">
        <w:t>;</w:t>
      </w:r>
    </w:p>
    <w:p w:rsidR="00E118F1" w:rsidRPr="00DA698A" w:rsidRDefault="00DA698A">
      <w:pPr>
        <w:numPr>
          <w:ilvl w:val="0"/>
          <w:numId w:val="6"/>
        </w:numPr>
        <w:tabs>
          <w:tab w:val="left" w:pos="1080"/>
        </w:tabs>
        <w:ind w:left="720" w:right="27" w:firstLine="0"/>
      </w:pPr>
      <w:r>
        <w:t xml:space="preserve"> оставшимися лимитами по заработной плате с начислениями</w:t>
      </w:r>
      <w:r w:rsidRPr="00DA698A">
        <w:t xml:space="preserve"> за декабрь в сумме 14,2 тыс</w:t>
      </w:r>
      <w:proofErr w:type="gramStart"/>
      <w:r w:rsidRPr="00DA698A">
        <w:t>.р</w:t>
      </w:r>
      <w:proofErr w:type="gramEnd"/>
      <w:r w:rsidRPr="00DA698A">
        <w:t>ублей</w:t>
      </w:r>
      <w:r>
        <w:t>.</w:t>
      </w:r>
    </w:p>
    <w:p w:rsidR="00E118F1" w:rsidRPr="001D3239" w:rsidRDefault="00736829">
      <w:pPr>
        <w:ind w:right="27"/>
      </w:pPr>
      <w:r w:rsidRPr="001D3239">
        <w:t xml:space="preserve">Кассовые расходы на заработную плату с начислениями </w:t>
      </w:r>
      <w:proofErr w:type="gramStart"/>
      <w:r w:rsidRPr="001D3239">
        <w:t>согласно отчета</w:t>
      </w:r>
      <w:proofErr w:type="gramEnd"/>
      <w:r w:rsidRPr="001D3239">
        <w:t xml:space="preserve"> об исполнении бюджета </w:t>
      </w:r>
      <w:r w:rsidR="00891F85" w:rsidRPr="001D3239">
        <w:t>Жигаловского</w:t>
      </w:r>
      <w:r w:rsidRPr="001D3239">
        <w:t xml:space="preserve"> р</w:t>
      </w:r>
      <w:r w:rsidR="00891F85" w:rsidRPr="001D3239">
        <w:t>айона по состоянию на 01.01.2018</w:t>
      </w:r>
      <w:r w:rsidRPr="001D3239">
        <w:t xml:space="preserve">г. по разделу 01 «Общегосударственные вопросы» составили </w:t>
      </w:r>
      <w:r w:rsidR="003979FB" w:rsidRPr="001D3239">
        <w:t>33112,4</w:t>
      </w:r>
      <w:r w:rsidRPr="001D3239">
        <w:t xml:space="preserve"> тыс. руб. или </w:t>
      </w:r>
      <w:r w:rsidR="003979FB" w:rsidRPr="001D3239">
        <w:t>81,6</w:t>
      </w:r>
      <w:r w:rsidRPr="001D3239">
        <w:t xml:space="preserve">% в объеме расходов на муниципальное управление. </w:t>
      </w:r>
    </w:p>
    <w:p w:rsidR="00E118F1" w:rsidRPr="001D3239" w:rsidRDefault="00736829" w:rsidP="00D036F3">
      <w:pPr>
        <w:tabs>
          <w:tab w:val="left" w:pos="709"/>
          <w:tab w:val="left" w:pos="1080"/>
        </w:tabs>
        <w:ind w:right="0"/>
      </w:pPr>
      <w:r w:rsidRPr="001D3239">
        <w:t xml:space="preserve">В структуру расходов по общегосударственным вопросам входят расходы на содержание мэра </w:t>
      </w:r>
      <w:r w:rsidR="00891F85" w:rsidRPr="001D3239">
        <w:t>МО «Жигаловский район»</w:t>
      </w:r>
      <w:r w:rsidRPr="001D3239">
        <w:t xml:space="preserve">, Думы, Администрации муниципального района, </w:t>
      </w:r>
      <w:r w:rsidR="00891F85" w:rsidRPr="001D3239">
        <w:t>Финансового управления МО «Жигаловский район»,</w:t>
      </w:r>
      <w:r w:rsidRPr="001D3239">
        <w:t xml:space="preserve"> Контрольно-счетной </w:t>
      </w:r>
      <w:r w:rsidR="00891F85" w:rsidRPr="001D3239">
        <w:t>комиссии.</w:t>
      </w:r>
    </w:p>
    <w:p w:rsidR="00E118F1" w:rsidRPr="001D3239" w:rsidRDefault="00736829">
      <w:pPr>
        <w:tabs>
          <w:tab w:val="left" w:pos="709"/>
          <w:tab w:val="left" w:pos="1080"/>
        </w:tabs>
        <w:ind w:right="0" w:firstLine="0"/>
      </w:pPr>
      <w:r w:rsidRPr="001D3239">
        <w:tab/>
        <w:t>Численность работников органов местного самоуправления муниципального образования «</w:t>
      </w:r>
      <w:r w:rsidR="007333AC" w:rsidRPr="001D3239">
        <w:t>Жигаловский</w:t>
      </w:r>
      <w:r w:rsidRPr="001D3239">
        <w:t xml:space="preserve"> район» определена согласно Методическим рекомендациям по определению </w:t>
      </w:r>
      <w:proofErr w:type="gramStart"/>
      <w:r w:rsidRPr="001D3239">
        <w:t>численности  работников органов местного самоуправления муниципального образования Иркутской</w:t>
      </w:r>
      <w:proofErr w:type="gramEnd"/>
      <w:r w:rsidRPr="001D3239">
        <w:t xml:space="preserve"> области, утвержденными приказом Министерства труда и занятости Иркутской области от 14.10.2013г. №57-мпр. Превышения численности работников органов местного самоуправления муниципального образования «</w:t>
      </w:r>
      <w:r w:rsidR="007F0C2B" w:rsidRPr="001D3239">
        <w:t>Жигаловский</w:t>
      </w:r>
      <w:r w:rsidRPr="001D3239">
        <w:t xml:space="preserve"> район» не установлено.</w:t>
      </w:r>
    </w:p>
    <w:p w:rsidR="00E118F1" w:rsidRPr="001D3239" w:rsidRDefault="00736829">
      <w:pPr>
        <w:tabs>
          <w:tab w:val="left" w:pos="709"/>
          <w:tab w:val="left" w:pos="1080"/>
        </w:tabs>
        <w:ind w:right="0" w:firstLine="0"/>
      </w:pPr>
      <w:r w:rsidRPr="001D3239">
        <w:tab/>
        <w:t xml:space="preserve">Бюджетные ассигнования по подразделу 0102 «Функционирование высшего должностного лица субъекта РФ и муниципального образования» утверждены в сумме </w:t>
      </w:r>
      <w:r w:rsidR="009B4331" w:rsidRPr="001D3239">
        <w:t>1734,2</w:t>
      </w:r>
      <w:r w:rsidRPr="001D3239">
        <w:t xml:space="preserve"> тыс. руб. Кассовые расходы исполнены в сумме  </w:t>
      </w:r>
      <w:r w:rsidR="009B4331" w:rsidRPr="001D3239">
        <w:t>1734,2</w:t>
      </w:r>
      <w:r w:rsidRPr="001D3239">
        <w:t xml:space="preserve"> тыс. руб. или 100,0%  к уточненному плану.</w:t>
      </w:r>
    </w:p>
    <w:p w:rsidR="009B4331" w:rsidRPr="001D3239" w:rsidRDefault="00736829">
      <w:pPr>
        <w:tabs>
          <w:tab w:val="left" w:pos="709"/>
          <w:tab w:val="left" w:pos="1080"/>
        </w:tabs>
        <w:ind w:right="0" w:firstLine="0"/>
      </w:pPr>
      <w:r w:rsidRPr="001D3239">
        <w:tab/>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утверждены расходы на функционирование Думы </w:t>
      </w:r>
      <w:r w:rsidR="007F0C2B" w:rsidRPr="001D3239">
        <w:t xml:space="preserve">Жигаловского </w:t>
      </w:r>
      <w:r w:rsidRPr="001D3239">
        <w:t xml:space="preserve"> муниципального района в сумме </w:t>
      </w:r>
      <w:r w:rsidR="007F0C2B" w:rsidRPr="001D3239">
        <w:t>14,5</w:t>
      </w:r>
      <w:r w:rsidRPr="001D3239">
        <w:t xml:space="preserve"> тыс. руб. Кассовые расходы исполнены в сумме </w:t>
      </w:r>
      <w:r w:rsidR="007F0C2B" w:rsidRPr="001D3239">
        <w:t>14,5</w:t>
      </w:r>
      <w:r w:rsidRPr="001D3239">
        <w:t xml:space="preserve"> тыс. руб. или </w:t>
      </w:r>
      <w:r w:rsidR="007F0C2B" w:rsidRPr="001D3239">
        <w:t>100</w:t>
      </w:r>
      <w:r w:rsidRPr="001D3239">
        <w:t>% к уточненному плану.</w:t>
      </w:r>
      <w:r w:rsidRPr="001D3239">
        <w:tab/>
        <w:t xml:space="preserve">По подразделу 0104 «Функционирование Правительства РФ, высших исполнительных органов государственной власти субъектов РФ, местных администраций» утверждены расходы на содержание Администрации </w:t>
      </w:r>
      <w:r w:rsidR="009B4331" w:rsidRPr="001D3239">
        <w:t xml:space="preserve"> </w:t>
      </w:r>
      <w:r w:rsidRPr="001D3239">
        <w:t xml:space="preserve">муниципального </w:t>
      </w:r>
      <w:r w:rsidR="009B4331" w:rsidRPr="001D3239">
        <w:t>образования «Жигаловский район»  в 2017</w:t>
      </w:r>
      <w:r w:rsidRPr="001D3239">
        <w:t xml:space="preserve"> году в сумме  </w:t>
      </w:r>
      <w:r w:rsidR="009B4331" w:rsidRPr="001D3239">
        <w:t>24288,7</w:t>
      </w:r>
      <w:r w:rsidRPr="001D3239">
        <w:t xml:space="preserve"> тыс. руб. Кассовые расходы исполнены в сумме </w:t>
      </w:r>
      <w:r w:rsidR="009B4331" w:rsidRPr="001D3239">
        <w:t>24263,4 тыс. руб. или 99,9</w:t>
      </w:r>
      <w:r w:rsidRPr="001D3239">
        <w:t xml:space="preserve">% к уточненному плану. Экономия составляет </w:t>
      </w:r>
      <w:r w:rsidR="009B4331" w:rsidRPr="001D3239">
        <w:t>25,3</w:t>
      </w:r>
      <w:r w:rsidRPr="001D3239">
        <w:t xml:space="preserve"> тыс. руб. Заработная плата с начислениями на неё </w:t>
      </w:r>
      <w:r w:rsidR="005351B4" w:rsidRPr="001D3239">
        <w:t xml:space="preserve">выплачена в объеме </w:t>
      </w:r>
      <w:r w:rsidR="009B4331" w:rsidRPr="001D3239">
        <w:t>19377,3</w:t>
      </w:r>
      <w:r w:rsidRPr="001D3239">
        <w:t xml:space="preserve"> тыс. руб.</w:t>
      </w:r>
    </w:p>
    <w:p w:rsidR="00E118F1" w:rsidRPr="001D3239" w:rsidRDefault="00736829">
      <w:pPr>
        <w:tabs>
          <w:tab w:val="left" w:pos="709"/>
          <w:tab w:val="left" w:pos="1080"/>
        </w:tabs>
        <w:ind w:right="0" w:firstLine="0"/>
      </w:pPr>
      <w:r w:rsidRPr="001D3239">
        <w:tab/>
        <w:t xml:space="preserve">Расходы по подразделу 0106  «Обеспечение деятельности финансовых, налоговых и таможенных органов и органов финансового (финансово-бюджетного) надзора» утверждены в сумме </w:t>
      </w:r>
      <w:r w:rsidR="009B4331" w:rsidRPr="001D3239">
        <w:t>11497,8</w:t>
      </w:r>
      <w:r w:rsidRPr="001D3239">
        <w:t xml:space="preserve">. руб. Кассовые расходы исполнены в сумме </w:t>
      </w:r>
      <w:r w:rsidR="009B4331" w:rsidRPr="001D3239">
        <w:t>11483,6</w:t>
      </w:r>
      <w:r w:rsidRPr="001D3239">
        <w:t xml:space="preserve"> тыс. руб. или </w:t>
      </w:r>
      <w:r w:rsidR="009B4331" w:rsidRPr="001D3239">
        <w:t>99,9 % к уточненному плану, экономия составила 14,2 тыс</w:t>
      </w:r>
      <w:proofErr w:type="gramStart"/>
      <w:r w:rsidR="009B4331" w:rsidRPr="001D3239">
        <w:t>.р</w:t>
      </w:r>
      <w:proofErr w:type="gramEnd"/>
      <w:r w:rsidR="009B4331" w:rsidRPr="001D3239">
        <w:t>ублей.</w:t>
      </w:r>
      <w:r w:rsidRPr="001D3239">
        <w:t xml:space="preserve"> Заработная плата с начислениями на неё составляет </w:t>
      </w:r>
      <w:r w:rsidR="009B4331" w:rsidRPr="001D3239">
        <w:t>10191,9</w:t>
      </w:r>
      <w:r w:rsidRPr="001D3239">
        <w:t xml:space="preserve"> тыс. руб.</w:t>
      </w:r>
    </w:p>
    <w:p w:rsidR="00E118F1" w:rsidRPr="001D3239" w:rsidRDefault="00736829" w:rsidP="00D036F3">
      <w:pPr>
        <w:tabs>
          <w:tab w:val="left" w:pos="709"/>
          <w:tab w:val="left" w:pos="1080"/>
        </w:tabs>
        <w:ind w:right="0"/>
      </w:pPr>
      <w:r w:rsidRPr="001D3239">
        <w:t xml:space="preserve">На функционирование </w:t>
      </w:r>
      <w:r w:rsidR="009B4331" w:rsidRPr="001D3239">
        <w:t>Финансового управления МО «Жигаловский район»</w:t>
      </w:r>
      <w:r w:rsidRPr="001D3239">
        <w:t xml:space="preserve"> направлено </w:t>
      </w:r>
      <w:r w:rsidR="009B4331" w:rsidRPr="001D3239">
        <w:t>9656,6</w:t>
      </w:r>
      <w:r w:rsidRPr="001D3239">
        <w:t xml:space="preserve"> тыс. руб., Контрольно-счетной </w:t>
      </w:r>
      <w:r w:rsidR="009B4331" w:rsidRPr="001D3239">
        <w:t>комиссии</w:t>
      </w:r>
      <w:r w:rsidRPr="001D3239">
        <w:t xml:space="preserve">  МО «</w:t>
      </w:r>
      <w:r w:rsidR="009B4331" w:rsidRPr="001D3239">
        <w:t>Жигалов</w:t>
      </w:r>
      <w:r w:rsidRPr="001D3239">
        <w:t xml:space="preserve">ский район» - </w:t>
      </w:r>
      <w:r w:rsidR="009B4331" w:rsidRPr="001D3239">
        <w:t>1827</w:t>
      </w:r>
      <w:r w:rsidRPr="001D3239">
        <w:t xml:space="preserve"> тыс. руб.</w:t>
      </w:r>
    </w:p>
    <w:p w:rsidR="005351B4" w:rsidRPr="001D3239" w:rsidRDefault="00736829">
      <w:pPr>
        <w:tabs>
          <w:tab w:val="left" w:pos="709"/>
          <w:tab w:val="left" w:pos="1080"/>
        </w:tabs>
        <w:ind w:right="0" w:firstLine="0"/>
      </w:pPr>
      <w:r w:rsidRPr="001D3239">
        <w:tab/>
        <w:t xml:space="preserve">На расходы по подразделу 0113 «Другие общегосударственные вопросы» согласно уточненной </w:t>
      </w:r>
      <w:r w:rsidR="009B4331" w:rsidRPr="001D3239">
        <w:t>сводной бюджетной росписи в 2017</w:t>
      </w:r>
      <w:r w:rsidRPr="001D3239">
        <w:t xml:space="preserve"> году предусмотрены бюджетные ассигнования в сумме </w:t>
      </w:r>
      <w:r w:rsidR="009B4331" w:rsidRPr="001D3239">
        <w:t>2430,2</w:t>
      </w:r>
      <w:r w:rsidRPr="001D3239">
        <w:t xml:space="preserve"> т</w:t>
      </w:r>
      <w:r w:rsidR="009B4331" w:rsidRPr="001D3239">
        <w:t>ыс. руб. Кассовые расходы в 2017</w:t>
      </w:r>
      <w:r w:rsidRPr="001D3239">
        <w:t xml:space="preserve"> году исполнены в сумме </w:t>
      </w:r>
      <w:r w:rsidR="009B4331" w:rsidRPr="001D3239">
        <w:t>2220,4</w:t>
      </w:r>
      <w:r w:rsidRPr="001D3239">
        <w:t xml:space="preserve"> тыс. руб. или </w:t>
      </w:r>
      <w:r w:rsidR="009B4331" w:rsidRPr="001D3239">
        <w:t>91,4</w:t>
      </w:r>
      <w:r w:rsidRPr="001D3239">
        <w:t xml:space="preserve"> % к уточненному плану. Экономия составляет </w:t>
      </w:r>
      <w:r w:rsidR="009B4331" w:rsidRPr="001D3239">
        <w:t>209,8</w:t>
      </w:r>
      <w:r w:rsidRPr="001D3239">
        <w:t xml:space="preserve"> тыс. руб. </w:t>
      </w:r>
    </w:p>
    <w:p w:rsidR="00E118F1" w:rsidRPr="001D3239" w:rsidRDefault="00736829" w:rsidP="00D036F3">
      <w:pPr>
        <w:tabs>
          <w:tab w:val="left" w:pos="709"/>
          <w:tab w:val="left" w:pos="1080"/>
        </w:tabs>
        <w:ind w:right="0"/>
        <w:rPr>
          <w:b/>
        </w:rPr>
      </w:pPr>
      <w:r w:rsidRPr="001D3239">
        <w:lastRenderedPageBreak/>
        <w:t xml:space="preserve">Заработная плата с начислениями на неё составляет </w:t>
      </w:r>
      <w:r w:rsidR="009B4331" w:rsidRPr="001D3239">
        <w:t>1889,5</w:t>
      </w:r>
      <w:r w:rsidRPr="001D3239">
        <w:t xml:space="preserve"> тыс. руб.</w:t>
      </w:r>
    </w:p>
    <w:p w:rsidR="00E118F1" w:rsidRPr="001D3239" w:rsidRDefault="00E118F1">
      <w:pPr>
        <w:pStyle w:val="ae"/>
        <w:ind w:left="0" w:right="176" w:firstLine="709"/>
        <w:jc w:val="both"/>
      </w:pPr>
    </w:p>
    <w:p w:rsidR="005351B4" w:rsidRPr="001D3239" w:rsidRDefault="005351B4" w:rsidP="005351B4">
      <w:pPr>
        <w:tabs>
          <w:tab w:val="left" w:pos="705"/>
        </w:tabs>
        <w:ind w:right="27" w:firstLine="360"/>
        <w:jc w:val="center"/>
        <w:rPr>
          <w:b/>
          <w:u w:val="single"/>
        </w:rPr>
      </w:pPr>
      <w:r w:rsidRPr="001D3239">
        <w:rPr>
          <w:b/>
          <w:u w:val="single"/>
        </w:rPr>
        <w:t>По разделу 02 «Национальная оборона»</w:t>
      </w:r>
    </w:p>
    <w:p w:rsidR="003979FB" w:rsidRPr="001D3239" w:rsidRDefault="003979FB" w:rsidP="005351B4">
      <w:pPr>
        <w:tabs>
          <w:tab w:val="left" w:pos="705"/>
        </w:tabs>
        <w:ind w:right="27" w:firstLine="360"/>
        <w:jc w:val="center"/>
        <w:rPr>
          <w:b/>
          <w:u w:val="single"/>
        </w:rPr>
      </w:pPr>
    </w:p>
    <w:p w:rsidR="00083545" w:rsidRPr="001D3239" w:rsidRDefault="003979FB" w:rsidP="003979FB">
      <w:r w:rsidRPr="001D3239">
        <w:t xml:space="preserve">По разделу 0200 «Национальная оборона» расходы местного </w:t>
      </w:r>
      <w:r w:rsidR="00083545" w:rsidRPr="001D3239">
        <w:t xml:space="preserve"> бюджета в 2017</w:t>
      </w:r>
      <w:r w:rsidRPr="001D3239">
        <w:t xml:space="preserve"> году  исполнены  в  сумме  </w:t>
      </w:r>
      <w:r w:rsidR="00083545" w:rsidRPr="001D3239">
        <w:t>68,7</w:t>
      </w:r>
      <w:r w:rsidRPr="001D3239">
        <w:t xml:space="preserve">  тыс.  рублей,  или  </w:t>
      </w:r>
      <w:r w:rsidR="00083545" w:rsidRPr="001D3239">
        <w:t>98,7</w:t>
      </w:r>
      <w:r w:rsidRPr="001D3239">
        <w:t xml:space="preserve">%  </w:t>
      </w:r>
      <w:r w:rsidR="00083545" w:rsidRPr="001D3239">
        <w:t>. Расходы направлены на оплату работ по защите информации в объеме 30</w:t>
      </w:r>
      <w:r w:rsidR="001839BA">
        <w:t xml:space="preserve"> </w:t>
      </w:r>
      <w:r w:rsidR="00083545" w:rsidRPr="001D3239">
        <w:t>тыс</w:t>
      </w:r>
      <w:proofErr w:type="gramStart"/>
      <w:r w:rsidR="00083545" w:rsidRPr="001D3239">
        <w:t>.р</w:t>
      </w:r>
      <w:proofErr w:type="gramEnd"/>
      <w:r w:rsidR="00083545" w:rsidRPr="001D3239">
        <w:t xml:space="preserve">ублей, доставка секретной документации </w:t>
      </w:r>
      <w:proofErr w:type="spellStart"/>
      <w:r w:rsidR="00083545" w:rsidRPr="001D3239">
        <w:t>спецсвязью</w:t>
      </w:r>
      <w:proofErr w:type="spellEnd"/>
      <w:r w:rsidR="00083545" w:rsidRPr="001D3239">
        <w:t xml:space="preserve">  в сумме 26,1 тыс.рублей, а также командировочные расходы специалиста по мобилизационной подготовке в сумме 12,6 тыс.рублей.</w:t>
      </w:r>
    </w:p>
    <w:p w:rsidR="001839BA" w:rsidRDefault="001839BA" w:rsidP="00083545">
      <w:pPr>
        <w:tabs>
          <w:tab w:val="left" w:pos="705"/>
        </w:tabs>
        <w:ind w:right="27" w:firstLine="360"/>
        <w:jc w:val="center"/>
      </w:pPr>
    </w:p>
    <w:p w:rsidR="00083545" w:rsidRPr="001D3239" w:rsidRDefault="003979FB" w:rsidP="00083545">
      <w:pPr>
        <w:tabs>
          <w:tab w:val="left" w:pos="705"/>
        </w:tabs>
        <w:ind w:right="27" w:firstLine="360"/>
        <w:jc w:val="center"/>
        <w:rPr>
          <w:b/>
          <w:u w:val="single"/>
        </w:rPr>
      </w:pPr>
      <w:r w:rsidRPr="001D3239">
        <w:t xml:space="preserve">  </w:t>
      </w:r>
      <w:r w:rsidR="00083545" w:rsidRPr="001D3239">
        <w:rPr>
          <w:b/>
          <w:u w:val="single"/>
        </w:rPr>
        <w:t>По разделу 03 «Национальная безопасность и правоохранительная деятельность»</w:t>
      </w:r>
    </w:p>
    <w:p w:rsidR="00083545" w:rsidRPr="001D3239" w:rsidRDefault="00083545" w:rsidP="00083545">
      <w:pPr>
        <w:tabs>
          <w:tab w:val="left" w:pos="705"/>
        </w:tabs>
        <w:ind w:right="27" w:firstLine="360"/>
        <w:jc w:val="center"/>
        <w:rPr>
          <w:b/>
          <w:u w:val="single"/>
        </w:rPr>
      </w:pPr>
    </w:p>
    <w:p w:rsidR="00083545" w:rsidRPr="001D3239" w:rsidRDefault="003979FB" w:rsidP="003979FB">
      <w:r w:rsidRPr="001D3239">
        <w:t xml:space="preserve">       По  разделу  0300  «Национальная  безопасность  и  правоохранительная  деятельность»  расходы </w:t>
      </w:r>
      <w:r w:rsidR="00083545" w:rsidRPr="001D3239">
        <w:t>местного бюджета в 2017</w:t>
      </w:r>
      <w:r w:rsidRPr="001D3239">
        <w:t xml:space="preserve"> году исполнены в сумме </w:t>
      </w:r>
      <w:r w:rsidR="00083545" w:rsidRPr="001D3239">
        <w:t>109,9</w:t>
      </w:r>
      <w:r w:rsidRPr="001D3239">
        <w:t xml:space="preserve"> тыс. рублей, или  </w:t>
      </w:r>
      <w:r w:rsidR="00083545" w:rsidRPr="001D3239">
        <w:t>97,9</w:t>
      </w:r>
      <w:r w:rsidRPr="001D3239">
        <w:t xml:space="preserve">% </w:t>
      </w:r>
      <w:r w:rsidR="00083545" w:rsidRPr="001D3239">
        <w:t>.</w:t>
      </w:r>
    </w:p>
    <w:p w:rsidR="00083545" w:rsidRPr="001D3239" w:rsidRDefault="00083545" w:rsidP="003979FB">
      <w:r w:rsidRPr="001D3239">
        <w:t>Расходы по данному разделу распределились:</w:t>
      </w:r>
    </w:p>
    <w:p w:rsidR="00083545" w:rsidRPr="001D3239" w:rsidRDefault="00083545" w:rsidP="003979FB">
      <w:r w:rsidRPr="001D3239">
        <w:t xml:space="preserve">- пиление льда в </w:t>
      </w:r>
      <w:proofErr w:type="spellStart"/>
      <w:r w:rsidRPr="001D3239">
        <w:t>противопаводковый</w:t>
      </w:r>
      <w:proofErr w:type="spellEnd"/>
      <w:r w:rsidRPr="001D3239">
        <w:t xml:space="preserve"> период  в сумме 19,9 тыс</w:t>
      </w:r>
      <w:proofErr w:type="gramStart"/>
      <w:r w:rsidRPr="001D3239">
        <w:t>.р</w:t>
      </w:r>
      <w:proofErr w:type="gramEnd"/>
      <w:r w:rsidRPr="001D3239">
        <w:t>ублей</w:t>
      </w:r>
      <w:r w:rsidR="001839BA">
        <w:t>;</w:t>
      </w:r>
    </w:p>
    <w:p w:rsidR="00083545" w:rsidRPr="001D3239" w:rsidRDefault="00083545" w:rsidP="003979FB">
      <w:r w:rsidRPr="001D3239">
        <w:t>- обучение специалистов  в сумме 8 тыс</w:t>
      </w:r>
      <w:proofErr w:type="gramStart"/>
      <w:r w:rsidRPr="001D3239">
        <w:t>.р</w:t>
      </w:r>
      <w:proofErr w:type="gramEnd"/>
      <w:r w:rsidRPr="001D3239">
        <w:t>ублей;</w:t>
      </w:r>
    </w:p>
    <w:p w:rsidR="00083545" w:rsidRPr="001D3239" w:rsidRDefault="00083545" w:rsidP="003979FB">
      <w:r w:rsidRPr="001D3239">
        <w:t>- предоставление информации метеорологической службы – 24,6 тыс</w:t>
      </w:r>
      <w:proofErr w:type="gramStart"/>
      <w:r w:rsidRPr="001D3239">
        <w:t>.р</w:t>
      </w:r>
      <w:proofErr w:type="gramEnd"/>
      <w:r w:rsidRPr="001D3239">
        <w:t>ублей</w:t>
      </w:r>
      <w:r w:rsidR="001839BA">
        <w:t>;</w:t>
      </w:r>
    </w:p>
    <w:p w:rsidR="00083545" w:rsidRPr="001D3239" w:rsidRDefault="00083545" w:rsidP="003979FB">
      <w:r w:rsidRPr="001D3239">
        <w:t>- прочие  расходы составили  57,4 тыс</w:t>
      </w:r>
      <w:proofErr w:type="gramStart"/>
      <w:r w:rsidRPr="001D3239">
        <w:t>.р</w:t>
      </w:r>
      <w:proofErr w:type="gramEnd"/>
      <w:r w:rsidRPr="001D3239">
        <w:t>ублей.( командировки, услуги связи и т.д.)</w:t>
      </w:r>
      <w:r w:rsidR="001839BA">
        <w:t>.</w:t>
      </w:r>
    </w:p>
    <w:p w:rsidR="005351B4" w:rsidRPr="001D3239" w:rsidRDefault="005351B4">
      <w:pPr>
        <w:pStyle w:val="ae"/>
        <w:ind w:left="0" w:right="176" w:firstLine="709"/>
        <w:jc w:val="both"/>
      </w:pPr>
    </w:p>
    <w:p w:rsidR="00E118F1" w:rsidRPr="001D3239" w:rsidRDefault="00736829">
      <w:pPr>
        <w:tabs>
          <w:tab w:val="left" w:pos="705"/>
        </w:tabs>
        <w:ind w:right="27" w:firstLine="360"/>
        <w:jc w:val="center"/>
        <w:rPr>
          <w:b/>
          <w:u w:val="single"/>
        </w:rPr>
      </w:pPr>
      <w:r w:rsidRPr="001D3239">
        <w:rPr>
          <w:b/>
          <w:u w:val="single"/>
        </w:rPr>
        <w:t>По разделу 04 «Национальная экономика»</w:t>
      </w:r>
    </w:p>
    <w:p w:rsidR="00E21ADB" w:rsidRPr="001D3239" w:rsidRDefault="00E21ADB">
      <w:pPr>
        <w:tabs>
          <w:tab w:val="left" w:pos="705"/>
        </w:tabs>
        <w:ind w:right="27" w:firstLine="360"/>
        <w:jc w:val="center"/>
        <w:rPr>
          <w:b/>
          <w:u w:val="single"/>
        </w:rPr>
      </w:pPr>
    </w:p>
    <w:p w:rsidR="00E21ADB" w:rsidRPr="001D3239" w:rsidRDefault="00E21ADB" w:rsidP="00E21ADB">
      <w:pPr>
        <w:ind w:firstLine="709"/>
      </w:pPr>
      <w:r w:rsidRPr="001D3239">
        <w:t>Исполнение по данному разделу составило 4913,9 тыс. руб. при плане 4914,4 тыс. руб. Экономия в сумме 0,5 тыс. рублей.</w:t>
      </w:r>
    </w:p>
    <w:p w:rsidR="00E21ADB" w:rsidRPr="001D3239" w:rsidRDefault="00736829">
      <w:pPr>
        <w:ind w:firstLine="709"/>
      </w:pPr>
      <w:r w:rsidRPr="001D3239">
        <w:t>По указанному разделу отражены расходы</w:t>
      </w:r>
      <w:r w:rsidR="00E21ADB" w:rsidRPr="001D3239">
        <w:t>:</w:t>
      </w:r>
    </w:p>
    <w:p w:rsidR="00E118F1" w:rsidRPr="001D3239" w:rsidRDefault="00E21ADB">
      <w:pPr>
        <w:ind w:firstLine="709"/>
      </w:pPr>
      <w:r w:rsidRPr="001D3239">
        <w:t>-</w:t>
      </w:r>
      <w:r w:rsidR="00736829" w:rsidRPr="001D3239">
        <w:t xml:space="preserve"> на </w:t>
      </w:r>
      <w:r w:rsidRPr="001D3239">
        <w:t>предоставление субсидии МУАТП на создание условий по предоставлению транспортных услуг населению  в границах муниципального района в сумме 4620 тыс</w:t>
      </w:r>
      <w:proofErr w:type="gramStart"/>
      <w:r w:rsidRPr="001D3239">
        <w:t>.р</w:t>
      </w:r>
      <w:proofErr w:type="gramEnd"/>
      <w:r w:rsidRPr="001D3239">
        <w:t>ублей</w:t>
      </w:r>
      <w:r w:rsidR="00C059D3">
        <w:t>;</w:t>
      </w:r>
    </w:p>
    <w:p w:rsidR="00E21ADB" w:rsidRPr="001D3239" w:rsidRDefault="00E21ADB">
      <w:pPr>
        <w:ind w:firstLine="709"/>
      </w:pPr>
      <w:r w:rsidRPr="001D3239">
        <w:t>- устройство пешеходного перехода через р</w:t>
      </w:r>
      <w:proofErr w:type="gramStart"/>
      <w:r w:rsidRPr="001D3239">
        <w:t>.Л</w:t>
      </w:r>
      <w:proofErr w:type="gramEnd"/>
      <w:r w:rsidRPr="001D3239">
        <w:t>ена и зимней дороги на межселенной территории в сумме  113,9 тыс.рублей;</w:t>
      </w:r>
    </w:p>
    <w:p w:rsidR="00E21ADB" w:rsidRPr="001D3239" w:rsidRDefault="00E21ADB">
      <w:pPr>
        <w:ind w:firstLine="709"/>
      </w:pPr>
      <w:r w:rsidRPr="001D3239">
        <w:t>-</w:t>
      </w:r>
      <w:r w:rsidR="00C059D3">
        <w:t xml:space="preserve"> </w:t>
      </w:r>
      <w:r w:rsidRPr="001D3239">
        <w:t>оплата землеустроительных работ и межевание земельных участков в сумме 100 тыс</w:t>
      </w:r>
      <w:proofErr w:type="gramStart"/>
      <w:r w:rsidRPr="001D3239">
        <w:t>.р</w:t>
      </w:r>
      <w:proofErr w:type="gramEnd"/>
      <w:r w:rsidRPr="001D3239">
        <w:t>ублей;</w:t>
      </w:r>
    </w:p>
    <w:p w:rsidR="00E21ADB" w:rsidRPr="001D3239" w:rsidRDefault="00E21ADB">
      <w:pPr>
        <w:ind w:firstLine="709"/>
      </w:pPr>
      <w:r w:rsidRPr="001D3239">
        <w:t>- отлов и содержание безнадзорных собак в сумме 80 тыс</w:t>
      </w:r>
      <w:proofErr w:type="gramStart"/>
      <w:r w:rsidRPr="001D3239">
        <w:t>.р</w:t>
      </w:r>
      <w:proofErr w:type="gramEnd"/>
      <w:r w:rsidRPr="001D3239">
        <w:t>ублей.</w:t>
      </w:r>
    </w:p>
    <w:p w:rsidR="00E118F1" w:rsidRPr="001D3239" w:rsidRDefault="00736829">
      <w:pPr>
        <w:ind w:firstLine="709"/>
      </w:pPr>
      <w:r w:rsidRPr="001D3239">
        <w:t>В рамках муниципальных программ профинансированы расходы в сумме 7774,2 тыс. руб. или 1,1 % от общего объема расходов.</w:t>
      </w:r>
    </w:p>
    <w:p w:rsidR="00E118F1" w:rsidRPr="001D3239" w:rsidRDefault="00736829">
      <w:pPr>
        <w:ind w:firstLine="709"/>
      </w:pPr>
      <w:r w:rsidRPr="001D3239">
        <w:rPr>
          <w:b/>
          <w:i/>
        </w:rPr>
        <w:t>По подразделу 05 «Сельское хозяйство и рыболовство»</w:t>
      </w:r>
      <w:r w:rsidR="00E21ADB" w:rsidRPr="001D3239">
        <w:t xml:space="preserve"> расходы в сумме 183128,4</w:t>
      </w:r>
      <w:r w:rsidR="00C059D3">
        <w:t xml:space="preserve"> </w:t>
      </w:r>
      <w:r w:rsidRPr="001D3239">
        <w:t>тыс. руб. направлены:</w:t>
      </w:r>
    </w:p>
    <w:p w:rsidR="00E21ADB" w:rsidRPr="001D3239" w:rsidRDefault="00E21ADB">
      <w:pPr>
        <w:ind w:firstLine="709"/>
      </w:pPr>
      <w:r w:rsidRPr="001D3239">
        <w:t>-</w:t>
      </w:r>
      <w:r w:rsidR="00C059D3">
        <w:t xml:space="preserve"> </w:t>
      </w:r>
      <w:r w:rsidRPr="001D3239">
        <w:t>на реализацию подпрограммы «Капитальный ремонт многоквартирных домов» на 2014-2018</w:t>
      </w:r>
      <w:r w:rsidR="00C059D3">
        <w:t xml:space="preserve"> </w:t>
      </w:r>
      <w:r w:rsidRPr="001D3239">
        <w:t>годы в сумме 29,8 тыс</w:t>
      </w:r>
      <w:proofErr w:type="gramStart"/>
      <w:r w:rsidRPr="001D3239">
        <w:t>.р</w:t>
      </w:r>
      <w:proofErr w:type="gramEnd"/>
      <w:r w:rsidRPr="001D3239">
        <w:t>ублей;</w:t>
      </w:r>
    </w:p>
    <w:p w:rsidR="00E21ADB" w:rsidRPr="001D3239" w:rsidRDefault="00E21ADB">
      <w:pPr>
        <w:ind w:firstLine="709"/>
      </w:pPr>
      <w:r w:rsidRPr="001D3239">
        <w:t xml:space="preserve">- </w:t>
      </w:r>
      <w:r w:rsidR="007608B6" w:rsidRPr="001D3239">
        <w:t>на реализацию мероприятий по подпрограмме «Устойчивое развитие сельских территорий Иркутской области</w:t>
      </w:r>
      <w:r w:rsidR="00C059D3">
        <w:t>»</w:t>
      </w:r>
      <w:r w:rsidR="007608B6" w:rsidRPr="001D3239">
        <w:t xml:space="preserve"> на 2014-2020</w:t>
      </w:r>
      <w:r w:rsidR="00C059D3">
        <w:t xml:space="preserve"> </w:t>
      </w:r>
      <w:r w:rsidR="007608B6" w:rsidRPr="001D3239">
        <w:t>годы в рамках государственной программы Иркутской области «Развитие сельского хозяйства и регулирование рынков сельскохозяйственной продукции, сырья</w:t>
      </w:r>
      <w:r w:rsidR="00C059D3">
        <w:t>,</w:t>
      </w:r>
      <w:r w:rsidR="007608B6" w:rsidRPr="001D3239">
        <w:t xml:space="preserve"> </w:t>
      </w:r>
      <w:r w:rsidR="00C059D3">
        <w:t>п</w:t>
      </w:r>
      <w:r w:rsidR="007608B6" w:rsidRPr="001D3239">
        <w:t>родовольствия на 2014-2020</w:t>
      </w:r>
      <w:r w:rsidR="00C059D3">
        <w:t xml:space="preserve"> </w:t>
      </w:r>
      <w:r w:rsidR="007608B6" w:rsidRPr="001D3239">
        <w:t>годы» в объеме 15127,3 тыс</w:t>
      </w:r>
      <w:proofErr w:type="gramStart"/>
      <w:r w:rsidR="007608B6" w:rsidRPr="001D3239">
        <w:t>.р</w:t>
      </w:r>
      <w:proofErr w:type="gramEnd"/>
      <w:r w:rsidR="007608B6" w:rsidRPr="001D3239">
        <w:t>ублей, из них за счет средств:</w:t>
      </w:r>
    </w:p>
    <w:p w:rsidR="007608B6" w:rsidRPr="001D3239" w:rsidRDefault="007608B6" w:rsidP="007608B6">
      <w:pPr>
        <w:pStyle w:val="ae"/>
        <w:numPr>
          <w:ilvl w:val="0"/>
          <w:numId w:val="18"/>
        </w:numPr>
      </w:pPr>
      <w:r w:rsidRPr="001D3239">
        <w:t>федерального бюджета  в сумме 8210 тыс</w:t>
      </w:r>
      <w:proofErr w:type="gramStart"/>
      <w:r w:rsidRPr="001D3239">
        <w:t>.р</w:t>
      </w:r>
      <w:proofErr w:type="gramEnd"/>
      <w:r w:rsidRPr="001D3239">
        <w:t>ублей</w:t>
      </w:r>
      <w:r w:rsidR="00C059D3">
        <w:t>;</w:t>
      </w:r>
    </w:p>
    <w:p w:rsidR="007608B6" w:rsidRPr="001D3239" w:rsidRDefault="007608B6" w:rsidP="007608B6">
      <w:pPr>
        <w:pStyle w:val="ae"/>
        <w:numPr>
          <w:ilvl w:val="0"/>
          <w:numId w:val="18"/>
        </w:numPr>
      </w:pPr>
      <w:r w:rsidRPr="001D3239">
        <w:t xml:space="preserve"> областного бюджета в сумме 6595,3 тыс</w:t>
      </w:r>
      <w:proofErr w:type="gramStart"/>
      <w:r w:rsidRPr="001D3239">
        <w:t>.р</w:t>
      </w:r>
      <w:proofErr w:type="gramEnd"/>
      <w:r w:rsidRPr="001D3239">
        <w:t>ублей;</w:t>
      </w:r>
    </w:p>
    <w:p w:rsidR="007608B6" w:rsidRPr="001D3239" w:rsidRDefault="007608B6" w:rsidP="007608B6">
      <w:pPr>
        <w:pStyle w:val="ae"/>
        <w:numPr>
          <w:ilvl w:val="0"/>
          <w:numId w:val="18"/>
        </w:numPr>
      </w:pPr>
      <w:r w:rsidRPr="001D3239">
        <w:t xml:space="preserve"> местного бюджета в сумме 322 тыс</w:t>
      </w:r>
      <w:proofErr w:type="gramStart"/>
      <w:r w:rsidRPr="001D3239">
        <w:t>.р</w:t>
      </w:r>
      <w:proofErr w:type="gramEnd"/>
      <w:r w:rsidRPr="001D3239">
        <w:t>ублей.</w:t>
      </w:r>
    </w:p>
    <w:p w:rsidR="007608B6" w:rsidRPr="001D3239" w:rsidRDefault="007608B6" w:rsidP="007608B6">
      <w:pPr>
        <w:ind w:firstLine="1069"/>
      </w:pPr>
      <w:r w:rsidRPr="001D3239">
        <w:t>Средства бюджетов были направлены на строительство второй очереди газораспределительных сетей п</w:t>
      </w:r>
      <w:proofErr w:type="gramStart"/>
      <w:r w:rsidRPr="001D3239">
        <w:t>.Ж</w:t>
      </w:r>
      <w:proofErr w:type="gramEnd"/>
      <w:r w:rsidRPr="001D3239">
        <w:t>игалово.</w:t>
      </w:r>
    </w:p>
    <w:p w:rsidR="007608B6" w:rsidRPr="001D3239" w:rsidRDefault="007608B6" w:rsidP="007608B6">
      <w:pPr>
        <w:ind w:firstLine="1069"/>
      </w:pPr>
      <w:r w:rsidRPr="001D3239">
        <w:t>- на реализацию мероприятий  подпрограммы «Модернизация  объектов коммунальной инфраструктуры Иркутской области</w:t>
      </w:r>
      <w:r w:rsidR="00C059D3">
        <w:t>»</w:t>
      </w:r>
      <w:r w:rsidRPr="001D3239">
        <w:t xml:space="preserve"> на 2014-2018</w:t>
      </w:r>
      <w:r w:rsidR="00C059D3">
        <w:t xml:space="preserve"> </w:t>
      </w:r>
      <w:r w:rsidRPr="001D3239">
        <w:t>годы  в рамках реализации государственной программы Иркутской области «Развитие жилищно-коммунального хозяйства Иркутской области на 2014-2018годы» направлено 2464,3 тыс</w:t>
      </w:r>
      <w:proofErr w:type="gramStart"/>
      <w:r w:rsidRPr="001D3239">
        <w:t>.р</w:t>
      </w:r>
      <w:proofErr w:type="gramEnd"/>
      <w:r w:rsidRPr="001D3239">
        <w:t>ублей, в том числе:</w:t>
      </w:r>
    </w:p>
    <w:p w:rsidR="007608B6" w:rsidRPr="001D3239" w:rsidRDefault="007608B6" w:rsidP="007608B6">
      <w:pPr>
        <w:pStyle w:val="ae"/>
        <w:numPr>
          <w:ilvl w:val="0"/>
          <w:numId w:val="19"/>
        </w:numPr>
      </w:pPr>
      <w:r w:rsidRPr="001D3239">
        <w:t>областной бюджет в сумме 2291,7 тыс</w:t>
      </w:r>
      <w:proofErr w:type="gramStart"/>
      <w:r w:rsidRPr="001D3239">
        <w:t>.р</w:t>
      </w:r>
      <w:proofErr w:type="gramEnd"/>
      <w:r w:rsidRPr="001D3239">
        <w:t>ублей;</w:t>
      </w:r>
    </w:p>
    <w:p w:rsidR="007608B6" w:rsidRPr="001D3239" w:rsidRDefault="007608B6" w:rsidP="007608B6">
      <w:pPr>
        <w:pStyle w:val="ae"/>
        <w:numPr>
          <w:ilvl w:val="0"/>
          <w:numId w:val="19"/>
        </w:numPr>
      </w:pPr>
      <w:r w:rsidRPr="001D3239">
        <w:lastRenderedPageBreak/>
        <w:t xml:space="preserve"> местный бюджет в сумме 172,6 тыс</w:t>
      </w:r>
      <w:proofErr w:type="gramStart"/>
      <w:r w:rsidRPr="001D3239">
        <w:t>.р</w:t>
      </w:r>
      <w:proofErr w:type="gramEnd"/>
      <w:r w:rsidRPr="001D3239">
        <w:t>ублей;</w:t>
      </w:r>
    </w:p>
    <w:p w:rsidR="007608B6" w:rsidRPr="001D3239" w:rsidRDefault="007608B6" w:rsidP="007608B6">
      <w:pPr>
        <w:ind w:left="1429" w:firstLine="0"/>
      </w:pPr>
      <w:r w:rsidRPr="001D3239">
        <w:t>- на очистку подъездных путей к полигону ТБО было направлено 100 тыс</w:t>
      </w:r>
      <w:proofErr w:type="gramStart"/>
      <w:r w:rsidRPr="001D3239">
        <w:t>.р</w:t>
      </w:r>
      <w:proofErr w:type="gramEnd"/>
      <w:r w:rsidRPr="001D3239">
        <w:t>ублей;</w:t>
      </w:r>
    </w:p>
    <w:p w:rsidR="007608B6" w:rsidRPr="001D3239" w:rsidRDefault="007608B6" w:rsidP="007608B6">
      <w:pPr>
        <w:ind w:left="1429" w:firstLine="0"/>
      </w:pPr>
      <w:r w:rsidRPr="001D3239">
        <w:t>-</w:t>
      </w:r>
      <w:r w:rsidR="00D41B7D" w:rsidRPr="001D3239">
        <w:t xml:space="preserve"> на содержание и обслуживание дизельных станций на межселенной территории  направлено 35 тыс</w:t>
      </w:r>
      <w:proofErr w:type="gramStart"/>
      <w:r w:rsidR="00D41B7D" w:rsidRPr="001D3239">
        <w:t>.р</w:t>
      </w:r>
      <w:proofErr w:type="gramEnd"/>
      <w:r w:rsidR="00D41B7D" w:rsidRPr="001D3239">
        <w:t>ублей.</w:t>
      </w:r>
    </w:p>
    <w:p w:rsidR="00E118F1" w:rsidRPr="001D3239" w:rsidRDefault="00E118F1">
      <w:pPr>
        <w:ind w:right="27" w:firstLine="0"/>
        <w:outlineLvl w:val="0"/>
      </w:pPr>
    </w:p>
    <w:p w:rsidR="00E118F1" w:rsidRPr="001D3239" w:rsidRDefault="00736829">
      <w:pPr>
        <w:ind w:right="27" w:firstLine="360"/>
        <w:jc w:val="center"/>
      </w:pPr>
      <w:r w:rsidRPr="001D3239">
        <w:rPr>
          <w:b/>
          <w:u w:val="single"/>
        </w:rPr>
        <w:t>По разделу 07 «Образование»</w:t>
      </w:r>
    </w:p>
    <w:p w:rsidR="00E118F1" w:rsidRPr="001D3239" w:rsidRDefault="00E118F1">
      <w:pPr>
        <w:ind w:right="27" w:firstLine="360"/>
        <w:jc w:val="center"/>
      </w:pPr>
    </w:p>
    <w:p w:rsidR="00E118F1" w:rsidRPr="001D3239" w:rsidRDefault="00736829">
      <w:pPr>
        <w:ind w:firstLine="709"/>
      </w:pPr>
      <w:r w:rsidRPr="001D3239">
        <w:t xml:space="preserve">Наиболее значимое место в структуре расходов бюджета района занимают расходы на образование – </w:t>
      </w:r>
      <w:r w:rsidR="007866CA" w:rsidRPr="001D3239">
        <w:t>80,8</w:t>
      </w:r>
      <w:r w:rsidRPr="001D3239">
        <w:t xml:space="preserve"> % или в сумме </w:t>
      </w:r>
      <w:r w:rsidR="007866CA" w:rsidRPr="001D3239">
        <w:t>569305,9</w:t>
      </w:r>
      <w:r w:rsidRPr="001D3239">
        <w:t xml:space="preserve"> тыс. руб. При плане </w:t>
      </w:r>
      <w:r w:rsidR="007866CA" w:rsidRPr="001D3239">
        <w:t>570752,7</w:t>
      </w:r>
      <w:r w:rsidRPr="001D3239">
        <w:t xml:space="preserve"> тыс. руб. экономия сложилась в сумме </w:t>
      </w:r>
      <w:r w:rsidR="00DF292F">
        <w:t>1446,8</w:t>
      </w:r>
      <w:r w:rsidR="007A64DA">
        <w:t xml:space="preserve"> тыс. рублей</w:t>
      </w:r>
      <w:r w:rsidRPr="001D3239">
        <w:t xml:space="preserve">, в том числе в связи </w:t>
      </w:r>
      <w:proofErr w:type="gramStart"/>
      <w:r w:rsidRPr="001D3239">
        <w:t>с</w:t>
      </w:r>
      <w:proofErr w:type="gramEnd"/>
      <w:r w:rsidRPr="001D3239">
        <w:t>:</w:t>
      </w:r>
    </w:p>
    <w:p w:rsidR="00E118F1" w:rsidRDefault="0050124E">
      <w:pPr>
        <w:pStyle w:val="ae"/>
        <w:numPr>
          <w:ilvl w:val="0"/>
          <w:numId w:val="3"/>
        </w:numPr>
        <w:tabs>
          <w:tab w:val="left" w:pos="720"/>
          <w:tab w:val="left" w:pos="851"/>
          <w:tab w:val="left" w:pos="1080"/>
        </w:tabs>
        <w:ind w:left="720" w:right="176" w:firstLine="0"/>
        <w:jc w:val="both"/>
      </w:pPr>
      <w:r>
        <w:t>о</w:t>
      </w:r>
      <w:r w:rsidR="00DF292F" w:rsidRPr="00DF292F">
        <w:t>т</w:t>
      </w:r>
      <w:r w:rsidR="00F53374">
        <w:t>су</w:t>
      </w:r>
      <w:r w:rsidR="00DF292F" w:rsidRPr="00DF292F">
        <w:t>тствие</w:t>
      </w:r>
      <w:r w:rsidR="00CE7AD7">
        <w:t>м</w:t>
      </w:r>
      <w:r w:rsidR="00DF292F" w:rsidRPr="00DF292F">
        <w:t xml:space="preserve"> обязательств по условиям оплаты </w:t>
      </w:r>
      <w:r w:rsidR="00DF292F">
        <w:t xml:space="preserve"> контрактов</w:t>
      </w:r>
      <w:r w:rsidR="00DF292F" w:rsidRPr="00DF292F">
        <w:t xml:space="preserve"> в сумме 0,7 тыс</w:t>
      </w:r>
      <w:proofErr w:type="gramStart"/>
      <w:r w:rsidR="00DF292F" w:rsidRPr="00DF292F">
        <w:t>.р</w:t>
      </w:r>
      <w:proofErr w:type="gramEnd"/>
      <w:r w:rsidR="00DF292F" w:rsidRPr="00DF292F">
        <w:t>ублей;</w:t>
      </w:r>
    </w:p>
    <w:p w:rsidR="00CE7AD7" w:rsidRPr="00DF292F" w:rsidRDefault="0050124E">
      <w:pPr>
        <w:pStyle w:val="ae"/>
        <w:numPr>
          <w:ilvl w:val="0"/>
          <w:numId w:val="3"/>
        </w:numPr>
        <w:tabs>
          <w:tab w:val="left" w:pos="720"/>
          <w:tab w:val="left" w:pos="851"/>
          <w:tab w:val="left" w:pos="1080"/>
        </w:tabs>
        <w:ind w:left="720" w:right="176" w:firstLine="0"/>
        <w:jc w:val="both"/>
      </w:pPr>
      <w:r>
        <w:t>о</w:t>
      </w:r>
      <w:r w:rsidR="00CE7AD7">
        <w:t>статком лимитов по оплате за декабрь 2017</w:t>
      </w:r>
      <w:r>
        <w:t xml:space="preserve"> </w:t>
      </w:r>
      <w:r w:rsidR="00CE7AD7">
        <w:t>года за коммунальные услуги, услуги связи</w:t>
      </w:r>
      <w:r>
        <w:t>;</w:t>
      </w:r>
    </w:p>
    <w:p w:rsidR="00E118F1" w:rsidRPr="00DF292F" w:rsidRDefault="00736829">
      <w:pPr>
        <w:pStyle w:val="ae"/>
        <w:numPr>
          <w:ilvl w:val="0"/>
          <w:numId w:val="3"/>
        </w:numPr>
        <w:tabs>
          <w:tab w:val="left" w:pos="720"/>
          <w:tab w:val="left" w:pos="851"/>
          <w:tab w:val="left" w:pos="1080"/>
        </w:tabs>
        <w:ind w:left="720" w:right="176" w:firstLine="0"/>
        <w:jc w:val="both"/>
      </w:pPr>
      <w:r w:rsidRPr="00DF292F">
        <w:t xml:space="preserve">уменьшением количества сотрудников, прошедших профессиональную подготовку, переподготовку или повышение квалификации по отношению к ожидаемому прогнозу участников, учтенному при планировании расходов в сумме </w:t>
      </w:r>
      <w:r w:rsidR="00DF292F" w:rsidRPr="00DF292F">
        <w:t>5,8</w:t>
      </w:r>
      <w:r w:rsidRPr="00DF292F">
        <w:t xml:space="preserve"> тыс. руб.</w:t>
      </w:r>
    </w:p>
    <w:p w:rsidR="00E118F1" w:rsidRPr="001D3239" w:rsidRDefault="00736829">
      <w:pPr>
        <w:ind w:firstLine="709"/>
      </w:pPr>
      <w:r w:rsidRPr="001D3239">
        <w:t>Расходы на выплату заработной пла</w:t>
      </w:r>
      <w:r w:rsidR="007866CA" w:rsidRPr="001D3239">
        <w:t>ты с начислениями на нее за 2017 год составили  272767,6</w:t>
      </w:r>
      <w:r w:rsidRPr="001D3239">
        <w:t xml:space="preserve">тыс. руб. или </w:t>
      </w:r>
      <w:r w:rsidR="007866CA" w:rsidRPr="001D3239">
        <w:t>47,9</w:t>
      </w:r>
      <w:r w:rsidRPr="001D3239">
        <w:t xml:space="preserve"> % от общей суммы расходов по разделу </w:t>
      </w:r>
      <w:r w:rsidR="007A64DA">
        <w:t>«Образование»</w:t>
      </w:r>
      <w:r w:rsidRPr="001D3239">
        <w:t>.</w:t>
      </w:r>
    </w:p>
    <w:p w:rsidR="00E118F1" w:rsidRPr="001D3239" w:rsidRDefault="007866CA">
      <w:pPr>
        <w:ind w:firstLine="709"/>
      </w:pPr>
      <w:r w:rsidRPr="001D3239">
        <w:t>В 2017</w:t>
      </w:r>
      <w:r w:rsidR="00736829" w:rsidRPr="001D3239">
        <w:t xml:space="preserve"> году профинансированы расходы:</w:t>
      </w:r>
    </w:p>
    <w:p w:rsidR="00E118F1" w:rsidRPr="00CE7AD7" w:rsidRDefault="00736829">
      <w:pPr>
        <w:numPr>
          <w:ilvl w:val="0"/>
          <w:numId w:val="1"/>
        </w:numPr>
        <w:shd w:val="clear" w:color="auto" w:fill="FFFFFF"/>
        <w:tabs>
          <w:tab w:val="left" w:pos="1080"/>
        </w:tabs>
        <w:ind w:left="720" w:right="27" w:firstLine="0"/>
      </w:pPr>
      <w:r w:rsidRPr="00CE7AD7">
        <w:rPr>
          <w:color w:val="000000"/>
        </w:rPr>
        <w:t xml:space="preserve">на оплату коммунальных услуг </w:t>
      </w:r>
      <w:r w:rsidRPr="00CE7AD7">
        <w:t xml:space="preserve">в сумме </w:t>
      </w:r>
      <w:r w:rsidR="00CE7AD7" w:rsidRPr="00CE7AD7">
        <w:t>37536,4</w:t>
      </w:r>
      <w:r w:rsidRPr="00CE7AD7">
        <w:rPr>
          <w:color w:val="000000"/>
        </w:rPr>
        <w:t xml:space="preserve"> тыс. руб.</w:t>
      </w:r>
      <w:r w:rsidR="0050124E">
        <w:rPr>
          <w:color w:val="000000"/>
        </w:rPr>
        <w:t>,</w:t>
      </w:r>
      <w:r w:rsidR="00CE7AD7" w:rsidRPr="00CE7AD7">
        <w:t xml:space="preserve"> или 9,6</w:t>
      </w:r>
      <w:r w:rsidRPr="00CE7AD7">
        <w:t>% от общей суммы расходов по разделу</w:t>
      </w:r>
      <w:r w:rsidRPr="00CE7AD7">
        <w:rPr>
          <w:color w:val="000000"/>
        </w:rPr>
        <w:t>;</w:t>
      </w:r>
    </w:p>
    <w:p w:rsidR="00E118F1" w:rsidRPr="00CE7AD7" w:rsidRDefault="00736829">
      <w:pPr>
        <w:numPr>
          <w:ilvl w:val="0"/>
          <w:numId w:val="1"/>
        </w:numPr>
        <w:shd w:val="clear" w:color="auto" w:fill="FFFFFF"/>
        <w:tabs>
          <w:tab w:val="left" w:pos="1080"/>
        </w:tabs>
        <w:ind w:left="720" w:right="27" w:firstLine="0"/>
      </w:pPr>
      <w:r w:rsidRPr="00CE7AD7">
        <w:t xml:space="preserve">на питание в образовательных учреждениях в сумме </w:t>
      </w:r>
      <w:r w:rsidR="00CE7AD7" w:rsidRPr="00CE7AD7">
        <w:t>13957,6</w:t>
      </w:r>
      <w:r w:rsidRPr="00CE7AD7">
        <w:t xml:space="preserve"> тыс. руб.</w:t>
      </w:r>
      <w:r w:rsidR="0050124E">
        <w:t>,</w:t>
      </w:r>
      <w:r w:rsidRPr="00CE7AD7">
        <w:t xml:space="preserve"> или</w:t>
      </w:r>
      <w:r w:rsidR="0050124E">
        <w:t xml:space="preserve"> </w:t>
      </w:r>
      <w:r w:rsidR="00CE7AD7" w:rsidRPr="00CE7AD7">
        <w:t>3,6</w:t>
      </w:r>
      <w:r w:rsidRPr="00CE7AD7">
        <w:t xml:space="preserve"> % от общей суммы расходов по разделу; </w:t>
      </w:r>
    </w:p>
    <w:p w:rsidR="00E118F1" w:rsidRPr="00CE7AD7" w:rsidRDefault="00736829">
      <w:pPr>
        <w:numPr>
          <w:ilvl w:val="0"/>
          <w:numId w:val="1"/>
        </w:numPr>
        <w:shd w:val="clear" w:color="auto" w:fill="FFFFFF"/>
        <w:tabs>
          <w:tab w:val="left" w:pos="1080"/>
        </w:tabs>
        <w:ind w:left="720" w:right="27" w:firstLine="0"/>
      </w:pPr>
      <w:r w:rsidRPr="00CE7AD7">
        <w:t xml:space="preserve">на оплату расходов по ГСМ в сумме </w:t>
      </w:r>
      <w:r w:rsidR="00CE7AD7" w:rsidRPr="00CE7AD7">
        <w:t>2218,7</w:t>
      </w:r>
      <w:r w:rsidRPr="00CE7AD7">
        <w:t xml:space="preserve"> тыс. руб.</w:t>
      </w:r>
      <w:r w:rsidR="0050124E">
        <w:t>,</w:t>
      </w:r>
      <w:r w:rsidRPr="00CE7AD7">
        <w:t xml:space="preserve"> или </w:t>
      </w:r>
      <w:r w:rsidR="00CE7AD7" w:rsidRPr="00CE7AD7">
        <w:t>0,6</w:t>
      </w:r>
      <w:r w:rsidRPr="00CE7AD7">
        <w:t xml:space="preserve"> % от общей суммы расходов по разделу;</w:t>
      </w:r>
    </w:p>
    <w:p w:rsidR="00E118F1" w:rsidRPr="00CE7AD7" w:rsidRDefault="00736829">
      <w:pPr>
        <w:numPr>
          <w:ilvl w:val="0"/>
          <w:numId w:val="1"/>
        </w:numPr>
        <w:tabs>
          <w:tab w:val="left" w:pos="1080"/>
        </w:tabs>
        <w:ind w:left="720" w:right="27" w:firstLine="0"/>
        <w:outlineLvl w:val="0"/>
      </w:pPr>
      <w:r w:rsidRPr="00CE7AD7">
        <w:t xml:space="preserve">на оплату медицинского осмотра  работников в сумме </w:t>
      </w:r>
      <w:r w:rsidR="00CE7AD7" w:rsidRPr="00CE7AD7">
        <w:t>1517,1 тыс. руб.</w:t>
      </w:r>
      <w:r w:rsidR="0050124E">
        <w:t>,</w:t>
      </w:r>
      <w:r w:rsidR="00CE7AD7" w:rsidRPr="00CE7AD7">
        <w:t xml:space="preserve"> или 0,4</w:t>
      </w:r>
      <w:r w:rsidRPr="00CE7AD7">
        <w:t xml:space="preserve"> % от общей суммы расходов по разделу;</w:t>
      </w:r>
    </w:p>
    <w:p w:rsidR="00E118F1" w:rsidRPr="00CE7AD7" w:rsidRDefault="00736829">
      <w:pPr>
        <w:numPr>
          <w:ilvl w:val="1"/>
          <w:numId w:val="1"/>
        </w:numPr>
        <w:tabs>
          <w:tab w:val="left" w:pos="1080"/>
        </w:tabs>
        <w:ind w:left="720" w:right="27" w:firstLine="0"/>
        <w:outlineLvl w:val="0"/>
      </w:pPr>
      <w:proofErr w:type="gramStart"/>
      <w:r w:rsidRPr="00CE7AD7">
        <w:t xml:space="preserve">на организацию отдыха и оздоровление детей в сумме </w:t>
      </w:r>
      <w:r w:rsidR="00CE7AD7" w:rsidRPr="00CE7AD7">
        <w:t>1866,2 тыс. руб.</w:t>
      </w:r>
      <w:r w:rsidR="0050124E">
        <w:t>,</w:t>
      </w:r>
      <w:r w:rsidR="00CE7AD7" w:rsidRPr="00CE7AD7">
        <w:t xml:space="preserve"> или 0,5</w:t>
      </w:r>
      <w:r w:rsidRPr="00CE7AD7">
        <w:t xml:space="preserve">% от общей суммы расходов по разделу, в том числе средства областного бюджета по подпрограмме «Развитие системы отдыха и оздоровления детей в Иркутской области» на 2014-2018 годы государственной программы Иркутской области «Социальная поддержка населения» на 2014-2018 годы в сумме </w:t>
      </w:r>
      <w:r w:rsidR="00CE7AD7" w:rsidRPr="00CE7AD7">
        <w:t>1326,8</w:t>
      </w:r>
      <w:r w:rsidRPr="00CE7AD7">
        <w:t xml:space="preserve"> тыс. руб.;</w:t>
      </w:r>
      <w:proofErr w:type="gramEnd"/>
    </w:p>
    <w:p w:rsidR="00E118F1" w:rsidRPr="00CE7AD7" w:rsidRDefault="00736829">
      <w:pPr>
        <w:numPr>
          <w:ilvl w:val="0"/>
          <w:numId w:val="1"/>
        </w:numPr>
        <w:tabs>
          <w:tab w:val="left" w:pos="1080"/>
        </w:tabs>
        <w:ind w:left="720" w:right="27" w:firstLine="0"/>
        <w:outlineLvl w:val="0"/>
      </w:pPr>
      <w:r w:rsidRPr="00CE7AD7">
        <w:t>на  мероприятия по переподготовке и повышению квалификации специалистов муниципальных учреждений в сумме 95,0 тыс</w:t>
      </w:r>
      <w:proofErr w:type="gramStart"/>
      <w:r w:rsidRPr="00CE7AD7">
        <w:t>.р</w:t>
      </w:r>
      <w:proofErr w:type="gramEnd"/>
      <w:r w:rsidRPr="00CE7AD7">
        <w:t>уб.</w:t>
      </w:r>
      <w:r w:rsidR="0050124E">
        <w:t>,</w:t>
      </w:r>
      <w:r w:rsidRPr="00CE7AD7">
        <w:t xml:space="preserve"> или 0,02% от общей суммы расходов по разделу.</w:t>
      </w:r>
    </w:p>
    <w:p w:rsidR="0050124E" w:rsidRDefault="0050124E">
      <w:pPr>
        <w:ind w:firstLine="720"/>
      </w:pPr>
    </w:p>
    <w:p w:rsidR="00E118F1" w:rsidRPr="001D3239" w:rsidRDefault="00736829">
      <w:pPr>
        <w:ind w:firstLine="720"/>
      </w:pPr>
      <w:r w:rsidRPr="00CE7AD7">
        <w:t>В рамках муниципальных</w:t>
      </w:r>
      <w:r w:rsidRPr="001D3239">
        <w:t xml:space="preserve"> программ профинансированы расходы </w:t>
      </w:r>
      <w:r w:rsidR="007866CA" w:rsidRPr="001D3239">
        <w:rPr>
          <w:bCs/>
        </w:rPr>
        <w:t>в сумме 52,9</w:t>
      </w:r>
      <w:r w:rsidRPr="001D3239">
        <w:rPr>
          <w:bCs/>
        </w:rPr>
        <w:t>тыс. руб., в том числе:</w:t>
      </w:r>
    </w:p>
    <w:p w:rsidR="00E118F1" w:rsidRPr="001D3239" w:rsidRDefault="00736829">
      <w:pPr>
        <w:numPr>
          <w:ilvl w:val="2"/>
          <w:numId w:val="1"/>
        </w:numPr>
        <w:tabs>
          <w:tab w:val="clear" w:pos="1070"/>
          <w:tab w:val="left" w:pos="540"/>
          <w:tab w:val="left" w:pos="1080"/>
        </w:tabs>
        <w:ind w:left="720" w:right="27" w:firstLine="0"/>
      </w:pPr>
      <w:r w:rsidRPr="001D3239">
        <w:t>по муниципальной программе «</w:t>
      </w:r>
      <w:r w:rsidR="00D41B7D" w:rsidRPr="001D3239">
        <w:t>Комплексная безопасность  образовательных учреждений на 2014-2017гг» в сумме 5725,1 тыс</w:t>
      </w:r>
      <w:proofErr w:type="gramStart"/>
      <w:r w:rsidR="00D41B7D" w:rsidRPr="001D3239">
        <w:t>.р</w:t>
      </w:r>
      <w:proofErr w:type="gramEnd"/>
      <w:r w:rsidR="00D41B7D" w:rsidRPr="001D3239">
        <w:t>ублей, или 100%;</w:t>
      </w:r>
    </w:p>
    <w:p w:rsidR="00E118F1" w:rsidRPr="001D3239" w:rsidRDefault="00736829">
      <w:pPr>
        <w:numPr>
          <w:ilvl w:val="2"/>
          <w:numId w:val="1"/>
        </w:numPr>
        <w:tabs>
          <w:tab w:val="clear" w:pos="1070"/>
          <w:tab w:val="left" w:pos="540"/>
          <w:tab w:val="left" w:pos="1080"/>
          <w:tab w:val="left" w:pos="1985"/>
        </w:tabs>
        <w:ind w:left="720" w:right="27" w:firstLine="0"/>
      </w:pPr>
      <w:r w:rsidRPr="001D3239">
        <w:t xml:space="preserve">по муниципальной программе </w:t>
      </w:r>
      <w:r w:rsidRPr="001D3239">
        <w:rPr>
          <w:bCs/>
        </w:rPr>
        <w:t xml:space="preserve">«Развитие дошкольного и общего образования </w:t>
      </w:r>
      <w:r w:rsidR="001B56AA" w:rsidRPr="001D3239">
        <w:rPr>
          <w:bCs/>
        </w:rPr>
        <w:t>Жигаловского района на 2014-2019</w:t>
      </w:r>
      <w:r w:rsidRPr="001D3239">
        <w:rPr>
          <w:bCs/>
        </w:rPr>
        <w:t xml:space="preserve"> годы» - </w:t>
      </w:r>
      <w:r w:rsidR="001B56AA" w:rsidRPr="001D3239">
        <w:rPr>
          <w:bCs/>
        </w:rPr>
        <w:t>719,3</w:t>
      </w:r>
      <w:r w:rsidRPr="001D3239">
        <w:rPr>
          <w:bCs/>
        </w:rPr>
        <w:t xml:space="preserve"> тыс. руб. </w:t>
      </w:r>
      <w:r w:rsidRPr="001D3239">
        <w:t xml:space="preserve">(план – </w:t>
      </w:r>
      <w:r w:rsidR="001B56AA" w:rsidRPr="001D3239">
        <w:t>719,3</w:t>
      </w:r>
      <w:r w:rsidRPr="001D3239">
        <w:t xml:space="preserve"> тыс. руб., исполнение </w:t>
      </w:r>
      <w:r w:rsidR="001B56AA" w:rsidRPr="001D3239">
        <w:t>100% от плана);</w:t>
      </w:r>
    </w:p>
    <w:p w:rsidR="00E118F1" w:rsidRPr="001D3239" w:rsidRDefault="00736829">
      <w:pPr>
        <w:numPr>
          <w:ilvl w:val="2"/>
          <w:numId w:val="1"/>
        </w:numPr>
        <w:tabs>
          <w:tab w:val="left" w:pos="1134"/>
        </w:tabs>
        <w:ind w:left="720" w:right="27" w:firstLine="0"/>
      </w:pPr>
      <w:r w:rsidRPr="001D3239">
        <w:t xml:space="preserve">по муниципальной программе </w:t>
      </w:r>
      <w:r w:rsidRPr="001D3239">
        <w:rPr>
          <w:bCs/>
        </w:rPr>
        <w:t>«</w:t>
      </w:r>
      <w:r w:rsidR="001B56AA" w:rsidRPr="001D3239">
        <w:rPr>
          <w:bCs/>
        </w:rPr>
        <w:t>Одаренные дети</w:t>
      </w:r>
      <w:r w:rsidRPr="001D3239">
        <w:rPr>
          <w:bCs/>
        </w:rPr>
        <w:t xml:space="preserve">» - </w:t>
      </w:r>
      <w:r w:rsidR="001B56AA" w:rsidRPr="001D3239">
        <w:rPr>
          <w:bCs/>
        </w:rPr>
        <w:t>652,3</w:t>
      </w:r>
      <w:r w:rsidRPr="001D3239">
        <w:rPr>
          <w:bCs/>
        </w:rPr>
        <w:t xml:space="preserve"> тыс. руб. </w:t>
      </w:r>
      <w:r w:rsidRPr="001D3239">
        <w:t xml:space="preserve">(план – </w:t>
      </w:r>
      <w:r w:rsidR="001B56AA" w:rsidRPr="001D3239">
        <w:t>653</w:t>
      </w:r>
      <w:r w:rsidRPr="001D3239">
        <w:t xml:space="preserve"> тыс. руб., исполнение </w:t>
      </w:r>
      <w:r w:rsidR="001B56AA" w:rsidRPr="001D3239">
        <w:t>99,9</w:t>
      </w:r>
      <w:r w:rsidRPr="001D3239">
        <w:t>% от плана</w:t>
      </w:r>
      <w:r w:rsidR="001B56AA" w:rsidRPr="001D3239">
        <w:t>;</w:t>
      </w:r>
    </w:p>
    <w:p w:rsidR="00E118F1" w:rsidRPr="001D3239" w:rsidRDefault="00736829">
      <w:pPr>
        <w:numPr>
          <w:ilvl w:val="2"/>
          <w:numId w:val="1"/>
        </w:numPr>
        <w:tabs>
          <w:tab w:val="clear" w:pos="1070"/>
          <w:tab w:val="left" w:pos="540"/>
          <w:tab w:val="left" w:pos="1080"/>
        </w:tabs>
        <w:ind w:left="720" w:right="27" w:firstLine="0"/>
      </w:pPr>
      <w:r w:rsidRPr="001D3239">
        <w:t xml:space="preserve">по муниципальной программе </w:t>
      </w:r>
      <w:r w:rsidRPr="001D3239">
        <w:rPr>
          <w:bCs/>
        </w:rPr>
        <w:t>«</w:t>
      </w:r>
      <w:r w:rsidR="001B56AA" w:rsidRPr="001D3239">
        <w:rPr>
          <w:bCs/>
        </w:rPr>
        <w:t>Организация летних каникул в Жигаловском районе на 2017-2019годы</w:t>
      </w:r>
      <w:r w:rsidRPr="001D3239">
        <w:rPr>
          <w:bCs/>
        </w:rPr>
        <w:t xml:space="preserve">»  - </w:t>
      </w:r>
      <w:r w:rsidR="001B56AA" w:rsidRPr="001D3239">
        <w:rPr>
          <w:bCs/>
        </w:rPr>
        <w:t>539,5</w:t>
      </w:r>
      <w:r w:rsidRPr="001D3239">
        <w:rPr>
          <w:bCs/>
        </w:rPr>
        <w:t xml:space="preserve"> тыс. руб. </w:t>
      </w:r>
      <w:r w:rsidRPr="001D3239">
        <w:t xml:space="preserve">(план – </w:t>
      </w:r>
      <w:r w:rsidR="001B56AA" w:rsidRPr="001D3239">
        <w:t>545,5</w:t>
      </w:r>
      <w:r w:rsidRPr="001D3239">
        <w:t xml:space="preserve"> тыс. руб., исполнение </w:t>
      </w:r>
      <w:r w:rsidR="001B56AA" w:rsidRPr="001D3239">
        <w:t>98,9</w:t>
      </w:r>
      <w:r w:rsidRPr="001D3239">
        <w:t>% от плана);</w:t>
      </w:r>
    </w:p>
    <w:p w:rsidR="001A0E61" w:rsidRPr="001D3239" w:rsidRDefault="001A0E61">
      <w:pPr>
        <w:numPr>
          <w:ilvl w:val="2"/>
          <w:numId w:val="1"/>
        </w:numPr>
        <w:tabs>
          <w:tab w:val="clear" w:pos="1070"/>
          <w:tab w:val="left" w:pos="540"/>
          <w:tab w:val="left" w:pos="1080"/>
        </w:tabs>
        <w:ind w:left="720" w:right="27" w:firstLine="0"/>
      </w:pPr>
      <w:r w:rsidRPr="001D3239">
        <w:t>по муниципальной программе «Развитие единой образовательной  информационной среды в Жигаловском районе на 2016-2018гг» - 164,2</w:t>
      </w:r>
      <w:r w:rsidR="0050124E">
        <w:t xml:space="preserve"> </w:t>
      </w:r>
      <w:r w:rsidRPr="001D3239">
        <w:t xml:space="preserve">(план </w:t>
      </w:r>
      <w:r w:rsidR="00712910" w:rsidRPr="001D3239">
        <w:t>–</w:t>
      </w:r>
      <w:r w:rsidRPr="001D3239">
        <w:t xml:space="preserve"> </w:t>
      </w:r>
      <w:r w:rsidR="00712910" w:rsidRPr="001D3239">
        <w:t>164,2т.р., исполнение 100%)</w:t>
      </w:r>
    </w:p>
    <w:p w:rsidR="00712910" w:rsidRPr="001D3239" w:rsidRDefault="00DF1D2C">
      <w:pPr>
        <w:numPr>
          <w:ilvl w:val="2"/>
          <w:numId w:val="1"/>
        </w:numPr>
        <w:tabs>
          <w:tab w:val="clear" w:pos="1070"/>
          <w:tab w:val="left" w:pos="540"/>
          <w:tab w:val="left" w:pos="1080"/>
        </w:tabs>
        <w:ind w:left="720" w:right="27" w:firstLine="0"/>
      </w:pPr>
      <w:r>
        <w:t>по муниципальной программе «</w:t>
      </w:r>
      <w:r w:rsidR="00712910" w:rsidRPr="001D3239">
        <w:t>Развитие системы дошкольного образования Жигаловского района на 2014-2019гг» - 719,3 тыс</w:t>
      </w:r>
      <w:proofErr w:type="gramStart"/>
      <w:r w:rsidR="00712910" w:rsidRPr="001D3239">
        <w:t>.р</w:t>
      </w:r>
      <w:proofErr w:type="gramEnd"/>
      <w:r w:rsidR="00712910" w:rsidRPr="001D3239">
        <w:t>ублей</w:t>
      </w:r>
      <w:r w:rsidR="0050124E">
        <w:t xml:space="preserve"> </w:t>
      </w:r>
      <w:r w:rsidR="00712910" w:rsidRPr="001D3239">
        <w:t>(план -719,3тыс.руб., или 100%)</w:t>
      </w:r>
      <w:r w:rsidR="00B32492" w:rsidRPr="001D3239">
        <w:t>;</w:t>
      </w:r>
    </w:p>
    <w:p w:rsidR="00B32492" w:rsidRPr="001D3239" w:rsidRDefault="003900FD">
      <w:pPr>
        <w:numPr>
          <w:ilvl w:val="2"/>
          <w:numId w:val="1"/>
        </w:numPr>
        <w:tabs>
          <w:tab w:val="clear" w:pos="1070"/>
          <w:tab w:val="left" w:pos="540"/>
          <w:tab w:val="left" w:pos="1080"/>
        </w:tabs>
        <w:ind w:left="720" w:right="27" w:firstLine="0"/>
      </w:pPr>
      <w:r w:rsidRPr="001D3239">
        <w:t xml:space="preserve">по муниципальной программе </w:t>
      </w:r>
      <w:r w:rsidR="00B32492" w:rsidRPr="001D3239">
        <w:t xml:space="preserve">«Реализация первоочередных мероприятий по модернизации объектов теплоснабжения и подготовке к отопительному сезону объектов </w:t>
      </w:r>
      <w:r w:rsidR="00B32492" w:rsidRPr="001D3239">
        <w:lastRenderedPageBreak/>
        <w:t>коммунальной инфраструктуры, находящихся в муниципальной собственности муниципального образования «Жигаловский район» на 2016-2020гг</w:t>
      </w:r>
      <w:r w:rsidR="0050124E">
        <w:t xml:space="preserve"> – 257,4 тыс. руб. (план – 257,4 т.р., или 100%)</w:t>
      </w:r>
      <w:r w:rsidR="00276171" w:rsidRPr="001D3239">
        <w:t>;</w:t>
      </w:r>
    </w:p>
    <w:p w:rsidR="00276171" w:rsidRPr="00933E26" w:rsidRDefault="00276171" w:rsidP="00276171">
      <w:pPr>
        <w:numPr>
          <w:ilvl w:val="2"/>
          <w:numId w:val="1"/>
        </w:numPr>
        <w:tabs>
          <w:tab w:val="left" w:pos="1134"/>
        </w:tabs>
        <w:ind w:left="720" w:right="27" w:firstLine="0"/>
        <w:rPr>
          <w:bCs/>
        </w:rPr>
      </w:pPr>
      <w:r w:rsidRPr="00933E26">
        <w:t xml:space="preserve">по муниципальной программе </w:t>
      </w:r>
      <w:r w:rsidRPr="00933E26">
        <w:rPr>
          <w:bCs/>
        </w:rPr>
        <w:t xml:space="preserve">«Профилактика социально - негативных явлений среди несовершеннолетних на 2015 - 2016 годы» - 6,2 тыс. руб. </w:t>
      </w:r>
      <w:r w:rsidRPr="00933E26">
        <w:t>(план – 6,2 тыс. руб., исполнение 100% от плана);</w:t>
      </w:r>
    </w:p>
    <w:p w:rsidR="00276171" w:rsidRPr="001D3239" w:rsidRDefault="00276171" w:rsidP="00276171">
      <w:pPr>
        <w:numPr>
          <w:ilvl w:val="2"/>
          <w:numId w:val="1"/>
        </w:numPr>
        <w:tabs>
          <w:tab w:val="left" w:pos="1134"/>
        </w:tabs>
        <w:ind w:left="720" w:right="27" w:firstLine="0"/>
        <w:rPr>
          <w:bCs/>
        </w:rPr>
      </w:pPr>
      <w:r w:rsidRPr="001D3239">
        <w:t xml:space="preserve">по муниципальной программе </w:t>
      </w:r>
      <w:r w:rsidRPr="001D3239">
        <w:rPr>
          <w:bCs/>
        </w:rPr>
        <w:t>«Комплексные меры профилактики экстремист</w:t>
      </w:r>
      <w:r w:rsidR="0050124E">
        <w:rPr>
          <w:bCs/>
        </w:rPr>
        <w:t>с</w:t>
      </w:r>
      <w:r w:rsidRPr="001D3239">
        <w:rPr>
          <w:bCs/>
        </w:rPr>
        <w:t>ких проявлений среди детей и молодежи Жигаловского района на 2015-2017гг» -2,1 тыс</w:t>
      </w:r>
      <w:proofErr w:type="gramStart"/>
      <w:r w:rsidRPr="001D3239">
        <w:rPr>
          <w:bCs/>
        </w:rPr>
        <w:t>.р</w:t>
      </w:r>
      <w:proofErr w:type="gramEnd"/>
      <w:r w:rsidRPr="001D3239">
        <w:rPr>
          <w:bCs/>
        </w:rPr>
        <w:t>ублей</w:t>
      </w:r>
      <w:r w:rsidR="0050124E">
        <w:rPr>
          <w:bCs/>
        </w:rPr>
        <w:t xml:space="preserve"> </w:t>
      </w:r>
      <w:r w:rsidRPr="001D3239">
        <w:rPr>
          <w:bCs/>
        </w:rPr>
        <w:t>(план 2,1 тыс.рублей, или 100%)</w:t>
      </w:r>
      <w:r w:rsidR="0050124E">
        <w:rPr>
          <w:bCs/>
        </w:rPr>
        <w:t>.</w:t>
      </w:r>
    </w:p>
    <w:p w:rsidR="00276171" w:rsidRPr="001D3239" w:rsidRDefault="00276171" w:rsidP="002633E9">
      <w:pPr>
        <w:tabs>
          <w:tab w:val="left" w:pos="1134"/>
        </w:tabs>
        <w:ind w:left="720" w:right="27" w:firstLine="0"/>
      </w:pPr>
      <w:r w:rsidRPr="001D3239">
        <w:rPr>
          <w:bCs/>
        </w:rPr>
        <w:t xml:space="preserve"> </w:t>
      </w:r>
    </w:p>
    <w:p w:rsidR="00E118F1" w:rsidRPr="00CD2428" w:rsidRDefault="00736829">
      <w:pPr>
        <w:ind w:firstLine="709"/>
        <w:rPr>
          <w:bCs/>
        </w:rPr>
      </w:pPr>
      <w:r w:rsidRPr="001D3239">
        <w:t xml:space="preserve">Управление образования администрации </w:t>
      </w:r>
      <w:r w:rsidR="007866CA" w:rsidRPr="001D3239">
        <w:t>МО «Жигаловский район»</w:t>
      </w:r>
      <w:r w:rsidRPr="001D3239">
        <w:t xml:space="preserve"> координирует работу по организации образовательного процесса на территории</w:t>
      </w:r>
      <w:r w:rsidR="007866CA" w:rsidRPr="001D3239">
        <w:t xml:space="preserve"> Жигаловского</w:t>
      </w:r>
      <w:r w:rsidRPr="001D3239">
        <w:t xml:space="preserve"> муниципального района. В состав сети Управления образования входит: </w:t>
      </w:r>
      <w:r w:rsidR="008F2DCD" w:rsidRPr="00CD2428">
        <w:t>11</w:t>
      </w:r>
      <w:r w:rsidR="00CD2428" w:rsidRPr="00CD2428">
        <w:t xml:space="preserve"> детских садов</w:t>
      </w:r>
      <w:r w:rsidRPr="00CD2428">
        <w:t xml:space="preserve">, </w:t>
      </w:r>
      <w:r w:rsidR="008F2DCD" w:rsidRPr="00CD2428">
        <w:t>12</w:t>
      </w:r>
      <w:r w:rsidR="00CD2428" w:rsidRPr="00CD2428">
        <w:t xml:space="preserve"> школ, управление образования, МКОУ ДО ДЮСШ, МКОУ ДО ДТ</w:t>
      </w:r>
      <w:r w:rsidRPr="00CD2428">
        <w:t xml:space="preserve">. </w:t>
      </w:r>
    </w:p>
    <w:p w:rsidR="00E118F1" w:rsidRPr="001D3239" w:rsidRDefault="00736829">
      <w:pPr>
        <w:ind w:firstLine="709"/>
      </w:pPr>
      <w:r w:rsidRPr="00CD2428">
        <w:t xml:space="preserve">Штатная численность работников Управления образования составляет </w:t>
      </w:r>
      <w:r w:rsidR="008F2DCD" w:rsidRPr="00CD2428">
        <w:t>980,7</w:t>
      </w:r>
      <w:r w:rsidR="00B90847">
        <w:t xml:space="preserve"> </w:t>
      </w:r>
      <w:r w:rsidRPr="00CD2428">
        <w:t xml:space="preserve">единиц, в том числе педагогические работники </w:t>
      </w:r>
      <w:r w:rsidR="008F2DCD" w:rsidRPr="00CD2428">
        <w:t>412,2</w:t>
      </w:r>
      <w:r w:rsidRPr="00CD2428">
        <w:t xml:space="preserve"> единиц. </w:t>
      </w:r>
      <w:proofErr w:type="gramStart"/>
      <w:r w:rsidR="00712910" w:rsidRPr="00CD2428">
        <w:t>Согласно</w:t>
      </w:r>
      <w:r w:rsidR="00712910" w:rsidRPr="001D3239">
        <w:t xml:space="preserve"> сведений</w:t>
      </w:r>
      <w:proofErr w:type="gramEnd"/>
      <w:r w:rsidR="00712910" w:rsidRPr="001D3239">
        <w:t xml:space="preserve"> о численности муниципальных служащих,</w:t>
      </w:r>
      <w:r w:rsidR="008F2DCD">
        <w:t xml:space="preserve"> </w:t>
      </w:r>
      <w:r w:rsidR="00712910" w:rsidRPr="001D3239">
        <w:t xml:space="preserve">работников муниципальных учреждений МО «Жигаловский район» фактическая численность  работников образования составляет 782 человека. </w:t>
      </w:r>
      <w:r w:rsidRPr="001D3239">
        <w:rPr>
          <w:color w:val="000000"/>
        </w:rPr>
        <w:t xml:space="preserve">В соответствии с Указом Президента Российской Федерации от 07 мая 2012 года № </w:t>
      </w:r>
      <w:r w:rsidRPr="008F2DCD">
        <w:rPr>
          <w:color w:val="000000"/>
        </w:rPr>
        <w:t xml:space="preserve">597 «О мероприятиях по реализации государственной социальной политики» средняя заработная плата педагогических работников муниципальных дошкольных образовательных учреждений </w:t>
      </w:r>
      <w:r w:rsidR="00712910" w:rsidRPr="008F2DCD">
        <w:rPr>
          <w:color w:val="000000"/>
        </w:rPr>
        <w:t>Жигаловского  района за 2017</w:t>
      </w:r>
      <w:r w:rsidRPr="008F2DCD">
        <w:rPr>
          <w:color w:val="000000"/>
        </w:rPr>
        <w:t xml:space="preserve"> год составила </w:t>
      </w:r>
      <w:r w:rsidR="00CD2428">
        <w:rPr>
          <w:color w:val="000000"/>
        </w:rPr>
        <w:t>29362</w:t>
      </w:r>
      <w:r w:rsidRPr="008F2DCD">
        <w:rPr>
          <w:color w:val="000000"/>
        </w:rPr>
        <w:t xml:space="preserve"> рублей, средняя заработная плата педагогических работников муниципальных общеобразовательных учреждений составила </w:t>
      </w:r>
      <w:r w:rsidR="00CD2428">
        <w:rPr>
          <w:color w:val="000000"/>
        </w:rPr>
        <w:t>35443</w:t>
      </w:r>
      <w:r w:rsidRPr="008F2DCD">
        <w:rPr>
          <w:color w:val="000000"/>
        </w:rPr>
        <w:t xml:space="preserve"> рублей</w:t>
      </w:r>
      <w:r w:rsidR="00CD2428">
        <w:rPr>
          <w:color w:val="000000"/>
        </w:rPr>
        <w:t>, дополнительного образования-34012рублей.</w:t>
      </w:r>
    </w:p>
    <w:p w:rsidR="00E118F1" w:rsidRPr="004970D9" w:rsidRDefault="00736829" w:rsidP="00CD2428">
      <w:pPr>
        <w:tabs>
          <w:tab w:val="left" w:pos="1080"/>
        </w:tabs>
        <w:ind w:right="27" w:firstLine="720"/>
      </w:pPr>
      <w:r w:rsidRPr="004970D9">
        <w:t>По данно</w:t>
      </w:r>
      <w:r w:rsidR="00E4139E" w:rsidRPr="004970D9">
        <w:t>му разделу отражены расходы по 3</w:t>
      </w:r>
      <w:r w:rsidRPr="004970D9">
        <w:t xml:space="preserve"> </w:t>
      </w:r>
      <w:r w:rsidR="007866CA" w:rsidRPr="004970D9">
        <w:t xml:space="preserve">учреждениям </w:t>
      </w:r>
      <w:r w:rsidRPr="004970D9">
        <w:t xml:space="preserve"> дополнительного образования в сумме 5052,5 тыс. руб. или 1,0 % от общей суммы расходов по разделу, в том числе:</w:t>
      </w:r>
    </w:p>
    <w:p w:rsidR="00E118F1" w:rsidRPr="004970D9" w:rsidRDefault="00736829" w:rsidP="00CD2428">
      <w:pPr>
        <w:numPr>
          <w:ilvl w:val="0"/>
          <w:numId w:val="11"/>
        </w:numPr>
        <w:tabs>
          <w:tab w:val="left" w:pos="1080"/>
        </w:tabs>
        <w:ind w:left="720" w:right="28" w:firstLine="0"/>
      </w:pPr>
      <w:r w:rsidRPr="004970D9">
        <w:t xml:space="preserve">муниципальное казенное образовательное учреждение дополнительного образования </w:t>
      </w:r>
      <w:r w:rsidR="00CD2428" w:rsidRPr="004970D9">
        <w:t xml:space="preserve">МКОУ ДО </w:t>
      </w:r>
      <w:r w:rsidR="00E4139E" w:rsidRPr="004970D9">
        <w:t>ДЮСШ</w:t>
      </w:r>
      <w:r w:rsidRPr="004970D9">
        <w:t>– 2345,1 тыс. руб. или 0,5 % от общей суммы расходов по разделу;</w:t>
      </w:r>
    </w:p>
    <w:p w:rsidR="00E118F1" w:rsidRPr="004970D9" w:rsidRDefault="00736829" w:rsidP="00CD2428">
      <w:pPr>
        <w:numPr>
          <w:ilvl w:val="0"/>
          <w:numId w:val="11"/>
        </w:numPr>
        <w:tabs>
          <w:tab w:val="left" w:pos="1080"/>
        </w:tabs>
        <w:ind w:left="720" w:right="28" w:firstLine="0"/>
      </w:pPr>
      <w:r w:rsidRPr="004970D9">
        <w:t>муниципальное казённое образовательное учреждение дополнительного образования детей "</w:t>
      </w:r>
      <w:r w:rsidR="00CD2428" w:rsidRPr="004970D9">
        <w:t>Д</w:t>
      </w:r>
      <w:r w:rsidR="00E4139E" w:rsidRPr="004970D9">
        <w:t>Т»</w:t>
      </w:r>
      <w:r w:rsidRPr="004970D9">
        <w:t xml:space="preserve"> – 2707,4 тыс. руб. или 0,5 % от общей суммы расходов по разделу.</w:t>
      </w:r>
    </w:p>
    <w:p w:rsidR="00CD2428" w:rsidRPr="00500E31" w:rsidRDefault="00CD2428" w:rsidP="00500E31">
      <w:pPr>
        <w:tabs>
          <w:tab w:val="left" w:pos="1080"/>
        </w:tabs>
        <w:ind w:right="28"/>
        <w:rPr>
          <w:highlight w:val="yellow"/>
        </w:rPr>
      </w:pPr>
      <w:r w:rsidRPr="004970D9">
        <w:t>По управлению культуры, молодежной политики и спорта числится одно образовательное учреждение МКОУ ДО ДШИ  с численностью в 27,27 штатных единиц, из которых 20,77 единиц педагогических работников.</w:t>
      </w:r>
      <w:r w:rsidRPr="00500E31">
        <w:rPr>
          <w:color w:val="000000"/>
        </w:rPr>
        <w:t xml:space="preserve"> Средняя заработная плата </w:t>
      </w:r>
      <w:r w:rsidR="004970D9" w:rsidRPr="00500E31">
        <w:rPr>
          <w:color w:val="000000"/>
        </w:rPr>
        <w:t xml:space="preserve">основного персонала </w:t>
      </w:r>
      <w:r w:rsidRPr="00500E31">
        <w:rPr>
          <w:color w:val="000000"/>
        </w:rPr>
        <w:t>педагогических работников по ДШИ  составила 33904 рубля</w:t>
      </w:r>
      <w:r w:rsidR="00CE7AD7">
        <w:rPr>
          <w:color w:val="000000"/>
        </w:rPr>
        <w:t xml:space="preserve"> </w:t>
      </w:r>
      <w:r w:rsidR="004970D9" w:rsidRPr="00500E31">
        <w:rPr>
          <w:color w:val="000000"/>
        </w:rPr>
        <w:t>(без учета внешних совместите</w:t>
      </w:r>
      <w:r w:rsidR="00CE7AD7">
        <w:rPr>
          <w:color w:val="000000"/>
        </w:rPr>
        <w:t>лей).</w:t>
      </w:r>
    </w:p>
    <w:p w:rsidR="00E118F1" w:rsidRPr="001D3239" w:rsidRDefault="00E118F1">
      <w:pPr>
        <w:ind w:right="27" w:firstLine="709"/>
      </w:pPr>
    </w:p>
    <w:p w:rsidR="00E118F1" w:rsidRPr="001D3239" w:rsidRDefault="00736829">
      <w:pPr>
        <w:ind w:right="27" w:firstLine="360"/>
        <w:jc w:val="center"/>
        <w:rPr>
          <w:b/>
          <w:u w:val="single"/>
        </w:rPr>
      </w:pPr>
      <w:r w:rsidRPr="001D3239">
        <w:rPr>
          <w:b/>
          <w:u w:val="single"/>
        </w:rPr>
        <w:t>По разделу 08 «Культура</w:t>
      </w:r>
      <w:r w:rsidR="00CD100F">
        <w:rPr>
          <w:b/>
          <w:u w:val="single"/>
        </w:rPr>
        <w:t xml:space="preserve">, </w:t>
      </w:r>
      <w:r w:rsidRPr="001D3239">
        <w:rPr>
          <w:b/>
          <w:u w:val="single"/>
        </w:rPr>
        <w:t>кинематография»</w:t>
      </w:r>
    </w:p>
    <w:p w:rsidR="00E118F1" w:rsidRPr="001D3239" w:rsidRDefault="00E118F1">
      <w:pPr>
        <w:ind w:right="27" w:firstLine="360"/>
        <w:jc w:val="center"/>
        <w:rPr>
          <w:b/>
          <w:u w:val="single"/>
        </w:rPr>
      </w:pPr>
    </w:p>
    <w:p w:rsidR="00E118F1" w:rsidRPr="001D3239" w:rsidRDefault="00736829">
      <w:pPr>
        <w:ind w:firstLine="709"/>
      </w:pPr>
      <w:r w:rsidRPr="001D3239">
        <w:t xml:space="preserve">Управление по культуре, молодежной политике и спорту администрации муниципального </w:t>
      </w:r>
      <w:r w:rsidR="00E4139E" w:rsidRPr="001D3239">
        <w:t>образования «Жигаловский район»</w:t>
      </w:r>
      <w:r w:rsidRPr="001D3239">
        <w:t xml:space="preserve"> обеспечивает услугами по организации досуга и услугами организаций культуры население </w:t>
      </w:r>
      <w:r w:rsidR="00E4139E" w:rsidRPr="001D3239">
        <w:t>Жигаловского</w:t>
      </w:r>
      <w:r w:rsidRPr="001D3239">
        <w:t xml:space="preserve"> района.</w:t>
      </w:r>
      <w:r w:rsidR="00E4139E" w:rsidRPr="001D3239">
        <w:t xml:space="preserve"> </w:t>
      </w:r>
      <w:r w:rsidRPr="001D3239">
        <w:t xml:space="preserve">Учреждения культуры </w:t>
      </w:r>
      <w:r w:rsidR="00E4139E" w:rsidRPr="001D3239">
        <w:t>МО «Жигаловский район»</w:t>
      </w:r>
      <w:r w:rsidRPr="001D3239">
        <w:t xml:space="preserve"> включают:</w:t>
      </w:r>
    </w:p>
    <w:p w:rsidR="00E118F1" w:rsidRPr="009703EB" w:rsidRDefault="00736829">
      <w:pPr>
        <w:numPr>
          <w:ilvl w:val="0"/>
          <w:numId w:val="16"/>
        </w:numPr>
        <w:tabs>
          <w:tab w:val="left" w:pos="1080"/>
        </w:tabs>
        <w:ind w:left="720" w:right="27" w:firstLine="0"/>
      </w:pPr>
      <w:r w:rsidRPr="009703EB">
        <w:t>Управление по культуре, молодежной политике и спорт</w:t>
      </w:r>
      <w:r w:rsidR="00CD100F">
        <w:t>а</w:t>
      </w:r>
      <w:r w:rsidRPr="009703EB">
        <w:t xml:space="preserve"> администрации </w:t>
      </w:r>
      <w:r w:rsidR="00E4139E" w:rsidRPr="009703EB">
        <w:t>муниципального образования «Жигаловский район»</w:t>
      </w:r>
      <w:r w:rsidRPr="009703EB">
        <w:t xml:space="preserve">; </w:t>
      </w:r>
    </w:p>
    <w:p w:rsidR="00E118F1" w:rsidRPr="009703EB" w:rsidRDefault="003B6DFF">
      <w:pPr>
        <w:numPr>
          <w:ilvl w:val="0"/>
          <w:numId w:val="16"/>
        </w:numPr>
        <w:tabs>
          <w:tab w:val="left" w:pos="1080"/>
        </w:tabs>
        <w:ind w:left="720" w:right="27" w:firstLine="0"/>
      </w:pPr>
      <w:r w:rsidRPr="009703EB">
        <w:t>МКУК МДК</w:t>
      </w:r>
      <w:r w:rsidR="00736829" w:rsidRPr="009703EB">
        <w:t>;</w:t>
      </w:r>
    </w:p>
    <w:p w:rsidR="00E118F1" w:rsidRPr="009703EB" w:rsidRDefault="00736829">
      <w:pPr>
        <w:numPr>
          <w:ilvl w:val="0"/>
          <w:numId w:val="16"/>
        </w:numPr>
        <w:tabs>
          <w:tab w:val="left" w:pos="1080"/>
        </w:tabs>
        <w:ind w:left="720" w:right="27" w:firstLine="0"/>
      </w:pPr>
      <w:r w:rsidRPr="009703EB">
        <w:t>МКУК «Межпоселенческая центральная библиотека», которая состоит из двух структурных подразделений: Центральной районной библиотеки и Центральной районной детской библиотеки</w:t>
      </w:r>
      <w:r w:rsidR="00CD100F">
        <w:t>.</w:t>
      </w:r>
    </w:p>
    <w:p w:rsidR="00E118F1" w:rsidRPr="00C80148" w:rsidRDefault="00736829">
      <w:pPr>
        <w:ind w:firstLine="709"/>
      </w:pPr>
      <w:r w:rsidRPr="00C80148">
        <w:t xml:space="preserve">Штатная численность работников составляет </w:t>
      </w:r>
      <w:r w:rsidR="00D01171" w:rsidRPr="00C80148">
        <w:t>57,5</w:t>
      </w:r>
      <w:r w:rsidR="00CD100F">
        <w:t xml:space="preserve"> </w:t>
      </w:r>
      <w:r w:rsidRPr="00C80148">
        <w:t xml:space="preserve">единиц. </w:t>
      </w:r>
    </w:p>
    <w:p w:rsidR="00E118F1" w:rsidRPr="001D3239" w:rsidRDefault="00736829">
      <w:pPr>
        <w:ind w:firstLine="709"/>
      </w:pPr>
      <w:r w:rsidRPr="00C80148">
        <w:rPr>
          <w:color w:val="000000"/>
        </w:rPr>
        <w:t xml:space="preserve">В соответствии с Указом </w:t>
      </w:r>
      <w:r w:rsidR="00CD100F">
        <w:rPr>
          <w:color w:val="000000"/>
        </w:rPr>
        <w:t>П</w:t>
      </w:r>
      <w:r w:rsidRPr="00C80148">
        <w:rPr>
          <w:color w:val="000000"/>
        </w:rPr>
        <w:t xml:space="preserve">резидента Российской Федерации от 07 мая 2012 года № 597 «О мероприятиях по реализации государственной социальной политики» средняя заработная плата работников культуры </w:t>
      </w:r>
      <w:r w:rsidR="00E4139E" w:rsidRPr="00C80148">
        <w:rPr>
          <w:color w:val="000000"/>
        </w:rPr>
        <w:t xml:space="preserve">МО «Жигаловский район» </w:t>
      </w:r>
      <w:r w:rsidR="007866CA" w:rsidRPr="00C80148">
        <w:rPr>
          <w:color w:val="000000"/>
        </w:rPr>
        <w:t xml:space="preserve"> за 2017</w:t>
      </w:r>
      <w:r w:rsidRPr="00C80148">
        <w:rPr>
          <w:color w:val="000000"/>
        </w:rPr>
        <w:t xml:space="preserve"> год составила </w:t>
      </w:r>
      <w:r w:rsidR="00D01171" w:rsidRPr="00C80148">
        <w:rPr>
          <w:color w:val="000000"/>
        </w:rPr>
        <w:t>28659</w:t>
      </w:r>
      <w:r w:rsidRPr="00C80148">
        <w:rPr>
          <w:color w:val="000000"/>
        </w:rPr>
        <w:t xml:space="preserve"> рублей</w:t>
      </w:r>
      <w:r w:rsidRPr="00C80148">
        <w:rPr>
          <w:bCs/>
        </w:rPr>
        <w:t>.</w:t>
      </w:r>
    </w:p>
    <w:p w:rsidR="00E118F1" w:rsidRPr="001D3239" w:rsidRDefault="00736829">
      <w:pPr>
        <w:ind w:firstLine="540"/>
      </w:pPr>
      <w:r w:rsidRPr="001D3239">
        <w:lastRenderedPageBreak/>
        <w:t xml:space="preserve">Исполнение по данному разделу составило </w:t>
      </w:r>
      <w:r w:rsidR="007866CA" w:rsidRPr="001D3239">
        <w:t>20565,5</w:t>
      </w:r>
      <w:r w:rsidRPr="001D3239">
        <w:t xml:space="preserve"> тыс. руб. или </w:t>
      </w:r>
      <w:r w:rsidR="007866CA" w:rsidRPr="001D3239">
        <w:t>99,8</w:t>
      </w:r>
      <w:r w:rsidRPr="001D3239">
        <w:t xml:space="preserve"> % к плановым назначениям. В структуре расходов бюджета района ра</w:t>
      </w:r>
      <w:r w:rsidR="007866CA" w:rsidRPr="001D3239">
        <w:t>сходы на культуру составляют  2,9</w:t>
      </w:r>
      <w:r w:rsidRPr="001D3239">
        <w:t>%.</w:t>
      </w:r>
    </w:p>
    <w:p w:rsidR="00E118F1" w:rsidRPr="001D3239" w:rsidRDefault="00736829">
      <w:pPr>
        <w:ind w:firstLine="709"/>
      </w:pPr>
      <w:r w:rsidRPr="001D3239">
        <w:t>Расходы на выплату заработной пла</w:t>
      </w:r>
      <w:r w:rsidR="007866CA" w:rsidRPr="001D3239">
        <w:t>ты с начислениями на нее за 2017</w:t>
      </w:r>
      <w:r w:rsidRPr="001D3239">
        <w:t xml:space="preserve"> год составили </w:t>
      </w:r>
      <w:r w:rsidR="007B5A07">
        <w:t>16742,1</w:t>
      </w:r>
      <w:r w:rsidRPr="001D3239">
        <w:t xml:space="preserve"> тыс. руб. или </w:t>
      </w:r>
      <w:r w:rsidR="0054249A" w:rsidRPr="001D3239">
        <w:t>81,4</w:t>
      </w:r>
      <w:r w:rsidRPr="001D3239">
        <w:t xml:space="preserve"> % от общей суммы расходов. </w:t>
      </w:r>
    </w:p>
    <w:p w:rsidR="00E118F1" w:rsidRPr="00C80148" w:rsidRDefault="00736829">
      <w:pPr>
        <w:shd w:val="clear" w:color="auto" w:fill="FFFFFF"/>
        <w:ind w:right="27" w:firstLine="709"/>
      </w:pPr>
      <w:r w:rsidRPr="00C80148">
        <w:t>В разрезе КОСГУ расходы распределились следующим образом:</w:t>
      </w:r>
    </w:p>
    <w:p w:rsidR="00E118F1" w:rsidRPr="00C80148" w:rsidRDefault="00736829">
      <w:pPr>
        <w:numPr>
          <w:ilvl w:val="0"/>
          <w:numId w:val="2"/>
        </w:numPr>
        <w:shd w:val="clear" w:color="auto" w:fill="FFFFFF"/>
        <w:tabs>
          <w:tab w:val="left" w:pos="720"/>
          <w:tab w:val="left" w:pos="1080"/>
        </w:tabs>
        <w:ind w:left="720" w:right="27" w:firstLine="0"/>
      </w:pPr>
      <w:r w:rsidRPr="00C80148">
        <w:t xml:space="preserve">на оплату коммунальных услуг – </w:t>
      </w:r>
      <w:r w:rsidR="00D01171" w:rsidRPr="00C80148">
        <w:t>589,5</w:t>
      </w:r>
      <w:r w:rsidRPr="00C80148">
        <w:t xml:space="preserve"> тыс. руб. или </w:t>
      </w:r>
      <w:r w:rsidR="00C80148" w:rsidRPr="00C80148">
        <w:t>2,9</w:t>
      </w:r>
      <w:r w:rsidRPr="00C80148">
        <w:t>% от общей суммы расходов по разделу;</w:t>
      </w:r>
    </w:p>
    <w:p w:rsidR="00D01171" w:rsidRPr="00C80148" w:rsidRDefault="00C80148">
      <w:pPr>
        <w:numPr>
          <w:ilvl w:val="0"/>
          <w:numId w:val="2"/>
        </w:numPr>
        <w:shd w:val="clear" w:color="auto" w:fill="FFFFFF"/>
        <w:tabs>
          <w:tab w:val="left" w:pos="720"/>
          <w:tab w:val="left" w:pos="1080"/>
        </w:tabs>
        <w:ind w:left="720" w:right="27" w:firstLine="0"/>
      </w:pPr>
      <w:r w:rsidRPr="00C80148">
        <w:t xml:space="preserve">на </w:t>
      </w:r>
      <w:r w:rsidR="00D01171" w:rsidRPr="00C80148">
        <w:t>приобретение ГСМ</w:t>
      </w:r>
      <w:r w:rsidRPr="00C80148">
        <w:t>, дрова</w:t>
      </w:r>
      <w:r w:rsidR="00D01171" w:rsidRPr="00C80148">
        <w:t xml:space="preserve"> – </w:t>
      </w:r>
      <w:r w:rsidRPr="00C80148">
        <w:t>484,1</w:t>
      </w:r>
      <w:r w:rsidR="00D01171" w:rsidRPr="00C80148">
        <w:t xml:space="preserve"> тыс</w:t>
      </w:r>
      <w:proofErr w:type="gramStart"/>
      <w:r w:rsidR="00D01171" w:rsidRPr="00C80148">
        <w:t>.р</w:t>
      </w:r>
      <w:proofErr w:type="gramEnd"/>
      <w:r w:rsidR="00D01171" w:rsidRPr="00C80148">
        <w:t>у</w:t>
      </w:r>
      <w:r w:rsidR="007B5A07" w:rsidRPr="00C80148">
        <w:t>б</w:t>
      </w:r>
      <w:r w:rsidRPr="00C80148">
        <w:t>лей, или 2,4% от общей суммы расходов по разделу</w:t>
      </w:r>
    </w:p>
    <w:p w:rsidR="00C80148" w:rsidRPr="00C80148" w:rsidRDefault="00C80148" w:rsidP="00C80148">
      <w:pPr>
        <w:numPr>
          <w:ilvl w:val="0"/>
          <w:numId w:val="2"/>
        </w:numPr>
        <w:shd w:val="clear" w:color="auto" w:fill="FFFFFF"/>
        <w:tabs>
          <w:tab w:val="left" w:pos="720"/>
          <w:tab w:val="left" w:pos="1080"/>
        </w:tabs>
        <w:ind w:left="720" w:right="27" w:firstLine="0"/>
      </w:pPr>
      <w:r w:rsidRPr="00C80148">
        <w:t xml:space="preserve">на </w:t>
      </w:r>
      <w:r w:rsidR="00D01171" w:rsidRPr="00C80148">
        <w:t xml:space="preserve"> услуги связ</w:t>
      </w:r>
      <w:r w:rsidR="004A6ADC" w:rsidRPr="00C80148">
        <w:t>и</w:t>
      </w:r>
      <w:r w:rsidR="00D01171" w:rsidRPr="00C80148">
        <w:t xml:space="preserve"> 172 тыс</w:t>
      </w:r>
      <w:proofErr w:type="gramStart"/>
      <w:r w:rsidR="00D01171" w:rsidRPr="00C80148">
        <w:t>.р</w:t>
      </w:r>
      <w:proofErr w:type="gramEnd"/>
      <w:r w:rsidR="00D01171" w:rsidRPr="00C80148">
        <w:t>уб.</w:t>
      </w:r>
      <w:r w:rsidRPr="00C80148">
        <w:t>, или 0,8% от общей суммы расходов по разделу</w:t>
      </w:r>
    </w:p>
    <w:p w:rsidR="00C80148" w:rsidRPr="00C80148" w:rsidRDefault="00C80148" w:rsidP="00C80148">
      <w:pPr>
        <w:numPr>
          <w:ilvl w:val="0"/>
          <w:numId w:val="2"/>
        </w:numPr>
        <w:shd w:val="clear" w:color="auto" w:fill="FFFFFF"/>
        <w:tabs>
          <w:tab w:val="left" w:pos="720"/>
          <w:tab w:val="left" w:pos="1080"/>
        </w:tabs>
        <w:ind w:left="720" w:right="27" w:firstLine="0"/>
      </w:pPr>
      <w:r w:rsidRPr="00C80148">
        <w:t xml:space="preserve">на </w:t>
      </w:r>
      <w:r w:rsidR="00D01171" w:rsidRPr="00C80148">
        <w:t xml:space="preserve"> </w:t>
      </w:r>
      <w:r w:rsidRPr="00C80148">
        <w:t>п</w:t>
      </w:r>
      <w:r w:rsidR="00D01171" w:rsidRPr="00C80148">
        <w:t xml:space="preserve">рочие </w:t>
      </w:r>
      <w:r w:rsidRPr="00C80148">
        <w:t xml:space="preserve"> расходы </w:t>
      </w:r>
      <w:r w:rsidR="00D01171" w:rsidRPr="00C80148">
        <w:t xml:space="preserve"> </w:t>
      </w:r>
      <w:r w:rsidR="007B5A07" w:rsidRPr="00C80148">
        <w:t>1336,2</w:t>
      </w:r>
      <w:r w:rsidRPr="00C80148">
        <w:t>, или 6,5% от общей суммы расходов по разделу</w:t>
      </w:r>
    </w:p>
    <w:p w:rsidR="00E118F1" w:rsidRPr="00C80148" w:rsidRDefault="00CD100F">
      <w:pPr>
        <w:numPr>
          <w:ilvl w:val="0"/>
          <w:numId w:val="4"/>
        </w:numPr>
        <w:shd w:val="clear" w:color="auto" w:fill="FFFFFF"/>
        <w:tabs>
          <w:tab w:val="left" w:pos="1080"/>
        </w:tabs>
        <w:ind w:left="720" w:right="27" w:firstLine="0"/>
      </w:pPr>
      <w:r>
        <w:t>н</w:t>
      </w:r>
      <w:r w:rsidR="00736829" w:rsidRPr="00C80148">
        <w:t xml:space="preserve">а комплектование книжных фондов библиотек муниципальных образований Иркутской области в сумме </w:t>
      </w:r>
      <w:r w:rsidR="00D01171" w:rsidRPr="00C80148">
        <w:t>34,3</w:t>
      </w:r>
      <w:r w:rsidR="00C80148" w:rsidRPr="00C80148">
        <w:t xml:space="preserve"> тыс. руб.</w:t>
      </w:r>
      <w:r>
        <w:t>,</w:t>
      </w:r>
      <w:r w:rsidR="00C80148" w:rsidRPr="00C80148">
        <w:t xml:space="preserve"> или 0,2</w:t>
      </w:r>
      <w:r w:rsidR="00736829" w:rsidRPr="00C80148">
        <w:t xml:space="preserve"> % от общей суммы расходов по разделу в том числе:</w:t>
      </w:r>
    </w:p>
    <w:p w:rsidR="00E118F1" w:rsidRPr="00C80148" w:rsidRDefault="00736829">
      <w:pPr>
        <w:shd w:val="clear" w:color="auto" w:fill="FFFFFF"/>
        <w:tabs>
          <w:tab w:val="left" w:pos="1080"/>
        </w:tabs>
        <w:ind w:left="720" w:right="27"/>
      </w:pPr>
      <w:r w:rsidRPr="00C80148">
        <w:t xml:space="preserve">- за счет средств федерального бюджета в сумме </w:t>
      </w:r>
      <w:r w:rsidR="00D01171" w:rsidRPr="00C80148">
        <w:t>10,1</w:t>
      </w:r>
      <w:r w:rsidRPr="00C80148">
        <w:t xml:space="preserve"> тыс. руб.;</w:t>
      </w:r>
    </w:p>
    <w:p w:rsidR="00E118F1" w:rsidRDefault="00736829">
      <w:pPr>
        <w:shd w:val="clear" w:color="auto" w:fill="FFFFFF"/>
        <w:tabs>
          <w:tab w:val="left" w:pos="1080"/>
        </w:tabs>
        <w:ind w:left="720" w:right="27"/>
      </w:pPr>
      <w:r w:rsidRPr="00C80148">
        <w:t xml:space="preserve">- за счет областного бюджета в сумме </w:t>
      </w:r>
      <w:r w:rsidR="00D01171" w:rsidRPr="00C80148">
        <w:t>20,7</w:t>
      </w:r>
      <w:r w:rsidRPr="00C80148">
        <w:t xml:space="preserve"> тыс. руб.</w:t>
      </w:r>
    </w:p>
    <w:p w:rsidR="00D01171" w:rsidRPr="001D3239" w:rsidRDefault="00D01171">
      <w:pPr>
        <w:shd w:val="clear" w:color="auto" w:fill="FFFFFF"/>
        <w:tabs>
          <w:tab w:val="left" w:pos="1080"/>
        </w:tabs>
        <w:ind w:left="720" w:right="27"/>
      </w:pPr>
      <w:r>
        <w:t>- местный бюджет 3,5 тыс</w:t>
      </w:r>
      <w:proofErr w:type="gramStart"/>
      <w:r>
        <w:t>.р</w:t>
      </w:r>
      <w:proofErr w:type="gramEnd"/>
      <w:r>
        <w:t>ублей</w:t>
      </w:r>
      <w:r w:rsidR="00CD100F">
        <w:t>.</w:t>
      </w:r>
    </w:p>
    <w:p w:rsidR="00E118F1" w:rsidRPr="001D3239" w:rsidRDefault="00736829">
      <w:pPr>
        <w:tabs>
          <w:tab w:val="left" w:pos="2880"/>
        </w:tabs>
        <w:ind w:firstLine="709"/>
        <w:rPr>
          <w:bCs/>
        </w:rPr>
      </w:pPr>
      <w:r w:rsidRPr="001D3239">
        <w:t xml:space="preserve">В рамках программ профинансированы расходы </w:t>
      </w:r>
      <w:r w:rsidRPr="001D3239">
        <w:rPr>
          <w:bCs/>
        </w:rPr>
        <w:t xml:space="preserve">в сумме </w:t>
      </w:r>
      <w:r w:rsidR="00B32492" w:rsidRPr="001D3239">
        <w:rPr>
          <w:bCs/>
        </w:rPr>
        <w:t>2070,9</w:t>
      </w:r>
      <w:r w:rsidRPr="001D3239">
        <w:rPr>
          <w:bCs/>
        </w:rPr>
        <w:t xml:space="preserve"> руб., в том числе:</w:t>
      </w:r>
    </w:p>
    <w:p w:rsidR="00146EAA" w:rsidRPr="00E0628E" w:rsidRDefault="00712910" w:rsidP="00CD100F">
      <w:pPr>
        <w:pStyle w:val="1"/>
        <w:numPr>
          <w:ilvl w:val="0"/>
          <w:numId w:val="24"/>
        </w:numPr>
        <w:jc w:val="both"/>
        <w:rPr>
          <w:rFonts w:ascii="Times New Roman" w:hAnsi="Times New Roman" w:cs="Times New Roman"/>
          <w:b w:val="0"/>
          <w:color w:val="191919" w:themeColor="background1" w:themeShade="1A"/>
          <w:sz w:val="24"/>
          <w:szCs w:val="24"/>
        </w:rPr>
      </w:pPr>
      <w:r w:rsidRPr="00E0628E">
        <w:rPr>
          <w:rFonts w:ascii="Times New Roman" w:hAnsi="Times New Roman" w:cs="Times New Roman"/>
          <w:b w:val="0"/>
          <w:color w:val="191919" w:themeColor="background1" w:themeShade="1A"/>
          <w:sz w:val="24"/>
          <w:szCs w:val="24"/>
        </w:rPr>
        <w:t>по муниципальной программе</w:t>
      </w:r>
      <w:r w:rsidRPr="00E0628E">
        <w:rPr>
          <w:b w:val="0"/>
          <w:color w:val="191919" w:themeColor="background1" w:themeShade="1A"/>
          <w:sz w:val="24"/>
          <w:szCs w:val="24"/>
        </w:rPr>
        <w:t xml:space="preserve"> </w:t>
      </w:r>
      <w:r w:rsidR="00146EAA" w:rsidRPr="00E0628E">
        <w:rPr>
          <w:rFonts w:ascii="Times New Roman" w:hAnsi="Times New Roman" w:cs="Times New Roman"/>
          <w:b w:val="0"/>
          <w:color w:val="191919" w:themeColor="background1" w:themeShade="1A"/>
          <w:sz w:val="24"/>
          <w:szCs w:val="24"/>
        </w:rPr>
        <w:t>«Профилактика на</w:t>
      </w:r>
      <w:r w:rsidR="00E0628E" w:rsidRPr="00E0628E">
        <w:rPr>
          <w:rFonts w:ascii="Times New Roman" w:hAnsi="Times New Roman" w:cs="Times New Roman"/>
          <w:b w:val="0"/>
          <w:color w:val="191919" w:themeColor="background1" w:themeShade="1A"/>
          <w:sz w:val="24"/>
          <w:szCs w:val="24"/>
        </w:rPr>
        <w:t>рко</w:t>
      </w:r>
      <w:r w:rsidR="00146EAA" w:rsidRPr="00E0628E">
        <w:rPr>
          <w:rFonts w:ascii="Times New Roman" w:hAnsi="Times New Roman" w:cs="Times New Roman"/>
          <w:b w:val="0"/>
          <w:color w:val="191919" w:themeColor="background1" w:themeShade="1A"/>
          <w:sz w:val="24"/>
          <w:szCs w:val="24"/>
        </w:rPr>
        <w:t>мании и других социально-негативных явлений среди детей и молодежи на территории муниципального образования «Жигаловский район» на 2017 -2021 г.г.</w:t>
      </w:r>
      <w:r w:rsidR="00E0628E" w:rsidRPr="00E0628E">
        <w:rPr>
          <w:rFonts w:ascii="Times New Roman" w:hAnsi="Times New Roman" w:cs="Times New Roman"/>
          <w:b w:val="0"/>
          <w:color w:val="191919" w:themeColor="background1" w:themeShade="1A"/>
          <w:sz w:val="24"/>
          <w:szCs w:val="24"/>
        </w:rPr>
        <w:t xml:space="preserve"> в сумме 17,8 тыс</w:t>
      </w:r>
      <w:proofErr w:type="gramStart"/>
      <w:r w:rsidR="00E0628E" w:rsidRPr="00E0628E">
        <w:rPr>
          <w:rFonts w:ascii="Times New Roman" w:hAnsi="Times New Roman" w:cs="Times New Roman"/>
          <w:b w:val="0"/>
          <w:color w:val="191919" w:themeColor="background1" w:themeShade="1A"/>
          <w:sz w:val="24"/>
          <w:szCs w:val="24"/>
        </w:rPr>
        <w:t>.р</w:t>
      </w:r>
      <w:proofErr w:type="gramEnd"/>
      <w:r w:rsidR="00E0628E" w:rsidRPr="00E0628E">
        <w:rPr>
          <w:rFonts w:ascii="Times New Roman" w:hAnsi="Times New Roman" w:cs="Times New Roman"/>
          <w:b w:val="0"/>
          <w:color w:val="191919" w:themeColor="background1" w:themeShade="1A"/>
          <w:sz w:val="24"/>
          <w:szCs w:val="24"/>
        </w:rPr>
        <w:t>ублей, или 100%;</w:t>
      </w:r>
    </w:p>
    <w:p w:rsidR="00007538" w:rsidRPr="00007538" w:rsidRDefault="00007538" w:rsidP="00CD100F">
      <w:pPr>
        <w:pStyle w:val="ae"/>
        <w:numPr>
          <w:ilvl w:val="0"/>
          <w:numId w:val="24"/>
        </w:numPr>
        <w:autoSpaceDE w:val="0"/>
        <w:autoSpaceDN w:val="0"/>
        <w:adjustRightInd w:val="0"/>
        <w:jc w:val="both"/>
      </w:pPr>
      <w:r w:rsidRPr="00007538">
        <w:t>«Комплексные меры профилактики экстремистских проявлений среди детей и молодежи Жигаловского района»</w:t>
      </w:r>
      <w:r w:rsidR="00E0628E">
        <w:t xml:space="preserve"> </w:t>
      </w:r>
      <w:r w:rsidRPr="00007538">
        <w:t>на 2015-2017 годы</w:t>
      </w:r>
      <w:r w:rsidR="00E0628E">
        <w:t xml:space="preserve"> в сумме 2,1 тыс</w:t>
      </w:r>
      <w:proofErr w:type="gramStart"/>
      <w:r w:rsidR="00E0628E">
        <w:t>.р</w:t>
      </w:r>
      <w:proofErr w:type="gramEnd"/>
      <w:r w:rsidR="00E0628E">
        <w:t>ублей, или 100%;</w:t>
      </w:r>
    </w:p>
    <w:p w:rsidR="00146EAA" w:rsidRPr="00D3096B" w:rsidRDefault="00007538" w:rsidP="00CD100F">
      <w:pPr>
        <w:numPr>
          <w:ilvl w:val="2"/>
          <w:numId w:val="25"/>
        </w:numPr>
        <w:tabs>
          <w:tab w:val="left" w:pos="1134"/>
        </w:tabs>
        <w:ind w:left="709" w:right="27"/>
        <w:rPr>
          <w:b/>
          <w:u w:val="single"/>
        </w:rPr>
      </w:pPr>
      <w:r w:rsidRPr="00B22F51">
        <w:t xml:space="preserve">«Сохранение и развитие культуры   </w:t>
      </w:r>
      <w:r w:rsidR="00E0628E">
        <w:t xml:space="preserve"> МО «Жигаловский район»  на 2016-2020</w:t>
      </w:r>
      <w:r w:rsidRPr="00B22F51">
        <w:t>гг»</w:t>
      </w:r>
      <w:r w:rsidR="00E0628E">
        <w:t xml:space="preserve"> в сумме 1123 тыс</w:t>
      </w:r>
      <w:proofErr w:type="gramStart"/>
      <w:r w:rsidR="00E0628E">
        <w:t>.р</w:t>
      </w:r>
      <w:proofErr w:type="gramEnd"/>
      <w:r w:rsidR="00E0628E">
        <w:t>ублей, или 99,7%;</w:t>
      </w:r>
    </w:p>
    <w:p w:rsidR="00007538" w:rsidRPr="00007538" w:rsidRDefault="00007538" w:rsidP="00CD100F">
      <w:pPr>
        <w:pStyle w:val="ae"/>
        <w:numPr>
          <w:ilvl w:val="0"/>
          <w:numId w:val="24"/>
        </w:numPr>
        <w:jc w:val="both"/>
      </w:pPr>
      <w:r w:rsidRPr="00007538">
        <w:t>«Развитие физической культуры и массового спорта на территории муниципального образования «Жигаловский район» на 2017 – 2021 годы»</w:t>
      </w:r>
      <w:r w:rsidR="00E0628E">
        <w:t xml:space="preserve"> в сумме 890,8 тыс</w:t>
      </w:r>
      <w:proofErr w:type="gramStart"/>
      <w:r w:rsidR="00E0628E">
        <w:t>.р</w:t>
      </w:r>
      <w:proofErr w:type="gramEnd"/>
      <w:r w:rsidR="00E0628E">
        <w:t>ублей, или 99,6%;</w:t>
      </w:r>
    </w:p>
    <w:p w:rsidR="00007538" w:rsidRPr="00666DD4" w:rsidRDefault="00007538" w:rsidP="00CD100F">
      <w:pPr>
        <w:pStyle w:val="ae"/>
        <w:numPr>
          <w:ilvl w:val="0"/>
          <w:numId w:val="24"/>
        </w:numPr>
        <w:rPr>
          <w:lang w:eastAsia="en-US"/>
        </w:rPr>
      </w:pPr>
      <w:r w:rsidRPr="00666DD4">
        <w:rPr>
          <w:lang w:eastAsia="en-US"/>
        </w:rPr>
        <w:t>«Молодежь Жигаловского района» на  201</w:t>
      </w:r>
      <w:r>
        <w:rPr>
          <w:lang w:eastAsia="en-US"/>
        </w:rPr>
        <w:t>7</w:t>
      </w:r>
      <w:r w:rsidRPr="00666DD4">
        <w:rPr>
          <w:lang w:eastAsia="en-US"/>
        </w:rPr>
        <w:t>-20</w:t>
      </w:r>
      <w:r>
        <w:rPr>
          <w:lang w:eastAsia="en-US"/>
        </w:rPr>
        <w:t>21</w:t>
      </w:r>
      <w:r w:rsidRPr="00666DD4">
        <w:rPr>
          <w:lang w:eastAsia="en-US"/>
        </w:rPr>
        <w:t xml:space="preserve"> гг.</w:t>
      </w:r>
      <w:r w:rsidR="00E0628E">
        <w:rPr>
          <w:lang w:eastAsia="en-US"/>
        </w:rPr>
        <w:t xml:space="preserve"> в сумме 37,2 тыс</w:t>
      </w:r>
      <w:proofErr w:type="gramStart"/>
      <w:r w:rsidR="00E0628E">
        <w:rPr>
          <w:lang w:eastAsia="en-US"/>
        </w:rPr>
        <w:t>.р</w:t>
      </w:r>
      <w:proofErr w:type="gramEnd"/>
      <w:r w:rsidR="00E0628E">
        <w:rPr>
          <w:lang w:eastAsia="en-US"/>
        </w:rPr>
        <w:t>ублей, или 100%.</w:t>
      </w:r>
    </w:p>
    <w:p w:rsidR="00007538" w:rsidRPr="00007538" w:rsidRDefault="00007538" w:rsidP="00D3096B">
      <w:pPr>
        <w:pStyle w:val="ae"/>
        <w:ind w:left="928"/>
        <w:rPr>
          <w:b/>
          <w:bCs/>
        </w:rPr>
      </w:pPr>
    </w:p>
    <w:p w:rsidR="00007538" w:rsidRPr="001D3239" w:rsidRDefault="00007538" w:rsidP="00D3096B">
      <w:pPr>
        <w:tabs>
          <w:tab w:val="left" w:pos="1134"/>
        </w:tabs>
        <w:ind w:left="720" w:right="27" w:firstLine="0"/>
        <w:rPr>
          <w:b/>
          <w:u w:val="single"/>
        </w:rPr>
      </w:pPr>
    </w:p>
    <w:p w:rsidR="00E118F1" w:rsidRPr="001D3239" w:rsidRDefault="00736829">
      <w:pPr>
        <w:ind w:right="27" w:firstLine="360"/>
        <w:jc w:val="center"/>
        <w:rPr>
          <w:b/>
          <w:u w:val="single"/>
        </w:rPr>
      </w:pPr>
      <w:r w:rsidRPr="001D3239">
        <w:rPr>
          <w:b/>
          <w:u w:val="single"/>
        </w:rPr>
        <w:t>По разделу 10 «Социальная политика»</w:t>
      </w:r>
    </w:p>
    <w:p w:rsidR="00E118F1" w:rsidRPr="001D3239" w:rsidRDefault="00E118F1">
      <w:pPr>
        <w:ind w:right="27" w:firstLine="360"/>
      </w:pPr>
    </w:p>
    <w:p w:rsidR="00E118F1" w:rsidRPr="001D3239" w:rsidRDefault="00736829">
      <w:pPr>
        <w:shd w:val="clear" w:color="auto" w:fill="FFFFFF"/>
        <w:ind w:firstLine="709"/>
      </w:pPr>
      <w:r w:rsidRPr="001D3239">
        <w:t xml:space="preserve">По данному разделу исполнение составило </w:t>
      </w:r>
      <w:r w:rsidR="0054249A" w:rsidRPr="001D3239">
        <w:t>–</w:t>
      </w:r>
      <w:r w:rsidRPr="001D3239">
        <w:t xml:space="preserve"> </w:t>
      </w:r>
      <w:r w:rsidR="0054249A" w:rsidRPr="001D3239">
        <w:t>8524,7</w:t>
      </w:r>
      <w:r w:rsidRPr="001D3239">
        <w:t xml:space="preserve"> тыс. руб. или </w:t>
      </w:r>
      <w:r w:rsidR="0054249A" w:rsidRPr="001D3239">
        <w:t>94,4</w:t>
      </w:r>
      <w:r w:rsidRPr="001D3239">
        <w:t xml:space="preserve"> % к плановым назначениям (план – </w:t>
      </w:r>
      <w:r w:rsidR="0054249A" w:rsidRPr="001D3239">
        <w:t>9029,5</w:t>
      </w:r>
      <w:r w:rsidRPr="001D3239">
        <w:t xml:space="preserve"> тыс. руб.). Экономия сложилась в сумме </w:t>
      </w:r>
      <w:r w:rsidR="0054249A" w:rsidRPr="001D3239">
        <w:t>504,8</w:t>
      </w:r>
      <w:r w:rsidRPr="001D3239">
        <w:t xml:space="preserve"> тыс. руб.</w:t>
      </w:r>
    </w:p>
    <w:p w:rsidR="00E118F1" w:rsidRPr="001D3239" w:rsidRDefault="00736829">
      <w:pPr>
        <w:ind w:firstLine="709"/>
      </w:pPr>
      <w:r w:rsidRPr="001D3239">
        <w:rPr>
          <w:b/>
          <w:i/>
        </w:rPr>
        <w:t>По подразделу 01 «Пенсионное обеспечение</w:t>
      </w:r>
      <w:r w:rsidRPr="001D3239">
        <w:rPr>
          <w:b/>
        </w:rPr>
        <w:t>»</w:t>
      </w:r>
      <w:r w:rsidRPr="001D3239">
        <w:t xml:space="preserve"> произведены выплаты:</w:t>
      </w:r>
    </w:p>
    <w:p w:rsidR="00E118F1" w:rsidRPr="001D3239" w:rsidRDefault="00736829">
      <w:pPr>
        <w:ind w:right="27"/>
      </w:pPr>
      <w:r w:rsidRPr="001D3239">
        <w:t xml:space="preserve">- доплат к пенсиям муниципальным служащим </w:t>
      </w:r>
      <w:r w:rsidR="0054249A" w:rsidRPr="001D3239">
        <w:t>МО «Жигаловский район»</w:t>
      </w:r>
      <w:r w:rsidRPr="001D3239">
        <w:t xml:space="preserve"> в соответствии с Порядком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w:t>
      </w:r>
      <w:r w:rsidR="0054249A" w:rsidRPr="001D3239">
        <w:t>МО «Жигаловский район</w:t>
      </w:r>
      <w:r w:rsidR="005E72D0">
        <w:t>».</w:t>
      </w:r>
    </w:p>
    <w:p w:rsidR="00E118F1" w:rsidRPr="001D3239" w:rsidRDefault="00736829">
      <w:pPr>
        <w:shd w:val="clear" w:color="auto" w:fill="FFFFFF"/>
        <w:ind w:firstLine="709"/>
      </w:pPr>
      <w:r w:rsidRPr="001D3239">
        <w:rPr>
          <w:b/>
          <w:i/>
        </w:rPr>
        <w:t>По подразделу 03 «Социальное обеспечение населения</w:t>
      </w:r>
      <w:r w:rsidRPr="001D3239">
        <w:rPr>
          <w:b/>
        </w:rPr>
        <w:t xml:space="preserve">»  </w:t>
      </w:r>
      <w:r w:rsidRPr="001D3239">
        <w:t xml:space="preserve">отражены  расходы  в сумме </w:t>
      </w:r>
      <w:r w:rsidR="002F65ED" w:rsidRPr="001D3239">
        <w:t>2404</w:t>
      </w:r>
      <w:r w:rsidRPr="001D3239">
        <w:t xml:space="preserve"> тыс. руб., в том числе </w:t>
      </w:r>
      <w:proofErr w:type="gramStart"/>
      <w:r w:rsidRPr="001D3239">
        <w:t>на</w:t>
      </w:r>
      <w:proofErr w:type="gramEnd"/>
      <w:r w:rsidRPr="001D3239">
        <w:t>:</w:t>
      </w:r>
    </w:p>
    <w:p w:rsidR="00E118F1" w:rsidRPr="001D3239" w:rsidRDefault="00736829">
      <w:pPr>
        <w:shd w:val="clear" w:color="auto" w:fill="FFFFFF"/>
        <w:ind w:firstLine="709"/>
      </w:pPr>
      <w:r w:rsidRPr="001D3239">
        <w:rPr>
          <w:bCs/>
        </w:rPr>
        <w:t xml:space="preserve">- </w:t>
      </w:r>
      <w:r w:rsidRPr="001D3239">
        <w:t xml:space="preserve">предоставление гражданам субсидий на оплату жилых помещений и коммунальных услуг в сумме </w:t>
      </w:r>
      <w:r w:rsidR="002F65ED" w:rsidRPr="001D3239">
        <w:t>988,2 тыс. руб., кроме этого на оплату банковских и почтовых услуг направлено 15,8 тыс</w:t>
      </w:r>
      <w:proofErr w:type="gramStart"/>
      <w:r w:rsidR="002F65ED" w:rsidRPr="001D3239">
        <w:t>.р</w:t>
      </w:r>
      <w:proofErr w:type="gramEnd"/>
      <w:r w:rsidR="002F65ED" w:rsidRPr="001D3239">
        <w:t>ублей;</w:t>
      </w:r>
    </w:p>
    <w:p w:rsidR="002F65ED" w:rsidRPr="001D3239" w:rsidRDefault="00736829" w:rsidP="002F65ED">
      <w:pPr>
        <w:shd w:val="clear" w:color="auto" w:fill="FFFFFF"/>
        <w:ind w:firstLine="709"/>
        <w:rPr>
          <w:bCs/>
        </w:rPr>
      </w:pPr>
      <w:r w:rsidRPr="001D3239">
        <w:t xml:space="preserve">- 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 в сумме </w:t>
      </w:r>
      <w:r w:rsidR="002F65ED" w:rsidRPr="001D3239">
        <w:t>262,8</w:t>
      </w:r>
      <w:r w:rsidRPr="001D3239">
        <w:t xml:space="preserve"> тыс. руб.</w:t>
      </w:r>
      <w:r w:rsidR="002F65ED" w:rsidRPr="001D3239">
        <w:rPr>
          <w:bCs/>
        </w:rPr>
        <w:t>;</w:t>
      </w:r>
    </w:p>
    <w:p w:rsidR="00C11A68" w:rsidRPr="001D3239" w:rsidRDefault="00C11A68" w:rsidP="00C11A68">
      <w:pPr>
        <w:shd w:val="clear" w:color="auto" w:fill="FFFFFF"/>
        <w:ind w:firstLine="709"/>
        <w:rPr>
          <w:bCs/>
        </w:rPr>
      </w:pPr>
      <w:r w:rsidRPr="001D3239">
        <w:t>- по муниципальной программе «Обеспечение врачебными и средними медицинскими кадрами ОГБУЗ «Жигаловская ЦРБ» на 2014-2017гг»  реализовано 1400</w:t>
      </w:r>
      <w:r w:rsidR="003B5D74">
        <w:t xml:space="preserve"> </w:t>
      </w:r>
      <w:r w:rsidRPr="001D3239">
        <w:t>тыс</w:t>
      </w:r>
      <w:proofErr w:type="gramStart"/>
      <w:r w:rsidRPr="001D3239">
        <w:t>.р</w:t>
      </w:r>
      <w:proofErr w:type="gramEnd"/>
      <w:r w:rsidRPr="001D3239">
        <w:t>ублей.</w:t>
      </w:r>
    </w:p>
    <w:p w:rsidR="002F65ED" w:rsidRPr="001D3239" w:rsidRDefault="002F65ED" w:rsidP="002F65ED">
      <w:pPr>
        <w:shd w:val="clear" w:color="auto" w:fill="FFFFFF"/>
        <w:ind w:firstLine="709"/>
        <w:rPr>
          <w:bCs/>
        </w:rPr>
      </w:pPr>
      <w:proofErr w:type="gramStart"/>
      <w:r w:rsidRPr="001D3239">
        <w:rPr>
          <w:b/>
          <w:i/>
        </w:rPr>
        <w:lastRenderedPageBreak/>
        <w:t>По подразделу 04 «Охрана семьи и детства</w:t>
      </w:r>
      <w:r w:rsidRPr="001D3239">
        <w:rPr>
          <w:b/>
        </w:rPr>
        <w:t xml:space="preserve">» </w:t>
      </w:r>
      <w:r w:rsidRPr="001D3239">
        <w:t>и</w:t>
      </w:r>
      <w:r w:rsidRPr="001D3239">
        <w:rPr>
          <w:color w:val="000000"/>
        </w:rPr>
        <w:t>сполнение составило 2436,2 тыс. руб</w:t>
      </w:r>
      <w:r w:rsidRPr="001D3239">
        <w:t>. (84,9%)</w:t>
      </w:r>
      <w:r w:rsidR="003B5D74">
        <w:t xml:space="preserve"> </w:t>
      </w:r>
      <w:r w:rsidRPr="001D3239">
        <w:rPr>
          <w:color w:val="000000"/>
        </w:rPr>
        <w:t>при плане 2869 тыс. руб., э</w:t>
      </w:r>
      <w:r w:rsidRPr="001D3239">
        <w:t>кономия по субвенции, предоставляемой из областного бюджета на осуществление органами местного самоуправления отдельных областных государственных полномочий по предоставлению мер социальной поддержки многодетным и малоимущим семьям Иркутской области сложилась в сумме 432,8 тыс</w:t>
      </w:r>
      <w:r w:rsidR="003B5D74">
        <w:t xml:space="preserve">. руб. </w:t>
      </w:r>
      <w:r w:rsidRPr="001D3239">
        <w:rPr>
          <w:bCs/>
        </w:rPr>
        <w:t>- на реализацию мер по поддержке многодетных и малоимущих семей</w:t>
      </w:r>
      <w:proofErr w:type="gramEnd"/>
      <w:r w:rsidRPr="001D3239">
        <w:rPr>
          <w:bCs/>
        </w:rPr>
        <w:t xml:space="preserve"> направлено 2436,1 тыс</w:t>
      </w:r>
      <w:proofErr w:type="gramStart"/>
      <w:r w:rsidRPr="001D3239">
        <w:rPr>
          <w:bCs/>
        </w:rPr>
        <w:t>.р</w:t>
      </w:r>
      <w:proofErr w:type="gramEnd"/>
      <w:r w:rsidRPr="001D3239">
        <w:rPr>
          <w:bCs/>
        </w:rPr>
        <w:t>ублей;</w:t>
      </w:r>
    </w:p>
    <w:p w:rsidR="00E118F1" w:rsidRPr="001D3239" w:rsidRDefault="00736829">
      <w:pPr>
        <w:pStyle w:val="ae"/>
        <w:tabs>
          <w:tab w:val="left" w:pos="0"/>
          <w:tab w:val="left" w:pos="1134"/>
        </w:tabs>
        <w:suppressAutoHyphens/>
        <w:ind w:left="0" w:right="176" w:firstLine="709"/>
        <w:jc w:val="both"/>
      </w:pPr>
      <w:proofErr w:type="gramStart"/>
      <w:r w:rsidRPr="001D3239">
        <w:rPr>
          <w:b/>
          <w:i/>
        </w:rPr>
        <w:t>По подразделу 06 «Другие вопросы в области социальной политики»</w:t>
      </w:r>
      <w:r w:rsidR="003B5D74">
        <w:rPr>
          <w:b/>
          <w:i/>
        </w:rPr>
        <w:t xml:space="preserve"> </w:t>
      </w:r>
      <w:r w:rsidRPr="001D3239">
        <w:t xml:space="preserve">отражены расходы, связанные с выполнением передаваемых областных государственных полномочий по определению персонального состава и обеспечение деятельности районных (городских), районных в городах комиссий по делам несовершеннолетних и защите их прав в сумме </w:t>
      </w:r>
      <w:r w:rsidR="00C11A68" w:rsidRPr="001D3239">
        <w:t>941,3</w:t>
      </w:r>
      <w:r w:rsidRPr="001D3239">
        <w:t xml:space="preserve"> тыс. руб. при плане </w:t>
      </w:r>
      <w:r w:rsidR="00C11A68" w:rsidRPr="001D3239">
        <w:t>1013,2</w:t>
      </w:r>
      <w:r w:rsidRPr="001D3239">
        <w:t xml:space="preserve"> тыс. руб. Экономия в сумме 36,3 тыс. руб., в том числе: </w:t>
      </w:r>
      <w:proofErr w:type="gramEnd"/>
    </w:p>
    <w:p w:rsidR="00E118F1" w:rsidRPr="001D3239" w:rsidRDefault="00736829">
      <w:pPr>
        <w:pStyle w:val="ae"/>
        <w:tabs>
          <w:tab w:val="left" w:pos="1134"/>
        </w:tabs>
        <w:ind w:left="0" w:right="176" w:firstLine="709"/>
        <w:jc w:val="both"/>
      </w:pPr>
      <w:r w:rsidRPr="001D3239">
        <w:t xml:space="preserve">- не заявлены и не поступили из областного бюджета </w:t>
      </w:r>
      <w:r w:rsidR="00C11A68" w:rsidRPr="001D3239">
        <w:t>71,9</w:t>
      </w:r>
      <w:r w:rsidRPr="001D3239">
        <w:t xml:space="preserve"> тыс. руб. ввиду отсутствия необходимости;</w:t>
      </w:r>
    </w:p>
    <w:p w:rsidR="00E118F1" w:rsidRPr="001D3239" w:rsidRDefault="00736829">
      <w:pPr>
        <w:pStyle w:val="ae"/>
        <w:tabs>
          <w:tab w:val="left" w:pos="1134"/>
        </w:tabs>
        <w:ind w:left="0" w:right="176" w:firstLine="709"/>
        <w:jc w:val="both"/>
      </w:pPr>
      <w:r w:rsidRPr="001D3239">
        <w:t>- не использованы 12,0 тыс. руб. в связи с экономией средств по расходам, в том числе связанным со служебными командировками в сумме 8,2 тыс. руб., по услугам связи в сумме 3,8 тыс. руб.</w:t>
      </w:r>
    </w:p>
    <w:p w:rsidR="00E118F1" w:rsidRPr="001D3239" w:rsidRDefault="00E118F1">
      <w:pPr>
        <w:ind w:right="27" w:firstLine="360"/>
        <w:jc w:val="center"/>
        <w:rPr>
          <w:b/>
          <w:u w:val="single"/>
        </w:rPr>
      </w:pPr>
    </w:p>
    <w:p w:rsidR="00E118F1" w:rsidRPr="001D3239" w:rsidRDefault="00736829">
      <w:pPr>
        <w:ind w:right="27" w:firstLine="360"/>
        <w:jc w:val="center"/>
        <w:rPr>
          <w:b/>
          <w:u w:val="single"/>
        </w:rPr>
      </w:pPr>
      <w:r w:rsidRPr="001D3239">
        <w:rPr>
          <w:b/>
          <w:u w:val="single"/>
        </w:rPr>
        <w:t>По разделу 11 «Физическая культура и спорт»</w:t>
      </w:r>
    </w:p>
    <w:p w:rsidR="00E118F1" w:rsidRPr="001D3239" w:rsidRDefault="00E118F1">
      <w:pPr>
        <w:tabs>
          <w:tab w:val="left" w:pos="1820"/>
        </w:tabs>
        <w:ind w:right="27"/>
      </w:pPr>
    </w:p>
    <w:p w:rsidR="00E118F1" w:rsidRPr="001D3239" w:rsidRDefault="00736829">
      <w:pPr>
        <w:tabs>
          <w:tab w:val="left" w:pos="1820"/>
        </w:tabs>
        <w:ind w:firstLine="709"/>
      </w:pPr>
      <w:r w:rsidRPr="001D3239">
        <w:t>Расходы на проведение мероприятий по физи</w:t>
      </w:r>
      <w:r w:rsidR="0054249A" w:rsidRPr="001D3239">
        <w:t>ческой культуре и спорту за 2017 год составили  890,8</w:t>
      </w:r>
      <w:r w:rsidR="003B5D74">
        <w:t xml:space="preserve"> </w:t>
      </w:r>
      <w:r w:rsidRPr="001D3239">
        <w:t xml:space="preserve">тыс. руб. </w:t>
      </w:r>
      <w:r w:rsidRPr="001D3239">
        <w:rPr>
          <w:color w:val="000000"/>
        </w:rPr>
        <w:t>или 99,</w:t>
      </w:r>
      <w:r w:rsidR="0054249A" w:rsidRPr="001D3239">
        <w:rPr>
          <w:color w:val="000000"/>
        </w:rPr>
        <w:t>6</w:t>
      </w:r>
      <w:r w:rsidRPr="001D3239">
        <w:t xml:space="preserve">% к плановым назначениям (план – </w:t>
      </w:r>
      <w:r w:rsidR="0054249A" w:rsidRPr="001D3239">
        <w:t>894,3</w:t>
      </w:r>
      <w:r w:rsidRPr="001D3239">
        <w:t xml:space="preserve"> тыс. руб.).</w:t>
      </w:r>
    </w:p>
    <w:p w:rsidR="00E118F1" w:rsidRPr="001D3239" w:rsidRDefault="00E118F1">
      <w:pPr>
        <w:ind w:firstLine="709"/>
        <w:rPr>
          <w:b/>
          <w:u w:val="single"/>
        </w:rPr>
      </w:pPr>
    </w:p>
    <w:p w:rsidR="00E118F1" w:rsidRPr="001D3239" w:rsidRDefault="00E118F1">
      <w:pPr>
        <w:tabs>
          <w:tab w:val="left" w:pos="1820"/>
        </w:tabs>
        <w:ind w:firstLine="709"/>
      </w:pPr>
    </w:p>
    <w:p w:rsidR="00E118F1" w:rsidRPr="001D3239" w:rsidRDefault="00736829">
      <w:pPr>
        <w:ind w:right="27" w:firstLine="360"/>
        <w:jc w:val="center"/>
        <w:rPr>
          <w:b/>
          <w:u w:val="single"/>
        </w:rPr>
      </w:pPr>
      <w:r w:rsidRPr="001D3239">
        <w:rPr>
          <w:b/>
          <w:u w:val="single"/>
        </w:rPr>
        <w:t>По разделу 14 «Межбюджетные трансферты»</w:t>
      </w:r>
    </w:p>
    <w:p w:rsidR="00E118F1" w:rsidRPr="001D3239" w:rsidRDefault="00E118F1">
      <w:pPr>
        <w:ind w:right="27" w:firstLine="360"/>
        <w:jc w:val="center"/>
        <w:rPr>
          <w:b/>
          <w:u w:val="single"/>
        </w:rPr>
      </w:pPr>
    </w:p>
    <w:p w:rsidR="00E118F1" w:rsidRPr="001D3239" w:rsidRDefault="00736829">
      <w:pPr>
        <w:shd w:val="clear" w:color="auto" w:fill="FFFFFF"/>
        <w:ind w:firstLine="709"/>
      </w:pPr>
      <w:r w:rsidRPr="001D3239">
        <w:t xml:space="preserve">Объём межбюджетных трансфертов, передаваемых бюджетам поселений из бюджета </w:t>
      </w:r>
      <w:r w:rsidR="00B84A0E" w:rsidRPr="001D3239">
        <w:t>МО «Жигаловский район»</w:t>
      </w:r>
      <w:r w:rsidRPr="001D3239">
        <w:t xml:space="preserve">, составил </w:t>
      </w:r>
      <w:r w:rsidR="0054249A" w:rsidRPr="001D3239">
        <w:t>41186,5</w:t>
      </w:r>
      <w:r w:rsidRPr="001D3239">
        <w:t xml:space="preserve"> тыс. руб., или 100,0 % к плановым назначениям, из них:</w:t>
      </w:r>
    </w:p>
    <w:p w:rsidR="00E118F1" w:rsidRPr="001D3239" w:rsidRDefault="00736829" w:rsidP="003B5D74">
      <w:pPr>
        <w:numPr>
          <w:ilvl w:val="0"/>
          <w:numId w:val="8"/>
        </w:numPr>
        <w:shd w:val="clear" w:color="auto" w:fill="FFFFFF"/>
        <w:tabs>
          <w:tab w:val="left" w:pos="0"/>
          <w:tab w:val="left" w:pos="1080"/>
        </w:tabs>
        <w:ind w:left="0" w:right="27" w:firstLine="720"/>
      </w:pPr>
      <w:r w:rsidRPr="001D3239">
        <w:t xml:space="preserve">дотация на выравнивание бюджетной обеспеченности поселений из районного фонда финансовой поддержки поселений в сумме </w:t>
      </w:r>
      <w:r w:rsidR="00B84A0E" w:rsidRPr="001D3239">
        <w:t>41186,5</w:t>
      </w:r>
      <w:r w:rsidRPr="001D3239">
        <w:t xml:space="preserve"> тыс. руб. Распределение произведено по методике, определенной приложением № 9 к Закону Иркутской области от 22.10.2013г. № 74-ОЗ «О межбюджетных трансфертах и нормативах отчислений доходов в местные бюджеты»</w:t>
      </w:r>
      <w:r w:rsidR="003B5D74">
        <w:t>.</w:t>
      </w:r>
    </w:p>
    <w:p w:rsidR="003B5D74" w:rsidRDefault="003B5D74">
      <w:pPr>
        <w:ind w:firstLine="709"/>
        <w:rPr>
          <w:b/>
        </w:rPr>
      </w:pPr>
    </w:p>
    <w:p w:rsidR="00E118F1" w:rsidRPr="001D3239" w:rsidRDefault="00736829">
      <w:pPr>
        <w:ind w:firstLine="709"/>
      </w:pPr>
      <w:r w:rsidRPr="001D3239">
        <w:rPr>
          <w:b/>
        </w:rPr>
        <w:t xml:space="preserve">В структуре расходов по экономическому содержанию </w:t>
      </w:r>
      <w:r w:rsidRPr="001D3239">
        <w:t>наиболее значимая часть бюджетных ассигнований направлена на финансирование:</w:t>
      </w:r>
    </w:p>
    <w:p w:rsidR="00E118F1" w:rsidRPr="001D3239" w:rsidRDefault="00736829">
      <w:pPr>
        <w:ind w:right="27" w:firstLine="720"/>
      </w:pPr>
      <w:r w:rsidRPr="001D3239">
        <w:rPr>
          <w:b/>
          <w:i/>
        </w:rPr>
        <w:t xml:space="preserve">1. социально – значимых расходов </w:t>
      </w:r>
      <w:r w:rsidRPr="001D3239">
        <w:t xml:space="preserve">– </w:t>
      </w:r>
      <w:r w:rsidR="00AA699A" w:rsidRPr="001D3239">
        <w:rPr>
          <w:b/>
          <w:i/>
        </w:rPr>
        <w:t>375013,2</w:t>
      </w:r>
      <w:r w:rsidRPr="001D3239">
        <w:t xml:space="preserve"> тыс. руб. или </w:t>
      </w:r>
      <w:r w:rsidR="00AA699A" w:rsidRPr="001D3239">
        <w:t>53,2</w:t>
      </w:r>
      <w:r w:rsidRPr="001D3239">
        <w:t xml:space="preserve"> % от общего объема расходов, из них:</w:t>
      </w:r>
    </w:p>
    <w:p w:rsidR="00E118F1" w:rsidRPr="001D3239" w:rsidRDefault="00736829" w:rsidP="003B5D74">
      <w:pPr>
        <w:ind w:right="27"/>
      </w:pPr>
      <w:r w:rsidRPr="001D3239">
        <w:t xml:space="preserve">- на выплату заработной платы с начислениями </w:t>
      </w:r>
      <w:r w:rsidR="00B378E0" w:rsidRPr="001D3239">
        <w:t>325698,1</w:t>
      </w:r>
      <w:r w:rsidRPr="001D3239">
        <w:t xml:space="preserve"> тыс. руб.</w:t>
      </w:r>
      <w:r w:rsidR="003B5D74">
        <w:t>,</w:t>
      </w:r>
      <w:r w:rsidRPr="001D3239">
        <w:t xml:space="preserve"> или </w:t>
      </w:r>
      <w:r w:rsidR="00B378E0" w:rsidRPr="001D3239">
        <w:t>46,2</w:t>
      </w:r>
      <w:r w:rsidRPr="001D3239">
        <w:t>% от общей суммы расходов (р</w:t>
      </w:r>
      <w:r w:rsidR="00B378E0" w:rsidRPr="001D3239">
        <w:t>ост по сравнению с 2016</w:t>
      </w:r>
      <w:r w:rsidRPr="001D3239">
        <w:t xml:space="preserve"> годом на </w:t>
      </w:r>
      <w:r w:rsidR="004F0E06" w:rsidRPr="001D3239">
        <w:t>52908,7</w:t>
      </w:r>
      <w:r w:rsidRPr="001D3239">
        <w:t xml:space="preserve"> тыс. руб. (</w:t>
      </w:r>
      <w:r w:rsidR="004F0E06" w:rsidRPr="001D3239">
        <w:t>19,4</w:t>
      </w:r>
      <w:r w:rsidRPr="001D3239">
        <w:t xml:space="preserve"> %);</w:t>
      </w:r>
    </w:p>
    <w:p w:rsidR="00E118F1" w:rsidRPr="001D3239" w:rsidRDefault="00736829" w:rsidP="003B5D74">
      <w:pPr>
        <w:ind w:right="27"/>
      </w:pPr>
      <w:r w:rsidRPr="001D3239">
        <w:t xml:space="preserve">- на оплату коммунальных услуг в сумме </w:t>
      </w:r>
      <w:r w:rsidR="004F0E06" w:rsidRPr="001D3239">
        <w:t>40790,4</w:t>
      </w:r>
      <w:r w:rsidRPr="001D3239">
        <w:t xml:space="preserve"> тыс. руб. или </w:t>
      </w:r>
      <w:r w:rsidR="004F0E06" w:rsidRPr="001D3239">
        <w:t>5,8</w:t>
      </w:r>
      <w:r w:rsidRPr="001D3239">
        <w:t xml:space="preserve"> % от общей суммы ра</w:t>
      </w:r>
      <w:r w:rsidR="004F0E06" w:rsidRPr="001D3239">
        <w:t>сходов (рост по сравнению с 2016</w:t>
      </w:r>
      <w:r w:rsidRPr="001D3239">
        <w:t xml:space="preserve"> годом на </w:t>
      </w:r>
      <w:r w:rsidR="004F0E06" w:rsidRPr="001D3239">
        <w:t>6107,4</w:t>
      </w:r>
      <w:r w:rsidRPr="001D3239">
        <w:t xml:space="preserve"> тыс. руб. (</w:t>
      </w:r>
      <w:r w:rsidR="004F0E06" w:rsidRPr="001D3239">
        <w:t>17,6</w:t>
      </w:r>
      <w:r w:rsidRPr="001D3239">
        <w:t xml:space="preserve">%); </w:t>
      </w:r>
    </w:p>
    <w:p w:rsidR="00E118F1" w:rsidRPr="001D3239" w:rsidRDefault="00736829" w:rsidP="003B5D74">
      <w:pPr>
        <w:ind w:right="27"/>
      </w:pPr>
      <w:proofErr w:type="gramStart"/>
      <w:r w:rsidRPr="001D3239">
        <w:t xml:space="preserve">- на социальные выплаты – </w:t>
      </w:r>
      <w:r w:rsidR="004F0E06" w:rsidRPr="001D3239">
        <w:t>8524,7</w:t>
      </w:r>
      <w:r w:rsidRPr="001D3239">
        <w:t xml:space="preserve"> тыс. руб. или </w:t>
      </w:r>
      <w:r w:rsidR="004F0E06" w:rsidRPr="001D3239">
        <w:t>1,2</w:t>
      </w:r>
      <w:r w:rsidRPr="001D3239">
        <w:t>% от общей суммы ра</w:t>
      </w:r>
      <w:r w:rsidR="004F0E06" w:rsidRPr="001D3239">
        <w:t>сходов (рост по сравнению с 2016</w:t>
      </w:r>
      <w:r w:rsidRPr="001D3239">
        <w:t xml:space="preserve"> годом на </w:t>
      </w:r>
      <w:r w:rsidR="004F0E06" w:rsidRPr="001D3239">
        <w:t>1171,1 тыс. руб. (15</w:t>
      </w:r>
      <w:r w:rsidRPr="001D3239">
        <w:t>,9 %).</w:t>
      </w:r>
      <w:proofErr w:type="gramEnd"/>
    </w:p>
    <w:p w:rsidR="00E118F1" w:rsidRPr="001D3239" w:rsidRDefault="00736829">
      <w:pPr>
        <w:ind w:right="27" w:firstLine="720"/>
      </w:pPr>
      <w:r w:rsidRPr="001D3239">
        <w:rPr>
          <w:b/>
          <w:i/>
        </w:rPr>
        <w:t>2. первоочередных расходов</w:t>
      </w:r>
      <w:r w:rsidRPr="001D3239">
        <w:rPr>
          <w:i/>
        </w:rPr>
        <w:t xml:space="preserve"> – </w:t>
      </w:r>
      <w:r w:rsidR="002A5B73" w:rsidRPr="001D3239">
        <w:rPr>
          <w:b/>
          <w:i/>
        </w:rPr>
        <w:t>81902,9</w:t>
      </w:r>
      <w:r w:rsidRPr="001D3239">
        <w:t xml:space="preserve"> тыс. руб. или </w:t>
      </w:r>
      <w:r w:rsidR="002A5B73" w:rsidRPr="001D3239">
        <w:t>11,6</w:t>
      </w:r>
      <w:r w:rsidRPr="001D3239">
        <w:t xml:space="preserve"> % от общего объема расходов, из них: </w:t>
      </w:r>
    </w:p>
    <w:p w:rsidR="00E118F1" w:rsidRPr="001D3239" w:rsidRDefault="00736829">
      <w:pPr>
        <w:ind w:right="27" w:firstLine="709"/>
      </w:pPr>
      <w:r w:rsidRPr="001D3239">
        <w:t>- на</w:t>
      </w:r>
      <w:r w:rsidR="005559BC" w:rsidRPr="001D3239">
        <w:t xml:space="preserve"> приобретение продуктов питания, ГСМ, дрова и прочие расходы в сумме 24943,6</w:t>
      </w:r>
      <w:r w:rsidRPr="001D3239">
        <w:t xml:space="preserve">тыс. руб. или </w:t>
      </w:r>
      <w:r w:rsidR="005559BC" w:rsidRPr="001D3239">
        <w:t>3,5</w:t>
      </w:r>
      <w:r w:rsidRPr="001D3239">
        <w:t xml:space="preserve"> % от общей суммы расходов (в том числе за счет средств субвенции на выполнение переданных полномочий по предоставлению мер социальной поддержки многодетным и малоимущим семьям в сумме </w:t>
      </w:r>
      <w:r w:rsidR="005559BC" w:rsidRPr="001D3239">
        <w:t>2436,2</w:t>
      </w:r>
      <w:r w:rsidRPr="001D3239">
        <w:t xml:space="preserve"> тыс. руб.)</w:t>
      </w:r>
      <w:r w:rsidR="005559BC" w:rsidRPr="001D3239">
        <w:t>;</w:t>
      </w:r>
    </w:p>
    <w:p w:rsidR="00E118F1" w:rsidRPr="001D3239" w:rsidRDefault="00736829" w:rsidP="003B5D74">
      <w:pPr>
        <w:ind w:right="27" w:firstLine="709"/>
        <w:rPr>
          <w:bCs/>
        </w:rPr>
      </w:pPr>
      <w:r w:rsidRPr="001D3239">
        <w:t xml:space="preserve">- на организацию отдыха и оздоровление детей в сумме </w:t>
      </w:r>
      <w:r w:rsidR="001F1769" w:rsidRPr="001D3239">
        <w:t>1718,8</w:t>
      </w:r>
      <w:r w:rsidRPr="001D3239">
        <w:t xml:space="preserve"> тыс. руб.</w:t>
      </w:r>
      <w:r w:rsidR="003B5D74">
        <w:t>,</w:t>
      </w:r>
      <w:r w:rsidRPr="001D3239">
        <w:t xml:space="preserve"> </w:t>
      </w:r>
      <w:r w:rsidR="001F1769" w:rsidRPr="001D3239">
        <w:rPr>
          <w:bCs/>
        </w:rPr>
        <w:t xml:space="preserve"> или 0,2</w:t>
      </w:r>
      <w:r w:rsidRPr="001D3239">
        <w:rPr>
          <w:bCs/>
        </w:rPr>
        <w:t>% от общей суммы расходов</w:t>
      </w:r>
      <w:r w:rsidR="005559BC" w:rsidRPr="001D3239">
        <w:rPr>
          <w:bCs/>
        </w:rPr>
        <w:t>;</w:t>
      </w:r>
    </w:p>
    <w:p w:rsidR="005559BC" w:rsidRPr="001D3239" w:rsidRDefault="005559BC" w:rsidP="003B5D74">
      <w:pPr>
        <w:ind w:right="27" w:firstLine="709"/>
        <w:rPr>
          <w:bCs/>
        </w:rPr>
      </w:pPr>
      <w:r w:rsidRPr="001D3239">
        <w:rPr>
          <w:bCs/>
        </w:rPr>
        <w:t>- на оплату расходов за выполненные работы и услуги направлено 55240,5</w:t>
      </w:r>
      <w:r w:rsidR="00E84BFF" w:rsidRPr="001D3239">
        <w:rPr>
          <w:bCs/>
        </w:rPr>
        <w:t xml:space="preserve"> тыс</w:t>
      </w:r>
      <w:proofErr w:type="gramStart"/>
      <w:r w:rsidR="00E84BFF" w:rsidRPr="001D3239">
        <w:rPr>
          <w:bCs/>
        </w:rPr>
        <w:t>.р</w:t>
      </w:r>
      <w:proofErr w:type="gramEnd"/>
      <w:r w:rsidR="00E84BFF" w:rsidRPr="001D3239">
        <w:rPr>
          <w:bCs/>
        </w:rPr>
        <w:t>ублей, или на 40452,3 тыс.</w:t>
      </w:r>
      <w:r w:rsidRPr="001D3239">
        <w:rPr>
          <w:bCs/>
        </w:rPr>
        <w:t>рублей больше чем в 2016</w:t>
      </w:r>
      <w:r w:rsidR="003B5D74">
        <w:rPr>
          <w:bCs/>
        </w:rPr>
        <w:t xml:space="preserve"> </w:t>
      </w:r>
      <w:r w:rsidRPr="001D3239">
        <w:rPr>
          <w:bCs/>
        </w:rPr>
        <w:t>году.</w:t>
      </w:r>
    </w:p>
    <w:p w:rsidR="005559BC" w:rsidRPr="001D3239" w:rsidRDefault="005559BC" w:rsidP="005559BC">
      <w:pPr>
        <w:ind w:right="27"/>
      </w:pPr>
      <w:r w:rsidRPr="001D3239">
        <w:rPr>
          <w:b/>
          <w:bCs/>
          <w:i/>
        </w:rPr>
        <w:lastRenderedPageBreak/>
        <w:t>3. расходы на капитальные вложения</w:t>
      </w:r>
      <w:r w:rsidRPr="001D3239">
        <w:rPr>
          <w:bCs/>
        </w:rPr>
        <w:t xml:space="preserve"> составили 190664,7 тыс</w:t>
      </w:r>
      <w:proofErr w:type="gramStart"/>
      <w:r w:rsidRPr="001D3239">
        <w:rPr>
          <w:bCs/>
        </w:rPr>
        <w:t>.р</w:t>
      </w:r>
      <w:proofErr w:type="gramEnd"/>
      <w:r w:rsidRPr="001D3239">
        <w:rPr>
          <w:bCs/>
        </w:rPr>
        <w:t>ублей, или 27,1% от общего объема расходов.</w:t>
      </w:r>
    </w:p>
    <w:p w:rsidR="00E118F1" w:rsidRPr="001D3239" w:rsidRDefault="005559BC" w:rsidP="003B5D74">
      <w:pPr>
        <w:ind w:right="27"/>
      </w:pPr>
      <w:r w:rsidRPr="001D3239">
        <w:rPr>
          <w:b/>
          <w:i/>
        </w:rPr>
        <w:t>4</w:t>
      </w:r>
      <w:r w:rsidR="00736829" w:rsidRPr="001D3239">
        <w:rPr>
          <w:b/>
          <w:i/>
        </w:rPr>
        <w:t xml:space="preserve">. расходы на прочие нужды – </w:t>
      </w:r>
      <w:r w:rsidR="00106C4D" w:rsidRPr="001D3239">
        <w:rPr>
          <w:b/>
          <w:i/>
        </w:rPr>
        <w:t>56912,6</w:t>
      </w:r>
      <w:r w:rsidR="00106C4D" w:rsidRPr="001D3239">
        <w:t xml:space="preserve"> тыс. руб. или 8,1</w:t>
      </w:r>
      <w:r w:rsidR="00736829" w:rsidRPr="001D3239">
        <w:t xml:space="preserve"> % от общего объема расходов, из них: </w:t>
      </w:r>
    </w:p>
    <w:p w:rsidR="00D92BE2" w:rsidRPr="001D3239" w:rsidRDefault="00736829" w:rsidP="003B5D74">
      <w:pPr>
        <w:ind w:firstLine="709"/>
      </w:pPr>
      <w:r w:rsidRPr="001D3239">
        <w:t xml:space="preserve">- расходы на межбюджетные трансферты в сумме </w:t>
      </w:r>
      <w:r w:rsidR="001F1769" w:rsidRPr="001D3239">
        <w:t>41186,5</w:t>
      </w:r>
      <w:r w:rsidRPr="001D3239">
        <w:t xml:space="preserve"> тыс. руб.</w:t>
      </w:r>
      <w:r w:rsidR="003B5D74">
        <w:t>,</w:t>
      </w:r>
      <w:r w:rsidRPr="001D3239">
        <w:t xml:space="preserve"> или </w:t>
      </w:r>
      <w:r w:rsidR="00106C4D" w:rsidRPr="001D3239">
        <w:t>10,1</w:t>
      </w:r>
      <w:r w:rsidRPr="001D3239">
        <w:t> % от общей суммы расход</w:t>
      </w:r>
      <w:r w:rsidR="001F1769" w:rsidRPr="001D3239">
        <w:t>ов (снижение по сравнению с 2016</w:t>
      </w:r>
      <w:r w:rsidRPr="001D3239">
        <w:t xml:space="preserve"> годом на </w:t>
      </w:r>
      <w:r w:rsidR="00D92BE2" w:rsidRPr="001D3239">
        <w:t>33635,9</w:t>
      </w:r>
      <w:r w:rsidRPr="001D3239">
        <w:t xml:space="preserve"> тыс. руб</w:t>
      </w:r>
      <w:r w:rsidR="00D92BE2" w:rsidRPr="001D3239">
        <w:t>лей);</w:t>
      </w:r>
    </w:p>
    <w:p w:rsidR="00E118F1" w:rsidRPr="001D3239" w:rsidRDefault="00D92BE2" w:rsidP="003B5D74">
      <w:pPr>
        <w:ind w:firstLine="709"/>
      </w:pPr>
      <w:r w:rsidRPr="001D3239">
        <w:t>- прочие расходы  составили 15726,1 тыс</w:t>
      </w:r>
      <w:proofErr w:type="gramStart"/>
      <w:r w:rsidRPr="001D3239">
        <w:t>.р</w:t>
      </w:r>
      <w:proofErr w:type="gramEnd"/>
      <w:r w:rsidRPr="001D3239">
        <w:t>ублей.</w:t>
      </w:r>
      <w:r w:rsidR="00736829" w:rsidRPr="001D3239">
        <w:t xml:space="preserve"> </w:t>
      </w:r>
    </w:p>
    <w:p w:rsidR="00E118F1" w:rsidRPr="001D3239" w:rsidRDefault="00E118F1">
      <w:pPr>
        <w:ind w:left="720" w:right="27"/>
      </w:pPr>
    </w:p>
    <w:p w:rsidR="00E118F1" w:rsidRPr="001D3239" w:rsidRDefault="00736829">
      <w:pPr>
        <w:tabs>
          <w:tab w:val="left" w:pos="709"/>
          <w:tab w:val="left" w:pos="990"/>
          <w:tab w:val="left" w:pos="1080"/>
        </w:tabs>
        <w:jc w:val="center"/>
      </w:pPr>
      <w:r w:rsidRPr="001D3239">
        <w:rPr>
          <w:b/>
        </w:rPr>
        <w:t>6. Муниципальные программы.</w:t>
      </w:r>
    </w:p>
    <w:p w:rsidR="00E118F1" w:rsidRPr="001D3239" w:rsidRDefault="00E118F1">
      <w:pPr>
        <w:tabs>
          <w:tab w:val="left" w:pos="709"/>
          <w:tab w:val="left" w:pos="990"/>
          <w:tab w:val="left" w:pos="1080"/>
        </w:tabs>
        <w:jc w:val="center"/>
        <w:rPr>
          <w:b/>
        </w:rPr>
      </w:pPr>
    </w:p>
    <w:p w:rsidR="00E118F1" w:rsidRPr="001D3239" w:rsidRDefault="00736829">
      <w:pPr>
        <w:tabs>
          <w:tab w:val="left" w:pos="709"/>
          <w:tab w:val="left" w:pos="1080"/>
        </w:tabs>
      </w:pPr>
      <w:r w:rsidRPr="001D3239">
        <w:tab/>
        <w:t xml:space="preserve">Освоение бюджетных ассигнований на реализацию муниципальных программ </w:t>
      </w:r>
      <w:r w:rsidR="00D92BE2" w:rsidRPr="001D3239">
        <w:t>МО «Жигаловский район» за 2017</w:t>
      </w:r>
      <w:r w:rsidRPr="001D3239">
        <w:t xml:space="preserve"> год </w:t>
      </w:r>
      <w:r w:rsidR="003E6194" w:rsidRPr="001D3239">
        <w:t>обеспечено  на 99,9% , при плане  в 248365,5 тыс</w:t>
      </w:r>
      <w:proofErr w:type="gramStart"/>
      <w:r w:rsidR="003E6194" w:rsidRPr="001D3239">
        <w:t>.р</w:t>
      </w:r>
      <w:proofErr w:type="gramEnd"/>
      <w:r w:rsidR="003E6194" w:rsidRPr="001D3239">
        <w:t>ублей</w:t>
      </w:r>
      <w:r w:rsidRPr="001D3239">
        <w:t xml:space="preserve">   </w:t>
      </w:r>
      <w:r w:rsidR="003E6194" w:rsidRPr="001D3239">
        <w:t xml:space="preserve"> освоение составило 248127,1 тыс.</w:t>
      </w:r>
      <w:r w:rsidR="00013FF3" w:rsidRPr="001D3239">
        <w:t xml:space="preserve">рублей, </w:t>
      </w:r>
      <w:proofErr w:type="spellStart"/>
      <w:r w:rsidR="00013FF3" w:rsidRPr="001D3239">
        <w:t>неисполнено</w:t>
      </w:r>
      <w:proofErr w:type="spellEnd"/>
      <w:r w:rsidR="00013FF3" w:rsidRPr="001D3239">
        <w:t xml:space="preserve"> 238,4 тыс.рублей.</w:t>
      </w:r>
      <w:r w:rsidRPr="001D3239">
        <w:t xml:space="preserve"> </w:t>
      </w:r>
      <w:r w:rsidR="003E6194" w:rsidRPr="001D3239">
        <w:t>Запланировано к реализации мероприятий по 13 программам, профинансировано 13 программ, или 100%.</w:t>
      </w:r>
      <w:r w:rsidRPr="001D3239">
        <w:t xml:space="preserve"> </w:t>
      </w:r>
    </w:p>
    <w:p w:rsidR="00E118F1" w:rsidRPr="001D3239" w:rsidRDefault="00013FF3">
      <w:pPr>
        <w:tabs>
          <w:tab w:val="left" w:pos="709"/>
          <w:tab w:val="left" w:pos="1080"/>
        </w:tabs>
      </w:pPr>
      <w:r w:rsidRPr="001D3239">
        <w:t>По сравнению с 2016</w:t>
      </w:r>
      <w:r w:rsidR="00736829" w:rsidRPr="001D3239">
        <w:t xml:space="preserve"> годам количество  муниципальных программ, реализуемых на территории района,  сокращено на </w:t>
      </w:r>
      <w:r w:rsidRPr="001D3239">
        <w:t>4</w:t>
      </w:r>
      <w:r w:rsidR="00736829" w:rsidRPr="001D3239">
        <w:t xml:space="preserve">, объем финансирования, осуществленный программно-целевым методом </w:t>
      </w:r>
      <w:r w:rsidRPr="001D3239">
        <w:t xml:space="preserve">увеличен </w:t>
      </w:r>
      <w:r w:rsidR="00736829" w:rsidRPr="001D3239">
        <w:t xml:space="preserve"> на </w:t>
      </w:r>
      <w:r w:rsidRPr="001D3239">
        <w:t>240963,6</w:t>
      </w:r>
      <w:r w:rsidR="00736829" w:rsidRPr="001D3239">
        <w:t xml:space="preserve"> тыс</w:t>
      </w:r>
      <w:proofErr w:type="gramStart"/>
      <w:r w:rsidR="00736829" w:rsidRPr="001D3239">
        <w:t>.р</w:t>
      </w:r>
      <w:proofErr w:type="gramEnd"/>
      <w:r w:rsidR="00736829" w:rsidRPr="001D3239">
        <w:t>уб.</w:t>
      </w:r>
      <w:r w:rsidR="004C14B7">
        <w:t xml:space="preserve"> </w:t>
      </w:r>
      <w:r w:rsidRPr="001D3239">
        <w:t>(рост в 34,6 раза - в 2016году -7163,5 тыс.рублей).</w:t>
      </w:r>
      <w:r w:rsidR="00736829" w:rsidRPr="001D3239">
        <w:t xml:space="preserve"> </w:t>
      </w:r>
    </w:p>
    <w:p w:rsidR="00E118F1" w:rsidRPr="001D3239" w:rsidRDefault="00E118F1">
      <w:pPr>
        <w:tabs>
          <w:tab w:val="left" w:pos="709"/>
          <w:tab w:val="left" w:pos="1080"/>
        </w:tabs>
      </w:pPr>
    </w:p>
    <w:p w:rsidR="00E118F1" w:rsidRPr="001D3239" w:rsidRDefault="00736829">
      <w:pPr>
        <w:tabs>
          <w:tab w:val="left" w:pos="709"/>
          <w:tab w:val="left" w:pos="1080"/>
        </w:tabs>
        <w:jc w:val="center"/>
        <w:rPr>
          <w:b/>
        </w:rPr>
      </w:pPr>
      <w:r w:rsidRPr="001D3239">
        <w:rPr>
          <w:b/>
        </w:rPr>
        <w:t xml:space="preserve">7. Дефицит местного бюджета и источники его финансирования </w:t>
      </w:r>
    </w:p>
    <w:p w:rsidR="00E118F1" w:rsidRPr="001D3239" w:rsidRDefault="00E118F1">
      <w:pPr>
        <w:tabs>
          <w:tab w:val="left" w:pos="709"/>
          <w:tab w:val="left" w:pos="1080"/>
        </w:tabs>
        <w:jc w:val="center"/>
        <w:rPr>
          <w:b/>
        </w:rPr>
      </w:pPr>
    </w:p>
    <w:p w:rsidR="00E118F1" w:rsidRPr="001D3239" w:rsidRDefault="00736829" w:rsidP="004C14B7">
      <w:pPr>
        <w:tabs>
          <w:tab w:val="left" w:pos="567"/>
          <w:tab w:val="left" w:pos="709"/>
          <w:tab w:val="left" w:pos="1080"/>
        </w:tabs>
        <w:ind w:right="0"/>
      </w:pPr>
      <w:r w:rsidRPr="001D3239">
        <w:t xml:space="preserve">В окончательном варианте уточненного бюджета района, согласно решения Думы </w:t>
      </w:r>
      <w:r w:rsidR="00013FF3" w:rsidRPr="001D3239">
        <w:t>МО «Жигаловский район» от 26.12.2017</w:t>
      </w:r>
      <w:r w:rsidRPr="001D3239">
        <w:t>г. №</w:t>
      </w:r>
      <w:r w:rsidR="004C14B7">
        <w:t xml:space="preserve"> </w:t>
      </w:r>
      <w:r w:rsidR="00013FF3" w:rsidRPr="001D3239">
        <w:t>20</w:t>
      </w:r>
      <w:r w:rsidRPr="001D3239">
        <w:t xml:space="preserve"> «О внесении изменений в </w:t>
      </w:r>
      <w:r w:rsidR="00013FF3" w:rsidRPr="001D3239">
        <w:t>бюджет муниципального образования «Жигаловский район» на 2017год и плановый период 2018 и 2019</w:t>
      </w:r>
      <w:r w:rsidR="004C14B7">
        <w:t xml:space="preserve"> </w:t>
      </w:r>
      <w:r w:rsidR="00013FF3" w:rsidRPr="001D3239">
        <w:t>годов»</w:t>
      </w:r>
      <w:r w:rsidRPr="001D3239">
        <w:t xml:space="preserve"> утвержден размер дефицита районного бюджета в сумме </w:t>
      </w:r>
      <w:r w:rsidR="00013FF3" w:rsidRPr="001D3239">
        <w:t>7199,7  тыс</w:t>
      </w:r>
      <w:proofErr w:type="gramStart"/>
      <w:r w:rsidR="00013FF3" w:rsidRPr="001D3239">
        <w:t>.р</w:t>
      </w:r>
      <w:proofErr w:type="gramEnd"/>
      <w:r w:rsidR="00013FF3" w:rsidRPr="001D3239">
        <w:t>ублей, или 8,8%.</w:t>
      </w:r>
    </w:p>
    <w:p w:rsidR="00013FF3" w:rsidRPr="001D3239" w:rsidRDefault="00013FF3" w:rsidP="004C14B7">
      <w:pPr>
        <w:tabs>
          <w:tab w:val="left" w:pos="567"/>
          <w:tab w:val="left" w:pos="709"/>
          <w:tab w:val="left" w:pos="1080"/>
        </w:tabs>
        <w:ind w:right="0"/>
      </w:pPr>
      <w:r w:rsidRPr="001D3239">
        <w:t>Без учета остатков средств на счете районного бюджета в сумме 1043,8тыс</w:t>
      </w:r>
      <w:proofErr w:type="gramStart"/>
      <w:r w:rsidRPr="001D3239">
        <w:t>.р</w:t>
      </w:r>
      <w:proofErr w:type="gramEnd"/>
      <w:r w:rsidRPr="001D3239">
        <w:t>ублей размер дефицита районного бюджета на 2017год утвержден в объеме  6155,9 тыс.рублей, или 7,5%.</w:t>
      </w:r>
    </w:p>
    <w:p w:rsidR="00E118F1" w:rsidRPr="001D3239" w:rsidRDefault="00736829" w:rsidP="004C14B7">
      <w:pPr>
        <w:tabs>
          <w:tab w:val="left" w:pos="567"/>
          <w:tab w:val="left" w:pos="709"/>
        </w:tabs>
      </w:pPr>
      <w:proofErr w:type="gramStart"/>
      <w:r w:rsidRPr="001D3239">
        <w:t>Согласно отче</w:t>
      </w:r>
      <w:r w:rsidR="00013FF3" w:rsidRPr="001D3239">
        <w:t>та</w:t>
      </w:r>
      <w:proofErr w:type="gramEnd"/>
      <w:r w:rsidR="00013FF3" w:rsidRPr="001D3239">
        <w:t xml:space="preserve"> об исполнении бюджета за 2017</w:t>
      </w:r>
      <w:r w:rsidRPr="001D3239">
        <w:t xml:space="preserve"> год, достоверность которого подтверждена Отчетом Управления Федерального казначейства по Иркутской области по поступлениям и выбытиям </w:t>
      </w:r>
      <w:r w:rsidR="004C14B7">
        <w:t xml:space="preserve">(ф. </w:t>
      </w:r>
      <w:r w:rsidRPr="001D3239">
        <w:t>0503151</w:t>
      </w:r>
      <w:r w:rsidR="004C14B7">
        <w:t>)</w:t>
      </w:r>
      <w:r w:rsidRPr="001D3239">
        <w:t xml:space="preserve">, бюджет </w:t>
      </w:r>
      <w:r w:rsidR="00013FF3" w:rsidRPr="001D3239">
        <w:t>МО «Жигаловский район»</w:t>
      </w:r>
      <w:r w:rsidRPr="001D3239">
        <w:t xml:space="preserve"> исполнен с </w:t>
      </w:r>
      <w:r w:rsidR="00013FF3" w:rsidRPr="001D3239">
        <w:t>дефицитом</w:t>
      </w:r>
      <w:r w:rsidRPr="001D3239">
        <w:t xml:space="preserve">.  Превышение </w:t>
      </w:r>
      <w:r w:rsidR="00013FF3" w:rsidRPr="001D3239">
        <w:t>расходов</w:t>
      </w:r>
      <w:r w:rsidRPr="001D3239">
        <w:t xml:space="preserve"> бюджета над его </w:t>
      </w:r>
      <w:r w:rsidR="00013FF3" w:rsidRPr="001D3239">
        <w:t xml:space="preserve">доходами составило в сумме  5276,6 </w:t>
      </w:r>
      <w:r w:rsidRPr="001D3239">
        <w:t>тыс. руб.</w:t>
      </w:r>
      <w:r w:rsidRPr="001D3239">
        <w:rPr>
          <w:b/>
        </w:rPr>
        <w:t xml:space="preserve">, </w:t>
      </w:r>
      <w:r w:rsidRPr="001D3239">
        <w:t xml:space="preserve">что на </w:t>
      </w:r>
      <w:r w:rsidR="00013FF3" w:rsidRPr="001D3239">
        <w:t>879,3</w:t>
      </w:r>
      <w:r w:rsidRPr="001D3239">
        <w:t xml:space="preserve"> тыс. руб. </w:t>
      </w:r>
      <w:r w:rsidR="00013FF3" w:rsidRPr="001D3239">
        <w:t xml:space="preserve">меньше </w:t>
      </w:r>
      <w:r w:rsidRPr="001D3239">
        <w:t xml:space="preserve">уточненного планового показателя. </w:t>
      </w:r>
    </w:p>
    <w:p w:rsidR="00E118F1" w:rsidRPr="001D3239" w:rsidRDefault="00E118F1">
      <w:pPr>
        <w:widowControl w:val="0"/>
        <w:ind w:firstLine="540"/>
      </w:pPr>
    </w:p>
    <w:p w:rsidR="00E118F1" w:rsidRPr="001D3239" w:rsidRDefault="00736829">
      <w:pPr>
        <w:tabs>
          <w:tab w:val="left" w:pos="709"/>
          <w:tab w:val="left" w:pos="1080"/>
        </w:tabs>
        <w:ind w:right="0" w:firstLine="0"/>
        <w:jc w:val="center"/>
      </w:pPr>
      <w:r w:rsidRPr="001D3239">
        <w:rPr>
          <w:b/>
        </w:rPr>
        <w:t>8. Муниципальный долг, расходы на обслуживание муниципального долга</w:t>
      </w:r>
    </w:p>
    <w:p w:rsidR="00E118F1" w:rsidRPr="001D3239" w:rsidRDefault="00E118F1">
      <w:pPr>
        <w:tabs>
          <w:tab w:val="left" w:pos="709"/>
          <w:tab w:val="left" w:pos="1080"/>
        </w:tabs>
        <w:jc w:val="center"/>
      </w:pPr>
    </w:p>
    <w:p w:rsidR="00105A12" w:rsidRDefault="00736829" w:rsidP="009F03DB">
      <w:r w:rsidRPr="001D3239">
        <w:t xml:space="preserve">Программа муниципальных внутренних заимствований </w:t>
      </w:r>
      <w:r w:rsidR="00EB5F21">
        <w:t>МО «Жигаловский район» на 2017</w:t>
      </w:r>
      <w:r w:rsidRPr="001D3239">
        <w:t xml:space="preserve"> год утверждена в соответствии со</w:t>
      </w:r>
      <w:r w:rsidR="00105A12">
        <w:t xml:space="preserve"> ст.110.1 Бюджетного Кодекса РФ. </w:t>
      </w:r>
    </w:p>
    <w:p w:rsidR="00E118F1" w:rsidRPr="001D3239" w:rsidRDefault="00736829" w:rsidP="009F03DB">
      <w:r w:rsidRPr="001D3239">
        <w:t xml:space="preserve">По решению Думы </w:t>
      </w:r>
      <w:r w:rsidR="00105A12">
        <w:t>МО «Жигаловский район»  от  2</w:t>
      </w:r>
      <w:r w:rsidR="000552CD">
        <w:t>7</w:t>
      </w:r>
      <w:r w:rsidR="00105A12">
        <w:t>.12.201</w:t>
      </w:r>
      <w:r w:rsidR="000552CD">
        <w:t>6</w:t>
      </w:r>
      <w:r w:rsidRPr="001D3239">
        <w:t xml:space="preserve">г. № </w:t>
      </w:r>
      <w:r w:rsidR="000552CD">
        <w:t>186</w:t>
      </w:r>
      <w:r w:rsidRPr="001D3239">
        <w:t xml:space="preserve"> «О </w:t>
      </w:r>
      <w:r w:rsidR="00105A12">
        <w:t>бюджет</w:t>
      </w:r>
      <w:r w:rsidR="000552CD">
        <w:t>е</w:t>
      </w:r>
      <w:r w:rsidR="00105A12">
        <w:t xml:space="preserve"> муниципального образования «Жигаловский район</w:t>
      </w:r>
      <w:r w:rsidRPr="001D3239">
        <w:t>»</w:t>
      </w:r>
      <w:r w:rsidR="000552CD">
        <w:t xml:space="preserve"> на 2017</w:t>
      </w:r>
      <w:r w:rsidR="009F03DB">
        <w:t xml:space="preserve"> </w:t>
      </w:r>
      <w:r w:rsidR="000552CD">
        <w:t>год и плановый период 2018 и 2019</w:t>
      </w:r>
      <w:r w:rsidR="009F03DB">
        <w:t xml:space="preserve"> </w:t>
      </w:r>
      <w:r w:rsidR="000552CD">
        <w:t>годов»</w:t>
      </w:r>
      <w:r w:rsidRPr="001D3239">
        <w:t xml:space="preserve"> установлен предельный об</w:t>
      </w:r>
      <w:r w:rsidR="00105A12">
        <w:t>ъем муниципального долга на 2017</w:t>
      </w:r>
      <w:r w:rsidRPr="001D3239">
        <w:t xml:space="preserve"> год в размере </w:t>
      </w:r>
      <w:r w:rsidR="00105A12">
        <w:t>35000</w:t>
      </w:r>
      <w:r w:rsidRPr="001D3239">
        <w:t xml:space="preserve"> тыс</w:t>
      </w:r>
      <w:proofErr w:type="gramStart"/>
      <w:r w:rsidRPr="001D3239">
        <w:t>.р</w:t>
      </w:r>
      <w:proofErr w:type="gramEnd"/>
      <w:r w:rsidRPr="001D3239">
        <w:t>уб., что не превышает предельного размера, установленного ст.107 Бюджетного Кодекса  РФ.</w:t>
      </w:r>
    </w:p>
    <w:p w:rsidR="00E118F1" w:rsidRPr="001D3239" w:rsidRDefault="00736829" w:rsidP="009F03DB">
      <w:r w:rsidRPr="001D3239">
        <w:t>Верхний предел муниципального д</w:t>
      </w:r>
      <w:r w:rsidR="000552CD">
        <w:t>олга по состоянию на 01.01.2018</w:t>
      </w:r>
      <w:r w:rsidRPr="001D3239">
        <w:t xml:space="preserve">г. установлен в размере </w:t>
      </w:r>
      <w:r w:rsidR="000552CD">
        <w:t>7413,9</w:t>
      </w:r>
      <w:r w:rsidR="009F03DB">
        <w:t xml:space="preserve"> </w:t>
      </w:r>
      <w:r w:rsidRPr="001D3239">
        <w:t>тыс</w:t>
      </w:r>
      <w:proofErr w:type="gramStart"/>
      <w:r w:rsidRPr="001D3239">
        <w:t>.р</w:t>
      </w:r>
      <w:proofErr w:type="gramEnd"/>
      <w:r w:rsidRPr="001D3239">
        <w:t>уб., в том числе верхний предел по муниципальным гарантиям 0 тыс. руб.</w:t>
      </w:r>
    </w:p>
    <w:p w:rsidR="00E118F1" w:rsidRPr="001D3239" w:rsidRDefault="00736829" w:rsidP="009F03DB">
      <w:r w:rsidRPr="001D3239">
        <w:t xml:space="preserve">Расходы на обслуживание муниципального долга в окончательном варианте уточненного бюджета района, согласно  решения Думы </w:t>
      </w:r>
      <w:r w:rsidR="000552CD">
        <w:t>МО «Жигаловский район» от 26.12.2017</w:t>
      </w:r>
      <w:r w:rsidRPr="001D3239">
        <w:t xml:space="preserve">г. № </w:t>
      </w:r>
      <w:r w:rsidR="000552CD">
        <w:t>20</w:t>
      </w:r>
      <w:r w:rsidRPr="001D3239">
        <w:t xml:space="preserve"> «О внесении изменений в </w:t>
      </w:r>
      <w:r w:rsidR="000552CD">
        <w:t>бюджет муниципального образования «Жигаловский район» на 2017</w:t>
      </w:r>
      <w:r w:rsidR="009F03DB">
        <w:t xml:space="preserve"> </w:t>
      </w:r>
      <w:r w:rsidR="000552CD">
        <w:t>год и плановый период 2018 и 2019</w:t>
      </w:r>
      <w:r w:rsidR="009F03DB">
        <w:t xml:space="preserve"> </w:t>
      </w:r>
      <w:r w:rsidR="000552CD">
        <w:t>годов»</w:t>
      </w:r>
      <w:r w:rsidR="00C1378B">
        <w:t xml:space="preserve"> утверждены  в объеме 35,2 тыс</w:t>
      </w:r>
      <w:proofErr w:type="gramStart"/>
      <w:r w:rsidR="00C1378B">
        <w:t>.р</w:t>
      </w:r>
      <w:proofErr w:type="gramEnd"/>
      <w:r w:rsidR="00C1378B">
        <w:t>ублей.</w:t>
      </w:r>
    </w:p>
    <w:p w:rsidR="00E118F1" w:rsidRPr="001D3239" w:rsidRDefault="00C1378B" w:rsidP="009F03DB">
      <w:r>
        <w:t>По состоянию на 01.01.2018</w:t>
      </w:r>
      <w:r w:rsidR="00736829" w:rsidRPr="001D3239">
        <w:t xml:space="preserve"> года бюджет района, согласно сведениям Долговой книги </w:t>
      </w:r>
      <w:r>
        <w:t>МО «Жигаловский район»</w:t>
      </w:r>
      <w:r w:rsidR="00736829" w:rsidRPr="001D3239">
        <w:t>, муниципальн</w:t>
      </w:r>
      <w:r>
        <w:t xml:space="preserve">ый долг составляет </w:t>
      </w:r>
      <w:r w:rsidR="00C90611">
        <w:t>7452</w:t>
      </w:r>
      <w:r w:rsidR="009F03DB">
        <w:t xml:space="preserve"> </w:t>
      </w:r>
      <w:r>
        <w:t>тыс</w:t>
      </w:r>
      <w:proofErr w:type="gramStart"/>
      <w:r>
        <w:t>.р</w:t>
      </w:r>
      <w:proofErr w:type="gramEnd"/>
      <w:r>
        <w:t>ублей</w:t>
      </w:r>
      <w:r w:rsidR="00736829" w:rsidRPr="001D3239">
        <w:t>.</w:t>
      </w:r>
    </w:p>
    <w:p w:rsidR="009F03DB" w:rsidRDefault="00736829" w:rsidP="009F03DB">
      <w:pPr>
        <w:pStyle w:val="a6"/>
        <w:spacing w:after="0"/>
      </w:pPr>
      <w:r w:rsidRPr="001D3239">
        <w:t xml:space="preserve">Расходы на обслуживание муниципального долга  </w:t>
      </w:r>
      <w:r w:rsidR="00C1378B">
        <w:t>произведены в сумме 35,2 тыс</w:t>
      </w:r>
      <w:proofErr w:type="gramStart"/>
      <w:r w:rsidR="00C1378B">
        <w:t>.р</w:t>
      </w:r>
      <w:proofErr w:type="gramEnd"/>
      <w:r w:rsidR="00C1378B">
        <w:t>ублей.</w:t>
      </w:r>
    </w:p>
    <w:p w:rsidR="00E118F1" w:rsidRDefault="00C1378B" w:rsidP="009F03DB">
      <w:pPr>
        <w:pStyle w:val="a6"/>
        <w:spacing w:after="0"/>
      </w:pPr>
      <w:r>
        <w:t>Сумма гашения кредитов составила 3020,8 тыс</w:t>
      </w:r>
      <w:proofErr w:type="gramStart"/>
      <w:r>
        <w:t>.р</w:t>
      </w:r>
      <w:proofErr w:type="gramEnd"/>
      <w:r>
        <w:t>ублей.</w:t>
      </w:r>
    </w:p>
    <w:p w:rsidR="009F03DB" w:rsidRPr="001D3239" w:rsidRDefault="009F03DB" w:rsidP="009F03DB">
      <w:pPr>
        <w:pStyle w:val="a6"/>
        <w:spacing w:after="0"/>
      </w:pPr>
    </w:p>
    <w:p w:rsidR="00E118F1" w:rsidRPr="001D3239" w:rsidRDefault="00736829">
      <w:pPr>
        <w:pStyle w:val="a6"/>
        <w:ind w:firstLine="0"/>
      </w:pPr>
      <w:r w:rsidRPr="001D3239">
        <w:rPr>
          <w:b/>
        </w:rPr>
        <w:lastRenderedPageBreak/>
        <w:t>9. При проверке  состояния кредиторской и дебиторской задолженности, причин ее возникновения и мер по её сокращению установлено следующее:</w:t>
      </w:r>
    </w:p>
    <w:p w:rsidR="00E118F1" w:rsidRPr="001D3239" w:rsidRDefault="00736829" w:rsidP="009F03DB">
      <w:pPr>
        <w:pStyle w:val="a6"/>
        <w:spacing w:after="0"/>
        <w:ind w:right="0"/>
      </w:pPr>
      <w:r w:rsidRPr="001D3239">
        <w:t xml:space="preserve">По состоянию на 01.01.2017 года по обязательствам бюджета </w:t>
      </w:r>
      <w:r w:rsidR="00C90611">
        <w:t>МО «Жигаловский район»</w:t>
      </w:r>
      <w:r w:rsidRPr="001D3239">
        <w:t xml:space="preserve"> сложилась кредиторская задолженность в сумме </w:t>
      </w:r>
      <w:r w:rsidR="00C90611">
        <w:t>9876,5</w:t>
      </w:r>
      <w:r w:rsidRPr="001D3239">
        <w:t xml:space="preserve"> тыс. руб. По сравнению с началом  года кредиторская задолженность у</w:t>
      </w:r>
      <w:r w:rsidR="00961F53">
        <w:t>велич</w:t>
      </w:r>
      <w:r w:rsidRPr="001D3239">
        <w:t xml:space="preserve">илась на </w:t>
      </w:r>
      <w:r w:rsidR="00961F53">
        <w:t>4951,2</w:t>
      </w:r>
      <w:r w:rsidRPr="001D3239">
        <w:t xml:space="preserve"> тыс</w:t>
      </w:r>
      <w:proofErr w:type="gramStart"/>
      <w:r w:rsidRPr="001D3239">
        <w:t>.р</w:t>
      </w:r>
      <w:proofErr w:type="gramEnd"/>
      <w:r w:rsidRPr="001D3239">
        <w:t xml:space="preserve">уб. </w:t>
      </w:r>
    </w:p>
    <w:p w:rsidR="00E118F1" w:rsidRPr="001D3239" w:rsidRDefault="00961F53" w:rsidP="009F03DB">
      <w:pPr>
        <w:pStyle w:val="a6"/>
        <w:spacing w:after="0"/>
        <w:ind w:right="0"/>
      </w:pPr>
      <w:r>
        <w:t>С</w:t>
      </w:r>
      <w:r w:rsidR="00736829" w:rsidRPr="001D3239">
        <w:t xml:space="preserve">умма задолженности по счету </w:t>
      </w:r>
      <w:r>
        <w:t>1</w:t>
      </w:r>
      <w:r w:rsidR="00736829" w:rsidRPr="001D3239">
        <w:t xml:space="preserve">20531000 "Расчеты с плательщиками доходов от оказания платных работ, услуг" в сумме </w:t>
      </w:r>
      <w:r>
        <w:t>896,7</w:t>
      </w:r>
      <w:r w:rsidR="00736829" w:rsidRPr="001D3239">
        <w:t xml:space="preserve"> тыс</w:t>
      </w:r>
      <w:proofErr w:type="gramStart"/>
      <w:r w:rsidR="00736829" w:rsidRPr="001D3239">
        <w:t>.р</w:t>
      </w:r>
      <w:proofErr w:type="gramEnd"/>
      <w:r w:rsidR="00736829" w:rsidRPr="001D3239">
        <w:t xml:space="preserve">уб.; </w:t>
      </w:r>
      <w:r w:rsidR="00803A8B">
        <w:t>по счету 1</w:t>
      </w:r>
      <w:r w:rsidR="00736829" w:rsidRPr="001D3239">
        <w:t xml:space="preserve">30223000 "Расчеты по коммунальным услугам" в сумме </w:t>
      </w:r>
      <w:r w:rsidR="00C31258" w:rsidRPr="001D3239">
        <w:t>1409,2</w:t>
      </w:r>
      <w:r w:rsidR="00736829" w:rsidRPr="001D3239">
        <w:t xml:space="preserve"> тыс.руб.</w:t>
      </w:r>
    </w:p>
    <w:p w:rsidR="00E118F1" w:rsidRPr="001D3239" w:rsidRDefault="00736829" w:rsidP="009F03DB">
      <w:pPr>
        <w:ind w:right="0"/>
      </w:pPr>
      <w:r w:rsidRPr="001D3239">
        <w:t xml:space="preserve">Из сложившейся кредиторской задолженности, сумма </w:t>
      </w:r>
      <w:r w:rsidR="00C31258" w:rsidRPr="001D3239">
        <w:t>830,8</w:t>
      </w:r>
      <w:r w:rsidRPr="001D3239">
        <w:t xml:space="preserve"> тыс. руб. является просроченной задолженностью. По сравнению с началом года просроченная кредиторская задолженность сократилась на </w:t>
      </w:r>
      <w:r w:rsidR="00C31258" w:rsidRPr="001D3239">
        <w:t>1073,1</w:t>
      </w:r>
      <w:r w:rsidRPr="001D3239">
        <w:t xml:space="preserve"> тыс</w:t>
      </w:r>
      <w:proofErr w:type="gramStart"/>
      <w:r w:rsidRPr="001D3239">
        <w:t>.р</w:t>
      </w:r>
      <w:proofErr w:type="gramEnd"/>
      <w:r w:rsidRPr="001D3239">
        <w:t xml:space="preserve">уб. или на </w:t>
      </w:r>
      <w:r w:rsidR="00C31258" w:rsidRPr="001D3239">
        <w:t>56,4</w:t>
      </w:r>
      <w:r w:rsidRPr="001D3239">
        <w:t>%.</w:t>
      </w:r>
    </w:p>
    <w:p w:rsidR="00E118F1" w:rsidRPr="001D3239" w:rsidRDefault="00736829">
      <w:pPr>
        <w:tabs>
          <w:tab w:val="left" w:pos="709"/>
        </w:tabs>
        <w:ind w:right="0" w:firstLine="0"/>
        <w:rPr>
          <w:highlight w:val="yellow"/>
        </w:rPr>
      </w:pPr>
      <w:r w:rsidRPr="001D3239">
        <w:tab/>
      </w:r>
      <w:r w:rsidR="00C31258" w:rsidRPr="001D3239">
        <w:t>Д</w:t>
      </w:r>
      <w:r w:rsidRPr="001D3239">
        <w:t xml:space="preserve">ебиторская задолженность по бюджету </w:t>
      </w:r>
      <w:r w:rsidR="00C31258" w:rsidRPr="001D3239">
        <w:t>МО «Жигаловский район»</w:t>
      </w:r>
      <w:r w:rsidRPr="001D3239">
        <w:t xml:space="preserve"> за отчетный период  сложилась в сумме </w:t>
      </w:r>
      <w:r w:rsidR="00C31258" w:rsidRPr="001D3239">
        <w:t>92716,9 тыс</w:t>
      </w:r>
      <w:proofErr w:type="gramStart"/>
      <w:r w:rsidR="00C31258" w:rsidRPr="001D3239">
        <w:t>.р</w:t>
      </w:r>
      <w:proofErr w:type="gramEnd"/>
      <w:r w:rsidR="00C31258" w:rsidRPr="001D3239">
        <w:t>уб. По сравнению с 2016</w:t>
      </w:r>
      <w:r w:rsidRPr="001D3239">
        <w:t xml:space="preserve"> годом задолженность </w:t>
      </w:r>
      <w:r w:rsidR="00C31258" w:rsidRPr="001D3239">
        <w:t>выросла</w:t>
      </w:r>
      <w:r w:rsidRPr="001D3239">
        <w:t xml:space="preserve"> на </w:t>
      </w:r>
      <w:r w:rsidR="00C31258" w:rsidRPr="001D3239">
        <w:t>54099,8</w:t>
      </w:r>
      <w:r w:rsidRPr="001D3239">
        <w:t xml:space="preserve"> тыс.руб.</w:t>
      </w:r>
      <w:r w:rsidRPr="001D3239">
        <w:tab/>
      </w:r>
    </w:p>
    <w:p w:rsidR="00C31258" w:rsidRPr="001D3239" w:rsidRDefault="00736829">
      <w:pPr>
        <w:widowControl w:val="0"/>
        <w:ind w:firstLine="540"/>
      </w:pPr>
      <w:r w:rsidRPr="001D3239">
        <w:t>Текущая дебиторская задолженность сложи</w:t>
      </w:r>
      <w:r w:rsidR="00803A8B">
        <w:t>лась из задолженности по счету 1</w:t>
      </w:r>
      <w:r w:rsidRPr="001D3239">
        <w:t xml:space="preserve">2050000 "Расчеты по доходам " в сумме </w:t>
      </w:r>
      <w:r w:rsidR="00C31258" w:rsidRPr="001D3239">
        <w:t>577,9 тыс. руб. из них по счету 1</w:t>
      </w:r>
      <w:r w:rsidRPr="001D3239">
        <w:t xml:space="preserve">20531000 "Расчеты с плательщиками доходов от оказания платных работ, услуг" в сумме </w:t>
      </w:r>
      <w:r w:rsidR="00C31258" w:rsidRPr="001D3239">
        <w:t>202,1</w:t>
      </w:r>
      <w:r w:rsidRPr="001D3239">
        <w:t xml:space="preserve"> тыс. руб.,  в том числе  задолженность по  родительской  плате в сумме </w:t>
      </w:r>
      <w:r w:rsidR="00803A8B">
        <w:t>202,1</w:t>
      </w:r>
      <w:r w:rsidR="00C31258" w:rsidRPr="001D3239">
        <w:t xml:space="preserve"> тыс</w:t>
      </w:r>
      <w:proofErr w:type="gramStart"/>
      <w:r w:rsidR="00C31258" w:rsidRPr="001D3239">
        <w:t>.р</w:t>
      </w:r>
      <w:proofErr w:type="gramEnd"/>
      <w:r w:rsidR="00C31258" w:rsidRPr="001D3239">
        <w:t>уб.,</w:t>
      </w:r>
      <w:r w:rsidRPr="001D3239">
        <w:t xml:space="preserve"> по счету </w:t>
      </w:r>
      <w:r w:rsidR="00C31258" w:rsidRPr="001D3239">
        <w:t>12</w:t>
      </w:r>
      <w:r w:rsidRPr="001D3239">
        <w:t xml:space="preserve">02060000 «Расчеты по выданным авансам" в сумме </w:t>
      </w:r>
      <w:r w:rsidR="00C31258" w:rsidRPr="001D3239">
        <w:t>91061,7</w:t>
      </w:r>
      <w:r w:rsidRPr="001D3239">
        <w:t xml:space="preserve"> тыс.руб., в том числе  задолженность, в соответствии с классификацией операций сектора государственного управления, по</w:t>
      </w:r>
      <w:r w:rsidR="00C31258" w:rsidRPr="001D3239">
        <w:t xml:space="preserve"> счету 120621</w:t>
      </w:r>
      <w:r w:rsidRPr="001D3239">
        <w:t xml:space="preserve">000 "Расчеты по авансам </w:t>
      </w:r>
      <w:r w:rsidR="00C31258" w:rsidRPr="001D3239">
        <w:t>по услугам связи</w:t>
      </w:r>
      <w:r w:rsidRPr="001D3239">
        <w:t xml:space="preserve">" </w:t>
      </w:r>
      <w:r w:rsidR="00C31258" w:rsidRPr="001D3239">
        <w:t>40,4</w:t>
      </w:r>
      <w:r w:rsidRPr="001D3239">
        <w:t xml:space="preserve"> тыс</w:t>
      </w:r>
      <w:proofErr w:type="gramStart"/>
      <w:r w:rsidRPr="001D3239">
        <w:t>.р</w:t>
      </w:r>
      <w:proofErr w:type="gramEnd"/>
      <w:r w:rsidRPr="001D3239">
        <w:t xml:space="preserve">уб.; </w:t>
      </w:r>
      <w:r w:rsidR="00C31258" w:rsidRPr="001D3239">
        <w:t xml:space="preserve"> по счету 1206310000 в сумме 90545,1 тыс.рублей </w:t>
      </w:r>
      <w:r w:rsidR="0008508F">
        <w:t>первый платеж</w:t>
      </w:r>
      <w:r w:rsidR="00C31258" w:rsidRPr="001D3239">
        <w:t xml:space="preserve"> за детский сад;</w:t>
      </w:r>
      <w:r w:rsidRPr="001D3239">
        <w:t xml:space="preserve"> </w:t>
      </w:r>
      <w:r w:rsidR="00C31258" w:rsidRPr="001D3239">
        <w:t xml:space="preserve"> по счету 1</w:t>
      </w:r>
      <w:r w:rsidRPr="001D3239">
        <w:t xml:space="preserve">2080000 «Расчеты с подотчетными лицами" в сумме </w:t>
      </w:r>
      <w:r w:rsidR="00C31258" w:rsidRPr="001D3239">
        <w:t>5,3</w:t>
      </w:r>
      <w:r w:rsidRPr="001D3239">
        <w:t xml:space="preserve"> тыс</w:t>
      </w:r>
      <w:proofErr w:type="gramStart"/>
      <w:r w:rsidRPr="001D3239">
        <w:t>.р</w:t>
      </w:r>
      <w:proofErr w:type="gramEnd"/>
      <w:r w:rsidRPr="001D3239">
        <w:t xml:space="preserve">уб.; по счету </w:t>
      </w:r>
      <w:r w:rsidR="00803A8B">
        <w:t>13</w:t>
      </w:r>
      <w:r w:rsidR="009F03DB">
        <w:t>0</w:t>
      </w:r>
      <w:r w:rsidR="00803A8B">
        <w:t>202,</w:t>
      </w:r>
      <w:r w:rsidRPr="001D3239">
        <w:t xml:space="preserve">030000 «Расчеты по платежам в бюджеты» в сумме 321,0 тыс.руб., в том числе  задолженность, в соответствии с классификацией операций сектора государственного управления, по счету </w:t>
      </w:r>
      <w:r w:rsidR="00C31258" w:rsidRPr="001D3239">
        <w:t>1</w:t>
      </w:r>
      <w:r w:rsidRPr="001D3239">
        <w:t xml:space="preserve">30302000 "Расчеты по страховым взносам на обязательное социальное страхование на случай временной нетрудоспособности и в связи с материнством"  </w:t>
      </w:r>
      <w:r w:rsidR="00C31258" w:rsidRPr="001D3239">
        <w:t>1072</w:t>
      </w:r>
      <w:r w:rsidRPr="001D3239">
        <w:t xml:space="preserve"> тыс.руб</w:t>
      </w:r>
      <w:r w:rsidR="00C31258" w:rsidRPr="001D3239">
        <w:t>.</w:t>
      </w:r>
    </w:p>
    <w:p w:rsidR="00E118F1" w:rsidRPr="001D3239" w:rsidRDefault="00736829">
      <w:pPr>
        <w:widowControl w:val="0"/>
        <w:ind w:firstLine="540"/>
      </w:pPr>
      <w:r w:rsidRPr="001D3239">
        <w:t xml:space="preserve">Фактически, из имеющейся дебиторской задолженности, </w:t>
      </w:r>
      <w:r w:rsidR="00C31258" w:rsidRPr="001D3239">
        <w:t>577,9</w:t>
      </w:r>
      <w:r w:rsidRPr="001D3239">
        <w:t xml:space="preserve"> тыс</w:t>
      </w:r>
      <w:proofErr w:type="gramStart"/>
      <w:r w:rsidRPr="001D3239">
        <w:t>.р</w:t>
      </w:r>
      <w:proofErr w:type="gramEnd"/>
      <w:r w:rsidRPr="001D3239">
        <w:t xml:space="preserve">уб. является просроченной задолженностью. По сравнению с началом года просроченная дебиторская задолженность снизилась на </w:t>
      </w:r>
      <w:r w:rsidR="00C31258" w:rsidRPr="001D3239">
        <w:t>5652,7</w:t>
      </w:r>
      <w:r w:rsidR="009F03DB">
        <w:t xml:space="preserve"> </w:t>
      </w:r>
      <w:r w:rsidRPr="001D3239">
        <w:t>тыс</w:t>
      </w:r>
      <w:proofErr w:type="gramStart"/>
      <w:r w:rsidRPr="001D3239">
        <w:t>.р</w:t>
      </w:r>
      <w:proofErr w:type="gramEnd"/>
      <w:r w:rsidRPr="001D3239">
        <w:t>уб.</w:t>
      </w:r>
      <w:r w:rsidR="009F03DB">
        <w:t>,</w:t>
      </w:r>
      <w:r w:rsidRPr="001D3239">
        <w:t xml:space="preserve"> или на </w:t>
      </w:r>
      <w:r w:rsidR="00C31258" w:rsidRPr="001D3239">
        <w:t>90,7</w:t>
      </w:r>
      <w:r w:rsidRPr="001D3239">
        <w:t>%.</w:t>
      </w:r>
    </w:p>
    <w:p w:rsidR="00E118F1" w:rsidRPr="001D3239" w:rsidRDefault="00736829">
      <w:r w:rsidRPr="001D3239">
        <w:tab/>
      </w:r>
    </w:p>
    <w:p w:rsidR="00E118F1" w:rsidRPr="001D3239" w:rsidRDefault="00E118F1">
      <w:pPr>
        <w:ind w:firstLine="709"/>
      </w:pPr>
    </w:p>
    <w:p w:rsidR="00E118F1" w:rsidRPr="001D3239" w:rsidRDefault="00736829">
      <w:pPr>
        <w:tabs>
          <w:tab w:val="left" w:pos="709"/>
          <w:tab w:val="left" w:pos="1080"/>
        </w:tabs>
        <w:jc w:val="center"/>
        <w:rPr>
          <w:b/>
        </w:rPr>
      </w:pPr>
      <w:r w:rsidRPr="001D3239">
        <w:rPr>
          <w:b/>
        </w:rPr>
        <w:t xml:space="preserve">10. Осуществление финансового </w:t>
      </w:r>
      <w:proofErr w:type="gramStart"/>
      <w:r w:rsidRPr="001D3239">
        <w:rPr>
          <w:b/>
        </w:rPr>
        <w:t>контроля за</w:t>
      </w:r>
      <w:proofErr w:type="gramEnd"/>
      <w:r w:rsidRPr="001D3239">
        <w:rPr>
          <w:b/>
        </w:rPr>
        <w:t xml:space="preserve"> исполнением бюджета </w:t>
      </w:r>
    </w:p>
    <w:p w:rsidR="00E118F1" w:rsidRPr="001D3239" w:rsidRDefault="00A55E4C">
      <w:pPr>
        <w:tabs>
          <w:tab w:val="left" w:pos="709"/>
          <w:tab w:val="left" w:pos="1080"/>
        </w:tabs>
        <w:jc w:val="center"/>
        <w:rPr>
          <w:b/>
        </w:rPr>
      </w:pPr>
      <w:r w:rsidRPr="001D3239">
        <w:rPr>
          <w:b/>
        </w:rPr>
        <w:t>муниципального образования «Жигаловский район»</w:t>
      </w:r>
    </w:p>
    <w:p w:rsidR="00E118F1" w:rsidRPr="001D3239" w:rsidRDefault="00E118F1">
      <w:pPr>
        <w:tabs>
          <w:tab w:val="left" w:pos="709"/>
          <w:tab w:val="left" w:pos="1080"/>
        </w:tabs>
        <w:jc w:val="center"/>
        <w:rPr>
          <w:b/>
        </w:rPr>
      </w:pPr>
    </w:p>
    <w:p w:rsidR="00E118F1" w:rsidRPr="001D3239" w:rsidRDefault="00736829" w:rsidP="009F03DB">
      <w:pPr>
        <w:tabs>
          <w:tab w:val="left" w:pos="720"/>
        </w:tabs>
        <w:ind w:right="0"/>
      </w:pPr>
      <w:r w:rsidRPr="001D3239">
        <w:t>Финансовым органом муниципального образования «</w:t>
      </w:r>
      <w:r w:rsidR="00CC1D12" w:rsidRPr="001D3239">
        <w:t>Жигалов</w:t>
      </w:r>
      <w:r w:rsidRPr="001D3239">
        <w:t xml:space="preserve">ский район» является </w:t>
      </w:r>
      <w:r w:rsidR="004B0197" w:rsidRPr="001D3239">
        <w:t>Финансовое управление МО «Жигаловский район»,</w:t>
      </w:r>
      <w:r w:rsidRPr="001D3239">
        <w:t xml:space="preserve"> действующий на основании Положения, утвержденного решением Думы </w:t>
      </w:r>
      <w:r w:rsidR="00882248" w:rsidRPr="001D3239">
        <w:t>МО «Жигало</w:t>
      </w:r>
      <w:r w:rsidR="00AF788C">
        <w:t>в</w:t>
      </w:r>
      <w:r w:rsidR="00882248" w:rsidRPr="001D3239">
        <w:t>ский район»</w:t>
      </w:r>
      <w:r w:rsidRPr="001D3239">
        <w:t xml:space="preserve"> от </w:t>
      </w:r>
      <w:r w:rsidR="00882248" w:rsidRPr="001D3239">
        <w:t>03.06.2008</w:t>
      </w:r>
      <w:r w:rsidRPr="001D3239">
        <w:t>г. №</w:t>
      </w:r>
      <w:r w:rsidR="00882248" w:rsidRPr="001D3239">
        <w:t>89</w:t>
      </w:r>
      <w:r w:rsidRPr="001D3239">
        <w:t xml:space="preserve">. </w:t>
      </w:r>
    </w:p>
    <w:p w:rsidR="00E118F1" w:rsidRPr="001D3239" w:rsidRDefault="00736829" w:rsidP="009F03DB">
      <w:pPr>
        <w:pStyle w:val="ConsPlusNormal"/>
        <w:tabs>
          <w:tab w:val="left" w:pos="900"/>
          <w:tab w:val="left" w:pos="1260"/>
        </w:tabs>
        <w:ind w:firstLine="567"/>
        <w:rPr>
          <w:szCs w:val="24"/>
        </w:rPr>
      </w:pPr>
      <w:r w:rsidRPr="001D3239">
        <w:rPr>
          <w:rFonts w:ascii="Times New Roman" w:hAnsi="Times New Roman" w:cs="Times New Roman"/>
          <w:szCs w:val="24"/>
        </w:rPr>
        <w:t>Согласно п.</w:t>
      </w:r>
      <w:r w:rsidR="000B3E4A" w:rsidRPr="001D3239">
        <w:rPr>
          <w:rFonts w:ascii="Times New Roman" w:hAnsi="Times New Roman" w:cs="Times New Roman"/>
          <w:szCs w:val="24"/>
        </w:rPr>
        <w:t xml:space="preserve">3.22. </w:t>
      </w:r>
      <w:r w:rsidRPr="001D3239">
        <w:rPr>
          <w:rFonts w:ascii="Times New Roman" w:hAnsi="Times New Roman" w:cs="Times New Roman"/>
          <w:szCs w:val="24"/>
        </w:rPr>
        <w:t xml:space="preserve"> </w:t>
      </w:r>
      <w:proofErr w:type="gramStart"/>
      <w:r w:rsidRPr="001D3239">
        <w:rPr>
          <w:rFonts w:ascii="Times New Roman" w:hAnsi="Times New Roman" w:cs="Times New Roman"/>
          <w:szCs w:val="24"/>
        </w:rPr>
        <w:t xml:space="preserve">Положения </w:t>
      </w:r>
      <w:r w:rsidR="00882248" w:rsidRPr="001D3239">
        <w:rPr>
          <w:rFonts w:ascii="Times New Roman" w:hAnsi="Times New Roman" w:cs="Times New Roman"/>
          <w:szCs w:val="24"/>
        </w:rPr>
        <w:t>Финансовое управление</w:t>
      </w:r>
      <w:r w:rsidRPr="001D3239">
        <w:rPr>
          <w:rFonts w:ascii="Times New Roman" w:hAnsi="Times New Roman" w:cs="Times New Roman"/>
          <w:szCs w:val="24"/>
        </w:rPr>
        <w:t xml:space="preserve">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бюджетов.</w:t>
      </w:r>
      <w:proofErr w:type="gramEnd"/>
      <w:r w:rsidRPr="001D3239">
        <w:rPr>
          <w:rFonts w:ascii="Times New Roman" w:hAnsi="Times New Roman" w:cs="Times New Roman"/>
          <w:szCs w:val="24"/>
        </w:rPr>
        <w:t xml:space="preserve"> </w:t>
      </w:r>
      <w:proofErr w:type="gramStart"/>
      <w:r w:rsidRPr="001D3239">
        <w:rPr>
          <w:rFonts w:ascii="Times New Roman" w:hAnsi="Times New Roman" w:cs="Times New Roman"/>
          <w:szCs w:val="24"/>
        </w:rPr>
        <w:t xml:space="preserve">В соответствии с постановлением администрации </w:t>
      </w:r>
      <w:r w:rsidR="00882248" w:rsidRPr="001D3239">
        <w:rPr>
          <w:rFonts w:ascii="Times New Roman" w:hAnsi="Times New Roman" w:cs="Times New Roman"/>
          <w:szCs w:val="24"/>
        </w:rPr>
        <w:t>МО «Жигаловский район»</w:t>
      </w:r>
      <w:r w:rsidRPr="001D3239">
        <w:rPr>
          <w:rFonts w:ascii="Times New Roman" w:hAnsi="Times New Roman" w:cs="Times New Roman"/>
          <w:szCs w:val="24"/>
        </w:rPr>
        <w:t xml:space="preserve"> от </w:t>
      </w:r>
      <w:r w:rsidR="00BD72A0" w:rsidRPr="001D3239">
        <w:rPr>
          <w:rFonts w:ascii="Times New Roman" w:hAnsi="Times New Roman" w:cs="Times New Roman"/>
          <w:szCs w:val="24"/>
        </w:rPr>
        <w:t>27</w:t>
      </w:r>
      <w:r w:rsidRPr="001D3239">
        <w:rPr>
          <w:rFonts w:ascii="Times New Roman" w:hAnsi="Times New Roman" w:cs="Times New Roman"/>
          <w:szCs w:val="24"/>
        </w:rPr>
        <w:t>.</w:t>
      </w:r>
      <w:r w:rsidR="00BD72A0" w:rsidRPr="001D3239">
        <w:rPr>
          <w:rFonts w:ascii="Times New Roman" w:hAnsi="Times New Roman" w:cs="Times New Roman"/>
          <w:szCs w:val="24"/>
        </w:rPr>
        <w:t>01.2017</w:t>
      </w:r>
      <w:r w:rsidRPr="001D3239">
        <w:rPr>
          <w:rFonts w:ascii="Times New Roman" w:hAnsi="Times New Roman" w:cs="Times New Roman"/>
          <w:szCs w:val="24"/>
        </w:rPr>
        <w:t xml:space="preserve">г. № </w:t>
      </w:r>
      <w:r w:rsidR="00BD72A0" w:rsidRPr="001D3239">
        <w:rPr>
          <w:rFonts w:ascii="Times New Roman" w:hAnsi="Times New Roman" w:cs="Times New Roman"/>
          <w:szCs w:val="24"/>
        </w:rPr>
        <w:t>8</w:t>
      </w:r>
      <w:r w:rsidRPr="001D3239">
        <w:rPr>
          <w:rFonts w:ascii="Times New Roman" w:hAnsi="Times New Roman" w:cs="Times New Roman"/>
          <w:szCs w:val="24"/>
        </w:rPr>
        <w:t xml:space="preserve"> «О порядке осуществления  внутреннего финансового контроля </w:t>
      </w:r>
      <w:r w:rsidR="00BD72A0" w:rsidRPr="001D3239">
        <w:rPr>
          <w:rFonts w:ascii="Times New Roman" w:hAnsi="Times New Roman" w:cs="Times New Roman"/>
          <w:szCs w:val="24"/>
        </w:rPr>
        <w:t xml:space="preserve"> и внутреннего финансового аудита </w:t>
      </w:r>
      <w:r w:rsidR="009F03DB">
        <w:rPr>
          <w:rFonts w:ascii="Times New Roman" w:hAnsi="Times New Roman" w:cs="Times New Roman"/>
          <w:szCs w:val="24"/>
        </w:rPr>
        <w:t>г</w:t>
      </w:r>
      <w:r w:rsidR="00BD72A0" w:rsidRPr="001D3239">
        <w:rPr>
          <w:rFonts w:ascii="Times New Roman" w:hAnsi="Times New Roman" w:cs="Times New Roman"/>
          <w:szCs w:val="24"/>
        </w:rPr>
        <w:t>лавными распорядителями (распорядителями) средств бюджета муниципального образования «Жигаловский район», главными администраторами</w:t>
      </w:r>
      <w:r w:rsidR="009F03DB">
        <w:rPr>
          <w:rFonts w:ascii="Times New Roman" w:hAnsi="Times New Roman" w:cs="Times New Roman"/>
          <w:szCs w:val="24"/>
        </w:rPr>
        <w:t xml:space="preserve"> </w:t>
      </w:r>
      <w:r w:rsidR="00BD72A0" w:rsidRPr="001D3239">
        <w:rPr>
          <w:rFonts w:ascii="Times New Roman" w:hAnsi="Times New Roman" w:cs="Times New Roman"/>
          <w:szCs w:val="24"/>
        </w:rPr>
        <w:t>(администраторами) доходов бюджета муниципального образования «Жигаловский район», главными администраторами</w:t>
      </w:r>
      <w:r w:rsidR="009F03DB">
        <w:rPr>
          <w:rFonts w:ascii="Times New Roman" w:hAnsi="Times New Roman" w:cs="Times New Roman"/>
          <w:szCs w:val="24"/>
        </w:rPr>
        <w:t xml:space="preserve"> </w:t>
      </w:r>
      <w:r w:rsidR="00BD72A0" w:rsidRPr="001D3239">
        <w:rPr>
          <w:rFonts w:ascii="Times New Roman" w:hAnsi="Times New Roman" w:cs="Times New Roman"/>
          <w:szCs w:val="24"/>
        </w:rPr>
        <w:t>(администраторами) источников финансирования дефицита бюджета муниципального образования «Жигаловский район».</w:t>
      </w:r>
      <w:proofErr w:type="gramEnd"/>
    </w:p>
    <w:p w:rsidR="00E118F1" w:rsidRPr="001D3239" w:rsidRDefault="00736829">
      <w:pPr>
        <w:pStyle w:val="ConsPlusNormal"/>
        <w:tabs>
          <w:tab w:val="left" w:pos="993"/>
        </w:tabs>
        <w:ind w:right="0" w:firstLine="360"/>
        <w:rPr>
          <w:szCs w:val="24"/>
        </w:rPr>
      </w:pPr>
      <w:r w:rsidRPr="001D3239">
        <w:rPr>
          <w:rFonts w:ascii="Times New Roman" w:hAnsi="Times New Roman" w:cs="Times New Roman"/>
          <w:szCs w:val="24"/>
        </w:rPr>
        <w:t>Согласно сведениям о результатах контрольных мероприятий к Отчету об и</w:t>
      </w:r>
      <w:r w:rsidR="002057EA" w:rsidRPr="001D3239">
        <w:rPr>
          <w:rFonts w:ascii="Times New Roman" w:hAnsi="Times New Roman" w:cs="Times New Roman"/>
          <w:szCs w:val="24"/>
        </w:rPr>
        <w:t>сполнении бюджета района за 2017</w:t>
      </w:r>
      <w:r w:rsidRPr="001D3239">
        <w:rPr>
          <w:rFonts w:ascii="Times New Roman" w:hAnsi="Times New Roman" w:cs="Times New Roman"/>
          <w:szCs w:val="24"/>
        </w:rPr>
        <w:t xml:space="preserve"> год, в ходе предварительного, текущего и последующего контроля, осуществления полномочий по внутреннему муниципальному финансовому контролю в </w:t>
      </w:r>
      <w:r w:rsidRPr="001D3239">
        <w:rPr>
          <w:rFonts w:ascii="Times New Roman" w:hAnsi="Times New Roman" w:cs="Times New Roman"/>
          <w:szCs w:val="24"/>
        </w:rPr>
        <w:lastRenderedPageBreak/>
        <w:t>отношении закупок товаров, работ, услуг для обеспечения муниципальных нужд МО «</w:t>
      </w:r>
      <w:r w:rsidR="00A07458" w:rsidRPr="001D3239">
        <w:rPr>
          <w:rFonts w:ascii="Times New Roman" w:hAnsi="Times New Roman" w:cs="Times New Roman"/>
          <w:szCs w:val="24"/>
        </w:rPr>
        <w:t>Жигалов</w:t>
      </w:r>
      <w:r w:rsidRPr="001D3239">
        <w:rPr>
          <w:rFonts w:ascii="Times New Roman" w:hAnsi="Times New Roman" w:cs="Times New Roman"/>
          <w:szCs w:val="24"/>
        </w:rPr>
        <w:t xml:space="preserve">ский район» </w:t>
      </w:r>
      <w:r w:rsidR="002057EA" w:rsidRPr="001D3239">
        <w:rPr>
          <w:rFonts w:ascii="Times New Roman" w:hAnsi="Times New Roman" w:cs="Times New Roman"/>
          <w:szCs w:val="24"/>
        </w:rPr>
        <w:t>Финансовым управлением</w:t>
      </w:r>
      <w:r w:rsidRPr="001D3239">
        <w:rPr>
          <w:rFonts w:ascii="Times New Roman" w:hAnsi="Times New Roman" w:cs="Times New Roman"/>
          <w:szCs w:val="24"/>
        </w:rPr>
        <w:t xml:space="preserve"> проведены следующие контрольные мероприятия: </w:t>
      </w:r>
    </w:p>
    <w:p w:rsidR="00E118F1" w:rsidRPr="001D3239" w:rsidRDefault="009F03DB">
      <w:pPr>
        <w:ind w:right="0" w:firstLine="709"/>
      </w:pPr>
      <w:r>
        <w:t>- в</w:t>
      </w:r>
      <w:r w:rsidR="00736829" w:rsidRPr="001D3239">
        <w:t xml:space="preserve"> течени</w:t>
      </w:r>
      <w:r>
        <w:t>е</w:t>
      </w:r>
      <w:r w:rsidR="00736829" w:rsidRPr="001D3239">
        <w:t xml:space="preserve">  отчетного года проводилась проверка первичных документов на соответствие бюджетному законодательству, осуществлялся </w:t>
      </w:r>
      <w:proofErr w:type="gramStart"/>
      <w:r w:rsidR="00736829" w:rsidRPr="001D3239">
        <w:t>контроль за</w:t>
      </w:r>
      <w:proofErr w:type="gramEnd"/>
      <w:r w:rsidR="00736829" w:rsidRPr="001D3239">
        <w:t xml:space="preserve"> расходованием финансовых ресурсов в соответствии с утвержденной сводной бюджетной росписью</w:t>
      </w:r>
      <w:r w:rsidR="002057EA" w:rsidRPr="001D3239">
        <w:t>.</w:t>
      </w:r>
    </w:p>
    <w:p w:rsidR="00AF788C" w:rsidRDefault="00AF788C" w:rsidP="00D020F6">
      <w:pPr>
        <w:pStyle w:val="ae"/>
        <w:tabs>
          <w:tab w:val="left" w:pos="-1276"/>
          <w:tab w:val="left" w:pos="709"/>
        </w:tabs>
        <w:ind w:left="0" w:right="-1" w:firstLine="540"/>
        <w:jc w:val="center"/>
        <w:rPr>
          <w:b/>
          <w:highlight w:val="white"/>
        </w:rPr>
      </w:pPr>
    </w:p>
    <w:p w:rsidR="00E118F1" w:rsidRPr="001D3239" w:rsidRDefault="00736829" w:rsidP="00D020F6">
      <w:pPr>
        <w:pStyle w:val="ae"/>
        <w:tabs>
          <w:tab w:val="left" w:pos="-1276"/>
          <w:tab w:val="left" w:pos="709"/>
        </w:tabs>
        <w:ind w:left="0" w:right="-1" w:firstLine="540"/>
        <w:jc w:val="center"/>
        <w:rPr>
          <w:b/>
        </w:rPr>
      </w:pPr>
      <w:r w:rsidRPr="001D3239">
        <w:rPr>
          <w:b/>
          <w:highlight w:val="white"/>
        </w:rPr>
        <w:t>Основные выводы</w:t>
      </w:r>
      <w:r w:rsidRPr="001D3239">
        <w:rPr>
          <w:b/>
        </w:rPr>
        <w:t>:</w:t>
      </w:r>
    </w:p>
    <w:p w:rsidR="00E118F1" w:rsidRPr="001D3239" w:rsidRDefault="00E118F1">
      <w:pPr>
        <w:tabs>
          <w:tab w:val="left" w:pos="709"/>
          <w:tab w:val="left" w:pos="1080"/>
        </w:tabs>
        <w:ind w:left="360"/>
        <w:jc w:val="center"/>
      </w:pPr>
    </w:p>
    <w:p w:rsidR="00E118F1" w:rsidRPr="001D3239" w:rsidRDefault="00736829" w:rsidP="009F03DB">
      <w:pPr>
        <w:tabs>
          <w:tab w:val="left" w:pos="1080"/>
        </w:tabs>
        <w:ind w:right="0"/>
      </w:pPr>
      <w:r w:rsidRPr="001D3239">
        <w:t xml:space="preserve">1. </w:t>
      </w:r>
      <w:proofErr w:type="gramStart"/>
      <w:r w:rsidRPr="001D3239">
        <w:t xml:space="preserve">Годовая бюджетная отчетность </w:t>
      </w:r>
      <w:r w:rsidR="00F40495" w:rsidRPr="001D3239">
        <w:t>муниципального образования «Жигаловский район» за 2017</w:t>
      </w:r>
      <w:r w:rsidRPr="001D3239">
        <w:t xml:space="preserve"> год  соответствует перечню и формам, установленным Бюджетным кодексом РФ, требованиям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w:t>
      </w:r>
      <w:proofErr w:type="gramEnd"/>
      <w:r w:rsidRPr="001D3239">
        <w:t xml:space="preserve"> В результате внешней проверки годового отчета, как носителя информации о финансовой деятельности главных распорядителей бюджетных средств, главных администраторов доходов, главных администраторов источников внутреннего финансирования дефицита бюджета установлено, что представленный отчет является достоверным.</w:t>
      </w:r>
    </w:p>
    <w:p w:rsidR="00E118F1" w:rsidRPr="001D3239" w:rsidRDefault="00736829" w:rsidP="009F03DB">
      <w:pPr>
        <w:tabs>
          <w:tab w:val="left" w:pos="709"/>
        </w:tabs>
      </w:pPr>
      <w:r w:rsidRPr="001D3239">
        <w:t xml:space="preserve">2. Бюджет </w:t>
      </w:r>
      <w:r w:rsidR="00F40495" w:rsidRPr="001D3239">
        <w:t>МО «Жига</w:t>
      </w:r>
      <w:r w:rsidR="00A36596">
        <w:t>л</w:t>
      </w:r>
      <w:r w:rsidR="00F40495" w:rsidRPr="001D3239">
        <w:t>овский район» за 2017</w:t>
      </w:r>
      <w:r w:rsidRPr="001D3239">
        <w:t xml:space="preserve"> год исполнен по доходам в сумме </w:t>
      </w:r>
      <w:r w:rsidR="00F40495" w:rsidRPr="001D3239">
        <w:t>699216,9</w:t>
      </w:r>
      <w:r w:rsidR="009F03DB">
        <w:t xml:space="preserve"> </w:t>
      </w:r>
      <w:r w:rsidRPr="001D3239">
        <w:t>тыс</w:t>
      </w:r>
      <w:proofErr w:type="gramStart"/>
      <w:r w:rsidRPr="001D3239">
        <w:t>.р</w:t>
      </w:r>
      <w:proofErr w:type="gramEnd"/>
      <w:r w:rsidRPr="001D3239">
        <w:t xml:space="preserve">уб., по расходам в сумме </w:t>
      </w:r>
      <w:r w:rsidR="00F40495" w:rsidRPr="001D3239">
        <w:t>707493,4</w:t>
      </w:r>
      <w:r w:rsidRPr="001D3239">
        <w:t xml:space="preserve"> тыс.руб., с превышением </w:t>
      </w:r>
      <w:r w:rsidR="00F40495" w:rsidRPr="001D3239">
        <w:t>расходов</w:t>
      </w:r>
      <w:r w:rsidRPr="001D3239">
        <w:t xml:space="preserve"> над </w:t>
      </w:r>
      <w:r w:rsidR="00F40495" w:rsidRPr="001D3239">
        <w:t>доходами</w:t>
      </w:r>
      <w:r w:rsidRPr="001D3239">
        <w:t xml:space="preserve"> (</w:t>
      </w:r>
      <w:r w:rsidR="00F40495" w:rsidRPr="001D3239">
        <w:t>де</w:t>
      </w:r>
      <w:r w:rsidRPr="001D3239">
        <w:t xml:space="preserve">фицит бюджета) в сумме </w:t>
      </w:r>
      <w:r w:rsidR="00F40495" w:rsidRPr="001D3239">
        <w:t>5276,5</w:t>
      </w:r>
      <w:r w:rsidRPr="001D3239">
        <w:t xml:space="preserve"> тыс.руб. Достоверность поступления доходов, произведенных расходов, поступления и выбытия источников финансирования дефицита бюджета </w:t>
      </w:r>
      <w:r w:rsidR="00F40495" w:rsidRPr="001D3239">
        <w:t>МО «Жигаловский район»</w:t>
      </w:r>
      <w:r w:rsidRPr="001D3239">
        <w:t xml:space="preserve">, отраженных в Отчете об исполнении консолидированного бюджета </w:t>
      </w:r>
      <w:r w:rsidR="00F40495" w:rsidRPr="001D3239">
        <w:t>Жигаловского  района за 2017</w:t>
      </w:r>
      <w:r w:rsidRPr="001D3239">
        <w:t xml:space="preserve">г. </w:t>
      </w:r>
      <w:r w:rsidR="009F03DB">
        <w:t>(</w:t>
      </w:r>
      <w:r w:rsidRPr="001D3239">
        <w:t>ф. 0503317</w:t>
      </w:r>
      <w:r w:rsidR="009F03DB">
        <w:t>)</w:t>
      </w:r>
      <w:r w:rsidRPr="001D3239">
        <w:t xml:space="preserve">, </w:t>
      </w:r>
      <w:proofErr w:type="gramStart"/>
      <w:r w:rsidRPr="001D3239">
        <w:t>подтверждена</w:t>
      </w:r>
      <w:proofErr w:type="gramEnd"/>
      <w:r w:rsidRPr="001D3239">
        <w:t xml:space="preserve"> Отчетом Управления Федерального казначейства по Иркутской области по поступлениям и выбытиям </w:t>
      </w:r>
      <w:r w:rsidR="009F03DB">
        <w:t>(</w:t>
      </w:r>
      <w:r w:rsidRPr="001D3239">
        <w:t>ф. 0</w:t>
      </w:r>
      <w:r w:rsidR="00F40495" w:rsidRPr="001D3239">
        <w:t>503151</w:t>
      </w:r>
      <w:r w:rsidR="009F03DB">
        <w:t>)</w:t>
      </w:r>
      <w:r w:rsidR="00F40495" w:rsidRPr="001D3239">
        <w:t xml:space="preserve"> по состоянию на </w:t>
      </w:r>
      <w:r w:rsidR="009F03DB">
        <w:t>0</w:t>
      </w:r>
      <w:r w:rsidR="00F40495" w:rsidRPr="001D3239">
        <w:t>1.01.2018</w:t>
      </w:r>
      <w:r w:rsidRPr="001D3239">
        <w:t>г.</w:t>
      </w:r>
    </w:p>
    <w:p w:rsidR="00E118F1" w:rsidRPr="001D3239" w:rsidRDefault="00736829" w:rsidP="009F03DB">
      <w:pPr>
        <w:tabs>
          <w:tab w:val="left" w:pos="709"/>
          <w:tab w:val="left" w:pos="1080"/>
        </w:tabs>
        <w:ind w:right="0"/>
      </w:pPr>
      <w:r w:rsidRPr="001D3239">
        <w:t xml:space="preserve">3. В течение года в бюджет </w:t>
      </w:r>
      <w:r w:rsidR="00F40495" w:rsidRPr="001D3239">
        <w:t>МО «Жигаловский район»</w:t>
      </w:r>
      <w:r w:rsidRPr="001D3239">
        <w:t xml:space="preserve"> </w:t>
      </w:r>
      <w:r w:rsidR="00F40495" w:rsidRPr="001D3239">
        <w:t>пять  раз</w:t>
      </w:r>
      <w:r w:rsidRPr="001D3239">
        <w:t xml:space="preserve"> вносились изменения, в результате план по доходам районного бюджета увеличил</w:t>
      </w:r>
      <w:r w:rsidR="00F40495" w:rsidRPr="001D3239">
        <w:t>ся</w:t>
      </w:r>
      <w:r w:rsidRPr="001D3239">
        <w:t xml:space="preserve"> на </w:t>
      </w:r>
      <w:r w:rsidR="00F40495" w:rsidRPr="001D3239">
        <w:t>203903,6</w:t>
      </w:r>
      <w:r w:rsidRPr="001D3239">
        <w:t xml:space="preserve"> тыс</w:t>
      </w:r>
      <w:proofErr w:type="gramStart"/>
      <w:r w:rsidRPr="001D3239">
        <w:t>.р</w:t>
      </w:r>
      <w:proofErr w:type="gramEnd"/>
      <w:r w:rsidRPr="001D3239">
        <w:t xml:space="preserve">уб., план по расходам на </w:t>
      </w:r>
      <w:r w:rsidR="00F40495" w:rsidRPr="001D3239">
        <w:t>205210,2</w:t>
      </w:r>
      <w:r w:rsidRPr="001D3239">
        <w:t xml:space="preserve"> тыс.руб.</w:t>
      </w:r>
    </w:p>
    <w:p w:rsidR="00E118F1" w:rsidRPr="001D3239" w:rsidRDefault="00736829">
      <w:pPr>
        <w:pStyle w:val="ConsPlusNormal"/>
        <w:ind w:firstLine="540"/>
        <w:rPr>
          <w:szCs w:val="24"/>
        </w:rPr>
      </w:pPr>
      <w:r w:rsidRPr="001D3239">
        <w:rPr>
          <w:rFonts w:ascii="Times New Roman" w:hAnsi="Times New Roman" w:cs="Times New Roman"/>
          <w:szCs w:val="24"/>
        </w:rPr>
        <w:t>4. Налоговые и нен</w:t>
      </w:r>
      <w:r w:rsidR="00F40495" w:rsidRPr="001D3239">
        <w:rPr>
          <w:rFonts w:ascii="Times New Roman" w:hAnsi="Times New Roman" w:cs="Times New Roman"/>
          <w:szCs w:val="24"/>
        </w:rPr>
        <w:t>алоговые доходы исполнены в 2017</w:t>
      </w:r>
      <w:r w:rsidRPr="001D3239">
        <w:rPr>
          <w:rFonts w:ascii="Times New Roman" w:hAnsi="Times New Roman" w:cs="Times New Roman"/>
          <w:szCs w:val="24"/>
        </w:rPr>
        <w:t xml:space="preserve"> году в сумме </w:t>
      </w:r>
      <w:r w:rsidR="00F40495" w:rsidRPr="001D3239">
        <w:rPr>
          <w:rFonts w:ascii="Times New Roman" w:hAnsi="Times New Roman" w:cs="Times New Roman"/>
          <w:szCs w:val="24"/>
        </w:rPr>
        <w:t>82813,2</w:t>
      </w:r>
      <w:r w:rsidRPr="001D3239">
        <w:rPr>
          <w:rFonts w:ascii="Times New Roman" w:hAnsi="Times New Roman" w:cs="Times New Roman"/>
          <w:szCs w:val="24"/>
        </w:rPr>
        <w:t xml:space="preserve">  тыс</w:t>
      </w:r>
      <w:proofErr w:type="gramStart"/>
      <w:r w:rsidRPr="001D3239">
        <w:rPr>
          <w:rFonts w:ascii="Times New Roman" w:hAnsi="Times New Roman" w:cs="Times New Roman"/>
          <w:szCs w:val="24"/>
        </w:rPr>
        <w:t>.р</w:t>
      </w:r>
      <w:proofErr w:type="gramEnd"/>
      <w:r w:rsidRPr="001D3239">
        <w:rPr>
          <w:rFonts w:ascii="Times New Roman" w:hAnsi="Times New Roman" w:cs="Times New Roman"/>
          <w:szCs w:val="24"/>
        </w:rPr>
        <w:t xml:space="preserve">уб., что составляет </w:t>
      </w:r>
      <w:r w:rsidR="00F40495" w:rsidRPr="001D3239">
        <w:rPr>
          <w:rFonts w:ascii="Times New Roman" w:hAnsi="Times New Roman" w:cs="Times New Roman"/>
          <w:szCs w:val="24"/>
        </w:rPr>
        <w:t>100,7</w:t>
      </w:r>
      <w:r w:rsidRPr="001D3239">
        <w:rPr>
          <w:rFonts w:ascii="Times New Roman" w:hAnsi="Times New Roman" w:cs="Times New Roman"/>
          <w:szCs w:val="24"/>
        </w:rPr>
        <w:t xml:space="preserve">% от уточненного плана года и </w:t>
      </w:r>
      <w:r w:rsidR="00F40495" w:rsidRPr="001D3239">
        <w:rPr>
          <w:rFonts w:ascii="Times New Roman" w:hAnsi="Times New Roman" w:cs="Times New Roman"/>
          <w:szCs w:val="24"/>
        </w:rPr>
        <w:t>82,2</w:t>
      </w:r>
      <w:r w:rsidRPr="001D3239">
        <w:rPr>
          <w:rFonts w:ascii="Times New Roman" w:hAnsi="Times New Roman" w:cs="Times New Roman"/>
          <w:szCs w:val="24"/>
        </w:rPr>
        <w:t xml:space="preserve"> % от фактическог</w:t>
      </w:r>
      <w:r w:rsidR="00F40495" w:rsidRPr="001D3239">
        <w:rPr>
          <w:rFonts w:ascii="Times New Roman" w:hAnsi="Times New Roman" w:cs="Times New Roman"/>
          <w:szCs w:val="24"/>
        </w:rPr>
        <w:t>о поступления за 2016</w:t>
      </w:r>
      <w:r w:rsidR="009F03DB">
        <w:rPr>
          <w:rFonts w:ascii="Times New Roman" w:hAnsi="Times New Roman" w:cs="Times New Roman"/>
          <w:szCs w:val="24"/>
        </w:rPr>
        <w:t xml:space="preserve"> </w:t>
      </w:r>
      <w:r w:rsidRPr="001D3239">
        <w:rPr>
          <w:rFonts w:ascii="Times New Roman" w:hAnsi="Times New Roman" w:cs="Times New Roman"/>
          <w:szCs w:val="24"/>
        </w:rPr>
        <w:t>год, в отчетном г</w:t>
      </w:r>
      <w:r w:rsidR="00F40495" w:rsidRPr="001D3239">
        <w:rPr>
          <w:rFonts w:ascii="Times New Roman" w:hAnsi="Times New Roman" w:cs="Times New Roman"/>
          <w:szCs w:val="24"/>
        </w:rPr>
        <w:t>оду поступило меньше, чем в 2016</w:t>
      </w:r>
      <w:r w:rsidRPr="001D3239">
        <w:rPr>
          <w:rFonts w:ascii="Times New Roman" w:hAnsi="Times New Roman" w:cs="Times New Roman"/>
          <w:szCs w:val="24"/>
        </w:rPr>
        <w:t xml:space="preserve"> году собственных доходов на</w:t>
      </w:r>
      <w:r w:rsidR="009F03DB">
        <w:rPr>
          <w:rFonts w:ascii="Times New Roman" w:hAnsi="Times New Roman" w:cs="Times New Roman"/>
          <w:szCs w:val="24"/>
        </w:rPr>
        <w:t xml:space="preserve"> </w:t>
      </w:r>
      <w:r w:rsidR="00F40495" w:rsidRPr="001D3239">
        <w:rPr>
          <w:rFonts w:ascii="Times New Roman" w:hAnsi="Times New Roman" w:cs="Times New Roman"/>
          <w:szCs w:val="24"/>
        </w:rPr>
        <w:t>17921,7</w:t>
      </w:r>
      <w:r w:rsidRPr="001D3239">
        <w:rPr>
          <w:rFonts w:ascii="Times New Roman" w:hAnsi="Times New Roman" w:cs="Times New Roman"/>
          <w:szCs w:val="24"/>
        </w:rPr>
        <w:t>тыс.руб. Основной причиной снижения поступлений по собственным доходным источникам является ф</w:t>
      </w:r>
      <w:r w:rsidR="00F40495" w:rsidRPr="001D3239">
        <w:rPr>
          <w:rFonts w:ascii="Times New Roman" w:hAnsi="Times New Roman" w:cs="Times New Roman"/>
          <w:szCs w:val="24"/>
        </w:rPr>
        <w:t>акт снижения по сравнению с 2016</w:t>
      </w:r>
      <w:r w:rsidRPr="001D3239">
        <w:rPr>
          <w:rFonts w:ascii="Times New Roman" w:hAnsi="Times New Roman" w:cs="Times New Roman"/>
          <w:szCs w:val="24"/>
        </w:rPr>
        <w:t xml:space="preserve"> годом поступления </w:t>
      </w:r>
      <w:r w:rsidR="00F40495" w:rsidRPr="001D3239">
        <w:rPr>
          <w:rFonts w:ascii="Times New Roman" w:hAnsi="Times New Roman" w:cs="Times New Roman"/>
          <w:szCs w:val="24"/>
        </w:rPr>
        <w:t>НДФЛ.</w:t>
      </w:r>
    </w:p>
    <w:p w:rsidR="00E118F1" w:rsidRPr="001D3239" w:rsidRDefault="00736829">
      <w:pPr>
        <w:tabs>
          <w:tab w:val="left" w:pos="709"/>
          <w:tab w:val="left" w:pos="1080"/>
        </w:tabs>
        <w:ind w:right="0" w:firstLine="0"/>
      </w:pPr>
      <w:r w:rsidRPr="001D3239">
        <w:t>Безвозмездн</w:t>
      </w:r>
      <w:r w:rsidR="00E16350" w:rsidRPr="001D3239">
        <w:t>ые перечисления исполнены в 2017</w:t>
      </w:r>
      <w:r w:rsidRPr="001D3239">
        <w:t xml:space="preserve"> году в сумме </w:t>
      </w:r>
      <w:r w:rsidR="00E16350" w:rsidRPr="001D3239">
        <w:t>616403,6</w:t>
      </w:r>
      <w:r w:rsidRPr="001D3239">
        <w:t xml:space="preserve"> тыс</w:t>
      </w:r>
      <w:proofErr w:type="gramStart"/>
      <w:r w:rsidRPr="001D3239">
        <w:t>.р</w:t>
      </w:r>
      <w:proofErr w:type="gramEnd"/>
      <w:r w:rsidRPr="001D3239">
        <w:t xml:space="preserve">уб., что составляет </w:t>
      </w:r>
      <w:r w:rsidR="00E16350" w:rsidRPr="001D3239">
        <w:t>99,8</w:t>
      </w:r>
      <w:r w:rsidRPr="001D3239">
        <w:t xml:space="preserve">% от уточненного плана года и </w:t>
      </w:r>
      <w:r w:rsidR="00E16350" w:rsidRPr="001D3239">
        <w:t>159,7</w:t>
      </w:r>
      <w:r w:rsidRPr="001D3239">
        <w:t xml:space="preserve">% от </w:t>
      </w:r>
      <w:r w:rsidR="00E16350" w:rsidRPr="001D3239">
        <w:t>фактического поступления за 2016</w:t>
      </w:r>
      <w:r w:rsidRPr="001D3239">
        <w:t xml:space="preserve"> год</w:t>
      </w:r>
      <w:r w:rsidR="009F03DB">
        <w:t xml:space="preserve"> </w:t>
      </w:r>
      <w:r w:rsidR="00E16350" w:rsidRPr="001D3239">
        <w:t>(386044,5</w:t>
      </w:r>
      <w:r w:rsidR="009F03DB">
        <w:t xml:space="preserve"> тыс. руб.)</w:t>
      </w:r>
      <w:r w:rsidRPr="001D3239">
        <w:t>. В отчетном г</w:t>
      </w:r>
      <w:r w:rsidR="00E16350" w:rsidRPr="001D3239">
        <w:t>оду поступило больше, чем в 2016</w:t>
      </w:r>
      <w:r w:rsidRPr="001D3239">
        <w:t xml:space="preserve"> году безвозмездных поступлений на </w:t>
      </w:r>
      <w:r w:rsidR="00E16350" w:rsidRPr="001D3239">
        <w:t>230359,1</w:t>
      </w:r>
      <w:r w:rsidRPr="001D3239">
        <w:t xml:space="preserve"> тыс. руб.</w:t>
      </w:r>
    </w:p>
    <w:p w:rsidR="00E118F1" w:rsidRPr="001D3239" w:rsidRDefault="00736829">
      <w:pPr>
        <w:ind w:right="27" w:firstLine="709"/>
      </w:pPr>
      <w:r w:rsidRPr="001D3239">
        <w:t xml:space="preserve">Доля собственных доходов в общем поступлении отчетного года составляет </w:t>
      </w:r>
      <w:r w:rsidR="00E16350" w:rsidRPr="001D3239">
        <w:t>11,8</w:t>
      </w:r>
      <w:r w:rsidRPr="001D3239">
        <w:t xml:space="preserve"> %, доля безвозмездных поступлений – </w:t>
      </w:r>
      <w:r w:rsidR="00E16350" w:rsidRPr="001D3239">
        <w:t>88,2</w:t>
      </w:r>
      <w:r w:rsidRPr="001D3239">
        <w:t xml:space="preserve">%. </w:t>
      </w:r>
    </w:p>
    <w:p w:rsidR="00E118F1" w:rsidRPr="001D3239" w:rsidRDefault="00736829">
      <w:pPr>
        <w:tabs>
          <w:tab w:val="left" w:pos="709"/>
          <w:tab w:val="left" w:pos="1080"/>
        </w:tabs>
        <w:ind w:right="0" w:firstLine="0"/>
      </w:pPr>
      <w:r w:rsidRPr="001D3239">
        <w:tab/>
        <w:t xml:space="preserve">5.  В соответствии со ст. 264.4 Бюджетного Кодекса  РФ Контрольно-счетной </w:t>
      </w:r>
      <w:r w:rsidR="00E16350" w:rsidRPr="001D3239">
        <w:t xml:space="preserve">комиссией </w:t>
      </w:r>
      <w:r w:rsidRPr="001D3239">
        <w:t>МО «</w:t>
      </w:r>
      <w:r w:rsidR="00E16350" w:rsidRPr="001D3239">
        <w:t>Жигалов</w:t>
      </w:r>
      <w:r w:rsidRPr="001D3239">
        <w:t>ский район» проведена внешняя проверка бюджетной отчетности главных администр</w:t>
      </w:r>
      <w:r w:rsidR="00E16350" w:rsidRPr="001D3239">
        <w:t>аторов бюджетных средств за 2017</w:t>
      </w:r>
      <w:r w:rsidRPr="001D3239">
        <w:t xml:space="preserve"> год.   </w:t>
      </w:r>
      <w:r w:rsidRPr="001D3239">
        <w:tab/>
      </w:r>
    </w:p>
    <w:p w:rsidR="00E118F1" w:rsidRPr="001D3239" w:rsidRDefault="00736829" w:rsidP="00E16350">
      <w:pPr>
        <w:tabs>
          <w:tab w:val="left" w:pos="709"/>
          <w:tab w:val="left" w:pos="1620"/>
        </w:tabs>
      </w:pPr>
      <w:r w:rsidRPr="001D3239">
        <w:rPr>
          <w:b/>
        </w:rPr>
        <w:tab/>
      </w:r>
      <w:r w:rsidRPr="001D3239">
        <w:t xml:space="preserve">6. Расходы бюджета района исполнены в сумме </w:t>
      </w:r>
      <w:r w:rsidR="00E16350" w:rsidRPr="001D3239">
        <w:t>704493,4</w:t>
      </w:r>
      <w:r w:rsidRPr="001D3239">
        <w:t xml:space="preserve"> тыс. руб. или </w:t>
      </w:r>
      <w:r w:rsidR="00E16350" w:rsidRPr="001D3239">
        <w:t>99,7</w:t>
      </w:r>
      <w:r w:rsidRPr="001D3239">
        <w:t xml:space="preserve">% от показателей, утвержденных уточненной сводной бюджетной росписью. </w:t>
      </w:r>
    </w:p>
    <w:p w:rsidR="00E118F1" w:rsidRPr="001D3239" w:rsidRDefault="00736829" w:rsidP="00B84B71">
      <w:pPr>
        <w:tabs>
          <w:tab w:val="left" w:pos="709"/>
          <w:tab w:val="left" w:pos="1080"/>
        </w:tabs>
        <w:ind w:right="0" w:firstLine="0"/>
      </w:pPr>
      <w:r w:rsidRPr="001D3239">
        <w:rPr>
          <w:b/>
        </w:rPr>
        <w:tab/>
      </w:r>
      <w:r w:rsidRPr="001D3239">
        <w:t xml:space="preserve">7. Финансирование муниципальных программ произведено в сумме </w:t>
      </w:r>
      <w:r w:rsidR="00B84B71" w:rsidRPr="001D3239">
        <w:t>248127,1</w:t>
      </w:r>
      <w:r w:rsidRPr="001D3239">
        <w:t xml:space="preserve"> тыс</w:t>
      </w:r>
      <w:proofErr w:type="gramStart"/>
      <w:r w:rsidRPr="001D3239">
        <w:t>.р</w:t>
      </w:r>
      <w:proofErr w:type="gramEnd"/>
      <w:r w:rsidRPr="001D3239">
        <w:t xml:space="preserve">уб., или </w:t>
      </w:r>
      <w:r w:rsidR="00B84B71" w:rsidRPr="001D3239">
        <w:t>99,9</w:t>
      </w:r>
      <w:r w:rsidRPr="001D3239">
        <w:t xml:space="preserve">% к плановым назначениям. </w:t>
      </w:r>
      <w:proofErr w:type="gramStart"/>
      <w:r w:rsidRPr="001D3239">
        <w:t>Расходы, финансируемые программно-целевым методом  составляют</w:t>
      </w:r>
      <w:proofErr w:type="gramEnd"/>
      <w:r w:rsidRPr="001D3239">
        <w:t xml:space="preserve">  </w:t>
      </w:r>
      <w:r w:rsidR="00B84B71" w:rsidRPr="001D3239">
        <w:t>35,2</w:t>
      </w:r>
      <w:r w:rsidRPr="001D3239">
        <w:t>% от объемов расходов бюд</w:t>
      </w:r>
      <w:r w:rsidR="00B84B71" w:rsidRPr="001D3239">
        <w:t>жета района. По сравнению с 2016</w:t>
      </w:r>
      <w:r w:rsidRPr="001D3239">
        <w:t xml:space="preserve"> годам количество  муниципальных программ, реализуемых на территории района  сокращено на </w:t>
      </w:r>
      <w:r w:rsidR="00B84B71" w:rsidRPr="001D3239">
        <w:t>4</w:t>
      </w:r>
      <w:r w:rsidR="00A20255">
        <w:t>,</w:t>
      </w:r>
      <w:r w:rsidR="00B84B71" w:rsidRPr="001D3239">
        <w:t xml:space="preserve"> </w:t>
      </w:r>
      <w:proofErr w:type="gramStart"/>
      <w:r w:rsidR="00B84B71" w:rsidRPr="001D3239">
        <w:t>объем</w:t>
      </w:r>
      <w:r w:rsidRPr="001D3239">
        <w:t xml:space="preserve"> финансирования, осуществленный программно-целевым методом </w:t>
      </w:r>
      <w:r w:rsidR="00B84B71" w:rsidRPr="001D3239">
        <w:t>увеличен</w:t>
      </w:r>
      <w:proofErr w:type="gramEnd"/>
      <w:r w:rsidR="00B84B71" w:rsidRPr="001D3239">
        <w:t xml:space="preserve"> </w:t>
      </w:r>
      <w:r w:rsidRPr="001D3239">
        <w:t xml:space="preserve"> на </w:t>
      </w:r>
      <w:r w:rsidR="00B84B71" w:rsidRPr="001D3239">
        <w:t>240963,6</w:t>
      </w:r>
      <w:r w:rsidRPr="001D3239">
        <w:t xml:space="preserve"> тыс. руб.</w:t>
      </w:r>
    </w:p>
    <w:p w:rsidR="00E118F1" w:rsidRPr="001D3239" w:rsidRDefault="00736829">
      <w:pPr>
        <w:tabs>
          <w:tab w:val="left" w:pos="709"/>
        </w:tabs>
        <w:ind w:right="0"/>
      </w:pPr>
      <w:r w:rsidRPr="001D3239">
        <w:rPr>
          <w:b/>
        </w:rPr>
        <w:tab/>
      </w:r>
      <w:r w:rsidRPr="001D3239">
        <w:rPr>
          <w:highlight w:val="white"/>
        </w:rPr>
        <w:t>8.</w:t>
      </w:r>
      <w:r w:rsidR="00B84B71" w:rsidRPr="001D3239">
        <w:t>По состоянию на 01.01.2018</w:t>
      </w:r>
      <w:r w:rsidRPr="001D3239">
        <w:t xml:space="preserve"> года по обязательствам бюджета </w:t>
      </w:r>
      <w:r w:rsidR="00B84B71" w:rsidRPr="001D3239">
        <w:t xml:space="preserve">МО «Жигаловский район» </w:t>
      </w:r>
      <w:r w:rsidRPr="001D3239">
        <w:t xml:space="preserve">сложилась просроченная  кредиторская задолженность в сумме </w:t>
      </w:r>
      <w:r w:rsidR="00B84B71" w:rsidRPr="001D3239">
        <w:t>830,8</w:t>
      </w:r>
      <w:r w:rsidRPr="001D3239">
        <w:t xml:space="preserve"> тыс. руб. По сравнению с </w:t>
      </w:r>
      <w:r w:rsidRPr="001D3239">
        <w:lastRenderedPageBreak/>
        <w:t xml:space="preserve">началом отчетного года просроченная кредиторская задолженность сократилась на </w:t>
      </w:r>
      <w:r w:rsidR="00B84B71" w:rsidRPr="001D3239">
        <w:t>1073,1</w:t>
      </w:r>
      <w:r w:rsidRPr="001D3239">
        <w:t xml:space="preserve"> тыс. руб. или на </w:t>
      </w:r>
      <w:r w:rsidR="00B84B71" w:rsidRPr="001D3239">
        <w:t>56,4</w:t>
      </w:r>
      <w:r w:rsidRPr="001D3239">
        <w:t>%.</w:t>
      </w:r>
    </w:p>
    <w:p w:rsidR="00E118F1" w:rsidRPr="001D3239" w:rsidRDefault="00736829">
      <w:pPr>
        <w:ind w:firstLine="709"/>
      </w:pPr>
      <w:r w:rsidRPr="001D3239">
        <w:t xml:space="preserve">Просроченная дебиторская задолженность по бюджету района за отчетный период сложилась в сумме </w:t>
      </w:r>
      <w:r w:rsidR="00B84B71" w:rsidRPr="001D3239">
        <w:t>577,9</w:t>
      </w:r>
      <w:r w:rsidRPr="001D3239">
        <w:t xml:space="preserve"> тыс</w:t>
      </w:r>
      <w:proofErr w:type="gramStart"/>
      <w:r w:rsidRPr="001D3239">
        <w:t>.р</w:t>
      </w:r>
      <w:proofErr w:type="gramEnd"/>
      <w:r w:rsidRPr="001D3239">
        <w:t xml:space="preserve">уб.  По сравнению с началом отчетного года просроченная дебиторская задолженность снизилась на </w:t>
      </w:r>
      <w:r w:rsidR="00B84B71" w:rsidRPr="001D3239">
        <w:t>5652,7</w:t>
      </w:r>
      <w:r w:rsidRPr="001D3239">
        <w:t xml:space="preserve"> тыс.руб. или на </w:t>
      </w:r>
      <w:r w:rsidR="00B84B71" w:rsidRPr="001D3239">
        <w:t>90,7</w:t>
      </w:r>
      <w:r w:rsidRPr="001D3239">
        <w:t>%.</w:t>
      </w:r>
    </w:p>
    <w:p w:rsidR="00E118F1" w:rsidRPr="001D3239" w:rsidRDefault="00736829" w:rsidP="009F03DB">
      <w:pPr>
        <w:tabs>
          <w:tab w:val="left" w:pos="709"/>
        </w:tabs>
        <w:ind w:right="0"/>
      </w:pPr>
      <w:r w:rsidRPr="001D3239">
        <w:t xml:space="preserve">Бюджет </w:t>
      </w:r>
      <w:r w:rsidR="00A20255">
        <w:t>МО «Жигалов</w:t>
      </w:r>
      <w:r w:rsidR="00B84B71" w:rsidRPr="001D3239">
        <w:t>ский район» по состоянию на 01 января 2018</w:t>
      </w:r>
      <w:r w:rsidRPr="001D3239">
        <w:t>г. не имеет задолженности по выплате заработной платы, по отчислениям во внебюджетные фонды</w:t>
      </w:r>
      <w:r w:rsidR="00B84B71" w:rsidRPr="001D3239">
        <w:t>.</w:t>
      </w:r>
    </w:p>
    <w:p w:rsidR="00E118F1" w:rsidRPr="001D3239" w:rsidRDefault="00736829" w:rsidP="009F03DB">
      <w:pPr>
        <w:tabs>
          <w:tab w:val="left" w:pos="709"/>
          <w:tab w:val="left" w:pos="1080"/>
        </w:tabs>
      </w:pPr>
      <w:r w:rsidRPr="001D3239">
        <w:t>9. Утвержден предельный об</w:t>
      </w:r>
      <w:r w:rsidR="00B84B71" w:rsidRPr="001D3239">
        <w:t>ъем муниципального долга на 2017</w:t>
      </w:r>
      <w:r w:rsidRPr="001D3239">
        <w:t xml:space="preserve">г. в размере </w:t>
      </w:r>
      <w:r w:rsidR="00B84B71" w:rsidRPr="001D3239">
        <w:t>35000</w:t>
      </w:r>
      <w:r w:rsidRPr="001D3239">
        <w:t xml:space="preserve"> тыс</w:t>
      </w:r>
      <w:proofErr w:type="gramStart"/>
      <w:r w:rsidRPr="001D3239">
        <w:t>.р</w:t>
      </w:r>
      <w:proofErr w:type="gramEnd"/>
      <w:r w:rsidRPr="001D3239">
        <w:t>уб., в том числе верхний предел муниципального дол</w:t>
      </w:r>
      <w:r w:rsidR="00A20255">
        <w:t>га по состоянию на 1 января 2018</w:t>
      </w:r>
      <w:r w:rsidRPr="001D3239">
        <w:t xml:space="preserve"> г. в размере </w:t>
      </w:r>
      <w:r w:rsidR="00A20255">
        <w:t xml:space="preserve">7413,9 </w:t>
      </w:r>
      <w:r w:rsidRPr="001D3239">
        <w:t xml:space="preserve">тыс.руб., по муниципальным гарантиям 0 тыс.руб., что соответствует требованиям  ст.107 БК РФ. </w:t>
      </w:r>
    </w:p>
    <w:p w:rsidR="00E118F1" w:rsidRPr="001D3239" w:rsidRDefault="00736829">
      <w:pPr>
        <w:ind w:firstLine="426"/>
      </w:pPr>
      <w:r w:rsidRPr="001D3239">
        <w:t xml:space="preserve">Предельный объем расходов на обслуживание муниципального долга установлен в сумме </w:t>
      </w:r>
      <w:r w:rsidR="00B84B71" w:rsidRPr="001D3239">
        <w:t>35,2</w:t>
      </w:r>
      <w:r w:rsidRPr="001D3239">
        <w:t xml:space="preserve"> тыс</w:t>
      </w:r>
      <w:proofErr w:type="gramStart"/>
      <w:r w:rsidRPr="001D3239">
        <w:t>.р</w:t>
      </w:r>
      <w:proofErr w:type="gramEnd"/>
      <w:r w:rsidRPr="001D3239">
        <w:t>уб.</w:t>
      </w:r>
    </w:p>
    <w:p w:rsidR="00E118F1" w:rsidRPr="001D3239" w:rsidRDefault="00736829">
      <w:pPr>
        <w:ind w:firstLine="426"/>
      </w:pPr>
      <w:r w:rsidRPr="001D3239">
        <w:t xml:space="preserve">По состоянию на 01.01.2017 года бюджет </w:t>
      </w:r>
      <w:r w:rsidR="00B84B71" w:rsidRPr="001D3239">
        <w:t xml:space="preserve">МО «Жигаловский район» </w:t>
      </w:r>
      <w:r w:rsidRPr="001D3239">
        <w:t xml:space="preserve"> имеет</w:t>
      </w:r>
      <w:r w:rsidR="00B84B71" w:rsidRPr="001D3239">
        <w:t xml:space="preserve"> </w:t>
      </w:r>
      <w:r w:rsidR="009F03DB">
        <w:t xml:space="preserve">муниципальный </w:t>
      </w:r>
      <w:r w:rsidR="00B84B71" w:rsidRPr="001D3239">
        <w:t xml:space="preserve">долг в объеме </w:t>
      </w:r>
      <w:r w:rsidR="00A20255">
        <w:t>7452</w:t>
      </w:r>
      <w:r w:rsidR="00B84B71" w:rsidRPr="001D3239">
        <w:t xml:space="preserve"> тыс</w:t>
      </w:r>
      <w:proofErr w:type="gramStart"/>
      <w:r w:rsidR="00B84B71" w:rsidRPr="001D3239">
        <w:t>.р</w:t>
      </w:r>
      <w:proofErr w:type="gramEnd"/>
      <w:r w:rsidR="00B84B71" w:rsidRPr="001D3239">
        <w:t>ублей.</w:t>
      </w:r>
    </w:p>
    <w:p w:rsidR="00E118F1" w:rsidRPr="001D3239" w:rsidRDefault="00736829" w:rsidP="009F03DB">
      <w:pPr>
        <w:tabs>
          <w:tab w:val="left" w:pos="-1276"/>
          <w:tab w:val="left" w:pos="709"/>
        </w:tabs>
        <w:ind w:right="-1"/>
      </w:pPr>
      <w:r w:rsidRPr="001D3239">
        <w:t xml:space="preserve">10. В рамках осуществления внешнего финансового контроля специалистами Контрольно-счетной </w:t>
      </w:r>
      <w:r w:rsidR="00B84B71" w:rsidRPr="001D3239">
        <w:t>комиссии в 2017</w:t>
      </w:r>
      <w:r w:rsidR="009F03DB">
        <w:t xml:space="preserve"> </w:t>
      </w:r>
      <w:r w:rsidRPr="001D3239">
        <w:t xml:space="preserve">году проведено </w:t>
      </w:r>
      <w:r w:rsidR="00B84B71" w:rsidRPr="001D3239">
        <w:t xml:space="preserve">64 </w:t>
      </w:r>
      <w:r w:rsidRPr="001D3239">
        <w:t>контрольных и экспертно-аналитических мероприятий, объём проверенных сре</w:t>
      </w:r>
      <w:proofErr w:type="gramStart"/>
      <w:r w:rsidRPr="001D3239">
        <w:t>дств в х</w:t>
      </w:r>
      <w:proofErr w:type="gramEnd"/>
      <w:r w:rsidRPr="001D3239">
        <w:t xml:space="preserve">оде контрольной работы составил </w:t>
      </w:r>
      <w:r w:rsidR="00B84B71" w:rsidRPr="001D3239">
        <w:t>699306,6</w:t>
      </w:r>
      <w:r w:rsidRPr="001D3239">
        <w:t xml:space="preserve"> тыс. руб., выявлено нарушений законодательства на сумму </w:t>
      </w:r>
      <w:r w:rsidR="00B84B71" w:rsidRPr="001D3239">
        <w:t>109,3</w:t>
      </w:r>
      <w:r w:rsidRPr="001D3239">
        <w:t xml:space="preserve"> тыс. руб. Наибольшая доля выявленных нарушений вызвана ненадлежащим соблюдением норм бюджетного законодательства.</w:t>
      </w:r>
    </w:p>
    <w:p w:rsidR="00E118F1" w:rsidRPr="001D3239" w:rsidRDefault="00E118F1">
      <w:pPr>
        <w:tabs>
          <w:tab w:val="left" w:pos="-1276"/>
          <w:tab w:val="left" w:pos="709"/>
        </w:tabs>
        <w:ind w:right="-1"/>
      </w:pPr>
    </w:p>
    <w:p w:rsidR="00E118F1" w:rsidRDefault="00736829">
      <w:pPr>
        <w:tabs>
          <w:tab w:val="left" w:pos="709"/>
          <w:tab w:val="left" w:pos="1080"/>
        </w:tabs>
        <w:ind w:right="-54"/>
        <w:jc w:val="center"/>
        <w:rPr>
          <w:b/>
        </w:rPr>
      </w:pPr>
      <w:r w:rsidRPr="001D3239">
        <w:rPr>
          <w:b/>
        </w:rPr>
        <w:t>Рекомендации:</w:t>
      </w:r>
    </w:p>
    <w:p w:rsidR="009F03DB" w:rsidRPr="001D3239" w:rsidRDefault="009F03DB">
      <w:pPr>
        <w:tabs>
          <w:tab w:val="left" w:pos="709"/>
          <w:tab w:val="left" w:pos="1080"/>
        </w:tabs>
        <w:ind w:right="-54"/>
        <w:jc w:val="center"/>
        <w:rPr>
          <w:b/>
        </w:rPr>
      </w:pPr>
    </w:p>
    <w:p w:rsidR="00E118F1" w:rsidRPr="009F03DB" w:rsidRDefault="00736829">
      <w:pPr>
        <w:tabs>
          <w:tab w:val="left" w:pos="709"/>
          <w:tab w:val="left" w:pos="1080"/>
        </w:tabs>
      </w:pPr>
      <w:r w:rsidRPr="001D3239">
        <w:tab/>
      </w:r>
      <w:r w:rsidRPr="009F03DB">
        <w:t xml:space="preserve">В целом, представленный на экспертизу отчет «Об исполнении бюджета муниципального </w:t>
      </w:r>
      <w:r w:rsidR="001D3239" w:rsidRPr="009F03DB">
        <w:t>образования «Жигаловский район» за 2017</w:t>
      </w:r>
      <w:r w:rsidRPr="009F03DB">
        <w:t xml:space="preserve"> год» является полным и достоверным,  и может быть рекомендован к утверждению на очередном заседании Думы </w:t>
      </w:r>
      <w:r w:rsidR="001D3239" w:rsidRPr="009F03DB">
        <w:t>МО «Жигаловский район»</w:t>
      </w:r>
      <w:r w:rsidRPr="009F03DB">
        <w:t>.</w:t>
      </w:r>
    </w:p>
    <w:p w:rsidR="00E118F1" w:rsidRDefault="00E118F1">
      <w:pPr>
        <w:tabs>
          <w:tab w:val="left" w:pos="709"/>
          <w:tab w:val="left" w:pos="1080"/>
        </w:tabs>
        <w:ind w:right="-54" w:firstLine="0"/>
        <w:rPr>
          <w:b/>
        </w:rPr>
      </w:pPr>
    </w:p>
    <w:p w:rsidR="00AF788C" w:rsidRPr="001D3239" w:rsidRDefault="00AF788C">
      <w:pPr>
        <w:tabs>
          <w:tab w:val="left" w:pos="709"/>
          <w:tab w:val="left" w:pos="1080"/>
        </w:tabs>
        <w:ind w:right="-54" w:firstLine="0"/>
        <w:rPr>
          <w:b/>
        </w:rPr>
      </w:pPr>
    </w:p>
    <w:p w:rsidR="00E118F1" w:rsidRPr="001D3239" w:rsidRDefault="00E118F1">
      <w:pPr>
        <w:tabs>
          <w:tab w:val="left" w:pos="709"/>
          <w:tab w:val="left" w:pos="1080"/>
        </w:tabs>
        <w:ind w:right="-54"/>
        <w:rPr>
          <w:b/>
        </w:rPr>
      </w:pPr>
    </w:p>
    <w:p w:rsidR="00E118F1" w:rsidRPr="001D3239" w:rsidRDefault="00736829" w:rsidP="00AF788C">
      <w:pPr>
        <w:tabs>
          <w:tab w:val="left" w:pos="1080"/>
        </w:tabs>
      </w:pPr>
      <w:r w:rsidRPr="001D3239">
        <w:t xml:space="preserve">Председатель </w:t>
      </w:r>
      <w:proofErr w:type="gramStart"/>
      <w:r w:rsidRPr="001D3239">
        <w:t>Контрольно-счетной</w:t>
      </w:r>
      <w:proofErr w:type="gramEnd"/>
      <w:r w:rsidRPr="001D3239">
        <w:t xml:space="preserve"> </w:t>
      </w:r>
    </w:p>
    <w:p w:rsidR="00E118F1" w:rsidRPr="001D3239" w:rsidRDefault="001D3239">
      <w:pPr>
        <w:tabs>
          <w:tab w:val="left" w:pos="1080"/>
        </w:tabs>
        <w:ind w:firstLine="0"/>
      </w:pPr>
      <w:r w:rsidRPr="001D3239">
        <w:t>комиссии</w:t>
      </w:r>
      <w:r w:rsidR="00736829" w:rsidRPr="001D3239">
        <w:t xml:space="preserve"> МО «</w:t>
      </w:r>
      <w:r w:rsidRPr="001D3239">
        <w:t>Жигалов</w:t>
      </w:r>
      <w:r w:rsidR="00736829" w:rsidRPr="001D3239">
        <w:t>ский район</w:t>
      </w:r>
      <w:r w:rsidRPr="001D3239">
        <w:t xml:space="preserve">                             </w:t>
      </w:r>
      <w:r w:rsidR="00AF788C">
        <w:t xml:space="preserve">                   </w:t>
      </w:r>
      <w:r w:rsidRPr="001D3239">
        <w:t xml:space="preserve">                                      А.М.Рудых</w:t>
      </w:r>
    </w:p>
    <w:p w:rsidR="00E118F1" w:rsidRPr="001D3239" w:rsidRDefault="00E118F1">
      <w:pPr>
        <w:pStyle w:val="ConsPlusNormal"/>
        <w:ind w:firstLine="540"/>
        <w:rPr>
          <w:rFonts w:ascii="Times New Roman" w:hAnsi="Times New Roman" w:cs="Times New Roman"/>
          <w:szCs w:val="24"/>
        </w:rPr>
      </w:pPr>
    </w:p>
    <w:p w:rsidR="00E118F1" w:rsidRPr="001D3239" w:rsidRDefault="00E118F1">
      <w:pPr>
        <w:pStyle w:val="ConsPlusNormal"/>
        <w:ind w:firstLine="540"/>
        <w:rPr>
          <w:rFonts w:ascii="Times New Roman" w:hAnsi="Times New Roman" w:cs="Times New Roman"/>
          <w:szCs w:val="24"/>
        </w:rPr>
      </w:pPr>
    </w:p>
    <w:p w:rsidR="00E118F1" w:rsidRPr="001D3239" w:rsidRDefault="00E118F1">
      <w:pPr>
        <w:pStyle w:val="Style13"/>
        <w:spacing w:line="240" w:lineRule="exact"/>
        <w:ind w:firstLine="540"/>
        <w:jc w:val="left"/>
      </w:pPr>
    </w:p>
    <w:sectPr w:rsidR="00E118F1" w:rsidRPr="001D3239" w:rsidSect="00AA35ED">
      <w:footerReference w:type="default" r:id="rId10"/>
      <w:pgSz w:w="11906" w:h="16838"/>
      <w:pgMar w:top="851" w:right="849" w:bottom="851" w:left="851" w:header="0" w:footer="709"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727" w:rsidRDefault="00181727" w:rsidP="00E118F1">
      <w:r>
        <w:separator/>
      </w:r>
    </w:p>
  </w:endnote>
  <w:endnote w:type="continuationSeparator" w:id="1">
    <w:p w:rsidR="00181727" w:rsidRDefault="00181727" w:rsidP="00E118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253262"/>
      <w:docPartObj>
        <w:docPartGallery w:val="Page Numbers (Bottom of Page)"/>
        <w:docPartUnique/>
      </w:docPartObj>
    </w:sdtPr>
    <w:sdtContent>
      <w:p w:rsidR="00181727" w:rsidRDefault="00181727">
        <w:pPr>
          <w:pStyle w:val="af7"/>
          <w:jc w:val="right"/>
        </w:pPr>
        <w:fldSimple w:instr=" PAGE   \* MERGEFORMAT ">
          <w:r w:rsidR="003631CE">
            <w:rPr>
              <w:noProof/>
            </w:rPr>
            <w:t>11</w:t>
          </w:r>
        </w:fldSimple>
      </w:p>
    </w:sdtContent>
  </w:sdt>
  <w:p w:rsidR="00181727" w:rsidRDefault="001817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727" w:rsidRDefault="00181727" w:rsidP="00E118F1">
      <w:r>
        <w:separator/>
      </w:r>
    </w:p>
  </w:footnote>
  <w:footnote w:type="continuationSeparator" w:id="1">
    <w:p w:rsidR="00181727" w:rsidRDefault="00181727" w:rsidP="00E118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v:imagedata r:id="rId1" o:title="mso5237"/>
      </v:shape>
    </w:pict>
  </w:numPicBullet>
  <w:abstractNum w:abstractNumId="0">
    <w:nsid w:val="04C82B6F"/>
    <w:multiLevelType w:val="multilevel"/>
    <w:tmpl w:val="124E7B90"/>
    <w:lvl w:ilvl="0">
      <w:start w:val="1"/>
      <w:numFmt w:val="bullet"/>
      <w:lvlText w:val=""/>
      <w:lvlJc w:val="left"/>
      <w:pPr>
        <w:tabs>
          <w:tab w:val="num" w:pos="1080"/>
        </w:tabs>
        <w:ind w:left="1080" w:hanging="360"/>
      </w:pPr>
      <w:rPr>
        <w:rFonts w:ascii="Symbol" w:hAnsi="Symbol" w:cs="Symbol" w:hint="default"/>
        <w:sz w:val="25"/>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
    <w:nsid w:val="0CD2100C"/>
    <w:multiLevelType w:val="multilevel"/>
    <w:tmpl w:val="BBA8BBA8"/>
    <w:lvl w:ilvl="0">
      <w:start w:val="1"/>
      <w:numFmt w:val="bullet"/>
      <w:lvlText w:val=""/>
      <w:lvlJc w:val="left"/>
      <w:pPr>
        <w:ind w:left="1429" w:hanging="360"/>
      </w:pPr>
      <w:rPr>
        <w:rFonts w:ascii="Symbol" w:hAnsi="Symbol" w:cs="Symbol" w:hint="default"/>
        <w:sz w:val="25"/>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
    <w:nsid w:val="0D175F6E"/>
    <w:multiLevelType w:val="hybridMultilevel"/>
    <w:tmpl w:val="A8E616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B21D76"/>
    <w:multiLevelType w:val="multilevel"/>
    <w:tmpl w:val="C3AE9042"/>
    <w:lvl w:ilvl="0">
      <w:start w:val="1"/>
      <w:numFmt w:val="bullet"/>
      <w:lvlText w:val=""/>
      <w:lvlJc w:val="left"/>
      <w:pPr>
        <w:tabs>
          <w:tab w:val="num" w:pos="540"/>
        </w:tabs>
        <w:ind w:left="540" w:hanging="360"/>
      </w:pPr>
      <w:rPr>
        <w:rFonts w:ascii="Symbol" w:hAnsi="Symbol" w:cs="Symbol" w:hint="default"/>
        <w:sz w:val="2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2352C4D"/>
    <w:multiLevelType w:val="multilevel"/>
    <w:tmpl w:val="71A680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DAD2EDF"/>
    <w:multiLevelType w:val="multilevel"/>
    <w:tmpl w:val="C4A2FA30"/>
    <w:lvl w:ilvl="0">
      <w:start w:val="1"/>
      <w:numFmt w:val="bullet"/>
      <w:lvlText w:val=""/>
      <w:lvlJc w:val="left"/>
      <w:pPr>
        <w:tabs>
          <w:tab w:val="num" w:pos="2880"/>
        </w:tabs>
        <w:ind w:left="2880" w:hanging="360"/>
      </w:pPr>
      <w:rPr>
        <w:rFonts w:ascii="Symbol" w:hAnsi="Symbol" w:cs="Symbol" w:hint="default"/>
      </w:rPr>
    </w:lvl>
    <w:lvl w:ilvl="1">
      <w:start w:val="1"/>
      <w:numFmt w:val="bullet"/>
      <w:lvlText w:val=""/>
      <w:lvlJc w:val="left"/>
      <w:pPr>
        <w:tabs>
          <w:tab w:val="num" w:pos="3600"/>
        </w:tabs>
        <w:ind w:left="3600" w:hanging="360"/>
      </w:pPr>
      <w:rPr>
        <w:rFonts w:ascii="Wingdings" w:hAnsi="Wingdings" w:cs="Wingdings" w:hint="default"/>
        <w:sz w:val="25"/>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6">
    <w:nsid w:val="24C2607D"/>
    <w:multiLevelType w:val="hybridMultilevel"/>
    <w:tmpl w:val="C9B007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ED84CCC"/>
    <w:multiLevelType w:val="multilevel"/>
    <w:tmpl w:val="C2F4A526"/>
    <w:lvl w:ilvl="0">
      <w:start w:val="1"/>
      <w:numFmt w:val="bullet"/>
      <w:lvlText w:val=""/>
      <w:lvlJc w:val="left"/>
      <w:pPr>
        <w:tabs>
          <w:tab w:val="num" w:pos="928"/>
        </w:tabs>
        <w:ind w:left="928" w:hanging="360"/>
      </w:pPr>
      <w:rPr>
        <w:rFonts w:ascii="Wingdings" w:hAnsi="Wingdings" w:cs="Wingdings" w:hint="default"/>
        <w:b/>
        <w:sz w:val="25"/>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8">
    <w:nsid w:val="346E2488"/>
    <w:multiLevelType w:val="multilevel"/>
    <w:tmpl w:val="386A8BD6"/>
    <w:lvl w:ilvl="0">
      <w:start w:val="1"/>
      <w:numFmt w:val="bullet"/>
      <w:lvlText w:val=""/>
      <w:lvlJc w:val="left"/>
      <w:pPr>
        <w:ind w:left="928" w:hanging="360"/>
      </w:pPr>
      <w:rPr>
        <w:rFonts w:ascii="Symbol" w:hAnsi="Symbol" w:cs="Symbol" w:hint="default"/>
        <w:sz w:val="25"/>
      </w:rPr>
    </w:lvl>
    <w:lvl w:ilvl="1">
      <w:start w:val="1"/>
      <w:numFmt w:val="bullet"/>
      <w:lvlText w:val="o"/>
      <w:lvlJc w:val="left"/>
      <w:pPr>
        <w:ind w:left="2205" w:hanging="360"/>
      </w:pPr>
      <w:rPr>
        <w:rFonts w:ascii="Courier New" w:hAnsi="Courier New" w:cs="Courier New" w:hint="default"/>
      </w:rPr>
    </w:lvl>
    <w:lvl w:ilvl="2">
      <w:start w:val="1"/>
      <w:numFmt w:val="bullet"/>
      <w:lvlText w:val=""/>
      <w:lvlJc w:val="left"/>
      <w:pPr>
        <w:ind w:left="2925" w:hanging="360"/>
      </w:pPr>
      <w:rPr>
        <w:rFonts w:ascii="Wingdings" w:hAnsi="Wingdings" w:cs="Wingdings" w:hint="default"/>
      </w:rPr>
    </w:lvl>
    <w:lvl w:ilvl="3">
      <w:start w:val="1"/>
      <w:numFmt w:val="bullet"/>
      <w:lvlText w:val=""/>
      <w:lvlJc w:val="left"/>
      <w:pPr>
        <w:ind w:left="3645" w:hanging="360"/>
      </w:pPr>
      <w:rPr>
        <w:rFonts w:ascii="Symbol" w:hAnsi="Symbol" w:cs="Symbol" w:hint="default"/>
      </w:rPr>
    </w:lvl>
    <w:lvl w:ilvl="4">
      <w:start w:val="1"/>
      <w:numFmt w:val="bullet"/>
      <w:lvlText w:val="o"/>
      <w:lvlJc w:val="left"/>
      <w:pPr>
        <w:ind w:left="4365" w:hanging="360"/>
      </w:pPr>
      <w:rPr>
        <w:rFonts w:ascii="Courier New" w:hAnsi="Courier New" w:cs="Courier New" w:hint="default"/>
      </w:rPr>
    </w:lvl>
    <w:lvl w:ilvl="5">
      <w:start w:val="1"/>
      <w:numFmt w:val="bullet"/>
      <w:lvlText w:val=""/>
      <w:lvlJc w:val="left"/>
      <w:pPr>
        <w:ind w:left="5085" w:hanging="360"/>
      </w:pPr>
      <w:rPr>
        <w:rFonts w:ascii="Wingdings" w:hAnsi="Wingdings" w:cs="Wingdings" w:hint="default"/>
      </w:rPr>
    </w:lvl>
    <w:lvl w:ilvl="6">
      <w:start w:val="1"/>
      <w:numFmt w:val="bullet"/>
      <w:lvlText w:val=""/>
      <w:lvlJc w:val="left"/>
      <w:pPr>
        <w:ind w:left="5805" w:hanging="360"/>
      </w:pPr>
      <w:rPr>
        <w:rFonts w:ascii="Symbol" w:hAnsi="Symbol" w:cs="Symbol" w:hint="default"/>
      </w:rPr>
    </w:lvl>
    <w:lvl w:ilvl="7">
      <w:start w:val="1"/>
      <w:numFmt w:val="bullet"/>
      <w:lvlText w:val="o"/>
      <w:lvlJc w:val="left"/>
      <w:pPr>
        <w:ind w:left="6525" w:hanging="360"/>
      </w:pPr>
      <w:rPr>
        <w:rFonts w:ascii="Courier New" w:hAnsi="Courier New" w:cs="Courier New" w:hint="default"/>
      </w:rPr>
    </w:lvl>
    <w:lvl w:ilvl="8">
      <w:start w:val="1"/>
      <w:numFmt w:val="bullet"/>
      <w:lvlText w:val=""/>
      <w:lvlJc w:val="left"/>
      <w:pPr>
        <w:ind w:left="7245" w:hanging="360"/>
      </w:pPr>
      <w:rPr>
        <w:rFonts w:ascii="Wingdings" w:hAnsi="Wingdings" w:cs="Wingdings" w:hint="default"/>
      </w:rPr>
    </w:lvl>
  </w:abstractNum>
  <w:abstractNum w:abstractNumId="9">
    <w:nsid w:val="357F7637"/>
    <w:multiLevelType w:val="multilevel"/>
    <w:tmpl w:val="D6C00998"/>
    <w:lvl w:ilvl="0">
      <w:start w:val="1"/>
      <w:numFmt w:val="decimal"/>
      <w:lvlText w:val="%1."/>
      <w:lvlJc w:val="left"/>
      <w:pPr>
        <w:tabs>
          <w:tab w:val="num" w:pos="763"/>
        </w:tabs>
        <w:ind w:left="763" w:hanging="480"/>
      </w:pPr>
      <w:rPr>
        <w:b w:val="0"/>
        <w:sz w:val="25"/>
      </w:rPr>
    </w:lvl>
    <w:lvl w:ilvl="1">
      <w:start w:val="1"/>
      <w:numFmt w:val="bullet"/>
      <w:lvlText w:val=""/>
      <w:lvlJc w:val="left"/>
      <w:pPr>
        <w:tabs>
          <w:tab w:val="num" w:pos="938"/>
        </w:tabs>
        <w:ind w:left="938" w:hanging="360"/>
      </w:pPr>
      <w:rPr>
        <w:rFonts w:ascii="Symbol" w:hAnsi="Symbol" w:cs="Symbol" w:hint="default"/>
        <w:b w:val="0"/>
      </w:rPr>
    </w:lvl>
    <w:lvl w:ilvl="2">
      <w:start w:val="1"/>
      <w:numFmt w:val="lowerRoman"/>
      <w:lvlText w:val="%3."/>
      <w:lvlJc w:val="right"/>
      <w:pPr>
        <w:tabs>
          <w:tab w:val="num" w:pos="1658"/>
        </w:tabs>
        <w:ind w:left="1658" w:hanging="180"/>
      </w:p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righ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right"/>
      <w:pPr>
        <w:tabs>
          <w:tab w:val="num" w:pos="5978"/>
        </w:tabs>
        <w:ind w:left="5978" w:hanging="180"/>
      </w:pPr>
    </w:lvl>
  </w:abstractNum>
  <w:abstractNum w:abstractNumId="10">
    <w:nsid w:val="44C90934"/>
    <w:multiLevelType w:val="multilevel"/>
    <w:tmpl w:val="5516A89A"/>
    <w:lvl w:ilvl="0">
      <w:start w:val="1"/>
      <w:numFmt w:val="bullet"/>
      <w:lvlText w:val=""/>
      <w:lvlJc w:val="left"/>
      <w:pPr>
        <w:ind w:left="862" w:hanging="360"/>
      </w:pPr>
      <w:rPr>
        <w:rFonts w:ascii="Wingdings" w:hAnsi="Wingdings" w:hint="default"/>
        <w:sz w:val="25"/>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1">
    <w:nsid w:val="49260A24"/>
    <w:multiLevelType w:val="hybridMultilevel"/>
    <w:tmpl w:val="7E5AC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8233E4"/>
    <w:multiLevelType w:val="multilevel"/>
    <w:tmpl w:val="D59C589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2240"/>
        </w:tabs>
        <w:ind w:left="2240" w:hanging="360"/>
      </w:pPr>
      <w:rPr>
        <w:rFonts w:ascii="Symbol" w:hAnsi="Symbol" w:cs="Symbol" w:hint="default"/>
        <w:sz w:val="28"/>
        <w:szCs w:val="28"/>
      </w:rPr>
    </w:lvl>
    <w:lvl w:ilvl="3">
      <w:start w:val="1"/>
      <w:numFmt w:val="bullet"/>
      <w:lvlText w:val=""/>
      <w:lvlJc w:val="left"/>
      <w:pPr>
        <w:tabs>
          <w:tab w:val="num" w:pos="1070"/>
        </w:tabs>
        <w:ind w:left="1070" w:hanging="360"/>
      </w:pPr>
      <w:rPr>
        <w:rFonts w:ascii="Symbol" w:hAnsi="Symbol" w:cs="Symbol" w:hint="default"/>
        <w:sz w:val="25"/>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cs="Wingdings" w:hint="default"/>
      </w:rPr>
    </w:lvl>
    <w:lvl w:ilvl="6">
      <w:start w:val="1"/>
      <w:numFmt w:val="bullet"/>
      <w:lvlText w:val=""/>
      <w:lvlJc w:val="left"/>
      <w:pPr>
        <w:tabs>
          <w:tab w:val="num" w:pos="5120"/>
        </w:tabs>
        <w:ind w:left="5120" w:hanging="360"/>
      </w:pPr>
      <w:rPr>
        <w:rFonts w:ascii="Symbol" w:hAnsi="Symbol" w:cs="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cs="Wingdings" w:hint="default"/>
      </w:rPr>
    </w:lvl>
  </w:abstractNum>
  <w:abstractNum w:abstractNumId="13">
    <w:nsid w:val="563D26C9"/>
    <w:multiLevelType w:val="multilevel"/>
    <w:tmpl w:val="4EE2A834"/>
    <w:lvl w:ilvl="0">
      <w:start w:val="1"/>
      <w:numFmt w:val="bullet"/>
      <w:lvlText w:val=""/>
      <w:lvlJc w:val="left"/>
      <w:pPr>
        <w:tabs>
          <w:tab w:val="num" w:pos="2149"/>
        </w:tabs>
        <w:ind w:left="2149" w:hanging="360"/>
      </w:pPr>
      <w:rPr>
        <w:rFonts w:ascii="Symbol" w:hAnsi="Symbol" w:cs="Symbol" w:hint="default"/>
        <w:sz w:val="25"/>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cs="Wingdings" w:hint="default"/>
      </w:rPr>
    </w:lvl>
    <w:lvl w:ilvl="3">
      <w:start w:val="1"/>
      <w:numFmt w:val="bullet"/>
      <w:lvlText w:val=""/>
      <w:lvlJc w:val="left"/>
      <w:pPr>
        <w:ind w:left="3949" w:hanging="360"/>
      </w:pPr>
      <w:rPr>
        <w:rFonts w:ascii="Symbol" w:hAnsi="Symbol" w:cs="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cs="Wingdings" w:hint="default"/>
      </w:rPr>
    </w:lvl>
    <w:lvl w:ilvl="6">
      <w:start w:val="1"/>
      <w:numFmt w:val="bullet"/>
      <w:lvlText w:val=""/>
      <w:lvlJc w:val="left"/>
      <w:pPr>
        <w:ind w:left="6109" w:hanging="360"/>
      </w:pPr>
      <w:rPr>
        <w:rFonts w:ascii="Symbol" w:hAnsi="Symbol" w:cs="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cs="Wingdings" w:hint="default"/>
      </w:rPr>
    </w:lvl>
  </w:abstractNum>
  <w:abstractNum w:abstractNumId="14">
    <w:nsid w:val="56C76AF2"/>
    <w:multiLevelType w:val="hybridMultilevel"/>
    <w:tmpl w:val="10A2780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3">
      <w:start w:val="1"/>
      <w:numFmt w:val="bullet"/>
      <w:lvlText w:val="o"/>
      <w:lvlJc w:val="left"/>
      <w:pPr>
        <w:ind w:left="2160" w:hanging="360"/>
      </w:pPr>
      <w:rPr>
        <w:rFonts w:ascii="Courier New" w:hAnsi="Courier New" w:cs="Courier New"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3E223F"/>
    <w:multiLevelType w:val="hybridMultilevel"/>
    <w:tmpl w:val="F7E0D28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6">
    <w:nsid w:val="5D6D5E48"/>
    <w:multiLevelType w:val="multilevel"/>
    <w:tmpl w:val="57C6A408"/>
    <w:lvl w:ilvl="0">
      <w:start w:val="1"/>
      <w:numFmt w:val="bullet"/>
      <w:lvlText w:val=""/>
      <w:lvlJc w:val="left"/>
      <w:pPr>
        <w:tabs>
          <w:tab w:val="num" w:pos="2880"/>
        </w:tabs>
        <w:ind w:left="2880" w:hanging="360"/>
      </w:pPr>
      <w:rPr>
        <w:rFonts w:ascii="Symbol" w:hAnsi="Symbol" w:cs="Symbol" w:hint="default"/>
        <w:sz w:val="25"/>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cs="Wingdings" w:hint="default"/>
      </w:rPr>
    </w:lvl>
    <w:lvl w:ilvl="3">
      <w:start w:val="1"/>
      <w:numFmt w:val="bullet"/>
      <w:lvlText w:val=""/>
      <w:lvlJc w:val="left"/>
      <w:pPr>
        <w:tabs>
          <w:tab w:val="num" w:pos="5040"/>
        </w:tabs>
        <w:ind w:left="5040" w:hanging="360"/>
      </w:pPr>
      <w:rPr>
        <w:rFonts w:ascii="Symbol" w:hAnsi="Symbol" w:cs="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cs="Wingdings" w:hint="default"/>
      </w:rPr>
    </w:lvl>
    <w:lvl w:ilvl="6">
      <w:start w:val="1"/>
      <w:numFmt w:val="bullet"/>
      <w:lvlText w:val=""/>
      <w:lvlJc w:val="left"/>
      <w:pPr>
        <w:tabs>
          <w:tab w:val="num" w:pos="7200"/>
        </w:tabs>
        <w:ind w:left="7200" w:hanging="360"/>
      </w:pPr>
      <w:rPr>
        <w:rFonts w:ascii="Symbol" w:hAnsi="Symbol" w:cs="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cs="Wingdings" w:hint="default"/>
      </w:rPr>
    </w:lvl>
  </w:abstractNum>
  <w:abstractNum w:abstractNumId="17">
    <w:nsid w:val="5F451EC5"/>
    <w:multiLevelType w:val="hybridMultilevel"/>
    <w:tmpl w:val="5E58E2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2C20A75"/>
    <w:multiLevelType w:val="hybridMultilevel"/>
    <w:tmpl w:val="C02CF4E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58234A"/>
    <w:multiLevelType w:val="multilevel"/>
    <w:tmpl w:val="0CD0E452"/>
    <w:lvl w:ilvl="0">
      <w:start w:val="1"/>
      <w:numFmt w:val="bullet"/>
      <w:lvlText w:val=""/>
      <w:lvlJc w:val="left"/>
      <w:pPr>
        <w:tabs>
          <w:tab w:val="num" w:pos="928"/>
        </w:tabs>
        <w:ind w:left="928" w:hanging="360"/>
      </w:pPr>
      <w:rPr>
        <w:rFonts w:ascii="Wingdings" w:hAnsi="Wingdings" w:hint="default"/>
        <w:sz w:val="25"/>
      </w:rPr>
    </w:lvl>
    <w:lvl w:ilvl="1">
      <w:start w:val="1"/>
      <w:numFmt w:val="bullet"/>
      <w:lvlText w:val=""/>
      <w:lvlJc w:val="left"/>
      <w:pPr>
        <w:tabs>
          <w:tab w:val="num" w:pos="800"/>
        </w:tabs>
        <w:ind w:left="800" w:hanging="360"/>
      </w:pPr>
      <w:rPr>
        <w:rFonts w:ascii="Symbol" w:hAnsi="Symbol" w:cs="Symbol" w:hint="default"/>
        <w:sz w:val="25"/>
      </w:rPr>
    </w:lvl>
    <w:lvl w:ilvl="2">
      <w:start w:val="2"/>
      <w:numFmt w:val="bullet"/>
      <w:lvlText w:val="-"/>
      <w:lvlJc w:val="left"/>
      <w:pPr>
        <w:tabs>
          <w:tab w:val="num" w:pos="1070"/>
        </w:tabs>
        <w:ind w:left="1070" w:hanging="360"/>
      </w:pPr>
      <w:rPr>
        <w:rFonts w:hint="default"/>
        <w:b/>
        <w:sz w:val="25"/>
      </w:rPr>
    </w:lvl>
    <w:lvl w:ilvl="3">
      <w:start w:val="1"/>
      <w:numFmt w:val="bullet"/>
      <w:lvlText w:val=""/>
      <w:lvlJc w:val="left"/>
      <w:pPr>
        <w:tabs>
          <w:tab w:val="num" w:pos="2960"/>
        </w:tabs>
        <w:ind w:left="2960" w:hanging="360"/>
      </w:pPr>
      <w:rPr>
        <w:rFonts w:ascii="Symbol" w:hAnsi="Symbol" w:cs="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cs="Wingdings" w:hint="default"/>
      </w:rPr>
    </w:lvl>
    <w:lvl w:ilvl="6">
      <w:start w:val="1"/>
      <w:numFmt w:val="bullet"/>
      <w:lvlText w:val=""/>
      <w:lvlJc w:val="left"/>
      <w:pPr>
        <w:tabs>
          <w:tab w:val="num" w:pos="5120"/>
        </w:tabs>
        <w:ind w:left="5120" w:hanging="360"/>
      </w:pPr>
      <w:rPr>
        <w:rFonts w:ascii="Symbol" w:hAnsi="Symbol" w:cs="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cs="Wingdings" w:hint="default"/>
      </w:rPr>
    </w:lvl>
  </w:abstractNum>
  <w:abstractNum w:abstractNumId="20">
    <w:nsid w:val="669C4BB9"/>
    <w:multiLevelType w:val="multilevel"/>
    <w:tmpl w:val="7436D738"/>
    <w:lvl w:ilvl="0">
      <w:start w:val="1"/>
      <w:numFmt w:val="bullet"/>
      <w:lvlText w:val=""/>
      <w:lvlJc w:val="left"/>
      <w:pPr>
        <w:ind w:left="1429" w:hanging="360"/>
      </w:pPr>
      <w:rPr>
        <w:rFonts w:ascii="Symbol" w:hAnsi="Symbol" w:cs="Symbol" w:hint="default"/>
        <w:b/>
        <w:sz w:val="25"/>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21">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C2E7EB9"/>
    <w:multiLevelType w:val="multilevel"/>
    <w:tmpl w:val="A3C65090"/>
    <w:lvl w:ilvl="0">
      <w:start w:val="1"/>
      <w:numFmt w:val="bullet"/>
      <w:lvlText w:val=""/>
      <w:lvlJc w:val="left"/>
      <w:pPr>
        <w:ind w:left="928" w:hanging="360"/>
      </w:pPr>
      <w:rPr>
        <w:rFonts w:ascii="Symbol" w:hAnsi="Symbol" w:cs="Symbol" w:hint="default"/>
        <w:sz w:val="25"/>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3">
    <w:nsid w:val="71400091"/>
    <w:multiLevelType w:val="hybridMultilevel"/>
    <w:tmpl w:val="D9D2D140"/>
    <w:lvl w:ilvl="0" w:tplc="04190005">
      <w:start w:val="1"/>
      <w:numFmt w:val="bullet"/>
      <w:lvlText w:val=""/>
      <w:lvlJc w:val="left"/>
      <w:pPr>
        <w:ind w:left="1648" w:hanging="360"/>
      </w:pPr>
      <w:rPr>
        <w:rFonts w:ascii="Wingdings" w:hAnsi="Wingdings" w:hint="default"/>
      </w:rPr>
    </w:lvl>
    <w:lvl w:ilvl="1" w:tplc="04190003" w:tentative="1">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4">
    <w:nsid w:val="72877E62"/>
    <w:multiLevelType w:val="multilevel"/>
    <w:tmpl w:val="B4BC3F3E"/>
    <w:lvl w:ilvl="0">
      <w:start w:val="1"/>
      <w:numFmt w:val="bullet"/>
      <w:lvlText w:val=""/>
      <w:lvlJc w:val="left"/>
      <w:pPr>
        <w:tabs>
          <w:tab w:val="num" w:pos="540"/>
        </w:tabs>
        <w:ind w:left="540" w:hanging="360"/>
      </w:pPr>
      <w:rPr>
        <w:rFonts w:ascii="Symbol" w:hAnsi="Symbol" w:cs="Symbol" w:hint="default"/>
        <w:b/>
        <w:sz w:val="25"/>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bullet"/>
      <w:lvlText w:val=""/>
      <w:lvlJc w:val="left"/>
      <w:pPr>
        <w:tabs>
          <w:tab w:val="num" w:pos="2700"/>
        </w:tabs>
        <w:ind w:left="2700" w:hanging="360"/>
      </w:pPr>
      <w:rPr>
        <w:rFonts w:ascii="Symbol" w:hAnsi="Symbol" w:cs="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cs="Wingdings" w:hint="default"/>
      </w:rPr>
    </w:lvl>
    <w:lvl w:ilvl="6">
      <w:start w:val="1"/>
      <w:numFmt w:val="bullet"/>
      <w:lvlText w:val=""/>
      <w:lvlJc w:val="left"/>
      <w:pPr>
        <w:tabs>
          <w:tab w:val="num" w:pos="4860"/>
        </w:tabs>
        <w:ind w:left="4860" w:hanging="360"/>
      </w:pPr>
      <w:rPr>
        <w:rFonts w:ascii="Symbol" w:hAnsi="Symbol" w:cs="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cs="Wingdings" w:hint="default"/>
      </w:rPr>
    </w:lvl>
  </w:abstractNum>
  <w:abstractNum w:abstractNumId="25">
    <w:nsid w:val="72C95854"/>
    <w:multiLevelType w:val="multilevel"/>
    <w:tmpl w:val="CDA24210"/>
    <w:lvl w:ilvl="0">
      <w:start w:val="1"/>
      <w:numFmt w:val="decimal"/>
      <w:lvlText w:val="%1."/>
      <w:lvlJc w:val="left"/>
      <w:pPr>
        <w:ind w:left="1429" w:hanging="360"/>
      </w:pPr>
    </w:lvl>
    <w:lvl w:ilvl="1">
      <w:start w:val="1"/>
      <w:numFmt w:val="bullet"/>
      <w:lvlText w:val=""/>
      <w:lvlJc w:val="left"/>
      <w:pPr>
        <w:ind w:left="2149" w:hanging="360"/>
      </w:pPr>
      <w:rPr>
        <w:rFonts w:ascii="Symbol" w:hAnsi="Symbol" w:cs="Symbol" w:hint="default"/>
      </w:r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9"/>
  </w:num>
  <w:num w:numId="2">
    <w:abstractNumId w:val="0"/>
  </w:num>
  <w:num w:numId="3">
    <w:abstractNumId w:val="24"/>
  </w:num>
  <w:num w:numId="4">
    <w:abstractNumId w:val="16"/>
  </w:num>
  <w:num w:numId="5">
    <w:abstractNumId w:val="9"/>
  </w:num>
  <w:num w:numId="6">
    <w:abstractNumId w:val="7"/>
  </w:num>
  <w:num w:numId="7">
    <w:abstractNumId w:val="5"/>
  </w:num>
  <w:num w:numId="8">
    <w:abstractNumId w:val="10"/>
  </w:num>
  <w:num w:numId="9">
    <w:abstractNumId w:val="25"/>
  </w:num>
  <w:num w:numId="10">
    <w:abstractNumId w:val="13"/>
  </w:num>
  <w:num w:numId="11">
    <w:abstractNumId w:val="8"/>
  </w:num>
  <w:num w:numId="12">
    <w:abstractNumId w:val="3"/>
  </w:num>
  <w:num w:numId="13">
    <w:abstractNumId w:val="20"/>
  </w:num>
  <w:num w:numId="14">
    <w:abstractNumId w:val="1"/>
  </w:num>
  <w:num w:numId="15">
    <w:abstractNumId w:val="12"/>
  </w:num>
  <w:num w:numId="16">
    <w:abstractNumId w:val="22"/>
  </w:num>
  <w:num w:numId="17">
    <w:abstractNumId w:val="4"/>
  </w:num>
  <w:num w:numId="18">
    <w:abstractNumId w:val="17"/>
  </w:num>
  <w:num w:numId="19">
    <w:abstractNumId w:val="15"/>
  </w:num>
  <w:num w:numId="20">
    <w:abstractNumId w:val="11"/>
  </w:num>
  <w:num w:numId="21">
    <w:abstractNumId w:val="6"/>
  </w:num>
  <w:num w:numId="22">
    <w:abstractNumId w:val="2"/>
  </w:num>
  <w:num w:numId="23">
    <w:abstractNumId w:val="23"/>
  </w:num>
  <w:num w:numId="24">
    <w:abstractNumId w:val="18"/>
  </w:num>
  <w:num w:numId="25">
    <w:abstractNumId w:val="14"/>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9"/>
  <w:characterSpacingControl w:val="doNotCompress"/>
  <w:savePreviewPicture/>
  <w:hdrShapeDefaults>
    <o:shapedefaults v:ext="edit" spidmax="36865"/>
  </w:hdrShapeDefaults>
  <w:footnotePr>
    <w:footnote w:id="0"/>
    <w:footnote w:id="1"/>
  </w:footnotePr>
  <w:endnotePr>
    <w:endnote w:id="0"/>
    <w:endnote w:id="1"/>
  </w:endnotePr>
  <w:compat/>
  <w:rsids>
    <w:rsidRoot w:val="00E118F1"/>
    <w:rsid w:val="00003F08"/>
    <w:rsid w:val="0000738A"/>
    <w:rsid w:val="00007538"/>
    <w:rsid w:val="00013FF3"/>
    <w:rsid w:val="00035DE6"/>
    <w:rsid w:val="000402AF"/>
    <w:rsid w:val="00046A3B"/>
    <w:rsid w:val="00052EED"/>
    <w:rsid w:val="000540C9"/>
    <w:rsid w:val="000552CD"/>
    <w:rsid w:val="00071FA6"/>
    <w:rsid w:val="00082D43"/>
    <w:rsid w:val="00083545"/>
    <w:rsid w:val="0008508F"/>
    <w:rsid w:val="00087A99"/>
    <w:rsid w:val="000B378E"/>
    <w:rsid w:val="000B3E4A"/>
    <w:rsid w:val="000C7589"/>
    <w:rsid w:val="000C7EDE"/>
    <w:rsid w:val="000D114B"/>
    <w:rsid w:val="000D6D9D"/>
    <w:rsid w:val="000F56F9"/>
    <w:rsid w:val="000F7A27"/>
    <w:rsid w:val="00105A12"/>
    <w:rsid w:val="00106C4D"/>
    <w:rsid w:val="001229DA"/>
    <w:rsid w:val="00146EAA"/>
    <w:rsid w:val="00154370"/>
    <w:rsid w:val="00165C10"/>
    <w:rsid w:val="00174524"/>
    <w:rsid w:val="00181727"/>
    <w:rsid w:val="001839BA"/>
    <w:rsid w:val="0018496B"/>
    <w:rsid w:val="0019450F"/>
    <w:rsid w:val="00197456"/>
    <w:rsid w:val="001A0E61"/>
    <w:rsid w:val="001B56AA"/>
    <w:rsid w:val="001C006E"/>
    <w:rsid w:val="001D3239"/>
    <w:rsid w:val="001D3368"/>
    <w:rsid w:val="001D48E2"/>
    <w:rsid w:val="001E2DF1"/>
    <w:rsid w:val="001F15AA"/>
    <w:rsid w:val="001F1769"/>
    <w:rsid w:val="002057EA"/>
    <w:rsid w:val="002066E4"/>
    <w:rsid w:val="0021067B"/>
    <w:rsid w:val="00210E53"/>
    <w:rsid w:val="00226AF0"/>
    <w:rsid w:val="00245635"/>
    <w:rsid w:val="00246736"/>
    <w:rsid w:val="00256BC7"/>
    <w:rsid w:val="002629B9"/>
    <w:rsid w:val="002633E9"/>
    <w:rsid w:val="0027045C"/>
    <w:rsid w:val="00276171"/>
    <w:rsid w:val="00286A3B"/>
    <w:rsid w:val="00287C8A"/>
    <w:rsid w:val="00296FF1"/>
    <w:rsid w:val="002A3B9A"/>
    <w:rsid w:val="002A5B73"/>
    <w:rsid w:val="002B04B6"/>
    <w:rsid w:val="002D41B2"/>
    <w:rsid w:val="002D6A3F"/>
    <w:rsid w:val="002F65ED"/>
    <w:rsid w:val="00300121"/>
    <w:rsid w:val="00302E6B"/>
    <w:rsid w:val="00316752"/>
    <w:rsid w:val="00331B2B"/>
    <w:rsid w:val="00332633"/>
    <w:rsid w:val="0034290A"/>
    <w:rsid w:val="003462C9"/>
    <w:rsid w:val="00347C40"/>
    <w:rsid w:val="003631CE"/>
    <w:rsid w:val="0038053F"/>
    <w:rsid w:val="003825C2"/>
    <w:rsid w:val="00387BFA"/>
    <w:rsid w:val="003900FD"/>
    <w:rsid w:val="00391368"/>
    <w:rsid w:val="00392AA2"/>
    <w:rsid w:val="003979FB"/>
    <w:rsid w:val="003A12B2"/>
    <w:rsid w:val="003A398E"/>
    <w:rsid w:val="003A415C"/>
    <w:rsid w:val="003B30E6"/>
    <w:rsid w:val="003B5D74"/>
    <w:rsid w:val="003B6DFF"/>
    <w:rsid w:val="003D7B9A"/>
    <w:rsid w:val="003E6194"/>
    <w:rsid w:val="003F0681"/>
    <w:rsid w:val="004109E7"/>
    <w:rsid w:val="00417487"/>
    <w:rsid w:val="00434280"/>
    <w:rsid w:val="004435D2"/>
    <w:rsid w:val="004970D9"/>
    <w:rsid w:val="004A6ADC"/>
    <w:rsid w:val="004B0197"/>
    <w:rsid w:val="004B504D"/>
    <w:rsid w:val="004C14B7"/>
    <w:rsid w:val="004C2CD1"/>
    <w:rsid w:val="004C5052"/>
    <w:rsid w:val="004C5B7E"/>
    <w:rsid w:val="004D1116"/>
    <w:rsid w:val="004E662E"/>
    <w:rsid w:val="004F0E06"/>
    <w:rsid w:val="004F5963"/>
    <w:rsid w:val="00500E31"/>
    <w:rsid w:val="0050124E"/>
    <w:rsid w:val="005062C0"/>
    <w:rsid w:val="005351B4"/>
    <w:rsid w:val="0054249A"/>
    <w:rsid w:val="0054393A"/>
    <w:rsid w:val="0054494C"/>
    <w:rsid w:val="005559BC"/>
    <w:rsid w:val="005717B4"/>
    <w:rsid w:val="005844A5"/>
    <w:rsid w:val="00584CE2"/>
    <w:rsid w:val="005853F0"/>
    <w:rsid w:val="005B3F78"/>
    <w:rsid w:val="005B6506"/>
    <w:rsid w:val="005C0002"/>
    <w:rsid w:val="005C08C6"/>
    <w:rsid w:val="005D1734"/>
    <w:rsid w:val="005D5A9F"/>
    <w:rsid w:val="005E19FD"/>
    <w:rsid w:val="005E517E"/>
    <w:rsid w:val="005E72D0"/>
    <w:rsid w:val="005F60DC"/>
    <w:rsid w:val="00602E6A"/>
    <w:rsid w:val="00620439"/>
    <w:rsid w:val="00627FC9"/>
    <w:rsid w:val="00641934"/>
    <w:rsid w:val="00645088"/>
    <w:rsid w:val="006515C0"/>
    <w:rsid w:val="00663AEE"/>
    <w:rsid w:val="006743AD"/>
    <w:rsid w:val="00683905"/>
    <w:rsid w:val="00684E78"/>
    <w:rsid w:val="0069433F"/>
    <w:rsid w:val="006E34D9"/>
    <w:rsid w:val="00712910"/>
    <w:rsid w:val="007139F8"/>
    <w:rsid w:val="00731C13"/>
    <w:rsid w:val="00732266"/>
    <w:rsid w:val="007333AC"/>
    <w:rsid w:val="00736829"/>
    <w:rsid w:val="0074666D"/>
    <w:rsid w:val="0075655C"/>
    <w:rsid w:val="007608B6"/>
    <w:rsid w:val="007866CA"/>
    <w:rsid w:val="00792657"/>
    <w:rsid w:val="007A64DA"/>
    <w:rsid w:val="007B01DC"/>
    <w:rsid w:val="007B5A07"/>
    <w:rsid w:val="007C1366"/>
    <w:rsid w:val="007C23A7"/>
    <w:rsid w:val="007E2A42"/>
    <w:rsid w:val="007E7153"/>
    <w:rsid w:val="007F0C2B"/>
    <w:rsid w:val="00803A8B"/>
    <w:rsid w:val="00821EF9"/>
    <w:rsid w:val="008242A8"/>
    <w:rsid w:val="008535CA"/>
    <w:rsid w:val="00854240"/>
    <w:rsid w:val="00856296"/>
    <w:rsid w:val="00874878"/>
    <w:rsid w:val="00882247"/>
    <w:rsid w:val="00882248"/>
    <w:rsid w:val="008912A2"/>
    <w:rsid w:val="00891F85"/>
    <w:rsid w:val="008951B9"/>
    <w:rsid w:val="008968CB"/>
    <w:rsid w:val="008B682F"/>
    <w:rsid w:val="008D376E"/>
    <w:rsid w:val="008E78DB"/>
    <w:rsid w:val="008F2DCD"/>
    <w:rsid w:val="00901401"/>
    <w:rsid w:val="00906A94"/>
    <w:rsid w:val="00933E26"/>
    <w:rsid w:val="00943DF5"/>
    <w:rsid w:val="00961F53"/>
    <w:rsid w:val="009630A7"/>
    <w:rsid w:val="00965188"/>
    <w:rsid w:val="00966FF3"/>
    <w:rsid w:val="009703EB"/>
    <w:rsid w:val="00972438"/>
    <w:rsid w:val="00977604"/>
    <w:rsid w:val="009B298C"/>
    <w:rsid w:val="009B4331"/>
    <w:rsid w:val="009D03EC"/>
    <w:rsid w:val="009D4F66"/>
    <w:rsid w:val="009E0AE4"/>
    <w:rsid w:val="009E6FDA"/>
    <w:rsid w:val="009F03DB"/>
    <w:rsid w:val="00A05DDC"/>
    <w:rsid w:val="00A07458"/>
    <w:rsid w:val="00A07FAB"/>
    <w:rsid w:val="00A10A0E"/>
    <w:rsid w:val="00A156FE"/>
    <w:rsid w:val="00A163DA"/>
    <w:rsid w:val="00A20255"/>
    <w:rsid w:val="00A24ACF"/>
    <w:rsid w:val="00A36171"/>
    <w:rsid w:val="00A36596"/>
    <w:rsid w:val="00A52762"/>
    <w:rsid w:val="00A55E4C"/>
    <w:rsid w:val="00A65A6C"/>
    <w:rsid w:val="00A93B90"/>
    <w:rsid w:val="00A9587A"/>
    <w:rsid w:val="00AA35ED"/>
    <w:rsid w:val="00AA4014"/>
    <w:rsid w:val="00AA699A"/>
    <w:rsid w:val="00AB33E8"/>
    <w:rsid w:val="00AD7F19"/>
    <w:rsid w:val="00AE5BB8"/>
    <w:rsid w:val="00AF788C"/>
    <w:rsid w:val="00B10F24"/>
    <w:rsid w:val="00B1540A"/>
    <w:rsid w:val="00B1786E"/>
    <w:rsid w:val="00B22865"/>
    <w:rsid w:val="00B32492"/>
    <w:rsid w:val="00B378E0"/>
    <w:rsid w:val="00B41953"/>
    <w:rsid w:val="00B63D4F"/>
    <w:rsid w:val="00B6462F"/>
    <w:rsid w:val="00B75C7D"/>
    <w:rsid w:val="00B77B6B"/>
    <w:rsid w:val="00B84A0E"/>
    <w:rsid w:val="00B84B71"/>
    <w:rsid w:val="00B90847"/>
    <w:rsid w:val="00BA714C"/>
    <w:rsid w:val="00BB20E3"/>
    <w:rsid w:val="00BD4972"/>
    <w:rsid w:val="00BD61C2"/>
    <w:rsid w:val="00BD72A0"/>
    <w:rsid w:val="00BF03BA"/>
    <w:rsid w:val="00BF75EC"/>
    <w:rsid w:val="00C040FC"/>
    <w:rsid w:val="00C059D3"/>
    <w:rsid w:val="00C069B1"/>
    <w:rsid w:val="00C103B4"/>
    <w:rsid w:val="00C11A68"/>
    <w:rsid w:val="00C1378B"/>
    <w:rsid w:val="00C26691"/>
    <w:rsid w:val="00C31258"/>
    <w:rsid w:val="00C42FA0"/>
    <w:rsid w:val="00C4561B"/>
    <w:rsid w:val="00C71B14"/>
    <w:rsid w:val="00C722E8"/>
    <w:rsid w:val="00C76EA4"/>
    <w:rsid w:val="00C7786E"/>
    <w:rsid w:val="00C80148"/>
    <w:rsid w:val="00C90611"/>
    <w:rsid w:val="00C91B3C"/>
    <w:rsid w:val="00C9472B"/>
    <w:rsid w:val="00CA5539"/>
    <w:rsid w:val="00CC1D12"/>
    <w:rsid w:val="00CD100F"/>
    <w:rsid w:val="00CD2428"/>
    <w:rsid w:val="00CE523A"/>
    <w:rsid w:val="00CE7AD7"/>
    <w:rsid w:val="00D01171"/>
    <w:rsid w:val="00D020F6"/>
    <w:rsid w:val="00D036F3"/>
    <w:rsid w:val="00D3096B"/>
    <w:rsid w:val="00D41B7D"/>
    <w:rsid w:val="00D61756"/>
    <w:rsid w:val="00D634A6"/>
    <w:rsid w:val="00D66A7D"/>
    <w:rsid w:val="00D73FEF"/>
    <w:rsid w:val="00D8758D"/>
    <w:rsid w:val="00D92BE2"/>
    <w:rsid w:val="00D93FAC"/>
    <w:rsid w:val="00D96381"/>
    <w:rsid w:val="00DA3B56"/>
    <w:rsid w:val="00DA698A"/>
    <w:rsid w:val="00DB630E"/>
    <w:rsid w:val="00DC5A67"/>
    <w:rsid w:val="00DD2329"/>
    <w:rsid w:val="00DD67A0"/>
    <w:rsid w:val="00DD693F"/>
    <w:rsid w:val="00DF1D2C"/>
    <w:rsid w:val="00DF292F"/>
    <w:rsid w:val="00DF535F"/>
    <w:rsid w:val="00E05CAB"/>
    <w:rsid w:val="00E0628E"/>
    <w:rsid w:val="00E118F1"/>
    <w:rsid w:val="00E13AEE"/>
    <w:rsid w:val="00E16350"/>
    <w:rsid w:val="00E21ADB"/>
    <w:rsid w:val="00E244AE"/>
    <w:rsid w:val="00E27BA9"/>
    <w:rsid w:val="00E4139E"/>
    <w:rsid w:val="00E4620E"/>
    <w:rsid w:val="00E52DE3"/>
    <w:rsid w:val="00E84BFF"/>
    <w:rsid w:val="00E950BD"/>
    <w:rsid w:val="00EA4B33"/>
    <w:rsid w:val="00EA7879"/>
    <w:rsid w:val="00EB5F21"/>
    <w:rsid w:val="00EB684D"/>
    <w:rsid w:val="00EC2964"/>
    <w:rsid w:val="00EC520C"/>
    <w:rsid w:val="00ED0670"/>
    <w:rsid w:val="00ED0B3B"/>
    <w:rsid w:val="00EE59AB"/>
    <w:rsid w:val="00F14C12"/>
    <w:rsid w:val="00F2178D"/>
    <w:rsid w:val="00F40495"/>
    <w:rsid w:val="00F422FB"/>
    <w:rsid w:val="00F45C18"/>
    <w:rsid w:val="00F51D67"/>
    <w:rsid w:val="00F53374"/>
    <w:rsid w:val="00F55632"/>
    <w:rsid w:val="00F576D3"/>
    <w:rsid w:val="00F601E8"/>
    <w:rsid w:val="00F6058C"/>
    <w:rsid w:val="00F62D86"/>
    <w:rsid w:val="00F7426A"/>
    <w:rsid w:val="00F74FE2"/>
    <w:rsid w:val="00F8677C"/>
    <w:rsid w:val="00FD0A1D"/>
    <w:rsid w:val="00FE31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55B8"/>
    <w:pPr>
      <w:ind w:right="176" w:firstLine="567"/>
      <w:jc w:val="both"/>
    </w:pPr>
    <w:rPr>
      <w:color w:val="00000A"/>
      <w:sz w:val="24"/>
      <w:szCs w:val="24"/>
    </w:rPr>
  </w:style>
  <w:style w:type="paragraph" w:styleId="1">
    <w:name w:val="heading 1"/>
    <w:basedOn w:val="a"/>
    <w:next w:val="a"/>
    <w:link w:val="10"/>
    <w:uiPriority w:val="99"/>
    <w:qFormat/>
    <w:rsid w:val="00146EAA"/>
    <w:pPr>
      <w:keepNext/>
      <w:spacing w:before="240" w:after="60"/>
      <w:ind w:right="0" w:firstLine="0"/>
      <w:jc w:val="left"/>
      <w:outlineLvl w:val="0"/>
    </w:pPr>
    <w:rPr>
      <w:rFonts w:ascii="Arial" w:hAnsi="Arial" w:cs="Arial"/>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6C3F10"/>
  </w:style>
  <w:style w:type="character" w:customStyle="1" w:styleId="FontStyle17">
    <w:name w:val="Font Style17"/>
    <w:basedOn w:val="a0"/>
    <w:qFormat/>
    <w:rsid w:val="00C171F5"/>
    <w:rPr>
      <w:rFonts w:ascii="Times New Roman" w:hAnsi="Times New Roman" w:cs="Times New Roman"/>
      <w:color w:val="000000"/>
      <w:sz w:val="26"/>
      <w:szCs w:val="26"/>
    </w:rPr>
  </w:style>
  <w:style w:type="character" w:customStyle="1" w:styleId="a4">
    <w:name w:val="Название Знак"/>
    <w:basedOn w:val="a0"/>
    <w:qFormat/>
    <w:rsid w:val="00C171F5"/>
    <w:rPr>
      <w:b/>
      <w:bCs/>
      <w:i/>
      <w:iCs/>
      <w:szCs w:val="24"/>
    </w:rPr>
  </w:style>
  <w:style w:type="character" w:customStyle="1" w:styleId="2">
    <w:name w:val="Основной текст с отступом 2 Знак"/>
    <w:basedOn w:val="a0"/>
    <w:link w:val="2"/>
    <w:qFormat/>
    <w:rsid w:val="00B67AB1"/>
    <w:rPr>
      <w:sz w:val="24"/>
      <w:szCs w:val="24"/>
    </w:rPr>
  </w:style>
  <w:style w:type="character" w:customStyle="1" w:styleId="11">
    <w:name w:val="Основной текст1"/>
    <w:basedOn w:val="a0"/>
    <w:qFormat/>
    <w:rsid w:val="00A21543"/>
    <w:rPr>
      <w:rFonts w:ascii="Courier New" w:eastAsia="Times New Roman" w:hAnsi="Courier New" w:cs="Courier New"/>
      <w:spacing w:val="-10"/>
      <w:sz w:val="25"/>
      <w:szCs w:val="25"/>
      <w:shd w:val="clear" w:color="auto" w:fill="FFFFFF"/>
    </w:rPr>
  </w:style>
  <w:style w:type="character" w:customStyle="1" w:styleId="110">
    <w:name w:val="Основной текст + 11"/>
    <w:basedOn w:val="a0"/>
    <w:qFormat/>
    <w:rsid w:val="00A21543"/>
    <w:rPr>
      <w:rFonts w:ascii="Courier New" w:eastAsia="Times New Roman" w:hAnsi="Courier New" w:cs="Courier New"/>
      <w:smallCaps/>
      <w:spacing w:val="10"/>
      <w:sz w:val="23"/>
      <w:szCs w:val="23"/>
      <w:shd w:val="clear" w:color="auto" w:fill="FFFFFF"/>
    </w:rPr>
  </w:style>
  <w:style w:type="character" w:customStyle="1" w:styleId="ListLabel1">
    <w:name w:val="ListLabel 1"/>
    <w:qFormat/>
    <w:rsid w:val="00E118F1"/>
    <w:rPr>
      <w:rFonts w:cs="Courier New"/>
    </w:rPr>
  </w:style>
  <w:style w:type="character" w:customStyle="1" w:styleId="ListLabel2">
    <w:name w:val="ListLabel 2"/>
    <w:qFormat/>
    <w:rsid w:val="00E118F1"/>
    <w:rPr>
      <w:rFonts w:cs="Courier New"/>
    </w:rPr>
  </w:style>
  <w:style w:type="character" w:customStyle="1" w:styleId="ListLabel3">
    <w:name w:val="ListLabel 3"/>
    <w:qFormat/>
    <w:rsid w:val="00E118F1"/>
    <w:rPr>
      <w:rFonts w:cs="Courier New"/>
    </w:rPr>
  </w:style>
  <w:style w:type="character" w:customStyle="1" w:styleId="ListLabel4">
    <w:name w:val="ListLabel 4"/>
    <w:qFormat/>
    <w:rsid w:val="00E118F1"/>
    <w:rPr>
      <w:rFonts w:cs="Courier New"/>
    </w:rPr>
  </w:style>
  <w:style w:type="character" w:customStyle="1" w:styleId="ListLabel5">
    <w:name w:val="ListLabel 5"/>
    <w:qFormat/>
    <w:rsid w:val="00E118F1"/>
    <w:rPr>
      <w:rFonts w:cs="Courier New"/>
    </w:rPr>
  </w:style>
  <w:style w:type="character" w:customStyle="1" w:styleId="ListLabel6">
    <w:name w:val="ListLabel 6"/>
    <w:qFormat/>
    <w:rsid w:val="00E118F1"/>
    <w:rPr>
      <w:rFonts w:cs="Courier New"/>
    </w:rPr>
  </w:style>
  <w:style w:type="character" w:customStyle="1" w:styleId="ListLabel7">
    <w:name w:val="ListLabel 7"/>
    <w:qFormat/>
    <w:rsid w:val="00E118F1"/>
    <w:rPr>
      <w:rFonts w:cs="Courier New"/>
    </w:rPr>
  </w:style>
  <w:style w:type="character" w:customStyle="1" w:styleId="ListLabel8">
    <w:name w:val="ListLabel 8"/>
    <w:qFormat/>
    <w:rsid w:val="00E118F1"/>
    <w:rPr>
      <w:rFonts w:cs="Courier New"/>
    </w:rPr>
  </w:style>
  <w:style w:type="character" w:customStyle="1" w:styleId="ListLabel9">
    <w:name w:val="ListLabel 9"/>
    <w:qFormat/>
    <w:rsid w:val="00E118F1"/>
    <w:rPr>
      <w:rFonts w:cs="Courier New"/>
    </w:rPr>
  </w:style>
  <w:style w:type="character" w:customStyle="1" w:styleId="ListLabel10">
    <w:name w:val="ListLabel 10"/>
    <w:qFormat/>
    <w:rsid w:val="00E118F1"/>
    <w:rPr>
      <w:rFonts w:cs="Courier New"/>
    </w:rPr>
  </w:style>
  <w:style w:type="character" w:customStyle="1" w:styleId="ListLabel11">
    <w:name w:val="ListLabel 11"/>
    <w:qFormat/>
    <w:rsid w:val="00E118F1"/>
    <w:rPr>
      <w:rFonts w:cs="Courier New"/>
    </w:rPr>
  </w:style>
  <w:style w:type="character" w:customStyle="1" w:styleId="ListLabel12">
    <w:name w:val="ListLabel 12"/>
    <w:qFormat/>
    <w:rsid w:val="00E118F1"/>
    <w:rPr>
      <w:b w:val="0"/>
      <w:sz w:val="25"/>
    </w:rPr>
  </w:style>
  <w:style w:type="character" w:customStyle="1" w:styleId="ListLabel13">
    <w:name w:val="ListLabel 13"/>
    <w:qFormat/>
    <w:rsid w:val="00E118F1"/>
    <w:rPr>
      <w:b w:val="0"/>
    </w:rPr>
  </w:style>
  <w:style w:type="character" w:customStyle="1" w:styleId="ListLabel14">
    <w:name w:val="ListLabel 14"/>
    <w:qFormat/>
    <w:rsid w:val="00E118F1"/>
    <w:rPr>
      <w:rFonts w:cs="Courier New"/>
    </w:rPr>
  </w:style>
  <w:style w:type="character" w:customStyle="1" w:styleId="ListLabel15">
    <w:name w:val="ListLabel 15"/>
    <w:qFormat/>
    <w:rsid w:val="00E118F1"/>
    <w:rPr>
      <w:rFonts w:cs="Courier New"/>
    </w:rPr>
  </w:style>
  <w:style w:type="character" w:customStyle="1" w:styleId="ListLabel16">
    <w:name w:val="ListLabel 16"/>
    <w:qFormat/>
    <w:rsid w:val="00E118F1"/>
    <w:rPr>
      <w:rFonts w:cs="Courier New"/>
    </w:rPr>
  </w:style>
  <w:style w:type="character" w:customStyle="1" w:styleId="ListLabel17">
    <w:name w:val="ListLabel 17"/>
    <w:qFormat/>
    <w:rsid w:val="00E118F1"/>
    <w:rPr>
      <w:rFonts w:cs="Courier New"/>
    </w:rPr>
  </w:style>
  <w:style w:type="character" w:customStyle="1" w:styleId="ListLabel18">
    <w:name w:val="ListLabel 18"/>
    <w:qFormat/>
    <w:rsid w:val="00E118F1"/>
    <w:rPr>
      <w:rFonts w:cs="Courier New"/>
    </w:rPr>
  </w:style>
  <w:style w:type="character" w:customStyle="1" w:styleId="ListLabel19">
    <w:name w:val="ListLabel 19"/>
    <w:qFormat/>
    <w:rsid w:val="00E118F1"/>
    <w:rPr>
      <w:rFonts w:cs="Courier New"/>
    </w:rPr>
  </w:style>
  <w:style w:type="character" w:customStyle="1" w:styleId="ListLabel20">
    <w:name w:val="ListLabel 20"/>
    <w:qFormat/>
    <w:rsid w:val="00E118F1"/>
    <w:rPr>
      <w:rFonts w:cs="Courier New"/>
    </w:rPr>
  </w:style>
  <w:style w:type="character" w:customStyle="1" w:styleId="ListLabel21">
    <w:name w:val="ListLabel 21"/>
    <w:qFormat/>
    <w:rsid w:val="00E118F1"/>
    <w:rPr>
      <w:rFonts w:cs="Courier New"/>
    </w:rPr>
  </w:style>
  <w:style w:type="character" w:customStyle="1" w:styleId="ListLabel22">
    <w:name w:val="ListLabel 22"/>
    <w:qFormat/>
    <w:rsid w:val="00E118F1"/>
    <w:rPr>
      <w:rFonts w:cs="Courier New"/>
    </w:rPr>
  </w:style>
  <w:style w:type="character" w:customStyle="1" w:styleId="ListLabel23">
    <w:name w:val="ListLabel 23"/>
    <w:qFormat/>
    <w:rsid w:val="00E118F1"/>
    <w:rPr>
      <w:rFonts w:cs="Courier New"/>
    </w:rPr>
  </w:style>
  <w:style w:type="character" w:customStyle="1" w:styleId="ListLabel24">
    <w:name w:val="ListLabel 24"/>
    <w:qFormat/>
    <w:rsid w:val="00E118F1"/>
    <w:rPr>
      <w:rFonts w:cs="Courier New"/>
    </w:rPr>
  </w:style>
  <w:style w:type="character" w:customStyle="1" w:styleId="ListLabel25">
    <w:name w:val="ListLabel 25"/>
    <w:qFormat/>
    <w:rsid w:val="00E118F1"/>
    <w:rPr>
      <w:rFonts w:cs="Courier New"/>
    </w:rPr>
  </w:style>
  <w:style w:type="character" w:customStyle="1" w:styleId="ListLabel26">
    <w:name w:val="ListLabel 26"/>
    <w:qFormat/>
    <w:rsid w:val="00E118F1"/>
    <w:rPr>
      <w:rFonts w:cs="Courier New"/>
    </w:rPr>
  </w:style>
  <w:style w:type="character" w:customStyle="1" w:styleId="ListLabel27">
    <w:name w:val="ListLabel 27"/>
    <w:qFormat/>
    <w:rsid w:val="00E118F1"/>
    <w:rPr>
      <w:rFonts w:cs="Courier New"/>
    </w:rPr>
  </w:style>
  <w:style w:type="character" w:customStyle="1" w:styleId="ListLabel28">
    <w:name w:val="ListLabel 28"/>
    <w:qFormat/>
    <w:rsid w:val="00E118F1"/>
    <w:rPr>
      <w:rFonts w:cs="Courier New"/>
    </w:rPr>
  </w:style>
  <w:style w:type="character" w:customStyle="1" w:styleId="ListLabel29">
    <w:name w:val="ListLabel 29"/>
    <w:qFormat/>
    <w:rsid w:val="00E118F1"/>
    <w:rPr>
      <w:rFonts w:cs="Courier New"/>
    </w:rPr>
  </w:style>
  <w:style w:type="character" w:customStyle="1" w:styleId="ListLabel30">
    <w:name w:val="ListLabel 30"/>
    <w:qFormat/>
    <w:rsid w:val="00E118F1"/>
    <w:rPr>
      <w:rFonts w:cs="Courier New"/>
    </w:rPr>
  </w:style>
  <w:style w:type="character" w:customStyle="1" w:styleId="ListLabel31">
    <w:name w:val="ListLabel 31"/>
    <w:qFormat/>
    <w:rsid w:val="00E118F1"/>
    <w:rPr>
      <w:rFonts w:cs="Courier New"/>
    </w:rPr>
  </w:style>
  <w:style w:type="character" w:customStyle="1" w:styleId="ListLabel32">
    <w:name w:val="ListLabel 32"/>
    <w:qFormat/>
    <w:rsid w:val="00E118F1"/>
    <w:rPr>
      <w:rFonts w:cs="Courier New"/>
    </w:rPr>
  </w:style>
  <w:style w:type="character" w:customStyle="1" w:styleId="ListLabel33">
    <w:name w:val="ListLabel 33"/>
    <w:qFormat/>
    <w:rsid w:val="00E118F1"/>
    <w:rPr>
      <w:rFonts w:cs="Courier New"/>
    </w:rPr>
  </w:style>
  <w:style w:type="character" w:customStyle="1" w:styleId="ListLabel34">
    <w:name w:val="ListLabel 34"/>
    <w:qFormat/>
    <w:rsid w:val="00E118F1"/>
    <w:rPr>
      <w:rFonts w:cs="Courier New"/>
    </w:rPr>
  </w:style>
  <w:style w:type="character" w:customStyle="1" w:styleId="ListLabel35">
    <w:name w:val="ListLabel 35"/>
    <w:qFormat/>
    <w:rsid w:val="00E118F1"/>
    <w:rPr>
      <w:rFonts w:cs="Courier New"/>
    </w:rPr>
  </w:style>
  <w:style w:type="character" w:customStyle="1" w:styleId="ListLabel36">
    <w:name w:val="ListLabel 36"/>
    <w:qFormat/>
    <w:rsid w:val="00E118F1"/>
    <w:rPr>
      <w:rFonts w:cs="Courier New"/>
    </w:rPr>
  </w:style>
  <w:style w:type="character" w:customStyle="1" w:styleId="ListLabel37">
    <w:name w:val="ListLabel 37"/>
    <w:qFormat/>
    <w:rsid w:val="00E118F1"/>
    <w:rPr>
      <w:sz w:val="28"/>
      <w:szCs w:val="28"/>
    </w:rPr>
  </w:style>
  <w:style w:type="character" w:customStyle="1" w:styleId="ListLabel38">
    <w:name w:val="ListLabel 38"/>
    <w:qFormat/>
    <w:rsid w:val="00E118F1"/>
    <w:rPr>
      <w:rFonts w:cs="Courier New"/>
    </w:rPr>
  </w:style>
  <w:style w:type="character" w:customStyle="1" w:styleId="ListLabel39">
    <w:name w:val="ListLabel 39"/>
    <w:qFormat/>
    <w:rsid w:val="00E118F1"/>
    <w:rPr>
      <w:rFonts w:cs="Courier New"/>
    </w:rPr>
  </w:style>
  <w:style w:type="character" w:customStyle="1" w:styleId="ListLabel40">
    <w:name w:val="ListLabel 40"/>
    <w:qFormat/>
    <w:rsid w:val="00E118F1"/>
    <w:rPr>
      <w:rFonts w:cs="Courier New"/>
    </w:rPr>
  </w:style>
  <w:style w:type="character" w:customStyle="1" w:styleId="ListLabel41">
    <w:name w:val="ListLabel 41"/>
    <w:qFormat/>
    <w:rsid w:val="00E118F1"/>
    <w:rPr>
      <w:rFonts w:cs="Courier New"/>
    </w:rPr>
  </w:style>
  <w:style w:type="character" w:customStyle="1" w:styleId="ListLabel42">
    <w:name w:val="ListLabel 42"/>
    <w:qFormat/>
    <w:rsid w:val="00E118F1"/>
    <w:rPr>
      <w:rFonts w:cs="Courier New"/>
    </w:rPr>
  </w:style>
  <w:style w:type="character" w:customStyle="1" w:styleId="ListLabel43">
    <w:name w:val="ListLabel 43"/>
    <w:qFormat/>
    <w:rsid w:val="00E118F1"/>
    <w:rPr>
      <w:rFonts w:cs="Courier New"/>
    </w:rPr>
  </w:style>
  <w:style w:type="character" w:customStyle="1" w:styleId="ListLabel44">
    <w:name w:val="ListLabel 44"/>
    <w:qFormat/>
    <w:rsid w:val="00E118F1"/>
    <w:rPr>
      <w:rFonts w:cs="Courier New"/>
    </w:rPr>
  </w:style>
  <w:style w:type="character" w:customStyle="1" w:styleId="ListLabel45">
    <w:name w:val="ListLabel 45"/>
    <w:qFormat/>
    <w:rsid w:val="00E118F1"/>
    <w:rPr>
      <w:rFonts w:cs="Courier New"/>
    </w:rPr>
  </w:style>
  <w:style w:type="character" w:customStyle="1" w:styleId="ListLabel46">
    <w:name w:val="ListLabel 46"/>
    <w:qFormat/>
    <w:rsid w:val="00E118F1"/>
    <w:rPr>
      <w:rFonts w:cs="Symbol"/>
    </w:rPr>
  </w:style>
  <w:style w:type="character" w:customStyle="1" w:styleId="ListLabel47">
    <w:name w:val="ListLabel 47"/>
    <w:qFormat/>
    <w:rsid w:val="00E118F1"/>
    <w:rPr>
      <w:rFonts w:cs="Symbol"/>
    </w:rPr>
  </w:style>
  <w:style w:type="character" w:customStyle="1" w:styleId="ListLabel48">
    <w:name w:val="ListLabel 48"/>
    <w:qFormat/>
    <w:rsid w:val="00E118F1"/>
    <w:rPr>
      <w:rFonts w:cs="Wingdings"/>
      <w:b/>
    </w:rPr>
  </w:style>
  <w:style w:type="character" w:customStyle="1" w:styleId="ListLabel49">
    <w:name w:val="ListLabel 49"/>
    <w:qFormat/>
    <w:rsid w:val="00E118F1"/>
    <w:rPr>
      <w:rFonts w:cs="Symbol"/>
    </w:rPr>
  </w:style>
  <w:style w:type="character" w:customStyle="1" w:styleId="ListLabel50">
    <w:name w:val="ListLabel 50"/>
    <w:qFormat/>
    <w:rsid w:val="00E118F1"/>
    <w:rPr>
      <w:rFonts w:cs="Courier New"/>
    </w:rPr>
  </w:style>
  <w:style w:type="character" w:customStyle="1" w:styleId="ListLabel51">
    <w:name w:val="ListLabel 51"/>
    <w:qFormat/>
    <w:rsid w:val="00E118F1"/>
    <w:rPr>
      <w:rFonts w:cs="Wingdings"/>
    </w:rPr>
  </w:style>
  <w:style w:type="character" w:customStyle="1" w:styleId="ListLabel52">
    <w:name w:val="ListLabel 52"/>
    <w:qFormat/>
    <w:rsid w:val="00E118F1"/>
    <w:rPr>
      <w:rFonts w:cs="Symbol"/>
    </w:rPr>
  </w:style>
  <w:style w:type="character" w:customStyle="1" w:styleId="ListLabel53">
    <w:name w:val="ListLabel 53"/>
    <w:qFormat/>
    <w:rsid w:val="00E118F1"/>
    <w:rPr>
      <w:rFonts w:cs="Courier New"/>
    </w:rPr>
  </w:style>
  <w:style w:type="character" w:customStyle="1" w:styleId="ListLabel54">
    <w:name w:val="ListLabel 54"/>
    <w:qFormat/>
    <w:rsid w:val="00E118F1"/>
    <w:rPr>
      <w:rFonts w:cs="Wingdings"/>
    </w:rPr>
  </w:style>
  <w:style w:type="character" w:customStyle="1" w:styleId="ListLabel55">
    <w:name w:val="ListLabel 55"/>
    <w:qFormat/>
    <w:rsid w:val="00E118F1"/>
    <w:rPr>
      <w:rFonts w:cs="Symbol"/>
    </w:rPr>
  </w:style>
  <w:style w:type="character" w:customStyle="1" w:styleId="ListLabel56">
    <w:name w:val="ListLabel 56"/>
    <w:qFormat/>
    <w:rsid w:val="00E118F1"/>
    <w:rPr>
      <w:rFonts w:cs="Courier New"/>
    </w:rPr>
  </w:style>
  <w:style w:type="character" w:customStyle="1" w:styleId="ListLabel57">
    <w:name w:val="ListLabel 57"/>
    <w:qFormat/>
    <w:rsid w:val="00E118F1"/>
    <w:rPr>
      <w:rFonts w:cs="Wingdings"/>
    </w:rPr>
  </w:style>
  <w:style w:type="character" w:customStyle="1" w:styleId="ListLabel58">
    <w:name w:val="ListLabel 58"/>
    <w:qFormat/>
    <w:rsid w:val="00E118F1"/>
    <w:rPr>
      <w:rFonts w:cs="Symbol"/>
    </w:rPr>
  </w:style>
  <w:style w:type="character" w:customStyle="1" w:styleId="ListLabel59">
    <w:name w:val="ListLabel 59"/>
    <w:qFormat/>
    <w:rsid w:val="00E118F1"/>
    <w:rPr>
      <w:rFonts w:cs="Courier New"/>
    </w:rPr>
  </w:style>
  <w:style w:type="character" w:customStyle="1" w:styleId="ListLabel60">
    <w:name w:val="ListLabel 60"/>
    <w:qFormat/>
    <w:rsid w:val="00E118F1"/>
    <w:rPr>
      <w:rFonts w:cs="Wingdings"/>
    </w:rPr>
  </w:style>
  <w:style w:type="character" w:customStyle="1" w:styleId="ListLabel61">
    <w:name w:val="ListLabel 61"/>
    <w:qFormat/>
    <w:rsid w:val="00E118F1"/>
    <w:rPr>
      <w:rFonts w:cs="Symbol"/>
    </w:rPr>
  </w:style>
  <w:style w:type="character" w:customStyle="1" w:styleId="ListLabel62">
    <w:name w:val="ListLabel 62"/>
    <w:qFormat/>
    <w:rsid w:val="00E118F1"/>
    <w:rPr>
      <w:rFonts w:cs="Courier New"/>
    </w:rPr>
  </w:style>
  <w:style w:type="character" w:customStyle="1" w:styleId="ListLabel63">
    <w:name w:val="ListLabel 63"/>
    <w:qFormat/>
    <w:rsid w:val="00E118F1"/>
    <w:rPr>
      <w:rFonts w:cs="Wingdings"/>
    </w:rPr>
  </w:style>
  <w:style w:type="character" w:customStyle="1" w:styleId="ListLabel64">
    <w:name w:val="ListLabel 64"/>
    <w:qFormat/>
    <w:rsid w:val="00E118F1"/>
    <w:rPr>
      <w:rFonts w:cs="Symbol"/>
      <w:b/>
    </w:rPr>
  </w:style>
  <w:style w:type="character" w:customStyle="1" w:styleId="ListLabel65">
    <w:name w:val="ListLabel 65"/>
    <w:qFormat/>
    <w:rsid w:val="00E118F1"/>
    <w:rPr>
      <w:rFonts w:cs="Courier New"/>
    </w:rPr>
  </w:style>
  <w:style w:type="character" w:customStyle="1" w:styleId="ListLabel66">
    <w:name w:val="ListLabel 66"/>
    <w:qFormat/>
    <w:rsid w:val="00E118F1"/>
    <w:rPr>
      <w:rFonts w:cs="Wingdings"/>
    </w:rPr>
  </w:style>
  <w:style w:type="character" w:customStyle="1" w:styleId="ListLabel67">
    <w:name w:val="ListLabel 67"/>
    <w:qFormat/>
    <w:rsid w:val="00E118F1"/>
    <w:rPr>
      <w:rFonts w:cs="Symbol"/>
    </w:rPr>
  </w:style>
  <w:style w:type="character" w:customStyle="1" w:styleId="ListLabel68">
    <w:name w:val="ListLabel 68"/>
    <w:qFormat/>
    <w:rsid w:val="00E118F1"/>
    <w:rPr>
      <w:rFonts w:cs="Courier New"/>
    </w:rPr>
  </w:style>
  <w:style w:type="character" w:customStyle="1" w:styleId="ListLabel69">
    <w:name w:val="ListLabel 69"/>
    <w:qFormat/>
    <w:rsid w:val="00E118F1"/>
    <w:rPr>
      <w:rFonts w:cs="Wingdings"/>
    </w:rPr>
  </w:style>
  <w:style w:type="character" w:customStyle="1" w:styleId="ListLabel70">
    <w:name w:val="ListLabel 70"/>
    <w:qFormat/>
    <w:rsid w:val="00E118F1"/>
    <w:rPr>
      <w:rFonts w:cs="Symbol"/>
    </w:rPr>
  </w:style>
  <w:style w:type="character" w:customStyle="1" w:styleId="ListLabel71">
    <w:name w:val="ListLabel 71"/>
    <w:qFormat/>
    <w:rsid w:val="00E118F1"/>
    <w:rPr>
      <w:rFonts w:cs="Courier New"/>
    </w:rPr>
  </w:style>
  <w:style w:type="character" w:customStyle="1" w:styleId="ListLabel72">
    <w:name w:val="ListLabel 72"/>
    <w:qFormat/>
    <w:rsid w:val="00E118F1"/>
    <w:rPr>
      <w:rFonts w:cs="Wingdings"/>
    </w:rPr>
  </w:style>
  <w:style w:type="character" w:customStyle="1" w:styleId="ListLabel73">
    <w:name w:val="ListLabel 73"/>
    <w:qFormat/>
    <w:rsid w:val="00E118F1"/>
    <w:rPr>
      <w:rFonts w:cs="Symbol"/>
    </w:rPr>
  </w:style>
  <w:style w:type="character" w:customStyle="1" w:styleId="ListLabel74">
    <w:name w:val="ListLabel 74"/>
    <w:qFormat/>
    <w:rsid w:val="00E118F1"/>
    <w:rPr>
      <w:rFonts w:cs="Courier New"/>
    </w:rPr>
  </w:style>
  <w:style w:type="character" w:customStyle="1" w:styleId="ListLabel75">
    <w:name w:val="ListLabel 75"/>
    <w:qFormat/>
    <w:rsid w:val="00E118F1"/>
    <w:rPr>
      <w:rFonts w:cs="Wingdings"/>
    </w:rPr>
  </w:style>
  <w:style w:type="character" w:customStyle="1" w:styleId="ListLabel76">
    <w:name w:val="ListLabel 76"/>
    <w:qFormat/>
    <w:rsid w:val="00E118F1"/>
    <w:rPr>
      <w:rFonts w:cs="Symbol"/>
    </w:rPr>
  </w:style>
  <w:style w:type="character" w:customStyle="1" w:styleId="ListLabel77">
    <w:name w:val="ListLabel 77"/>
    <w:qFormat/>
    <w:rsid w:val="00E118F1"/>
    <w:rPr>
      <w:rFonts w:cs="Courier New"/>
    </w:rPr>
  </w:style>
  <w:style w:type="character" w:customStyle="1" w:styleId="ListLabel78">
    <w:name w:val="ListLabel 78"/>
    <w:qFormat/>
    <w:rsid w:val="00E118F1"/>
    <w:rPr>
      <w:rFonts w:cs="Wingdings"/>
    </w:rPr>
  </w:style>
  <w:style w:type="character" w:customStyle="1" w:styleId="ListLabel79">
    <w:name w:val="ListLabel 79"/>
    <w:qFormat/>
    <w:rsid w:val="00E118F1"/>
    <w:rPr>
      <w:rFonts w:cs="Symbol"/>
    </w:rPr>
  </w:style>
  <w:style w:type="character" w:customStyle="1" w:styleId="ListLabel80">
    <w:name w:val="ListLabel 80"/>
    <w:qFormat/>
    <w:rsid w:val="00E118F1"/>
    <w:rPr>
      <w:rFonts w:cs="Courier New"/>
    </w:rPr>
  </w:style>
  <w:style w:type="character" w:customStyle="1" w:styleId="ListLabel81">
    <w:name w:val="ListLabel 81"/>
    <w:qFormat/>
    <w:rsid w:val="00E118F1"/>
    <w:rPr>
      <w:rFonts w:cs="Wingdings"/>
    </w:rPr>
  </w:style>
  <w:style w:type="character" w:customStyle="1" w:styleId="ListLabel82">
    <w:name w:val="ListLabel 82"/>
    <w:qFormat/>
    <w:rsid w:val="00E118F1"/>
    <w:rPr>
      <w:b w:val="0"/>
      <w:sz w:val="25"/>
    </w:rPr>
  </w:style>
  <w:style w:type="character" w:customStyle="1" w:styleId="ListLabel83">
    <w:name w:val="ListLabel 83"/>
    <w:qFormat/>
    <w:rsid w:val="00E118F1"/>
    <w:rPr>
      <w:rFonts w:cs="Symbol"/>
      <w:b w:val="0"/>
    </w:rPr>
  </w:style>
  <w:style w:type="character" w:customStyle="1" w:styleId="ListLabel84">
    <w:name w:val="ListLabel 84"/>
    <w:qFormat/>
    <w:rsid w:val="00E118F1"/>
    <w:rPr>
      <w:rFonts w:cs="Wingdings"/>
      <w:b/>
      <w:sz w:val="25"/>
    </w:rPr>
  </w:style>
  <w:style w:type="character" w:customStyle="1" w:styleId="ListLabel85">
    <w:name w:val="ListLabel 85"/>
    <w:qFormat/>
    <w:rsid w:val="00E118F1"/>
    <w:rPr>
      <w:rFonts w:cs="Courier New"/>
    </w:rPr>
  </w:style>
  <w:style w:type="character" w:customStyle="1" w:styleId="ListLabel86">
    <w:name w:val="ListLabel 86"/>
    <w:qFormat/>
    <w:rsid w:val="00E118F1"/>
    <w:rPr>
      <w:rFonts w:cs="Wingdings"/>
    </w:rPr>
  </w:style>
  <w:style w:type="character" w:customStyle="1" w:styleId="ListLabel87">
    <w:name w:val="ListLabel 87"/>
    <w:qFormat/>
    <w:rsid w:val="00E118F1"/>
    <w:rPr>
      <w:rFonts w:cs="Symbol"/>
    </w:rPr>
  </w:style>
  <w:style w:type="character" w:customStyle="1" w:styleId="ListLabel88">
    <w:name w:val="ListLabel 88"/>
    <w:qFormat/>
    <w:rsid w:val="00E118F1"/>
    <w:rPr>
      <w:rFonts w:cs="Courier New"/>
    </w:rPr>
  </w:style>
  <w:style w:type="character" w:customStyle="1" w:styleId="ListLabel89">
    <w:name w:val="ListLabel 89"/>
    <w:qFormat/>
    <w:rsid w:val="00E118F1"/>
    <w:rPr>
      <w:rFonts w:cs="Wingdings"/>
    </w:rPr>
  </w:style>
  <w:style w:type="character" w:customStyle="1" w:styleId="ListLabel90">
    <w:name w:val="ListLabel 90"/>
    <w:qFormat/>
    <w:rsid w:val="00E118F1"/>
    <w:rPr>
      <w:rFonts w:cs="Symbol"/>
    </w:rPr>
  </w:style>
  <w:style w:type="character" w:customStyle="1" w:styleId="ListLabel91">
    <w:name w:val="ListLabel 91"/>
    <w:qFormat/>
    <w:rsid w:val="00E118F1"/>
    <w:rPr>
      <w:rFonts w:cs="Courier New"/>
    </w:rPr>
  </w:style>
  <w:style w:type="character" w:customStyle="1" w:styleId="ListLabel92">
    <w:name w:val="ListLabel 92"/>
    <w:qFormat/>
    <w:rsid w:val="00E118F1"/>
    <w:rPr>
      <w:rFonts w:cs="Wingdings"/>
    </w:rPr>
  </w:style>
  <w:style w:type="character" w:customStyle="1" w:styleId="ListLabel93">
    <w:name w:val="ListLabel 93"/>
    <w:qFormat/>
    <w:rsid w:val="00E118F1"/>
    <w:rPr>
      <w:rFonts w:cs="Symbol"/>
    </w:rPr>
  </w:style>
  <w:style w:type="character" w:customStyle="1" w:styleId="ListLabel94">
    <w:name w:val="ListLabel 94"/>
    <w:qFormat/>
    <w:rsid w:val="00E118F1"/>
    <w:rPr>
      <w:rFonts w:cs="Wingdings"/>
    </w:rPr>
  </w:style>
  <w:style w:type="character" w:customStyle="1" w:styleId="ListLabel95">
    <w:name w:val="ListLabel 95"/>
    <w:qFormat/>
    <w:rsid w:val="00E118F1"/>
    <w:rPr>
      <w:rFonts w:cs="Wingdings"/>
    </w:rPr>
  </w:style>
  <w:style w:type="character" w:customStyle="1" w:styleId="ListLabel96">
    <w:name w:val="ListLabel 96"/>
    <w:qFormat/>
    <w:rsid w:val="00E118F1"/>
    <w:rPr>
      <w:rFonts w:cs="Symbol"/>
    </w:rPr>
  </w:style>
  <w:style w:type="character" w:customStyle="1" w:styleId="ListLabel97">
    <w:name w:val="ListLabel 97"/>
    <w:qFormat/>
    <w:rsid w:val="00E118F1"/>
    <w:rPr>
      <w:rFonts w:cs="Courier New"/>
    </w:rPr>
  </w:style>
  <w:style w:type="character" w:customStyle="1" w:styleId="ListLabel98">
    <w:name w:val="ListLabel 98"/>
    <w:qFormat/>
    <w:rsid w:val="00E118F1"/>
    <w:rPr>
      <w:rFonts w:cs="Wingdings"/>
    </w:rPr>
  </w:style>
  <w:style w:type="character" w:customStyle="1" w:styleId="ListLabel99">
    <w:name w:val="ListLabel 99"/>
    <w:qFormat/>
    <w:rsid w:val="00E118F1"/>
    <w:rPr>
      <w:rFonts w:cs="Symbol"/>
    </w:rPr>
  </w:style>
  <w:style w:type="character" w:customStyle="1" w:styleId="ListLabel100">
    <w:name w:val="ListLabel 100"/>
    <w:qFormat/>
    <w:rsid w:val="00E118F1"/>
    <w:rPr>
      <w:rFonts w:cs="Courier New"/>
    </w:rPr>
  </w:style>
  <w:style w:type="character" w:customStyle="1" w:styleId="ListLabel101">
    <w:name w:val="ListLabel 101"/>
    <w:qFormat/>
    <w:rsid w:val="00E118F1"/>
    <w:rPr>
      <w:rFonts w:cs="Wingdings"/>
    </w:rPr>
  </w:style>
  <w:style w:type="character" w:customStyle="1" w:styleId="ListLabel102">
    <w:name w:val="ListLabel 102"/>
    <w:qFormat/>
    <w:rsid w:val="00E118F1"/>
    <w:rPr>
      <w:rFonts w:cs="Symbol"/>
      <w:sz w:val="25"/>
    </w:rPr>
  </w:style>
  <w:style w:type="character" w:customStyle="1" w:styleId="ListLabel103">
    <w:name w:val="ListLabel 103"/>
    <w:qFormat/>
    <w:rsid w:val="00E118F1"/>
    <w:rPr>
      <w:rFonts w:cs="Courier New"/>
    </w:rPr>
  </w:style>
  <w:style w:type="character" w:customStyle="1" w:styleId="ListLabel104">
    <w:name w:val="ListLabel 104"/>
    <w:qFormat/>
    <w:rsid w:val="00E118F1"/>
    <w:rPr>
      <w:rFonts w:cs="Wingdings"/>
    </w:rPr>
  </w:style>
  <w:style w:type="character" w:customStyle="1" w:styleId="ListLabel105">
    <w:name w:val="ListLabel 105"/>
    <w:qFormat/>
    <w:rsid w:val="00E118F1"/>
    <w:rPr>
      <w:rFonts w:cs="Symbol"/>
    </w:rPr>
  </w:style>
  <w:style w:type="character" w:customStyle="1" w:styleId="ListLabel106">
    <w:name w:val="ListLabel 106"/>
    <w:qFormat/>
    <w:rsid w:val="00E118F1"/>
    <w:rPr>
      <w:rFonts w:cs="Courier New"/>
    </w:rPr>
  </w:style>
  <w:style w:type="character" w:customStyle="1" w:styleId="ListLabel107">
    <w:name w:val="ListLabel 107"/>
    <w:qFormat/>
    <w:rsid w:val="00E118F1"/>
    <w:rPr>
      <w:rFonts w:cs="Wingdings"/>
    </w:rPr>
  </w:style>
  <w:style w:type="character" w:customStyle="1" w:styleId="ListLabel108">
    <w:name w:val="ListLabel 108"/>
    <w:qFormat/>
    <w:rsid w:val="00E118F1"/>
    <w:rPr>
      <w:rFonts w:cs="Symbol"/>
    </w:rPr>
  </w:style>
  <w:style w:type="character" w:customStyle="1" w:styleId="ListLabel109">
    <w:name w:val="ListLabel 109"/>
    <w:qFormat/>
    <w:rsid w:val="00E118F1"/>
    <w:rPr>
      <w:rFonts w:cs="Courier New"/>
    </w:rPr>
  </w:style>
  <w:style w:type="character" w:customStyle="1" w:styleId="ListLabel110">
    <w:name w:val="ListLabel 110"/>
    <w:qFormat/>
    <w:rsid w:val="00E118F1"/>
    <w:rPr>
      <w:rFonts w:cs="Wingdings"/>
    </w:rPr>
  </w:style>
  <w:style w:type="character" w:customStyle="1" w:styleId="ListLabel111">
    <w:name w:val="ListLabel 111"/>
    <w:qFormat/>
    <w:rsid w:val="00E118F1"/>
    <w:rPr>
      <w:rFonts w:cs="Symbol"/>
    </w:rPr>
  </w:style>
  <w:style w:type="character" w:customStyle="1" w:styleId="ListLabel112">
    <w:name w:val="ListLabel 112"/>
    <w:qFormat/>
    <w:rsid w:val="00E118F1"/>
    <w:rPr>
      <w:rFonts w:cs="Symbol"/>
      <w:sz w:val="25"/>
    </w:rPr>
  </w:style>
  <w:style w:type="character" w:customStyle="1" w:styleId="ListLabel113">
    <w:name w:val="ListLabel 113"/>
    <w:qFormat/>
    <w:rsid w:val="00E118F1"/>
    <w:rPr>
      <w:rFonts w:cs="Courier New"/>
    </w:rPr>
  </w:style>
  <w:style w:type="character" w:customStyle="1" w:styleId="ListLabel114">
    <w:name w:val="ListLabel 114"/>
    <w:qFormat/>
    <w:rsid w:val="00E118F1"/>
    <w:rPr>
      <w:rFonts w:cs="Wingdings"/>
    </w:rPr>
  </w:style>
  <w:style w:type="character" w:customStyle="1" w:styleId="ListLabel115">
    <w:name w:val="ListLabel 115"/>
    <w:qFormat/>
    <w:rsid w:val="00E118F1"/>
    <w:rPr>
      <w:rFonts w:cs="Symbol"/>
    </w:rPr>
  </w:style>
  <w:style w:type="character" w:customStyle="1" w:styleId="ListLabel116">
    <w:name w:val="ListLabel 116"/>
    <w:qFormat/>
    <w:rsid w:val="00E118F1"/>
    <w:rPr>
      <w:rFonts w:cs="Courier New"/>
    </w:rPr>
  </w:style>
  <w:style w:type="character" w:customStyle="1" w:styleId="ListLabel117">
    <w:name w:val="ListLabel 117"/>
    <w:qFormat/>
    <w:rsid w:val="00E118F1"/>
    <w:rPr>
      <w:rFonts w:cs="Wingdings"/>
    </w:rPr>
  </w:style>
  <w:style w:type="character" w:customStyle="1" w:styleId="ListLabel118">
    <w:name w:val="ListLabel 118"/>
    <w:qFormat/>
    <w:rsid w:val="00E118F1"/>
    <w:rPr>
      <w:rFonts w:cs="Symbol"/>
    </w:rPr>
  </w:style>
  <w:style w:type="character" w:customStyle="1" w:styleId="ListLabel119">
    <w:name w:val="ListLabel 119"/>
    <w:qFormat/>
    <w:rsid w:val="00E118F1"/>
    <w:rPr>
      <w:rFonts w:cs="Courier New"/>
    </w:rPr>
  </w:style>
  <w:style w:type="character" w:customStyle="1" w:styleId="ListLabel120">
    <w:name w:val="ListLabel 120"/>
    <w:qFormat/>
    <w:rsid w:val="00E118F1"/>
    <w:rPr>
      <w:rFonts w:cs="Wingdings"/>
    </w:rPr>
  </w:style>
  <w:style w:type="character" w:customStyle="1" w:styleId="ListLabel121">
    <w:name w:val="ListLabel 121"/>
    <w:qFormat/>
    <w:rsid w:val="00E118F1"/>
    <w:rPr>
      <w:rFonts w:cs="Symbol"/>
    </w:rPr>
  </w:style>
  <w:style w:type="character" w:customStyle="1" w:styleId="ListLabel122">
    <w:name w:val="ListLabel 122"/>
    <w:qFormat/>
    <w:rsid w:val="00E118F1"/>
    <w:rPr>
      <w:rFonts w:cs="Courier New"/>
    </w:rPr>
  </w:style>
  <w:style w:type="character" w:customStyle="1" w:styleId="ListLabel123">
    <w:name w:val="ListLabel 123"/>
    <w:qFormat/>
    <w:rsid w:val="00E118F1"/>
    <w:rPr>
      <w:rFonts w:cs="Wingdings"/>
    </w:rPr>
  </w:style>
  <w:style w:type="character" w:customStyle="1" w:styleId="ListLabel124">
    <w:name w:val="ListLabel 124"/>
    <w:qFormat/>
    <w:rsid w:val="00E118F1"/>
    <w:rPr>
      <w:rFonts w:cs="Symbol"/>
    </w:rPr>
  </w:style>
  <w:style w:type="character" w:customStyle="1" w:styleId="ListLabel125">
    <w:name w:val="ListLabel 125"/>
    <w:qFormat/>
    <w:rsid w:val="00E118F1"/>
    <w:rPr>
      <w:rFonts w:cs="Courier New"/>
    </w:rPr>
  </w:style>
  <w:style w:type="character" w:customStyle="1" w:styleId="ListLabel126">
    <w:name w:val="ListLabel 126"/>
    <w:qFormat/>
    <w:rsid w:val="00E118F1"/>
    <w:rPr>
      <w:rFonts w:cs="Wingdings"/>
    </w:rPr>
  </w:style>
  <w:style w:type="character" w:customStyle="1" w:styleId="ListLabel127">
    <w:name w:val="ListLabel 127"/>
    <w:qFormat/>
    <w:rsid w:val="00E118F1"/>
    <w:rPr>
      <w:rFonts w:cs="Symbol"/>
    </w:rPr>
  </w:style>
  <w:style w:type="character" w:customStyle="1" w:styleId="ListLabel128">
    <w:name w:val="ListLabel 128"/>
    <w:qFormat/>
    <w:rsid w:val="00E118F1"/>
    <w:rPr>
      <w:rFonts w:cs="Courier New"/>
    </w:rPr>
  </w:style>
  <w:style w:type="character" w:customStyle="1" w:styleId="ListLabel129">
    <w:name w:val="ListLabel 129"/>
    <w:qFormat/>
    <w:rsid w:val="00E118F1"/>
    <w:rPr>
      <w:rFonts w:cs="Wingdings"/>
    </w:rPr>
  </w:style>
  <w:style w:type="character" w:customStyle="1" w:styleId="ListLabel130">
    <w:name w:val="ListLabel 130"/>
    <w:qFormat/>
    <w:rsid w:val="00E118F1"/>
    <w:rPr>
      <w:rFonts w:cs="Symbol"/>
      <w:sz w:val="25"/>
    </w:rPr>
  </w:style>
  <w:style w:type="character" w:customStyle="1" w:styleId="ListLabel131">
    <w:name w:val="ListLabel 131"/>
    <w:qFormat/>
    <w:rsid w:val="00E118F1"/>
    <w:rPr>
      <w:rFonts w:cs="Courier New"/>
    </w:rPr>
  </w:style>
  <w:style w:type="character" w:customStyle="1" w:styleId="ListLabel132">
    <w:name w:val="ListLabel 132"/>
    <w:qFormat/>
    <w:rsid w:val="00E118F1"/>
    <w:rPr>
      <w:rFonts w:cs="Wingdings"/>
    </w:rPr>
  </w:style>
  <w:style w:type="character" w:customStyle="1" w:styleId="ListLabel133">
    <w:name w:val="ListLabel 133"/>
    <w:qFormat/>
    <w:rsid w:val="00E118F1"/>
    <w:rPr>
      <w:rFonts w:cs="Symbol"/>
    </w:rPr>
  </w:style>
  <w:style w:type="character" w:customStyle="1" w:styleId="ListLabel134">
    <w:name w:val="ListLabel 134"/>
    <w:qFormat/>
    <w:rsid w:val="00E118F1"/>
    <w:rPr>
      <w:rFonts w:cs="Courier New"/>
    </w:rPr>
  </w:style>
  <w:style w:type="character" w:customStyle="1" w:styleId="ListLabel135">
    <w:name w:val="ListLabel 135"/>
    <w:qFormat/>
    <w:rsid w:val="00E118F1"/>
    <w:rPr>
      <w:rFonts w:cs="Wingdings"/>
    </w:rPr>
  </w:style>
  <w:style w:type="character" w:customStyle="1" w:styleId="ListLabel136">
    <w:name w:val="ListLabel 136"/>
    <w:qFormat/>
    <w:rsid w:val="00E118F1"/>
    <w:rPr>
      <w:rFonts w:cs="Symbol"/>
    </w:rPr>
  </w:style>
  <w:style w:type="character" w:customStyle="1" w:styleId="ListLabel137">
    <w:name w:val="ListLabel 137"/>
    <w:qFormat/>
    <w:rsid w:val="00E118F1"/>
    <w:rPr>
      <w:rFonts w:cs="Courier New"/>
    </w:rPr>
  </w:style>
  <w:style w:type="character" w:customStyle="1" w:styleId="ListLabel138">
    <w:name w:val="ListLabel 138"/>
    <w:qFormat/>
    <w:rsid w:val="00E118F1"/>
    <w:rPr>
      <w:rFonts w:cs="Wingdings"/>
    </w:rPr>
  </w:style>
  <w:style w:type="character" w:customStyle="1" w:styleId="ListLabel139">
    <w:name w:val="ListLabel 139"/>
    <w:qFormat/>
    <w:rsid w:val="00E118F1"/>
    <w:rPr>
      <w:rFonts w:cs="Symbol"/>
      <w:b/>
    </w:rPr>
  </w:style>
  <w:style w:type="character" w:customStyle="1" w:styleId="ListLabel140">
    <w:name w:val="ListLabel 140"/>
    <w:qFormat/>
    <w:rsid w:val="00E118F1"/>
    <w:rPr>
      <w:rFonts w:cs="Courier New"/>
    </w:rPr>
  </w:style>
  <w:style w:type="character" w:customStyle="1" w:styleId="ListLabel141">
    <w:name w:val="ListLabel 141"/>
    <w:qFormat/>
    <w:rsid w:val="00E118F1"/>
    <w:rPr>
      <w:rFonts w:cs="Wingdings"/>
    </w:rPr>
  </w:style>
  <w:style w:type="character" w:customStyle="1" w:styleId="ListLabel142">
    <w:name w:val="ListLabel 142"/>
    <w:qFormat/>
    <w:rsid w:val="00E118F1"/>
    <w:rPr>
      <w:rFonts w:cs="Symbol"/>
    </w:rPr>
  </w:style>
  <w:style w:type="character" w:customStyle="1" w:styleId="ListLabel143">
    <w:name w:val="ListLabel 143"/>
    <w:qFormat/>
    <w:rsid w:val="00E118F1"/>
    <w:rPr>
      <w:rFonts w:cs="Courier New"/>
    </w:rPr>
  </w:style>
  <w:style w:type="character" w:customStyle="1" w:styleId="ListLabel144">
    <w:name w:val="ListLabel 144"/>
    <w:qFormat/>
    <w:rsid w:val="00E118F1"/>
    <w:rPr>
      <w:rFonts w:cs="Wingdings"/>
    </w:rPr>
  </w:style>
  <w:style w:type="character" w:customStyle="1" w:styleId="ListLabel145">
    <w:name w:val="ListLabel 145"/>
    <w:qFormat/>
    <w:rsid w:val="00E118F1"/>
    <w:rPr>
      <w:rFonts w:cs="Symbol"/>
    </w:rPr>
  </w:style>
  <w:style w:type="character" w:customStyle="1" w:styleId="ListLabel146">
    <w:name w:val="ListLabel 146"/>
    <w:qFormat/>
    <w:rsid w:val="00E118F1"/>
    <w:rPr>
      <w:rFonts w:cs="Courier New"/>
    </w:rPr>
  </w:style>
  <w:style w:type="character" w:customStyle="1" w:styleId="ListLabel147">
    <w:name w:val="ListLabel 147"/>
    <w:qFormat/>
    <w:rsid w:val="00E118F1"/>
    <w:rPr>
      <w:rFonts w:cs="Wingdings"/>
    </w:rPr>
  </w:style>
  <w:style w:type="character" w:customStyle="1" w:styleId="ListLabel148">
    <w:name w:val="ListLabel 148"/>
    <w:qFormat/>
    <w:rsid w:val="00E118F1"/>
    <w:rPr>
      <w:rFonts w:cs="Symbol"/>
    </w:rPr>
  </w:style>
  <w:style w:type="character" w:customStyle="1" w:styleId="ListLabel149">
    <w:name w:val="ListLabel 149"/>
    <w:qFormat/>
    <w:rsid w:val="00E118F1"/>
    <w:rPr>
      <w:rFonts w:cs="Courier New"/>
    </w:rPr>
  </w:style>
  <w:style w:type="character" w:customStyle="1" w:styleId="ListLabel150">
    <w:name w:val="ListLabel 150"/>
    <w:qFormat/>
    <w:rsid w:val="00E118F1"/>
    <w:rPr>
      <w:rFonts w:cs="Wingdings"/>
    </w:rPr>
  </w:style>
  <w:style w:type="character" w:customStyle="1" w:styleId="ListLabel151">
    <w:name w:val="ListLabel 151"/>
    <w:qFormat/>
    <w:rsid w:val="00E118F1"/>
    <w:rPr>
      <w:rFonts w:cs="Symbol"/>
    </w:rPr>
  </w:style>
  <w:style w:type="character" w:customStyle="1" w:styleId="ListLabel152">
    <w:name w:val="ListLabel 152"/>
    <w:qFormat/>
    <w:rsid w:val="00E118F1"/>
    <w:rPr>
      <w:rFonts w:cs="Courier New"/>
    </w:rPr>
  </w:style>
  <w:style w:type="character" w:customStyle="1" w:styleId="ListLabel153">
    <w:name w:val="ListLabel 153"/>
    <w:qFormat/>
    <w:rsid w:val="00E118F1"/>
    <w:rPr>
      <w:rFonts w:cs="Wingdings"/>
    </w:rPr>
  </w:style>
  <w:style w:type="character" w:customStyle="1" w:styleId="ListLabel154">
    <w:name w:val="ListLabel 154"/>
    <w:qFormat/>
    <w:rsid w:val="00E118F1"/>
    <w:rPr>
      <w:rFonts w:cs="Symbol"/>
    </w:rPr>
  </w:style>
  <w:style w:type="character" w:customStyle="1" w:styleId="ListLabel155">
    <w:name w:val="ListLabel 155"/>
    <w:qFormat/>
    <w:rsid w:val="00E118F1"/>
    <w:rPr>
      <w:rFonts w:cs="Courier New"/>
    </w:rPr>
  </w:style>
  <w:style w:type="character" w:customStyle="1" w:styleId="ListLabel156">
    <w:name w:val="ListLabel 156"/>
    <w:qFormat/>
    <w:rsid w:val="00E118F1"/>
    <w:rPr>
      <w:rFonts w:cs="Wingdings"/>
    </w:rPr>
  </w:style>
  <w:style w:type="character" w:customStyle="1" w:styleId="ListLabel157">
    <w:name w:val="ListLabel 157"/>
    <w:qFormat/>
    <w:rsid w:val="00E118F1"/>
    <w:rPr>
      <w:rFonts w:cs="Symbol"/>
    </w:rPr>
  </w:style>
  <w:style w:type="character" w:customStyle="1" w:styleId="ListLabel158">
    <w:name w:val="ListLabel 158"/>
    <w:qFormat/>
    <w:rsid w:val="00E118F1"/>
    <w:rPr>
      <w:rFonts w:cs="Symbol"/>
    </w:rPr>
  </w:style>
  <w:style w:type="character" w:customStyle="1" w:styleId="ListLabel159">
    <w:name w:val="ListLabel 159"/>
    <w:qFormat/>
    <w:rsid w:val="00E118F1"/>
    <w:rPr>
      <w:rFonts w:cs="Symbol"/>
      <w:sz w:val="28"/>
      <w:szCs w:val="28"/>
    </w:rPr>
  </w:style>
  <w:style w:type="character" w:customStyle="1" w:styleId="ListLabel160">
    <w:name w:val="ListLabel 160"/>
    <w:qFormat/>
    <w:rsid w:val="00E118F1"/>
    <w:rPr>
      <w:rFonts w:cs="Symbol"/>
    </w:rPr>
  </w:style>
  <w:style w:type="character" w:customStyle="1" w:styleId="ListLabel161">
    <w:name w:val="ListLabel 161"/>
    <w:qFormat/>
    <w:rsid w:val="00E118F1"/>
    <w:rPr>
      <w:rFonts w:cs="Courier New"/>
    </w:rPr>
  </w:style>
  <w:style w:type="character" w:customStyle="1" w:styleId="ListLabel162">
    <w:name w:val="ListLabel 162"/>
    <w:qFormat/>
    <w:rsid w:val="00E118F1"/>
    <w:rPr>
      <w:rFonts w:cs="Wingdings"/>
    </w:rPr>
  </w:style>
  <w:style w:type="character" w:customStyle="1" w:styleId="ListLabel163">
    <w:name w:val="ListLabel 163"/>
    <w:qFormat/>
    <w:rsid w:val="00E118F1"/>
    <w:rPr>
      <w:rFonts w:cs="Symbol"/>
    </w:rPr>
  </w:style>
  <w:style w:type="character" w:customStyle="1" w:styleId="ListLabel164">
    <w:name w:val="ListLabel 164"/>
    <w:qFormat/>
    <w:rsid w:val="00E118F1"/>
    <w:rPr>
      <w:rFonts w:cs="Courier New"/>
    </w:rPr>
  </w:style>
  <w:style w:type="character" w:customStyle="1" w:styleId="ListLabel165">
    <w:name w:val="ListLabel 165"/>
    <w:qFormat/>
    <w:rsid w:val="00E118F1"/>
    <w:rPr>
      <w:rFonts w:cs="Wingdings"/>
    </w:rPr>
  </w:style>
  <w:style w:type="character" w:customStyle="1" w:styleId="ListLabel166">
    <w:name w:val="ListLabel 166"/>
    <w:qFormat/>
    <w:rsid w:val="00E118F1"/>
    <w:rPr>
      <w:rFonts w:cs="Symbol"/>
    </w:rPr>
  </w:style>
  <w:style w:type="character" w:customStyle="1" w:styleId="ListLabel167">
    <w:name w:val="ListLabel 167"/>
    <w:qFormat/>
    <w:rsid w:val="00E118F1"/>
    <w:rPr>
      <w:rFonts w:cs="Courier New"/>
    </w:rPr>
  </w:style>
  <w:style w:type="character" w:customStyle="1" w:styleId="ListLabel168">
    <w:name w:val="ListLabel 168"/>
    <w:qFormat/>
    <w:rsid w:val="00E118F1"/>
    <w:rPr>
      <w:rFonts w:cs="Wingdings"/>
    </w:rPr>
  </w:style>
  <w:style w:type="character" w:customStyle="1" w:styleId="ListLabel169">
    <w:name w:val="ListLabel 169"/>
    <w:qFormat/>
    <w:rsid w:val="00E118F1"/>
    <w:rPr>
      <w:rFonts w:cs="Symbol"/>
    </w:rPr>
  </w:style>
  <w:style w:type="character" w:customStyle="1" w:styleId="ListLabel170">
    <w:name w:val="ListLabel 170"/>
    <w:qFormat/>
    <w:rsid w:val="00E118F1"/>
    <w:rPr>
      <w:rFonts w:cs="Courier New"/>
    </w:rPr>
  </w:style>
  <w:style w:type="character" w:customStyle="1" w:styleId="ListLabel171">
    <w:name w:val="ListLabel 171"/>
    <w:qFormat/>
    <w:rsid w:val="00E118F1"/>
    <w:rPr>
      <w:rFonts w:cs="Wingdings"/>
    </w:rPr>
  </w:style>
  <w:style w:type="character" w:customStyle="1" w:styleId="ListLabel172">
    <w:name w:val="ListLabel 172"/>
    <w:qFormat/>
    <w:rsid w:val="00E118F1"/>
    <w:rPr>
      <w:rFonts w:cs="Symbol"/>
    </w:rPr>
  </w:style>
  <w:style w:type="character" w:customStyle="1" w:styleId="ListLabel173">
    <w:name w:val="ListLabel 173"/>
    <w:qFormat/>
    <w:rsid w:val="00E118F1"/>
    <w:rPr>
      <w:rFonts w:cs="Courier New"/>
    </w:rPr>
  </w:style>
  <w:style w:type="character" w:customStyle="1" w:styleId="ListLabel174">
    <w:name w:val="ListLabel 174"/>
    <w:qFormat/>
    <w:rsid w:val="00E118F1"/>
    <w:rPr>
      <w:rFonts w:cs="Wingdings"/>
    </w:rPr>
  </w:style>
  <w:style w:type="character" w:customStyle="1" w:styleId="ListLabel175">
    <w:name w:val="ListLabel 175"/>
    <w:qFormat/>
    <w:rsid w:val="00E118F1"/>
    <w:rPr>
      <w:rFonts w:cs="Symbol"/>
    </w:rPr>
  </w:style>
  <w:style w:type="character" w:customStyle="1" w:styleId="ListLabel176">
    <w:name w:val="ListLabel 176"/>
    <w:qFormat/>
    <w:rsid w:val="00E118F1"/>
    <w:rPr>
      <w:rFonts w:cs="Symbol"/>
    </w:rPr>
  </w:style>
  <w:style w:type="character" w:customStyle="1" w:styleId="ListLabel177">
    <w:name w:val="ListLabel 177"/>
    <w:qFormat/>
    <w:rsid w:val="00E118F1"/>
    <w:rPr>
      <w:rFonts w:cs="Wingdings"/>
      <w:b/>
    </w:rPr>
  </w:style>
  <w:style w:type="character" w:customStyle="1" w:styleId="ListLabel178">
    <w:name w:val="ListLabel 178"/>
    <w:qFormat/>
    <w:rsid w:val="00E118F1"/>
    <w:rPr>
      <w:rFonts w:cs="Symbol"/>
    </w:rPr>
  </w:style>
  <w:style w:type="character" w:customStyle="1" w:styleId="ListLabel179">
    <w:name w:val="ListLabel 179"/>
    <w:qFormat/>
    <w:rsid w:val="00E118F1"/>
    <w:rPr>
      <w:rFonts w:cs="Courier New"/>
    </w:rPr>
  </w:style>
  <w:style w:type="character" w:customStyle="1" w:styleId="ListLabel180">
    <w:name w:val="ListLabel 180"/>
    <w:qFormat/>
    <w:rsid w:val="00E118F1"/>
    <w:rPr>
      <w:rFonts w:cs="Wingdings"/>
    </w:rPr>
  </w:style>
  <w:style w:type="character" w:customStyle="1" w:styleId="ListLabel181">
    <w:name w:val="ListLabel 181"/>
    <w:qFormat/>
    <w:rsid w:val="00E118F1"/>
    <w:rPr>
      <w:rFonts w:cs="Symbol"/>
    </w:rPr>
  </w:style>
  <w:style w:type="character" w:customStyle="1" w:styleId="ListLabel182">
    <w:name w:val="ListLabel 182"/>
    <w:qFormat/>
    <w:rsid w:val="00E118F1"/>
    <w:rPr>
      <w:rFonts w:cs="Courier New"/>
    </w:rPr>
  </w:style>
  <w:style w:type="character" w:customStyle="1" w:styleId="ListLabel183">
    <w:name w:val="ListLabel 183"/>
    <w:qFormat/>
    <w:rsid w:val="00E118F1"/>
    <w:rPr>
      <w:rFonts w:cs="Wingdings"/>
    </w:rPr>
  </w:style>
  <w:style w:type="character" w:customStyle="1" w:styleId="ListLabel184">
    <w:name w:val="ListLabel 184"/>
    <w:qFormat/>
    <w:rsid w:val="00E118F1"/>
    <w:rPr>
      <w:rFonts w:cs="Symbol"/>
    </w:rPr>
  </w:style>
  <w:style w:type="character" w:customStyle="1" w:styleId="ListLabel185">
    <w:name w:val="ListLabel 185"/>
    <w:qFormat/>
    <w:rsid w:val="00E118F1"/>
    <w:rPr>
      <w:rFonts w:cs="Courier New"/>
    </w:rPr>
  </w:style>
  <w:style w:type="character" w:customStyle="1" w:styleId="ListLabel186">
    <w:name w:val="ListLabel 186"/>
    <w:qFormat/>
    <w:rsid w:val="00E118F1"/>
    <w:rPr>
      <w:rFonts w:cs="Wingdings"/>
    </w:rPr>
  </w:style>
  <w:style w:type="character" w:customStyle="1" w:styleId="ListLabel187">
    <w:name w:val="ListLabel 187"/>
    <w:qFormat/>
    <w:rsid w:val="00E118F1"/>
    <w:rPr>
      <w:rFonts w:cs="Symbol"/>
    </w:rPr>
  </w:style>
  <w:style w:type="character" w:customStyle="1" w:styleId="ListLabel188">
    <w:name w:val="ListLabel 188"/>
    <w:qFormat/>
    <w:rsid w:val="00E118F1"/>
    <w:rPr>
      <w:rFonts w:cs="Courier New"/>
    </w:rPr>
  </w:style>
  <w:style w:type="character" w:customStyle="1" w:styleId="ListLabel189">
    <w:name w:val="ListLabel 189"/>
    <w:qFormat/>
    <w:rsid w:val="00E118F1"/>
    <w:rPr>
      <w:rFonts w:cs="Wingdings"/>
    </w:rPr>
  </w:style>
  <w:style w:type="character" w:customStyle="1" w:styleId="ListLabel190">
    <w:name w:val="ListLabel 190"/>
    <w:qFormat/>
    <w:rsid w:val="00E118F1"/>
    <w:rPr>
      <w:rFonts w:cs="Symbol"/>
    </w:rPr>
  </w:style>
  <w:style w:type="character" w:customStyle="1" w:styleId="ListLabel191">
    <w:name w:val="ListLabel 191"/>
    <w:qFormat/>
    <w:rsid w:val="00E118F1"/>
    <w:rPr>
      <w:rFonts w:cs="Courier New"/>
    </w:rPr>
  </w:style>
  <w:style w:type="character" w:customStyle="1" w:styleId="ListLabel192">
    <w:name w:val="ListLabel 192"/>
    <w:qFormat/>
    <w:rsid w:val="00E118F1"/>
    <w:rPr>
      <w:rFonts w:cs="Wingdings"/>
    </w:rPr>
  </w:style>
  <w:style w:type="character" w:customStyle="1" w:styleId="ListLabel193">
    <w:name w:val="ListLabel 193"/>
    <w:qFormat/>
    <w:rsid w:val="00E118F1"/>
    <w:rPr>
      <w:rFonts w:cs="Symbol"/>
      <w:b/>
    </w:rPr>
  </w:style>
  <w:style w:type="character" w:customStyle="1" w:styleId="ListLabel194">
    <w:name w:val="ListLabel 194"/>
    <w:qFormat/>
    <w:rsid w:val="00E118F1"/>
    <w:rPr>
      <w:rFonts w:cs="Courier New"/>
    </w:rPr>
  </w:style>
  <w:style w:type="character" w:customStyle="1" w:styleId="ListLabel195">
    <w:name w:val="ListLabel 195"/>
    <w:qFormat/>
    <w:rsid w:val="00E118F1"/>
    <w:rPr>
      <w:rFonts w:cs="Wingdings"/>
    </w:rPr>
  </w:style>
  <w:style w:type="character" w:customStyle="1" w:styleId="ListLabel196">
    <w:name w:val="ListLabel 196"/>
    <w:qFormat/>
    <w:rsid w:val="00E118F1"/>
    <w:rPr>
      <w:rFonts w:cs="Symbol"/>
    </w:rPr>
  </w:style>
  <w:style w:type="character" w:customStyle="1" w:styleId="ListLabel197">
    <w:name w:val="ListLabel 197"/>
    <w:qFormat/>
    <w:rsid w:val="00E118F1"/>
    <w:rPr>
      <w:rFonts w:cs="Courier New"/>
    </w:rPr>
  </w:style>
  <w:style w:type="character" w:customStyle="1" w:styleId="ListLabel198">
    <w:name w:val="ListLabel 198"/>
    <w:qFormat/>
    <w:rsid w:val="00E118F1"/>
    <w:rPr>
      <w:rFonts w:cs="Wingdings"/>
    </w:rPr>
  </w:style>
  <w:style w:type="character" w:customStyle="1" w:styleId="ListLabel199">
    <w:name w:val="ListLabel 199"/>
    <w:qFormat/>
    <w:rsid w:val="00E118F1"/>
    <w:rPr>
      <w:rFonts w:cs="Symbol"/>
    </w:rPr>
  </w:style>
  <w:style w:type="character" w:customStyle="1" w:styleId="ListLabel200">
    <w:name w:val="ListLabel 200"/>
    <w:qFormat/>
    <w:rsid w:val="00E118F1"/>
    <w:rPr>
      <w:rFonts w:cs="Courier New"/>
    </w:rPr>
  </w:style>
  <w:style w:type="character" w:customStyle="1" w:styleId="ListLabel201">
    <w:name w:val="ListLabel 201"/>
    <w:qFormat/>
    <w:rsid w:val="00E118F1"/>
    <w:rPr>
      <w:rFonts w:cs="Wingdings"/>
    </w:rPr>
  </w:style>
  <w:style w:type="character" w:customStyle="1" w:styleId="ListLabel202">
    <w:name w:val="ListLabel 202"/>
    <w:qFormat/>
    <w:rsid w:val="00E118F1"/>
    <w:rPr>
      <w:rFonts w:cs="Symbol"/>
    </w:rPr>
  </w:style>
  <w:style w:type="character" w:customStyle="1" w:styleId="ListLabel203">
    <w:name w:val="ListLabel 203"/>
    <w:qFormat/>
    <w:rsid w:val="00E118F1"/>
    <w:rPr>
      <w:rFonts w:cs="Courier New"/>
    </w:rPr>
  </w:style>
  <w:style w:type="character" w:customStyle="1" w:styleId="ListLabel204">
    <w:name w:val="ListLabel 204"/>
    <w:qFormat/>
    <w:rsid w:val="00E118F1"/>
    <w:rPr>
      <w:rFonts w:cs="Wingdings"/>
    </w:rPr>
  </w:style>
  <w:style w:type="character" w:customStyle="1" w:styleId="ListLabel205">
    <w:name w:val="ListLabel 205"/>
    <w:qFormat/>
    <w:rsid w:val="00E118F1"/>
    <w:rPr>
      <w:rFonts w:cs="Symbol"/>
    </w:rPr>
  </w:style>
  <w:style w:type="character" w:customStyle="1" w:styleId="ListLabel206">
    <w:name w:val="ListLabel 206"/>
    <w:qFormat/>
    <w:rsid w:val="00E118F1"/>
    <w:rPr>
      <w:rFonts w:cs="Courier New"/>
    </w:rPr>
  </w:style>
  <w:style w:type="character" w:customStyle="1" w:styleId="ListLabel207">
    <w:name w:val="ListLabel 207"/>
    <w:qFormat/>
    <w:rsid w:val="00E118F1"/>
    <w:rPr>
      <w:rFonts w:cs="Wingdings"/>
    </w:rPr>
  </w:style>
  <w:style w:type="character" w:customStyle="1" w:styleId="ListLabel208">
    <w:name w:val="ListLabel 208"/>
    <w:qFormat/>
    <w:rsid w:val="00E118F1"/>
    <w:rPr>
      <w:rFonts w:cs="Symbol"/>
    </w:rPr>
  </w:style>
  <w:style w:type="character" w:customStyle="1" w:styleId="ListLabel209">
    <w:name w:val="ListLabel 209"/>
    <w:qFormat/>
    <w:rsid w:val="00E118F1"/>
    <w:rPr>
      <w:rFonts w:cs="Courier New"/>
    </w:rPr>
  </w:style>
  <w:style w:type="character" w:customStyle="1" w:styleId="ListLabel210">
    <w:name w:val="ListLabel 210"/>
    <w:qFormat/>
    <w:rsid w:val="00E118F1"/>
    <w:rPr>
      <w:rFonts w:cs="Wingdings"/>
    </w:rPr>
  </w:style>
  <w:style w:type="character" w:customStyle="1" w:styleId="ListLabel211">
    <w:name w:val="ListLabel 211"/>
    <w:qFormat/>
    <w:rsid w:val="00E118F1"/>
    <w:rPr>
      <w:b w:val="0"/>
      <w:sz w:val="25"/>
    </w:rPr>
  </w:style>
  <w:style w:type="character" w:customStyle="1" w:styleId="ListLabel212">
    <w:name w:val="ListLabel 212"/>
    <w:qFormat/>
    <w:rsid w:val="00E118F1"/>
    <w:rPr>
      <w:rFonts w:cs="Symbol"/>
      <w:b w:val="0"/>
    </w:rPr>
  </w:style>
  <w:style w:type="character" w:customStyle="1" w:styleId="ListLabel213">
    <w:name w:val="ListLabel 213"/>
    <w:qFormat/>
    <w:rsid w:val="00E118F1"/>
    <w:rPr>
      <w:rFonts w:cs="Wingdings"/>
      <w:b/>
      <w:sz w:val="25"/>
    </w:rPr>
  </w:style>
  <w:style w:type="character" w:customStyle="1" w:styleId="ListLabel214">
    <w:name w:val="ListLabel 214"/>
    <w:qFormat/>
    <w:rsid w:val="00E118F1"/>
    <w:rPr>
      <w:rFonts w:cs="Courier New"/>
    </w:rPr>
  </w:style>
  <w:style w:type="character" w:customStyle="1" w:styleId="ListLabel215">
    <w:name w:val="ListLabel 215"/>
    <w:qFormat/>
    <w:rsid w:val="00E118F1"/>
    <w:rPr>
      <w:rFonts w:cs="Wingdings"/>
    </w:rPr>
  </w:style>
  <w:style w:type="character" w:customStyle="1" w:styleId="ListLabel216">
    <w:name w:val="ListLabel 216"/>
    <w:qFormat/>
    <w:rsid w:val="00E118F1"/>
    <w:rPr>
      <w:rFonts w:cs="Symbol"/>
    </w:rPr>
  </w:style>
  <w:style w:type="character" w:customStyle="1" w:styleId="ListLabel217">
    <w:name w:val="ListLabel 217"/>
    <w:qFormat/>
    <w:rsid w:val="00E118F1"/>
    <w:rPr>
      <w:rFonts w:cs="Courier New"/>
    </w:rPr>
  </w:style>
  <w:style w:type="character" w:customStyle="1" w:styleId="ListLabel218">
    <w:name w:val="ListLabel 218"/>
    <w:qFormat/>
    <w:rsid w:val="00E118F1"/>
    <w:rPr>
      <w:rFonts w:cs="Wingdings"/>
    </w:rPr>
  </w:style>
  <w:style w:type="character" w:customStyle="1" w:styleId="ListLabel219">
    <w:name w:val="ListLabel 219"/>
    <w:qFormat/>
    <w:rsid w:val="00E118F1"/>
    <w:rPr>
      <w:rFonts w:cs="Symbol"/>
    </w:rPr>
  </w:style>
  <w:style w:type="character" w:customStyle="1" w:styleId="ListLabel220">
    <w:name w:val="ListLabel 220"/>
    <w:qFormat/>
    <w:rsid w:val="00E118F1"/>
    <w:rPr>
      <w:rFonts w:cs="Courier New"/>
    </w:rPr>
  </w:style>
  <w:style w:type="character" w:customStyle="1" w:styleId="ListLabel221">
    <w:name w:val="ListLabel 221"/>
    <w:qFormat/>
    <w:rsid w:val="00E118F1"/>
    <w:rPr>
      <w:rFonts w:cs="Wingdings"/>
    </w:rPr>
  </w:style>
  <w:style w:type="character" w:customStyle="1" w:styleId="ListLabel222">
    <w:name w:val="ListLabel 222"/>
    <w:qFormat/>
    <w:rsid w:val="00E118F1"/>
    <w:rPr>
      <w:rFonts w:cs="Symbol"/>
    </w:rPr>
  </w:style>
  <w:style w:type="character" w:customStyle="1" w:styleId="ListLabel223">
    <w:name w:val="ListLabel 223"/>
    <w:qFormat/>
    <w:rsid w:val="00E118F1"/>
    <w:rPr>
      <w:rFonts w:cs="Wingdings"/>
    </w:rPr>
  </w:style>
  <w:style w:type="character" w:customStyle="1" w:styleId="ListLabel224">
    <w:name w:val="ListLabel 224"/>
    <w:qFormat/>
    <w:rsid w:val="00E118F1"/>
    <w:rPr>
      <w:rFonts w:cs="Wingdings"/>
    </w:rPr>
  </w:style>
  <w:style w:type="character" w:customStyle="1" w:styleId="ListLabel225">
    <w:name w:val="ListLabel 225"/>
    <w:qFormat/>
    <w:rsid w:val="00E118F1"/>
    <w:rPr>
      <w:rFonts w:cs="Symbol"/>
    </w:rPr>
  </w:style>
  <w:style w:type="character" w:customStyle="1" w:styleId="ListLabel226">
    <w:name w:val="ListLabel 226"/>
    <w:qFormat/>
    <w:rsid w:val="00E118F1"/>
    <w:rPr>
      <w:rFonts w:cs="Courier New"/>
    </w:rPr>
  </w:style>
  <w:style w:type="character" w:customStyle="1" w:styleId="ListLabel227">
    <w:name w:val="ListLabel 227"/>
    <w:qFormat/>
    <w:rsid w:val="00E118F1"/>
    <w:rPr>
      <w:rFonts w:cs="Wingdings"/>
    </w:rPr>
  </w:style>
  <w:style w:type="character" w:customStyle="1" w:styleId="ListLabel228">
    <w:name w:val="ListLabel 228"/>
    <w:qFormat/>
    <w:rsid w:val="00E118F1"/>
    <w:rPr>
      <w:rFonts w:cs="Symbol"/>
    </w:rPr>
  </w:style>
  <w:style w:type="character" w:customStyle="1" w:styleId="ListLabel229">
    <w:name w:val="ListLabel 229"/>
    <w:qFormat/>
    <w:rsid w:val="00E118F1"/>
    <w:rPr>
      <w:rFonts w:cs="Courier New"/>
    </w:rPr>
  </w:style>
  <w:style w:type="character" w:customStyle="1" w:styleId="ListLabel230">
    <w:name w:val="ListLabel 230"/>
    <w:qFormat/>
    <w:rsid w:val="00E118F1"/>
    <w:rPr>
      <w:rFonts w:cs="Wingdings"/>
    </w:rPr>
  </w:style>
  <w:style w:type="character" w:customStyle="1" w:styleId="ListLabel231">
    <w:name w:val="ListLabel 231"/>
    <w:qFormat/>
    <w:rsid w:val="00E118F1"/>
    <w:rPr>
      <w:rFonts w:cs="Symbol"/>
      <w:sz w:val="25"/>
    </w:rPr>
  </w:style>
  <w:style w:type="character" w:customStyle="1" w:styleId="ListLabel232">
    <w:name w:val="ListLabel 232"/>
    <w:qFormat/>
    <w:rsid w:val="00E118F1"/>
    <w:rPr>
      <w:rFonts w:cs="Courier New"/>
    </w:rPr>
  </w:style>
  <w:style w:type="character" w:customStyle="1" w:styleId="ListLabel233">
    <w:name w:val="ListLabel 233"/>
    <w:qFormat/>
    <w:rsid w:val="00E118F1"/>
    <w:rPr>
      <w:rFonts w:cs="Wingdings"/>
    </w:rPr>
  </w:style>
  <w:style w:type="character" w:customStyle="1" w:styleId="ListLabel234">
    <w:name w:val="ListLabel 234"/>
    <w:qFormat/>
    <w:rsid w:val="00E118F1"/>
    <w:rPr>
      <w:rFonts w:cs="Symbol"/>
    </w:rPr>
  </w:style>
  <w:style w:type="character" w:customStyle="1" w:styleId="ListLabel235">
    <w:name w:val="ListLabel 235"/>
    <w:qFormat/>
    <w:rsid w:val="00E118F1"/>
    <w:rPr>
      <w:rFonts w:cs="Courier New"/>
    </w:rPr>
  </w:style>
  <w:style w:type="character" w:customStyle="1" w:styleId="ListLabel236">
    <w:name w:val="ListLabel 236"/>
    <w:qFormat/>
    <w:rsid w:val="00E118F1"/>
    <w:rPr>
      <w:rFonts w:cs="Wingdings"/>
    </w:rPr>
  </w:style>
  <w:style w:type="character" w:customStyle="1" w:styleId="ListLabel237">
    <w:name w:val="ListLabel 237"/>
    <w:qFormat/>
    <w:rsid w:val="00E118F1"/>
    <w:rPr>
      <w:rFonts w:cs="Symbol"/>
    </w:rPr>
  </w:style>
  <w:style w:type="character" w:customStyle="1" w:styleId="ListLabel238">
    <w:name w:val="ListLabel 238"/>
    <w:qFormat/>
    <w:rsid w:val="00E118F1"/>
    <w:rPr>
      <w:rFonts w:cs="Courier New"/>
    </w:rPr>
  </w:style>
  <w:style w:type="character" w:customStyle="1" w:styleId="ListLabel239">
    <w:name w:val="ListLabel 239"/>
    <w:qFormat/>
    <w:rsid w:val="00E118F1"/>
    <w:rPr>
      <w:rFonts w:cs="Wingdings"/>
    </w:rPr>
  </w:style>
  <w:style w:type="character" w:customStyle="1" w:styleId="ListLabel240">
    <w:name w:val="ListLabel 240"/>
    <w:qFormat/>
    <w:rsid w:val="00E118F1"/>
    <w:rPr>
      <w:rFonts w:cs="Symbol"/>
    </w:rPr>
  </w:style>
  <w:style w:type="character" w:customStyle="1" w:styleId="ListLabel241">
    <w:name w:val="ListLabel 241"/>
    <w:qFormat/>
    <w:rsid w:val="00E118F1"/>
    <w:rPr>
      <w:rFonts w:cs="Symbol"/>
      <w:sz w:val="25"/>
    </w:rPr>
  </w:style>
  <w:style w:type="character" w:customStyle="1" w:styleId="ListLabel242">
    <w:name w:val="ListLabel 242"/>
    <w:qFormat/>
    <w:rsid w:val="00E118F1"/>
    <w:rPr>
      <w:rFonts w:cs="Courier New"/>
    </w:rPr>
  </w:style>
  <w:style w:type="character" w:customStyle="1" w:styleId="ListLabel243">
    <w:name w:val="ListLabel 243"/>
    <w:qFormat/>
    <w:rsid w:val="00E118F1"/>
    <w:rPr>
      <w:rFonts w:cs="Wingdings"/>
    </w:rPr>
  </w:style>
  <w:style w:type="character" w:customStyle="1" w:styleId="ListLabel244">
    <w:name w:val="ListLabel 244"/>
    <w:qFormat/>
    <w:rsid w:val="00E118F1"/>
    <w:rPr>
      <w:rFonts w:cs="Symbol"/>
    </w:rPr>
  </w:style>
  <w:style w:type="character" w:customStyle="1" w:styleId="ListLabel245">
    <w:name w:val="ListLabel 245"/>
    <w:qFormat/>
    <w:rsid w:val="00E118F1"/>
    <w:rPr>
      <w:rFonts w:cs="Courier New"/>
    </w:rPr>
  </w:style>
  <w:style w:type="character" w:customStyle="1" w:styleId="ListLabel246">
    <w:name w:val="ListLabel 246"/>
    <w:qFormat/>
    <w:rsid w:val="00E118F1"/>
    <w:rPr>
      <w:rFonts w:cs="Wingdings"/>
    </w:rPr>
  </w:style>
  <w:style w:type="character" w:customStyle="1" w:styleId="ListLabel247">
    <w:name w:val="ListLabel 247"/>
    <w:qFormat/>
    <w:rsid w:val="00E118F1"/>
    <w:rPr>
      <w:rFonts w:cs="Symbol"/>
    </w:rPr>
  </w:style>
  <w:style w:type="character" w:customStyle="1" w:styleId="ListLabel248">
    <w:name w:val="ListLabel 248"/>
    <w:qFormat/>
    <w:rsid w:val="00E118F1"/>
    <w:rPr>
      <w:rFonts w:cs="Courier New"/>
    </w:rPr>
  </w:style>
  <w:style w:type="character" w:customStyle="1" w:styleId="ListLabel249">
    <w:name w:val="ListLabel 249"/>
    <w:qFormat/>
    <w:rsid w:val="00E118F1"/>
    <w:rPr>
      <w:rFonts w:cs="Wingdings"/>
    </w:rPr>
  </w:style>
  <w:style w:type="character" w:customStyle="1" w:styleId="ListLabel250">
    <w:name w:val="ListLabel 250"/>
    <w:qFormat/>
    <w:rsid w:val="00E118F1"/>
    <w:rPr>
      <w:rFonts w:cs="Symbol"/>
    </w:rPr>
  </w:style>
  <w:style w:type="character" w:customStyle="1" w:styleId="ListLabel251">
    <w:name w:val="ListLabel 251"/>
    <w:qFormat/>
    <w:rsid w:val="00E118F1"/>
    <w:rPr>
      <w:rFonts w:cs="Courier New"/>
    </w:rPr>
  </w:style>
  <w:style w:type="character" w:customStyle="1" w:styleId="ListLabel252">
    <w:name w:val="ListLabel 252"/>
    <w:qFormat/>
    <w:rsid w:val="00E118F1"/>
    <w:rPr>
      <w:rFonts w:cs="Wingdings"/>
    </w:rPr>
  </w:style>
  <w:style w:type="character" w:customStyle="1" w:styleId="ListLabel253">
    <w:name w:val="ListLabel 253"/>
    <w:qFormat/>
    <w:rsid w:val="00E118F1"/>
    <w:rPr>
      <w:rFonts w:cs="Symbol"/>
    </w:rPr>
  </w:style>
  <w:style w:type="character" w:customStyle="1" w:styleId="ListLabel254">
    <w:name w:val="ListLabel 254"/>
    <w:qFormat/>
    <w:rsid w:val="00E118F1"/>
    <w:rPr>
      <w:rFonts w:cs="Courier New"/>
    </w:rPr>
  </w:style>
  <w:style w:type="character" w:customStyle="1" w:styleId="ListLabel255">
    <w:name w:val="ListLabel 255"/>
    <w:qFormat/>
    <w:rsid w:val="00E118F1"/>
    <w:rPr>
      <w:rFonts w:cs="Wingdings"/>
    </w:rPr>
  </w:style>
  <w:style w:type="character" w:customStyle="1" w:styleId="ListLabel256">
    <w:name w:val="ListLabel 256"/>
    <w:qFormat/>
    <w:rsid w:val="00E118F1"/>
    <w:rPr>
      <w:rFonts w:cs="Symbol"/>
    </w:rPr>
  </w:style>
  <w:style w:type="character" w:customStyle="1" w:styleId="ListLabel257">
    <w:name w:val="ListLabel 257"/>
    <w:qFormat/>
    <w:rsid w:val="00E118F1"/>
    <w:rPr>
      <w:rFonts w:cs="Courier New"/>
    </w:rPr>
  </w:style>
  <w:style w:type="character" w:customStyle="1" w:styleId="ListLabel258">
    <w:name w:val="ListLabel 258"/>
    <w:qFormat/>
    <w:rsid w:val="00E118F1"/>
    <w:rPr>
      <w:rFonts w:cs="Wingdings"/>
    </w:rPr>
  </w:style>
  <w:style w:type="character" w:customStyle="1" w:styleId="ListLabel259">
    <w:name w:val="ListLabel 259"/>
    <w:qFormat/>
    <w:rsid w:val="00E118F1"/>
    <w:rPr>
      <w:rFonts w:cs="Symbol"/>
      <w:sz w:val="25"/>
    </w:rPr>
  </w:style>
  <w:style w:type="character" w:customStyle="1" w:styleId="ListLabel260">
    <w:name w:val="ListLabel 260"/>
    <w:qFormat/>
    <w:rsid w:val="00E118F1"/>
    <w:rPr>
      <w:rFonts w:cs="Courier New"/>
    </w:rPr>
  </w:style>
  <w:style w:type="character" w:customStyle="1" w:styleId="ListLabel261">
    <w:name w:val="ListLabel 261"/>
    <w:qFormat/>
    <w:rsid w:val="00E118F1"/>
    <w:rPr>
      <w:rFonts w:cs="Wingdings"/>
    </w:rPr>
  </w:style>
  <w:style w:type="character" w:customStyle="1" w:styleId="ListLabel262">
    <w:name w:val="ListLabel 262"/>
    <w:qFormat/>
    <w:rsid w:val="00E118F1"/>
    <w:rPr>
      <w:rFonts w:cs="Symbol"/>
    </w:rPr>
  </w:style>
  <w:style w:type="character" w:customStyle="1" w:styleId="ListLabel263">
    <w:name w:val="ListLabel 263"/>
    <w:qFormat/>
    <w:rsid w:val="00E118F1"/>
    <w:rPr>
      <w:rFonts w:cs="Courier New"/>
    </w:rPr>
  </w:style>
  <w:style w:type="character" w:customStyle="1" w:styleId="ListLabel264">
    <w:name w:val="ListLabel 264"/>
    <w:qFormat/>
    <w:rsid w:val="00E118F1"/>
    <w:rPr>
      <w:rFonts w:cs="Wingdings"/>
    </w:rPr>
  </w:style>
  <w:style w:type="character" w:customStyle="1" w:styleId="ListLabel265">
    <w:name w:val="ListLabel 265"/>
    <w:qFormat/>
    <w:rsid w:val="00E118F1"/>
    <w:rPr>
      <w:rFonts w:cs="Symbol"/>
    </w:rPr>
  </w:style>
  <w:style w:type="character" w:customStyle="1" w:styleId="ListLabel266">
    <w:name w:val="ListLabel 266"/>
    <w:qFormat/>
    <w:rsid w:val="00E118F1"/>
    <w:rPr>
      <w:rFonts w:cs="Courier New"/>
    </w:rPr>
  </w:style>
  <w:style w:type="character" w:customStyle="1" w:styleId="ListLabel267">
    <w:name w:val="ListLabel 267"/>
    <w:qFormat/>
    <w:rsid w:val="00E118F1"/>
    <w:rPr>
      <w:rFonts w:cs="Wingdings"/>
    </w:rPr>
  </w:style>
  <w:style w:type="character" w:customStyle="1" w:styleId="ListLabel268">
    <w:name w:val="ListLabel 268"/>
    <w:qFormat/>
    <w:rsid w:val="00E118F1"/>
    <w:rPr>
      <w:rFonts w:cs="Symbol"/>
      <w:b/>
    </w:rPr>
  </w:style>
  <w:style w:type="character" w:customStyle="1" w:styleId="ListLabel269">
    <w:name w:val="ListLabel 269"/>
    <w:qFormat/>
    <w:rsid w:val="00E118F1"/>
    <w:rPr>
      <w:rFonts w:cs="Courier New"/>
    </w:rPr>
  </w:style>
  <w:style w:type="character" w:customStyle="1" w:styleId="ListLabel270">
    <w:name w:val="ListLabel 270"/>
    <w:qFormat/>
    <w:rsid w:val="00E118F1"/>
    <w:rPr>
      <w:rFonts w:cs="Wingdings"/>
    </w:rPr>
  </w:style>
  <w:style w:type="character" w:customStyle="1" w:styleId="ListLabel271">
    <w:name w:val="ListLabel 271"/>
    <w:qFormat/>
    <w:rsid w:val="00E118F1"/>
    <w:rPr>
      <w:rFonts w:cs="Symbol"/>
    </w:rPr>
  </w:style>
  <w:style w:type="character" w:customStyle="1" w:styleId="ListLabel272">
    <w:name w:val="ListLabel 272"/>
    <w:qFormat/>
    <w:rsid w:val="00E118F1"/>
    <w:rPr>
      <w:rFonts w:cs="Courier New"/>
    </w:rPr>
  </w:style>
  <w:style w:type="character" w:customStyle="1" w:styleId="ListLabel273">
    <w:name w:val="ListLabel 273"/>
    <w:qFormat/>
    <w:rsid w:val="00E118F1"/>
    <w:rPr>
      <w:rFonts w:cs="Wingdings"/>
    </w:rPr>
  </w:style>
  <w:style w:type="character" w:customStyle="1" w:styleId="ListLabel274">
    <w:name w:val="ListLabel 274"/>
    <w:qFormat/>
    <w:rsid w:val="00E118F1"/>
    <w:rPr>
      <w:rFonts w:cs="Symbol"/>
    </w:rPr>
  </w:style>
  <w:style w:type="character" w:customStyle="1" w:styleId="ListLabel275">
    <w:name w:val="ListLabel 275"/>
    <w:qFormat/>
    <w:rsid w:val="00E118F1"/>
    <w:rPr>
      <w:rFonts w:cs="Courier New"/>
    </w:rPr>
  </w:style>
  <w:style w:type="character" w:customStyle="1" w:styleId="ListLabel276">
    <w:name w:val="ListLabel 276"/>
    <w:qFormat/>
    <w:rsid w:val="00E118F1"/>
    <w:rPr>
      <w:rFonts w:cs="Wingdings"/>
    </w:rPr>
  </w:style>
  <w:style w:type="character" w:customStyle="1" w:styleId="ListLabel277">
    <w:name w:val="ListLabel 277"/>
    <w:qFormat/>
    <w:rsid w:val="00E118F1"/>
    <w:rPr>
      <w:rFonts w:cs="Symbol"/>
    </w:rPr>
  </w:style>
  <w:style w:type="character" w:customStyle="1" w:styleId="ListLabel278">
    <w:name w:val="ListLabel 278"/>
    <w:qFormat/>
    <w:rsid w:val="00E118F1"/>
    <w:rPr>
      <w:rFonts w:cs="Courier New"/>
    </w:rPr>
  </w:style>
  <w:style w:type="character" w:customStyle="1" w:styleId="ListLabel279">
    <w:name w:val="ListLabel 279"/>
    <w:qFormat/>
    <w:rsid w:val="00E118F1"/>
    <w:rPr>
      <w:rFonts w:cs="Wingdings"/>
    </w:rPr>
  </w:style>
  <w:style w:type="character" w:customStyle="1" w:styleId="ListLabel280">
    <w:name w:val="ListLabel 280"/>
    <w:qFormat/>
    <w:rsid w:val="00E118F1"/>
    <w:rPr>
      <w:rFonts w:cs="Symbol"/>
    </w:rPr>
  </w:style>
  <w:style w:type="character" w:customStyle="1" w:styleId="ListLabel281">
    <w:name w:val="ListLabel 281"/>
    <w:qFormat/>
    <w:rsid w:val="00E118F1"/>
    <w:rPr>
      <w:rFonts w:cs="Courier New"/>
    </w:rPr>
  </w:style>
  <w:style w:type="character" w:customStyle="1" w:styleId="ListLabel282">
    <w:name w:val="ListLabel 282"/>
    <w:qFormat/>
    <w:rsid w:val="00E118F1"/>
    <w:rPr>
      <w:rFonts w:cs="Wingdings"/>
    </w:rPr>
  </w:style>
  <w:style w:type="character" w:customStyle="1" w:styleId="ListLabel283">
    <w:name w:val="ListLabel 283"/>
    <w:qFormat/>
    <w:rsid w:val="00E118F1"/>
    <w:rPr>
      <w:rFonts w:cs="Symbol"/>
    </w:rPr>
  </w:style>
  <w:style w:type="character" w:customStyle="1" w:styleId="ListLabel284">
    <w:name w:val="ListLabel 284"/>
    <w:qFormat/>
    <w:rsid w:val="00E118F1"/>
    <w:rPr>
      <w:rFonts w:cs="Courier New"/>
    </w:rPr>
  </w:style>
  <w:style w:type="character" w:customStyle="1" w:styleId="ListLabel285">
    <w:name w:val="ListLabel 285"/>
    <w:qFormat/>
    <w:rsid w:val="00E118F1"/>
    <w:rPr>
      <w:rFonts w:cs="Wingdings"/>
    </w:rPr>
  </w:style>
  <w:style w:type="character" w:customStyle="1" w:styleId="ListLabel286">
    <w:name w:val="ListLabel 286"/>
    <w:qFormat/>
    <w:rsid w:val="00E118F1"/>
    <w:rPr>
      <w:rFonts w:cs="Symbol"/>
    </w:rPr>
  </w:style>
  <w:style w:type="character" w:customStyle="1" w:styleId="ListLabel287">
    <w:name w:val="ListLabel 287"/>
    <w:qFormat/>
    <w:rsid w:val="00E118F1"/>
    <w:rPr>
      <w:rFonts w:cs="Symbol"/>
    </w:rPr>
  </w:style>
  <w:style w:type="character" w:customStyle="1" w:styleId="ListLabel288">
    <w:name w:val="ListLabel 288"/>
    <w:qFormat/>
    <w:rsid w:val="00E118F1"/>
    <w:rPr>
      <w:rFonts w:cs="Symbol"/>
      <w:sz w:val="28"/>
      <w:szCs w:val="28"/>
    </w:rPr>
  </w:style>
  <w:style w:type="character" w:customStyle="1" w:styleId="ListLabel289">
    <w:name w:val="ListLabel 289"/>
    <w:qFormat/>
    <w:rsid w:val="00E118F1"/>
    <w:rPr>
      <w:rFonts w:cs="Symbol"/>
    </w:rPr>
  </w:style>
  <w:style w:type="character" w:customStyle="1" w:styleId="ListLabel290">
    <w:name w:val="ListLabel 290"/>
    <w:qFormat/>
    <w:rsid w:val="00E118F1"/>
    <w:rPr>
      <w:rFonts w:cs="Courier New"/>
    </w:rPr>
  </w:style>
  <w:style w:type="character" w:customStyle="1" w:styleId="ListLabel291">
    <w:name w:val="ListLabel 291"/>
    <w:qFormat/>
    <w:rsid w:val="00E118F1"/>
    <w:rPr>
      <w:rFonts w:cs="Wingdings"/>
    </w:rPr>
  </w:style>
  <w:style w:type="character" w:customStyle="1" w:styleId="ListLabel292">
    <w:name w:val="ListLabel 292"/>
    <w:qFormat/>
    <w:rsid w:val="00E118F1"/>
    <w:rPr>
      <w:rFonts w:cs="Symbol"/>
    </w:rPr>
  </w:style>
  <w:style w:type="character" w:customStyle="1" w:styleId="ListLabel293">
    <w:name w:val="ListLabel 293"/>
    <w:qFormat/>
    <w:rsid w:val="00E118F1"/>
    <w:rPr>
      <w:rFonts w:cs="Courier New"/>
    </w:rPr>
  </w:style>
  <w:style w:type="character" w:customStyle="1" w:styleId="ListLabel294">
    <w:name w:val="ListLabel 294"/>
    <w:qFormat/>
    <w:rsid w:val="00E118F1"/>
    <w:rPr>
      <w:rFonts w:cs="Wingdings"/>
    </w:rPr>
  </w:style>
  <w:style w:type="character" w:customStyle="1" w:styleId="ListLabel295">
    <w:name w:val="ListLabel 295"/>
    <w:qFormat/>
    <w:rsid w:val="00E118F1"/>
    <w:rPr>
      <w:rFonts w:cs="Symbol"/>
    </w:rPr>
  </w:style>
  <w:style w:type="character" w:customStyle="1" w:styleId="ListLabel296">
    <w:name w:val="ListLabel 296"/>
    <w:qFormat/>
    <w:rsid w:val="00E118F1"/>
    <w:rPr>
      <w:rFonts w:cs="Courier New"/>
    </w:rPr>
  </w:style>
  <w:style w:type="character" w:customStyle="1" w:styleId="ListLabel297">
    <w:name w:val="ListLabel 297"/>
    <w:qFormat/>
    <w:rsid w:val="00E118F1"/>
    <w:rPr>
      <w:rFonts w:cs="Wingdings"/>
    </w:rPr>
  </w:style>
  <w:style w:type="character" w:customStyle="1" w:styleId="ListLabel298">
    <w:name w:val="ListLabel 298"/>
    <w:qFormat/>
    <w:rsid w:val="00E118F1"/>
    <w:rPr>
      <w:rFonts w:cs="Symbol"/>
    </w:rPr>
  </w:style>
  <w:style w:type="character" w:customStyle="1" w:styleId="ListLabel299">
    <w:name w:val="ListLabel 299"/>
    <w:qFormat/>
    <w:rsid w:val="00E118F1"/>
    <w:rPr>
      <w:rFonts w:cs="Courier New"/>
    </w:rPr>
  </w:style>
  <w:style w:type="character" w:customStyle="1" w:styleId="ListLabel300">
    <w:name w:val="ListLabel 300"/>
    <w:qFormat/>
    <w:rsid w:val="00E118F1"/>
    <w:rPr>
      <w:rFonts w:cs="Wingdings"/>
    </w:rPr>
  </w:style>
  <w:style w:type="character" w:customStyle="1" w:styleId="ListLabel301">
    <w:name w:val="ListLabel 301"/>
    <w:qFormat/>
    <w:rsid w:val="00E118F1"/>
    <w:rPr>
      <w:rFonts w:cs="Symbol"/>
    </w:rPr>
  </w:style>
  <w:style w:type="character" w:customStyle="1" w:styleId="ListLabel302">
    <w:name w:val="ListLabel 302"/>
    <w:qFormat/>
    <w:rsid w:val="00E118F1"/>
    <w:rPr>
      <w:rFonts w:cs="Courier New"/>
    </w:rPr>
  </w:style>
  <w:style w:type="character" w:customStyle="1" w:styleId="ListLabel303">
    <w:name w:val="ListLabel 303"/>
    <w:qFormat/>
    <w:rsid w:val="00E118F1"/>
    <w:rPr>
      <w:rFonts w:cs="Wingdings"/>
    </w:rPr>
  </w:style>
  <w:style w:type="character" w:customStyle="1" w:styleId="ListLabel304">
    <w:name w:val="ListLabel 304"/>
    <w:qFormat/>
    <w:rsid w:val="00E118F1"/>
    <w:rPr>
      <w:rFonts w:cs="Symbol"/>
      <w:sz w:val="25"/>
    </w:rPr>
  </w:style>
  <w:style w:type="character" w:customStyle="1" w:styleId="ListLabel305">
    <w:name w:val="ListLabel 305"/>
    <w:qFormat/>
    <w:rsid w:val="00E118F1"/>
    <w:rPr>
      <w:rFonts w:cs="Symbol"/>
      <w:sz w:val="25"/>
    </w:rPr>
  </w:style>
  <w:style w:type="character" w:customStyle="1" w:styleId="ListLabel306">
    <w:name w:val="ListLabel 306"/>
    <w:qFormat/>
    <w:rsid w:val="00E118F1"/>
    <w:rPr>
      <w:rFonts w:cs="Wingdings"/>
      <w:b/>
      <w:sz w:val="25"/>
    </w:rPr>
  </w:style>
  <w:style w:type="character" w:customStyle="1" w:styleId="ListLabel307">
    <w:name w:val="ListLabel 307"/>
    <w:qFormat/>
    <w:rsid w:val="00E118F1"/>
    <w:rPr>
      <w:rFonts w:cs="Symbol"/>
    </w:rPr>
  </w:style>
  <w:style w:type="character" w:customStyle="1" w:styleId="ListLabel308">
    <w:name w:val="ListLabel 308"/>
    <w:qFormat/>
    <w:rsid w:val="00E118F1"/>
    <w:rPr>
      <w:rFonts w:cs="Courier New"/>
    </w:rPr>
  </w:style>
  <w:style w:type="character" w:customStyle="1" w:styleId="ListLabel309">
    <w:name w:val="ListLabel 309"/>
    <w:qFormat/>
    <w:rsid w:val="00E118F1"/>
    <w:rPr>
      <w:rFonts w:cs="Wingdings"/>
    </w:rPr>
  </w:style>
  <w:style w:type="character" w:customStyle="1" w:styleId="ListLabel310">
    <w:name w:val="ListLabel 310"/>
    <w:qFormat/>
    <w:rsid w:val="00E118F1"/>
    <w:rPr>
      <w:rFonts w:cs="Symbol"/>
    </w:rPr>
  </w:style>
  <w:style w:type="character" w:customStyle="1" w:styleId="ListLabel311">
    <w:name w:val="ListLabel 311"/>
    <w:qFormat/>
    <w:rsid w:val="00E118F1"/>
    <w:rPr>
      <w:rFonts w:cs="Courier New"/>
    </w:rPr>
  </w:style>
  <w:style w:type="character" w:customStyle="1" w:styleId="ListLabel312">
    <w:name w:val="ListLabel 312"/>
    <w:qFormat/>
    <w:rsid w:val="00E118F1"/>
    <w:rPr>
      <w:rFonts w:cs="Wingdings"/>
    </w:rPr>
  </w:style>
  <w:style w:type="character" w:customStyle="1" w:styleId="ListLabel313">
    <w:name w:val="ListLabel 313"/>
    <w:qFormat/>
    <w:rsid w:val="00E118F1"/>
    <w:rPr>
      <w:rFonts w:cs="Symbol"/>
      <w:sz w:val="25"/>
    </w:rPr>
  </w:style>
  <w:style w:type="character" w:customStyle="1" w:styleId="ListLabel314">
    <w:name w:val="ListLabel 314"/>
    <w:qFormat/>
    <w:rsid w:val="00E118F1"/>
    <w:rPr>
      <w:rFonts w:cs="Courier New"/>
    </w:rPr>
  </w:style>
  <w:style w:type="character" w:customStyle="1" w:styleId="ListLabel315">
    <w:name w:val="ListLabel 315"/>
    <w:qFormat/>
    <w:rsid w:val="00E118F1"/>
    <w:rPr>
      <w:rFonts w:cs="Wingdings"/>
    </w:rPr>
  </w:style>
  <w:style w:type="character" w:customStyle="1" w:styleId="ListLabel316">
    <w:name w:val="ListLabel 316"/>
    <w:qFormat/>
    <w:rsid w:val="00E118F1"/>
    <w:rPr>
      <w:rFonts w:cs="Symbol"/>
    </w:rPr>
  </w:style>
  <w:style w:type="character" w:customStyle="1" w:styleId="ListLabel317">
    <w:name w:val="ListLabel 317"/>
    <w:qFormat/>
    <w:rsid w:val="00E118F1"/>
    <w:rPr>
      <w:rFonts w:cs="Courier New"/>
    </w:rPr>
  </w:style>
  <w:style w:type="character" w:customStyle="1" w:styleId="ListLabel318">
    <w:name w:val="ListLabel 318"/>
    <w:qFormat/>
    <w:rsid w:val="00E118F1"/>
    <w:rPr>
      <w:rFonts w:cs="Wingdings"/>
    </w:rPr>
  </w:style>
  <w:style w:type="character" w:customStyle="1" w:styleId="ListLabel319">
    <w:name w:val="ListLabel 319"/>
    <w:qFormat/>
    <w:rsid w:val="00E118F1"/>
    <w:rPr>
      <w:rFonts w:cs="Symbol"/>
    </w:rPr>
  </w:style>
  <w:style w:type="character" w:customStyle="1" w:styleId="ListLabel320">
    <w:name w:val="ListLabel 320"/>
    <w:qFormat/>
    <w:rsid w:val="00E118F1"/>
    <w:rPr>
      <w:rFonts w:cs="Courier New"/>
    </w:rPr>
  </w:style>
  <w:style w:type="character" w:customStyle="1" w:styleId="ListLabel321">
    <w:name w:val="ListLabel 321"/>
    <w:qFormat/>
    <w:rsid w:val="00E118F1"/>
    <w:rPr>
      <w:rFonts w:cs="Wingdings"/>
    </w:rPr>
  </w:style>
  <w:style w:type="character" w:customStyle="1" w:styleId="ListLabel322">
    <w:name w:val="ListLabel 322"/>
    <w:qFormat/>
    <w:rsid w:val="00E118F1"/>
    <w:rPr>
      <w:rFonts w:cs="Symbol"/>
      <w:b/>
      <w:sz w:val="25"/>
    </w:rPr>
  </w:style>
  <w:style w:type="character" w:customStyle="1" w:styleId="ListLabel323">
    <w:name w:val="ListLabel 323"/>
    <w:qFormat/>
    <w:rsid w:val="00E118F1"/>
    <w:rPr>
      <w:rFonts w:cs="Courier New"/>
    </w:rPr>
  </w:style>
  <w:style w:type="character" w:customStyle="1" w:styleId="ListLabel324">
    <w:name w:val="ListLabel 324"/>
    <w:qFormat/>
    <w:rsid w:val="00E118F1"/>
    <w:rPr>
      <w:rFonts w:cs="Wingdings"/>
    </w:rPr>
  </w:style>
  <w:style w:type="character" w:customStyle="1" w:styleId="ListLabel325">
    <w:name w:val="ListLabel 325"/>
    <w:qFormat/>
    <w:rsid w:val="00E118F1"/>
    <w:rPr>
      <w:rFonts w:cs="Symbol"/>
    </w:rPr>
  </w:style>
  <w:style w:type="character" w:customStyle="1" w:styleId="ListLabel326">
    <w:name w:val="ListLabel 326"/>
    <w:qFormat/>
    <w:rsid w:val="00E118F1"/>
    <w:rPr>
      <w:rFonts w:cs="Courier New"/>
    </w:rPr>
  </w:style>
  <w:style w:type="character" w:customStyle="1" w:styleId="ListLabel327">
    <w:name w:val="ListLabel 327"/>
    <w:qFormat/>
    <w:rsid w:val="00E118F1"/>
    <w:rPr>
      <w:rFonts w:cs="Wingdings"/>
    </w:rPr>
  </w:style>
  <w:style w:type="character" w:customStyle="1" w:styleId="ListLabel328">
    <w:name w:val="ListLabel 328"/>
    <w:qFormat/>
    <w:rsid w:val="00E118F1"/>
    <w:rPr>
      <w:rFonts w:cs="Symbol"/>
    </w:rPr>
  </w:style>
  <w:style w:type="character" w:customStyle="1" w:styleId="ListLabel329">
    <w:name w:val="ListLabel 329"/>
    <w:qFormat/>
    <w:rsid w:val="00E118F1"/>
    <w:rPr>
      <w:rFonts w:cs="Courier New"/>
    </w:rPr>
  </w:style>
  <w:style w:type="character" w:customStyle="1" w:styleId="ListLabel330">
    <w:name w:val="ListLabel 330"/>
    <w:qFormat/>
    <w:rsid w:val="00E118F1"/>
    <w:rPr>
      <w:rFonts w:cs="Wingdings"/>
    </w:rPr>
  </w:style>
  <w:style w:type="character" w:customStyle="1" w:styleId="ListLabel331">
    <w:name w:val="ListLabel 331"/>
    <w:qFormat/>
    <w:rsid w:val="00E118F1"/>
    <w:rPr>
      <w:rFonts w:cs="Symbol"/>
      <w:sz w:val="25"/>
    </w:rPr>
  </w:style>
  <w:style w:type="character" w:customStyle="1" w:styleId="ListLabel332">
    <w:name w:val="ListLabel 332"/>
    <w:qFormat/>
    <w:rsid w:val="00E118F1"/>
    <w:rPr>
      <w:rFonts w:cs="Courier New"/>
    </w:rPr>
  </w:style>
  <w:style w:type="character" w:customStyle="1" w:styleId="ListLabel333">
    <w:name w:val="ListLabel 333"/>
    <w:qFormat/>
    <w:rsid w:val="00E118F1"/>
    <w:rPr>
      <w:rFonts w:cs="Wingdings"/>
    </w:rPr>
  </w:style>
  <w:style w:type="character" w:customStyle="1" w:styleId="ListLabel334">
    <w:name w:val="ListLabel 334"/>
    <w:qFormat/>
    <w:rsid w:val="00E118F1"/>
    <w:rPr>
      <w:rFonts w:cs="Symbol"/>
    </w:rPr>
  </w:style>
  <w:style w:type="character" w:customStyle="1" w:styleId="ListLabel335">
    <w:name w:val="ListLabel 335"/>
    <w:qFormat/>
    <w:rsid w:val="00E118F1"/>
    <w:rPr>
      <w:rFonts w:cs="Courier New"/>
    </w:rPr>
  </w:style>
  <w:style w:type="character" w:customStyle="1" w:styleId="ListLabel336">
    <w:name w:val="ListLabel 336"/>
    <w:qFormat/>
    <w:rsid w:val="00E118F1"/>
    <w:rPr>
      <w:rFonts w:cs="Wingdings"/>
    </w:rPr>
  </w:style>
  <w:style w:type="character" w:customStyle="1" w:styleId="ListLabel337">
    <w:name w:val="ListLabel 337"/>
    <w:qFormat/>
    <w:rsid w:val="00E118F1"/>
    <w:rPr>
      <w:rFonts w:cs="Symbol"/>
    </w:rPr>
  </w:style>
  <w:style w:type="character" w:customStyle="1" w:styleId="ListLabel338">
    <w:name w:val="ListLabel 338"/>
    <w:qFormat/>
    <w:rsid w:val="00E118F1"/>
    <w:rPr>
      <w:rFonts w:cs="Courier New"/>
    </w:rPr>
  </w:style>
  <w:style w:type="character" w:customStyle="1" w:styleId="ListLabel339">
    <w:name w:val="ListLabel 339"/>
    <w:qFormat/>
    <w:rsid w:val="00E118F1"/>
    <w:rPr>
      <w:rFonts w:cs="Wingdings"/>
    </w:rPr>
  </w:style>
  <w:style w:type="character" w:customStyle="1" w:styleId="ListLabel340">
    <w:name w:val="ListLabel 340"/>
    <w:qFormat/>
    <w:rsid w:val="00E118F1"/>
    <w:rPr>
      <w:b w:val="0"/>
      <w:sz w:val="25"/>
    </w:rPr>
  </w:style>
  <w:style w:type="character" w:customStyle="1" w:styleId="ListLabel341">
    <w:name w:val="ListLabel 341"/>
    <w:qFormat/>
    <w:rsid w:val="00E118F1"/>
    <w:rPr>
      <w:rFonts w:cs="Symbol"/>
      <w:b w:val="0"/>
    </w:rPr>
  </w:style>
  <w:style w:type="character" w:customStyle="1" w:styleId="ListLabel342">
    <w:name w:val="ListLabel 342"/>
    <w:qFormat/>
    <w:rsid w:val="00E118F1"/>
    <w:rPr>
      <w:rFonts w:cs="Wingdings"/>
      <w:b/>
      <w:sz w:val="25"/>
    </w:rPr>
  </w:style>
  <w:style w:type="character" w:customStyle="1" w:styleId="ListLabel343">
    <w:name w:val="ListLabel 343"/>
    <w:qFormat/>
    <w:rsid w:val="00E118F1"/>
    <w:rPr>
      <w:rFonts w:cs="Courier New"/>
    </w:rPr>
  </w:style>
  <w:style w:type="character" w:customStyle="1" w:styleId="ListLabel344">
    <w:name w:val="ListLabel 344"/>
    <w:qFormat/>
    <w:rsid w:val="00E118F1"/>
    <w:rPr>
      <w:rFonts w:cs="Wingdings"/>
    </w:rPr>
  </w:style>
  <w:style w:type="character" w:customStyle="1" w:styleId="ListLabel345">
    <w:name w:val="ListLabel 345"/>
    <w:qFormat/>
    <w:rsid w:val="00E118F1"/>
    <w:rPr>
      <w:rFonts w:cs="Symbol"/>
    </w:rPr>
  </w:style>
  <w:style w:type="character" w:customStyle="1" w:styleId="ListLabel346">
    <w:name w:val="ListLabel 346"/>
    <w:qFormat/>
    <w:rsid w:val="00E118F1"/>
    <w:rPr>
      <w:rFonts w:cs="Courier New"/>
    </w:rPr>
  </w:style>
  <w:style w:type="character" w:customStyle="1" w:styleId="ListLabel347">
    <w:name w:val="ListLabel 347"/>
    <w:qFormat/>
    <w:rsid w:val="00E118F1"/>
    <w:rPr>
      <w:rFonts w:cs="Wingdings"/>
    </w:rPr>
  </w:style>
  <w:style w:type="character" w:customStyle="1" w:styleId="ListLabel348">
    <w:name w:val="ListLabel 348"/>
    <w:qFormat/>
    <w:rsid w:val="00E118F1"/>
    <w:rPr>
      <w:rFonts w:cs="Symbol"/>
    </w:rPr>
  </w:style>
  <w:style w:type="character" w:customStyle="1" w:styleId="ListLabel349">
    <w:name w:val="ListLabel 349"/>
    <w:qFormat/>
    <w:rsid w:val="00E118F1"/>
    <w:rPr>
      <w:rFonts w:cs="Courier New"/>
    </w:rPr>
  </w:style>
  <w:style w:type="character" w:customStyle="1" w:styleId="ListLabel350">
    <w:name w:val="ListLabel 350"/>
    <w:qFormat/>
    <w:rsid w:val="00E118F1"/>
    <w:rPr>
      <w:rFonts w:cs="Wingdings"/>
    </w:rPr>
  </w:style>
  <w:style w:type="character" w:customStyle="1" w:styleId="ListLabel351">
    <w:name w:val="ListLabel 351"/>
    <w:qFormat/>
    <w:rsid w:val="00E118F1"/>
    <w:rPr>
      <w:rFonts w:cs="Symbol"/>
    </w:rPr>
  </w:style>
  <w:style w:type="character" w:customStyle="1" w:styleId="ListLabel352">
    <w:name w:val="ListLabel 352"/>
    <w:qFormat/>
    <w:rsid w:val="00E118F1"/>
    <w:rPr>
      <w:rFonts w:cs="Wingdings"/>
      <w:sz w:val="25"/>
    </w:rPr>
  </w:style>
  <w:style w:type="character" w:customStyle="1" w:styleId="ListLabel353">
    <w:name w:val="ListLabel 353"/>
    <w:qFormat/>
    <w:rsid w:val="00E118F1"/>
    <w:rPr>
      <w:rFonts w:cs="Wingdings"/>
    </w:rPr>
  </w:style>
  <w:style w:type="character" w:customStyle="1" w:styleId="ListLabel354">
    <w:name w:val="ListLabel 354"/>
    <w:qFormat/>
    <w:rsid w:val="00E118F1"/>
    <w:rPr>
      <w:rFonts w:cs="Symbol"/>
    </w:rPr>
  </w:style>
  <w:style w:type="character" w:customStyle="1" w:styleId="ListLabel355">
    <w:name w:val="ListLabel 355"/>
    <w:qFormat/>
    <w:rsid w:val="00E118F1"/>
    <w:rPr>
      <w:rFonts w:cs="Courier New"/>
    </w:rPr>
  </w:style>
  <w:style w:type="character" w:customStyle="1" w:styleId="ListLabel356">
    <w:name w:val="ListLabel 356"/>
    <w:qFormat/>
    <w:rsid w:val="00E118F1"/>
    <w:rPr>
      <w:rFonts w:cs="Wingdings"/>
    </w:rPr>
  </w:style>
  <w:style w:type="character" w:customStyle="1" w:styleId="ListLabel357">
    <w:name w:val="ListLabel 357"/>
    <w:qFormat/>
    <w:rsid w:val="00E118F1"/>
    <w:rPr>
      <w:rFonts w:cs="Symbol"/>
    </w:rPr>
  </w:style>
  <w:style w:type="character" w:customStyle="1" w:styleId="ListLabel358">
    <w:name w:val="ListLabel 358"/>
    <w:qFormat/>
    <w:rsid w:val="00E118F1"/>
    <w:rPr>
      <w:rFonts w:cs="Courier New"/>
    </w:rPr>
  </w:style>
  <w:style w:type="character" w:customStyle="1" w:styleId="ListLabel359">
    <w:name w:val="ListLabel 359"/>
    <w:qFormat/>
    <w:rsid w:val="00E118F1"/>
    <w:rPr>
      <w:rFonts w:cs="Wingdings"/>
    </w:rPr>
  </w:style>
  <w:style w:type="character" w:customStyle="1" w:styleId="ListLabel360">
    <w:name w:val="ListLabel 360"/>
    <w:qFormat/>
    <w:rsid w:val="00E118F1"/>
    <w:rPr>
      <w:rFonts w:cs="Symbol"/>
      <w:sz w:val="25"/>
    </w:rPr>
  </w:style>
  <w:style w:type="character" w:customStyle="1" w:styleId="ListLabel361">
    <w:name w:val="ListLabel 361"/>
    <w:qFormat/>
    <w:rsid w:val="00E118F1"/>
    <w:rPr>
      <w:rFonts w:cs="Courier New"/>
    </w:rPr>
  </w:style>
  <w:style w:type="character" w:customStyle="1" w:styleId="ListLabel362">
    <w:name w:val="ListLabel 362"/>
    <w:qFormat/>
    <w:rsid w:val="00E118F1"/>
    <w:rPr>
      <w:rFonts w:cs="Wingdings"/>
    </w:rPr>
  </w:style>
  <w:style w:type="character" w:customStyle="1" w:styleId="ListLabel363">
    <w:name w:val="ListLabel 363"/>
    <w:qFormat/>
    <w:rsid w:val="00E118F1"/>
    <w:rPr>
      <w:rFonts w:cs="Symbol"/>
    </w:rPr>
  </w:style>
  <w:style w:type="character" w:customStyle="1" w:styleId="ListLabel364">
    <w:name w:val="ListLabel 364"/>
    <w:qFormat/>
    <w:rsid w:val="00E118F1"/>
    <w:rPr>
      <w:rFonts w:cs="Courier New"/>
    </w:rPr>
  </w:style>
  <w:style w:type="character" w:customStyle="1" w:styleId="ListLabel365">
    <w:name w:val="ListLabel 365"/>
    <w:qFormat/>
    <w:rsid w:val="00E118F1"/>
    <w:rPr>
      <w:rFonts w:cs="Wingdings"/>
    </w:rPr>
  </w:style>
  <w:style w:type="character" w:customStyle="1" w:styleId="ListLabel366">
    <w:name w:val="ListLabel 366"/>
    <w:qFormat/>
    <w:rsid w:val="00E118F1"/>
    <w:rPr>
      <w:rFonts w:cs="Symbol"/>
    </w:rPr>
  </w:style>
  <w:style w:type="character" w:customStyle="1" w:styleId="ListLabel367">
    <w:name w:val="ListLabel 367"/>
    <w:qFormat/>
    <w:rsid w:val="00E118F1"/>
    <w:rPr>
      <w:rFonts w:cs="Courier New"/>
    </w:rPr>
  </w:style>
  <w:style w:type="character" w:customStyle="1" w:styleId="ListLabel368">
    <w:name w:val="ListLabel 368"/>
    <w:qFormat/>
    <w:rsid w:val="00E118F1"/>
    <w:rPr>
      <w:rFonts w:cs="Wingdings"/>
    </w:rPr>
  </w:style>
  <w:style w:type="character" w:customStyle="1" w:styleId="ListLabel369">
    <w:name w:val="ListLabel 369"/>
    <w:qFormat/>
    <w:rsid w:val="00E118F1"/>
    <w:rPr>
      <w:rFonts w:cs="Symbol"/>
    </w:rPr>
  </w:style>
  <w:style w:type="character" w:customStyle="1" w:styleId="ListLabel370">
    <w:name w:val="ListLabel 370"/>
    <w:qFormat/>
    <w:rsid w:val="00E118F1"/>
    <w:rPr>
      <w:rFonts w:cs="Symbol"/>
      <w:sz w:val="25"/>
    </w:rPr>
  </w:style>
  <w:style w:type="character" w:customStyle="1" w:styleId="ListLabel371">
    <w:name w:val="ListLabel 371"/>
    <w:qFormat/>
    <w:rsid w:val="00E118F1"/>
    <w:rPr>
      <w:rFonts w:cs="Courier New"/>
    </w:rPr>
  </w:style>
  <w:style w:type="character" w:customStyle="1" w:styleId="ListLabel372">
    <w:name w:val="ListLabel 372"/>
    <w:qFormat/>
    <w:rsid w:val="00E118F1"/>
    <w:rPr>
      <w:rFonts w:cs="Wingdings"/>
    </w:rPr>
  </w:style>
  <w:style w:type="character" w:customStyle="1" w:styleId="ListLabel373">
    <w:name w:val="ListLabel 373"/>
    <w:qFormat/>
    <w:rsid w:val="00E118F1"/>
    <w:rPr>
      <w:rFonts w:cs="Symbol"/>
    </w:rPr>
  </w:style>
  <w:style w:type="character" w:customStyle="1" w:styleId="ListLabel374">
    <w:name w:val="ListLabel 374"/>
    <w:qFormat/>
    <w:rsid w:val="00E118F1"/>
    <w:rPr>
      <w:rFonts w:cs="Courier New"/>
    </w:rPr>
  </w:style>
  <w:style w:type="character" w:customStyle="1" w:styleId="ListLabel375">
    <w:name w:val="ListLabel 375"/>
    <w:qFormat/>
    <w:rsid w:val="00E118F1"/>
    <w:rPr>
      <w:rFonts w:cs="Wingdings"/>
    </w:rPr>
  </w:style>
  <w:style w:type="character" w:customStyle="1" w:styleId="ListLabel376">
    <w:name w:val="ListLabel 376"/>
    <w:qFormat/>
    <w:rsid w:val="00E118F1"/>
    <w:rPr>
      <w:rFonts w:cs="Symbol"/>
    </w:rPr>
  </w:style>
  <w:style w:type="character" w:customStyle="1" w:styleId="ListLabel377">
    <w:name w:val="ListLabel 377"/>
    <w:qFormat/>
    <w:rsid w:val="00E118F1"/>
    <w:rPr>
      <w:rFonts w:cs="Courier New"/>
    </w:rPr>
  </w:style>
  <w:style w:type="character" w:customStyle="1" w:styleId="ListLabel378">
    <w:name w:val="ListLabel 378"/>
    <w:qFormat/>
    <w:rsid w:val="00E118F1"/>
    <w:rPr>
      <w:rFonts w:cs="Wingdings"/>
    </w:rPr>
  </w:style>
  <w:style w:type="character" w:customStyle="1" w:styleId="ListLabel379">
    <w:name w:val="ListLabel 379"/>
    <w:qFormat/>
    <w:rsid w:val="00E118F1"/>
    <w:rPr>
      <w:rFonts w:cs="Symbol"/>
      <w:sz w:val="25"/>
    </w:rPr>
  </w:style>
  <w:style w:type="character" w:customStyle="1" w:styleId="ListLabel380">
    <w:name w:val="ListLabel 380"/>
    <w:qFormat/>
    <w:rsid w:val="00E118F1"/>
    <w:rPr>
      <w:rFonts w:cs="Courier New"/>
    </w:rPr>
  </w:style>
  <w:style w:type="character" w:customStyle="1" w:styleId="ListLabel381">
    <w:name w:val="ListLabel 381"/>
    <w:qFormat/>
    <w:rsid w:val="00E118F1"/>
    <w:rPr>
      <w:rFonts w:cs="Wingdings"/>
    </w:rPr>
  </w:style>
  <w:style w:type="character" w:customStyle="1" w:styleId="ListLabel382">
    <w:name w:val="ListLabel 382"/>
    <w:qFormat/>
    <w:rsid w:val="00E118F1"/>
    <w:rPr>
      <w:rFonts w:cs="Symbol"/>
    </w:rPr>
  </w:style>
  <w:style w:type="character" w:customStyle="1" w:styleId="ListLabel383">
    <w:name w:val="ListLabel 383"/>
    <w:qFormat/>
    <w:rsid w:val="00E118F1"/>
    <w:rPr>
      <w:rFonts w:cs="Courier New"/>
    </w:rPr>
  </w:style>
  <w:style w:type="character" w:customStyle="1" w:styleId="ListLabel384">
    <w:name w:val="ListLabel 384"/>
    <w:qFormat/>
    <w:rsid w:val="00E118F1"/>
    <w:rPr>
      <w:rFonts w:cs="Wingdings"/>
    </w:rPr>
  </w:style>
  <w:style w:type="character" w:customStyle="1" w:styleId="ListLabel385">
    <w:name w:val="ListLabel 385"/>
    <w:qFormat/>
    <w:rsid w:val="00E118F1"/>
    <w:rPr>
      <w:rFonts w:cs="Symbol"/>
    </w:rPr>
  </w:style>
  <w:style w:type="character" w:customStyle="1" w:styleId="ListLabel386">
    <w:name w:val="ListLabel 386"/>
    <w:qFormat/>
    <w:rsid w:val="00E118F1"/>
    <w:rPr>
      <w:rFonts w:cs="Courier New"/>
    </w:rPr>
  </w:style>
  <w:style w:type="character" w:customStyle="1" w:styleId="ListLabel387">
    <w:name w:val="ListLabel 387"/>
    <w:qFormat/>
    <w:rsid w:val="00E118F1"/>
    <w:rPr>
      <w:rFonts w:cs="Wingdings"/>
    </w:rPr>
  </w:style>
  <w:style w:type="character" w:customStyle="1" w:styleId="ListLabel388">
    <w:name w:val="ListLabel 388"/>
    <w:qFormat/>
    <w:rsid w:val="00E118F1"/>
    <w:rPr>
      <w:rFonts w:cs="Symbol"/>
      <w:sz w:val="25"/>
    </w:rPr>
  </w:style>
  <w:style w:type="character" w:customStyle="1" w:styleId="ListLabel389">
    <w:name w:val="ListLabel 389"/>
    <w:qFormat/>
    <w:rsid w:val="00E118F1"/>
    <w:rPr>
      <w:rFonts w:cs="Courier New"/>
    </w:rPr>
  </w:style>
  <w:style w:type="character" w:customStyle="1" w:styleId="ListLabel390">
    <w:name w:val="ListLabel 390"/>
    <w:qFormat/>
    <w:rsid w:val="00E118F1"/>
    <w:rPr>
      <w:rFonts w:cs="Wingdings"/>
    </w:rPr>
  </w:style>
  <w:style w:type="character" w:customStyle="1" w:styleId="ListLabel391">
    <w:name w:val="ListLabel 391"/>
    <w:qFormat/>
    <w:rsid w:val="00E118F1"/>
    <w:rPr>
      <w:rFonts w:cs="Symbol"/>
    </w:rPr>
  </w:style>
  <w:style w:type="character" w:customStyle="1" w:styleId="ListLabel392">
    <w:name w:val="ListLabel 392"/>
    <w:qFormat/>
    <w:rsid w:val="00E118F1"/>
    <w:rPr>
      <w:rFonts w:cs="Courier New"/>
    </w:rPr>
  </w:style>
  <w:style w:type="character" w:customStyle="1" w:styleId="ListLabel393">
    <w:name w:val="ListLabel 393"/>
    <w:qFormat/>
    <w:rsid w:val="00E118F1"/>
    <w:rPr>
      <w:rFonts w:cs="Wingdings"/>
    </w:rPr>
  </w:style>
  <w:style w:type="character" w:customStyle="1" w:styleId="ListLabel394">
    <w:name w:val="ListLabel 394"/>
    <w:qFormat/>
    <w:rsid w:val="00E118F1"/>
    <w:rPr>
      <w:rFonts w:cs="Symbol"/>
    </w:rPr>
  </w:style>
  <w:style w:type="character" w:customStyle="1" w:styleId="ListLabel395">
    <w:name w:val="ListLabel 395"/>
    <w:qFormat/>
    <w:rsid w:val="00E118F1"/>
    <w:rPr>
      <w:rFonts w:cs="Courier New"/>
    </w:rPr>
  </w:style>
  <w:style w:type="character" w:customStyle="1" w:styleId="ListLabel396">
    <w:name w:val="ListLabel 396"/>
    <w:qFormat/>
    <w:rsid w:val="00E118F1"/>
    <w:rPr>
      <w:rFonts w:cs="Wingdings"/>
    </w:rPr>
  </w:style>
  <w:style w:type="character" w:customStyle="1" w:styleId="ListLabel397">
    <w:name w:val="ListLabel 397"/>
    <w:qFormat/>
    <w:rsid w:val="00E118F1"/>
    <w:rPr>
      <w:rFonts w:cs="Symbol"/>
      <w:b/>
      <w:sz w:val="25"/>
    </w:rPr>
  </w:style>
  <w:style w:type="character" w:customStyle="1" w:styleId="ListLabel398">
    <w:name w:val="ListLabel 398"/>
    <w:qFormat/>
    <w:rsid w:val="00E118F1"/>
    <w:rPr>
      <w:rFonts w:cs="Courier New"/>
    </w:rPr>
  </w:style>
  <w:style w:type="character" w:customStyle="1" w:styleId="ListLabel399">
    <w:name w:val="ListLabel 399"/>
    <w:qFormat/>
    <w:rsid w:val="00E118F1"/>
    <w:rPr>
      <w:rFonts w:cs="Wingdings"/>
    </w:rPr>
  </w:style>
  <w:style w:type="character" w:customStyle="1" w:styleId="ListLabel400">
    <w:name w:val="ListLabel 400"/>
    <w:qFormat/>
    <w:rsid w:val="00E118F1"/>
    <w:rPr>
      <w:rFonts w:cs="Symbol"/>
    </w:rPr>
  </w:style>
  <w:style w:type="character" w:customStyle="1" w:styleId="ListLabel401">
    <w:name w:val="ListLabel 401"/>
    <w:qFormat/>
    <w:rsid w:val="00E118F1"/>
    <w:rPr>
      <w:rFonts w:cs="Courier New"/>
    </w:rPr>
  </w:style>
  <w:style w:type="character" w:customStyle="1" w:styleId="ListLabel402">
    <w:name w:val="ListLabel 402"/>
    <w:qFormat/>
    <w:rsid w:val="00E118F1"/>
    <w:rPr>
      <w:rFonts w:cs="Wingdings"/>
    </w:rPr>
  </w:style>
  <w:style w:type="character" w:customStyle="1" w:styleId="ListLabel403">
    <w:name w:val="ListLabel 403"/>
    <w:qFormat/>
    <w:rsid w:val="00E118F1"/>
    <w:rPr>
      <w:rFonts w:cs="Symbol"/>
    </w:rPr>
  </w:style>
  <w:style w:type="character" w:customStyle="1" w:styleId="ListLabel404">
    <w:name w:val="ListLabel 404"/>
    <w:qFormat/>
    <w:rsid w:val="00E118F1"/>
    <w:rPr>
      <w:rFonts w:cs="Courier New"/>
    </w:rPr>
  </w:style>
  <w:style w:type="character" w:customStyle="1" w:styleId="ListLabel405">
    <w:name w:val="ListLabel 405"/>
    <w:qFormat/>
    <w:rsid w:val="00E118F1"/>
    <w:rPr>
      <w:rFonts w:cs="Wingdings"/>
    </w:rPr>
  </w:style>
  <w:style w:type="character" w:customStyle="1" w:styleId="ListLabel406">
    <w:name w:val="ListLabel 406"/>
    <w:qFormat/>
    <w:rsid w:val="00E118F1"/>
    <w:rPr>
      <w:rFonts w:cs="Symbol"/>
      <w:sz w:val="25"/>
    </w:rPr>
  </w:style>
  <w:style w:type="character" w:customStyle="1" w:styleId="ListLabel407">
    <w:name w:val="ListLabel 407"/>
    <w:qFormat/>
    <w:rsid w:val="00E118F1"/>
    <w:rPr>
      <w:rFonts w:cs="Courier New"/>
    </w:rPr>
  </w:style>
  <w:style w:type="character" w:customStyle="1" w:styleId="ListLabel408">
    <w:name w:val="ListLabel 408"/>
    <w:qFormat/>
    <w:rsid w:val="00E118F1"/>
    <w:rPr>
      <w:rFonts w:cs="Wingdings"/>
    </w:rPr>
  </w:style>
  <w:style w:type="character" w:customStyle="1" w:styleId="ListLabel409">
    <w:name w:val="ListLabel 409"/>
    <w:qFormat/>
    <w:rsid w:val="00E118F1"/>
    <w:rPr>
      <w:rFonts w:cs="Symbol"/>
    </w:rPr>
  </w:style>
  <w:style w:type="character" w:customStyle="1" w:styleId="ListLabel410">
    <w:name w:val="ListLabel 410"/>
    <w:qFormat/>
    <w:rsid w:val="00E118F1"/>
    <w:rPr>
      <w:rFonts w:cs="Courier New"/>
    </w:rPr>
  </w:style>
  <w:style w:type="character" w:customStyle="1" w:styleId="ListLabel411">
    <w:name w:val="ListLabel 411"/>
    <w:qFormat/>
    <w:rsid w:val="00E118F1"/>
    <w:rPr>
      <w:rFonts w:cs="Wingdings"/>
    </w:rPr>
  </w:style>
  <w:style w:type="character" w:customStyle="1" w:styleId="ListLabel412">
    <w:name w:val="ListLabel 412"/>
    <w:qFormat/>
    <w:rsid w:val="00E118F1"/>
    <w:rPr>
      <w:rFonts w:cs="Symbol"/>
    </w:rPr>
  </w:style>
  <w:style w:type="character" w:customStyle="1" w:styleId="ListLabel413">
    <w:name w:val="ListLabel 413"/>
    <w:qFormat/>
    <w:rsid w:val="00E118F1"/>
    <w:rPr>
      <w:rFonts w:cs="Courier New"/>
    </w:rPr>
  </w:style>
  <w:style w:type="character" w:customStyle="1" w:styleId="ListLabel414">
    <w:name w:val="ListLabel 414"/>
    <w:qFormat/>
    <w:rsid w:val="00E118F1"/>
    <w:rPr>
      <w:rFonts w:cs="Wingdings"/>
    </w:rPr>
  </w:style>
  <w:style w:type="character" w:customStyle="1" w:styleId="ListLabel415">
    <w:name w:val="ListLabel 415"/>
    <w:qFormat/>
    <w:rsid w:val="00E118F1"/>
    <w:rPr>
      <w:rFonts w:cs="Symbol"/>
    </w:rPr>
  </w:style>
  <w:style w:type="character" w:customStyle="1" w:styleId="ListLabel416">
    <w:name w:val="ListLabel 416"/>
    <w:qFormat/>
    <w:rsid w:val="00E118F1"/>
    <w:rPr>
      <w:rFonts w:cs="Symbol"/>
    </w:rPr>
  </w:style>
  <w:style w:type="character" w:customStyle="1" w:styleId="ListLabel417">
    <w:name w:val="ListLabel 417"/>
    <w:qFormat/>
    <w:rsid w:val="00E118F1"/>
    <w:rPr>
      <w:rFonts w:cs="Symbol"/>
      <w:sz w:val="28"/>
      <w:szCs w:val="28"/>
    </w:rPr>
  </w:style>
  <w:style w:type="character" w:customStyle="1" w:styleId="ListLabel418">
    <w:name w:val="ListLabel 418"/>
    <w:qFormat/>
    <w:rsid w:val="00E118F1"/>
    <w:rPr>
      <w:rFonts w:cs="Symbol"/>
      <w:sz w:val="25"/>
    </w:rPr>
  </w:style>
  <w:style w:type="character" w:customStyle="1" w:styleId="ListLabel419">
    <w:name w:val="ListLabel 419"/>
    <w:qFormat/>
    <w:rsid w:val="00E118F1"/>
    <w:rPr>
      <w:rFonts w:cs="Courier New"/>
    </w:rPr>
  </w:style>
  <w:style w:type="character" w:customStyle="1" w:styleId="ListLabel420">
    <w:name w:val="ListLabel 420"/>
    <w:qFormat/>
    <w:rsid w:val="00E118F1"/>
    <w:rPr>
      <w:rFonts w:cs="Wingdings"/>
    </w:rPr>
  </w:style>
  <w:style w:type="character" w:customStyle="1" w:styleId="ListLabel421">
    <w:name w:val="ListLabel 421"/>
    <w:qFormat/>
    <w:rsid w:val="00E118F1"/>
    <w:rPr>
      <w:rFonts w:cs="Symbol"/>
    </w:rPr>
  </w:style>
  <w:style w:type="character" w:customStyle="1" w:styleId="ListLabel422">
    <w:name w:val="ListLabel 422"/>
    <w:qFormat/>
    <w:rsid w:val="00E118F1"/>
    <w:rPr>
      <w:rFonts w:cs="Courier New"/>
    </w:rPr>
  </w:style>
  <w:style w:type="character" w:customStyle="1" w:styleId="ListLabel423">
    <w:name w:val="ListLabel 423"/>
    <w:qFormat/>
    <w:rsid w:val="00E118F1"/>
    <w:rPr>
      <w:rFonts w:cs="Wingdings"/>
    </w:rPr>
  </w:style>
  <w:style w:type="character" w:customStyle="1" w:styleId="ListLabel424">
    <w:name w:val="ListLabel 424"/>
    <w:qFormat/>
    <w:rsid w:val="00E118F1"/>
    <w:rPr>
      <w:rFonts w:cs="Symbol"/>
      <w:sz w:val="25"/>
    </w:rPr>
  </w:style>
  <w:style w:type="character" w:customStyle="1" w:styleId="ListLabel425">
    <w:name w:val="ListLabel 425"/>
    <w:qFormat/>
    <w:rsid w:val="00E118F1"/>
    <w:rPr>
      <w:rFonts w:cs="Courier New"/>
    </w:rPr>
  </w:style>
  <w:style w:type="character" w:customStyle="1" w:styleId="ListLabel426">
    <w:name w:val="ListLabel 426"/>
    <w:qFormat/>
    <w:rsid w:val="00E118F1"/>
    <w:rPr>
      <w:rFonts w:cs="Wingdings"/>
    </w:rPr>
  </w:style>
  <w:style w:type="character" w:customStyle="1" w:styleId="ListLabel427">
    <w:name w:val="ListLabel 427"/>
    <w:qFormat/>
    <w:rsid w:val="00E118F1"/>
    <w:rPr>
      <w:rFonts w:cs="Symbol"/>
    </w:rPr>
  </w:style>
  <w:style w:type="character" w:customStyle="1" w:styleId="ListLabel428">
    <w:name w:val="ListLabel 428"/>
    <w:qFormat/>
    <w:rsid w:val="00E118F1"/>
    <w:rPr>
      <w:rFonts w:cs="Courier New"/>
    </w:rPr>
  </w:style>
  <w:style w:type="character" w:customStyle="1" w:styleId="ListLabel429">
    <w:name w:val="ListLabel 429"/>
    <w:qFormat/>
    <w:rsid w:val="00E118F1"/>
    <w:rPr>
      <w:rFonts w:cs="Wingdings"/>
    </w:rPr>
  </w:style>
  <w:style w:type="character" w:customStyle="1" w:styleId="ListLabel430">
    <w:name w:val="ListLabel 430"/>
    <w:qFormat/>
    <w:rsid w:val="00E118F1"/>
    <w:rPr>
      <w:rFonts w:cs="Symbol"/>
    </w:rPr>
  </w:style>
  <w:style w:type="character" w:customStyle="1" w:styleId="ListLabel431">
    <w:name w:val="ListLabel 431"/>
    <w:qFormat/>
    <w:rsid w:val="00E118F1"/>
    <w:rPr>
      <w:rFonts w:cs="Courier New"/>
    </w:rPr>
  </w:style>
  <w:style w:type="character" w:customStyle="1" w:styleId="ListLabel432">
    <w:name w:val="ListLabel 432"/>
    <w:qFormat/>
    <w:rsid w:val="00E118F1"/>
    <w:rPr>
      <w:rFonts w:cs="Wingdings"/>
    </w:rPr>
  </w:style>
  <w:style w:type="character" w:customStyle="1" w:styleId="ListLabel433">
    <w:name w:val="ListLabel 433"/>
    <w:qFormat/>
    <w:rsid w:val="00E118F1"/>
    <w:rPr>
      <w:rFonts w:cs="Symbol"/>
      <w:sz w:val="25"/>
    </w:rPr>
  </w:style>
  <w:style w:type="character" w:customStyle="1" w:styleId="ListLabel434">
    <w:name w:val="ListLabel 434"/>
    <w:qFormat/>
    <w:rsid w:val="00E118F1"/>
    <w:rPr>
      <w:rFonts w:cs="Symbol"/>
      <w:sz w:val="25"/>
    </w:rPr>
  </w:style>
  <w:style w:type="character" w:customStyle="1" w:styleId="ListLabel435">
    <w:name w:val="ListLabel 435"/>
    <w:qFormat/>
    <w:rsid w:val="00E118F1"/>
    <w:rPr>
      <w:rFonts w:cs="Wingdings"/>
      <w:b/>
      <w:sz w:val="25"/>
    </w:rPr>
  </w:style>
  <w:style w:type="character" w:customStyle="1" w:styleId="ListLabel436">
    <w:name w:val="ListLabel 436"/>
    <w:qFormat/>
    <w:rsid w:val="00E118F1"/>
    <w:rPr>
      <w:rFonts w:cs="Symbol"/>
    </w:rPr>
  </w:style>
  <w:style w:type="character" w:customStyle="1" w:styleId="ListLabel437">
    <w:name w:val="ListLabel 437"/>
    <w:qFormat/>
    <w:rsid w:val="00E118F1"/>
    <w:rPr>
      <w:rFonts w:cs="Courier New"/>
    </w:rPr>
  </w:style>
  <w:style w:type="character" w:customStyle="1" w:styleId="ListLabel438">
    <w:name w:val="ListLabel 438"/>
    <w:qFormat/>
    <w:rsid w:val="00E118F1"/>
    <w:rPr>
      <w:rFonts w:cs="Wingdings"/>
    </w:rPr>
  </w:style>
  <w:style w:type="character" w:customStyle="1" w:styleId="ListLabel439">
    <w:name w:val="ListLabel 439"/>
    <w:qFormat/>
    <w:rsid w:val="00E118F1"/>
    <w:rPr>
      <w:rFonts w:cs="Symbol"/>
    </w:rPr>
  </w:style>
  <w:style w:type="character" w:customStyle="1" w:styleId="ListLabel440">
    <w:name w:val="ListLabel 440"/>
    <w:qFormat/>
    <w:rsid w:val="00E118F1"/>
    <w:rPr>
      <w:rFonts w:cs="Courier New"/>
    </w:rPr>
  </w:style>
  <w:style w:type="character" w:customStyle="1" w:styleId="ListLabel441">
    <w:name w:val="ListLabel 441"/>
    <w:qFormat/>
    <w:rsid w:val="00E118F1"/>
    <w:rPr>
      <w:rFonts w:cs="Wingdings"/>
    </w:rPr>
  </w:style>
  <w:style w:type="character" w:customStyle="1" w:styleId="ListLabel442">
    <w:name w:val="ListLabel 442"/>
    <w:qFormat/>
    <w:rsid w:val="00E118F1"/>
    <w:rPr>
      <w:rFonts w:cs="Symbol"/>
      <w:sz w:val="25"/>
    </w:rPr>
  </w:style>
  <w:style w:type="character" w:customStyle="1" w:styleId="ListLabel443">
    <w:name w:val="ListLabel 443"/>
    <w:qFormat/>
    <w:rsid w:val="00E118F1"/>
    <w:rPr>
      <w:rFonts w:cs="Courier New"/>
    </w:rPr>
  </w:style>
  <w:style w:type="character" w:customStyle="1" w:styleId="ListLabel444">
    <w:name w:val="ListLabel 444"/>
    <w:qFormat/>
    <w:rsid w:val="00E118F1"/>
    <w:rPr>
      <w:rFonts w:cs="Wingdings"/>
    </w:rPr>
  </w:style>
  <w:style w:type="character" w:customStyle="1" w:styleId="ListLabel445">
    <w:name w:val="ListLabel 445"/>
    <w:qFormat/>
    <w:rsid w:val="00E118F1"/>
    <w:rPr>
      <w:rFonts w:cs="Symbol"/>
    </w:rPr>
  </w:style>
  <w:style w:type="character" w:customStyle="1" w:styleId="ListLabel446">
    <w:name w:val="ListLabel 446"/>
    <w:qFormat/>
    <w:rsid w:val="00E118F1"/>
    <w:rPr>
      <w:rFonts w:cs="Courier New"/>
    </w:rPr>
  </w:style>
  <w:style w:type="character" w:customStyle="1" w:styleId="ListLabel447">
    <w:name w:val="ListLabel 447"/>
    <w:qFormat/>
    <w:rsid w:val="00E118F1"/>
    <w:rPr>
      <w:rFonts w:cs="Wingdings"/>
    </w:rPr>
  </w:style>
  <w:style w:type="character" w:customStyle="1" w:styleId="ListLabel448">
    <w:name w:val="ListLabel 448"/>
    <w:qFormat/>
    <w:rsid w:val="00E118F1"/>
    <w:rPr>
      <w:rFonts w:cs="Symbol"/>
    </w:rPr>
  </w:style>
  <w:style w:type="character" w:customStyle="1" w:styleId="ListLabel449">
    <w:name w:val="ListLabel 449"/>
    <w:qFormat/>
    <w:rsid w:val="00E118F1"/>
    <w:rPr>
      <w:rFonts w:cs="Courier New"/>
    </w:rPr>
  </w:style>
  <w:style w:type="character" w:customStyle="1" w:styleId="ListLabel450">
    <w:name w:val="ListLabel 450"/>
    <w:qFormat/>
    <w:rsid w:val="00E118F1"/>
    <w:rPr>
      <w:rFonts w:cs="Wingdings"/>
    </w:rPr>
  </w:style>
  <w:style w:type="character" w:customStyle="1" w:styleId="ListLabel451">
    <w:name w:val="ListLabel 451"/>
    <w:qFormat/>
    <w:rsid w:val="00E118F1"/>
    <w:rPr>
      <w:rFonts w:cs="Symbol"/>
      <w:b/>
      <w:sz w:val="25"/>
    </w:rPr>
  </w:style>
  <w:style w:type="character" w:customStyle="1" w:styleId="ListLabel452">
    <w:name w:val="ListLabel 452"/>
    <w:qFormat/>
    <w:rsid w:val="00E118F1"/>
    <w:rPr>
      <w:rFonts w:cs="Courier New"/>
    </w:rPr>
  </w:style>
  <w:style w:type="character" w:customStyle="1" w:styleId="ListLabel453">
    <w:name w:val="ListLabel 453"/>
    <w:qFormat/>
    <w:rsid w:val="00E118F1"/>
    <w:rPr>
      <w:rFonts w:cs="Wingdings"/>
    </w:rPr>
  </w:style>
  <w:style w:type="character" w:customStyle="1" w:styleId="ListLabel454">
    <w:name w:val="ListLabel 454"/>
    <w:qFormat/>
    <w:rsid w:val="00E118F1"/>
    <w:rPr>
      <w:rFonts w:cs="Symbol"/>
    </w:rPr>
  </w:style>
  <w:style w:type="character" w:customStyle="1" w:styleId="ListLabel455">
    <w:name w:val="ListLabel 455"/>
    <w:qFormat/>
    <w:rsid w:val="00E118F1"/>
    <w:rPr>
      <w:rFonts w:cs="Courier New"/>
    </w:rPr>
  </w:style>
  <w:style w:type="character" w:customStyle="1" w:styleId="ListLabel456">
    <w:name w:val="ListLabel 456"/>
    <w:qFormat/>
    <w:rsid w:val="00E118F1"/>
    <w:rPr>
      <w:rFonts w:cs="Wingdings"/>
    </w:rPr>
  </w:style>
  <w:style w:type="character" w:customStyle="1" w:styleId="ListLabel457">
    <w:name w:val="ListLabel 457"/>
    <w:qFormat/>
    <w:rsid w:val="00E118F1"/>
    <w:rPr>
      <w:rFonts w:cs="Symbol"/>
    </w:rPr>
  </w:style>
  <w:style w:type="character" w:customStyle="1" w:styleId="ListLabel458">
    <w:name w:val="ListLabel 458"/>
    <w:qFormat/>
    <w:rsid w:val="00E118F1"/>
    <w:rPr>
      <w:rFonts w:cs="Courier New"/>
    </w:rPr>
  </w:style>
  <w:style w:type="character" w:customStyle="1" w:styleId="ListLabel459">
    <w:name w:val="ListLabel 459"/>
    <w:qFormat/>
    <w:rsid w:val="00E118F1"/>
    <w:rPr>
      <w:rFonts w:cs="Wingdings"/>
    </w:rPr>
  </w:style>
  <w:style w:type="character" w:customStyle="1" w:styleId="ListLabel460">
    <w:name w:val="ListLabel 460"/>
    <w:qFormat/>
    <w:rsid w:val="00E118F1"/>
    <w:rPr>
      <w:rFonts w:cs="Symbol"/>
      <w:sz w:val="25"/>
    </w:rPr>
  </w:style>
  <w:style w:type="character" w:customStyle="1" w:styleId="ListLabel461">
    <w:name w:val="ListLabel 461"/>
    <w:qFormat/>
    <w:rsid w:val="00E118F1"/>
    <w:rPr>
      <w:rFonts w:cs="Courier New"/>
    </w:rPr>
  </w:style>
  <w:style w:type="character" w:customStyle="1" w:styleId="ListLabel462">
    <w:name w:val="ListLabel 462"/>
    <w:qFormat/>
    <w:rsid w:val="00E118F1"/>
    <w:rPr>
      <w:rFonts w:cs="Wingdings"/>
    </w:rPr>
  </w:style>
  <w:style w:type="character" w:customStyle="1" w:styleId="ListLabel463">
    <w:name w:val="ListLabel 463"/>
    <w:qFormat/>
    <w:rsid w:val="00E118F1"/>
    <w:rPr>
      <w:rFonts w:cs="Symbol"/>
    </w:rPr>
  </w:style>
  <w:style w:type="character" w:customStyle="1" w:styleId="ListLabel464">
    <w:name w:val="ListLabel 464"/>
    <w:qFormat/>
    <w:rsid w:val="00E118F1"/>
    <w:rPr>
      <w:rFonts w:cs="Courier New"/>
    </w:rPr>
  </w:style>
  <w:style w:type="character" w:customStyle="1" w:styleId="ListLabel465">
    <w:name w:val="ListLabel 465"/>
    <w:qFormat/>
    <w:rsid w:val="00E118F1"/>
    <w:rPr>
      <w:rFonts w:cs="Wingdings"/>
    </w:rPr>
  </w:style>
  <w:style w:type="character" w:customStyle="1" w:styleId="ListLabel466">
    <w:name w:val="ListLabel 466"/>
    <w:qFormat/>
    <w:rsid w:val="00E118F1"/>
    <w:rPr>
      <w:rFonts w:cs="Symbol"/>
    </w:rPr>
  </w:style>
  <w:style w:type="character" w:customStyle="1" w:styleId="ListLabel467">
    <w:name w:val="ListLabel 467"/>
    <w:qFormat/>
    <w:rsid w:val="00E118F1"/>
    <w:rPr>
      <w:rFonts w:cs="Courier New"/>
    </w:rPr>
  </w:style>
  <w:style w:type="character" w:customStyle="1" w:styleId="ListLabel468">
    <w:name w:val="ListLabel 468"/>
    <w:qFormat/>
    <w:rsid w:val="00E118F1"/>
    <w:rPr>
      <w:rFonts w:cs="Wingdings"/>
    </w:rPr>
  </w:style>
  <w:style w:type="character" w:customStyle="1" w:styleId="ListLabel469">
    <w:name w:val="ListLabel 469"/>
    <w:qFormat/>
    <w:rsid w:val="00E118F1"/>
    <w:rPr>
      <w:b w:val="0"/>
      <w:sz w:val="25"/>
    </w:rPr>
  </w:style>
  <w:style w:type="character" w:customStyle="1" w:styleId="ListLabel470">
    <w:name w:val="ListLabel 470"/>
    <w:qFormat/>
    <w:rsid w:val="00E118F1"/>
    <w:rPr>
      <w:rFonts w:cs="Symbol"/>
      <w:b w:val="0"/>
    </w:rPr>
  </w:style>
  <w:style w:type="character" w:customStyle="1" w:styleId="ListLabel471">
    <w:name w:val="ListLabel 471"/>
    <w:qFormat/>
    <w:rsid w:val="00E118F1"/>
    <w:rPr>
      <w:rFonts w:cs="Wingdings"/>
      <w:b/>
      <w:sz w:val="25"/>
    </w:rPr>
  </w:style>
  <w:style w:type="character" w:customStyle="1" w:styleId="ListLabel472">
    <w:name w:val="ListLabel 472"/>
    <w:qFormat/>
    <w:rsid w:val="00E118F1"/>
    <w:rPr>
      <w:rFonts w:cs="Courier New"/>
    </w:rPr>
  </w:style>
  <w:style w:type="character" w:customStyle="1" w:styleId="ListLabel473">
    <w:name w:val="ListLabel 473"/>
    <w:qFormat/>
    <w:rsid w:val="00E118F1"/>
    <w:rPr>
      <w:rFonts w:cs="Wingdings"/>
    </w:rPr>
  </w:style>
  <w:style w:type="character" w:customStyle="1" w:styleId="ListLabel474">
    <w:name w:val="ListLabel 474"/>
    <w:qFormat/>
    <w:rsid w:val="00E118F1"/>
    <w:rPr>
      <w:rFonts w:cs="Symbol"/>
    </w:rPr>
  </w:style>
  <w:style w:type="character" w:customStyle="1" w:styleId="ListLabel475">
    <w:name w:val="ListLabel 475"/>
    <w:qFormat/>
    <w:rsid w:val="00E118F1"/>
    <w:rPr>
      <w:rFonts w:cs="Courier New"/>
    </w:rPr>
  </w:style>
  <w:style w:type="character" w:customStyle="1" w:styleId="ListLabel476">
    <w:name w:val="ListLabel 476"/>
    <w:qFormat/>
    <w:rsid w:val="00E118F1"/>
    <w:rPr>
      <w:rFonts w:cs="Wingdings"/>
    </w:rPr>
  </w:style>
  <w:style w:type="character" w:customStyle="1" w:styleId="ListLabel477">
    <w:name w:val="ListLabel 477"/>
    <w:qFormat/>
    <w:rsid w:val="00E118F1"/>
    <w:rPr>
      <w:rFonts w:cs="Symbol"/>
    </w:rPr>
  </w:style>
  <w:style w:type="character" w:customStyle="1" w:styleId="ListLabel478">
    <w:name w:val="ListLabel 478"/>
    <w:qFormat/>
    <w:rsid w:val="00E118F1"/>
    <w:rPr>
      <w:rFonts w:cs="Courier New"/>
    </w:rPr>
  </w:style>
  <w:style w:type="character" w:customStyle="1" w:styleId="ListLabel479">
    <w:name w:val="ListLabel 479"/>
    <w:qFormat/>
    <w:rsid w:val="00E118F1"/>
    <w:rPr>
      <w:rFonts w:cs="Wingdings"/>
    </w:rPr>
  </w:style>
  <w:style w:type="character" w:customStyle="1" w:styleId="ListLabel480">
    <w:name w:val="ListLabel 480"/>
    <w:qFormat/>
    <w:rsid w:val="00E118F1"/>
    <w:rPr>
      <w:rFonts w:cs="Symbol"/>
    </w:rPr>
  </w:style>
  <w:style w:type="character" w:customStyle="1" w:styleId="ListLabel481">
    <w:name w:val="ListLabel 481"/>
    <w:qFormat/>
    <w:rsid w:val="00E118F1"/>
    <w:rPr>
      <w:rFonts w:cs="Wingdings"/>
      <w:sz w:val="25"/>
    </w:rPr>
  </w:style>
  <w:style w:type="character" w:customStyle="1" w:styleId="ListLabel482">
    <w:name w:val="ListLabel 482"/>
    <w:qFormat/>
    <w:rsid w:val="00E118F1"/>
    <w:rPr>
      <w:rFonts w:cs="Wingdings"/>
    </w:rPr>
  </w:style>
  <w:style w:type="character" w:customStyle="1" w:styleId="ListLabel483">
    <w:name w:val="ListLabel 483"/>
    <w:qFormat/>
    <w:rsid w:val="00E118F1"/>
    <w:rPr>
      <w:rFonts w:cs="Symbol"/>
    </w:rPr>
  </w:style>
  <w:style w:type="character" w:customStyle="1" w:styleId="ListLabel484">
    <w:name w:val="ListLabel 484"/>
    <w:qFormat/>
    <w:rsid w:val="00E118F1"/>
    <w:rPr>
      <w:rFonts w:cs="Courier New"/>
    </w:rPr>
  </w:style>
  <w:style w:type="character" w:customStyle="1" w:styleId="ListLabel485">
    <w:name w:val="ListLabel 485"/>
    <w:qFormat/>
    <w:rsid w:val="00E118F1"/>
    <w:rPr>
      <w:rFonts w:cs="Wingdings"/>
    </w:rPr>
  </w:style>
  <w:style w:type="character" w:customStyle="1" w:styleId="ListLabel486">
    <w:name w:val="ListLabel 486"/>
    <w:qFormat/>
    <w:rsid w:val="00E118F1"/>
    <w:rPr>
      <w:rFonts w:cs="Symbol"/>
    </w:rPr>
  </w:style>
  <w:style w:type="character" w:customStyle="1" w:styleId="ListLabel487">
    <w:name w:val="ListLabel 487"/>
    <w:qFormat/>
    <w:rsid w:val="00E118F1"/>
    <w:rPr>
      <w:rFonts w:cs="Courier New"/>
    </w:rPr>
  </w:style>
  <w:style w:type="character" w:customStyle="1" w:styleId="ListLabel488">
    <w:name w:val="ListLabel 488"/>
    <w:qFormat/>
    <w:rsid w:val="00E118F1"/>
    <w:rPr>
      <w:rFonts w:cs="Wingdings"/>
    </w:rPr>
  </w:style>
  <w:style w:type="character" w:customStyle="1" w:styleId="ListLabel489">
    <w:name w:val="ListLabel 489"/>
    <w:qFormat/>
    <w:rsid w:val="00E118F1"/>
    <w:rPr>
      <w:rFonts w:cs="Symbol"/>
      <w:sz w:val="25"/>
    </w:rPr>
  </w:style>
  <w:style w:type="character" w:customStyle="1" w:styleId="ListLabel490">
    <w:name w:val="ListLabel 490"/>
    <w:qFormat/>
    <w:rsid w:val="00E118F1"/>
    <w:rPr>
      <w:rFonts w:cs="Courier New"/>
    </w:rPr>
  </w:style>
  <w:style w:type="character" w:customStyle="1" w:styleId="ListLabel491">
    <w:name w:val="ListLabel 491"/>
    <w:qFormat/>
    <w:rsid w:val="00E118F1"/>
    <w:rPr>
      <w:rFonts w:cs="Wingdings"/>
    </w:rPr>
  </w:style>
  <w:style w:type="character" w:customStyle="1" w:styleId="ListLabel492">
    <w:name w:val="ListLabel 492"/>
    <w:qFormat/>
    <w:rsid w:val="00E118F1"/>
    <w:rPr>
      <w:rFonts w:cs="Symbol"/>
    </w:rPr>
  </w:style>
  <w:style w:type="character" w:customStyle="1" w:styleId="ListLabel493">
    <w:name w:val="ListLabel 493"/>
    <w:qFormat/>
    <w:rsid w:val="00E118F1"/>
    <w:rPr>
      <w:rFonts w:cs="Courier New"/>
    </w:rPr>
  </w:style>
  <w:style w:type="character" w:customStyle="1" w:styleId="ListLabel494">
    <w:name w:val="ListLabel 494"/>
    <w:qFormat/>
    <w:rsid w:val="00E118F1"/>
    <w:rPr>
      <w:rFonts w:cs="Wingdings"/>
    </w:rPr>
  </w:style>
  <w:style w:type="character" w:customStyle="1" w:styleId="ListLabel495">
    <w:name w:val="ListLabel 495"/>
    <w:qFormat/>
    <w:rsid w:val="00E118F1"/>
    <w:rPr>
      <w:rFonts w:cs="Symbol"/>
    </w:rPr>
  </w:style>
  <w:style w:type="character" w:customStyle="1" w:styleId="ListLabel496">
    <w:name w:val="ListLabel 496"/>
    <w:qFormat/>
    <w:rsid w:val="00E118F1"/>
    <w:rPr>
      <w:rFonts w:cs="Courier New"/>
    </w:rPr>
  </w:style>
  <w:style w:type="character" w:customStyle="1" w:styleId="ListLabel497">
    <w:name w:val="ListLabel 497"/>
    <w:qFormat/>
    <w:rsid w:val="00E118F1"/>
    <w:rPr>
      <w:rFonts w:cs="Wingdings"/>
    </w:rPr>
  </w:style>
  <w:style w:type="character" w:customStyle="1" w:styleId="ListLabel498">
    <w:name w:val="ListLabel 498"/>
    <w:qFormat/>
    <w:rsid w:val="00E118F1"/>
    <w:rPr>
      <w:rFonts w:cs="Symbol"/>
    </w:rPr>
  </w:style>
  <w:style w:type="character" w:customStyle="1" w:styleId="ListLabel499">
    <w:name w:val="ListLabel 499"/>
    <w:qFormat/>
    <w:rsid w:val="00E118F1"/>
    <w:rPr>
      <w:rFonts w:cs="Symbol"/>
      <w:sz w:val="25"/>
    </w:rPr>
  </w:style>
  <w:style w:type="character" w:customStyle="1" w:styleId="ListLabel500">
    <w:name w:val="ListLabel 500"/>
    <w:qFormat/>
    <w:rsid w:val="00E118F1"/>
    <w:rPr>
      <w:rFonts w:cs="Courier New"/>
    </w:rPr>
  </w:style>
  <w:style w:type="character" w:customStyle="1" w:styleId="ListLabel501">
    <w:name w:val="ListLabel 501"/>
    <w:qFormat/>
    <w:rsid w:val="00E118F1"/>
    <w:rPr>
      <w:rFonts w:cs="Wingdings"/>
    </w:rPr>
  </w:style>
  <w:style w:type="character" w:customStyle="1" w:styleId="ListLabel502">
    <w:name w:val="ListLabel 502"/>
    <w:qFormat/>
    <w:rsid w:val="00E118F1"/>
    <w:rPr>
      <w:rFonts w:cs="Symbol"/>
    </w:rPr>
  </w:style>
  <w:style w:type="character" w:customStyle="1" w:styleId="ListLabel503">
    <w:name w:val="ListLabel 503"/>
    <w:qFormat/>
    <w:rsid w:val="00E118F1"/>
    <w:rPr>
      <w:rFonts w:cs="Courier New"/>
    </w:rPr>
  </w:style>
  <w:style w:type="character" w:customStyle="1" w:styleId="ListLabel504">
    <w:name w:val="ListLabel 504"/>
    <w:qFormat/>
    <w:rsid w:val="00E118F1"/>
    <w:rPr>
      <w:rFonts w:cs="Wingdings"/>
    </w:rPr>
  </w:style>
  <w:style w:type="character" w:customStyle="1" w:styleId="ListLabel505">
    <w:name w:val="ListLabel 505"/>
    <w:qFormat/>
    <w:rsid w:val="00E118F1"/>
    <w:rPr>
      <w:rFonts w:cs="Symbol"/>
    </w:rPr>
  </w:style>
  <w:style w:type="character" w:customStyle="1" w:styleId="ListLabel506">
    <w:name w:val="ListLabel 506"/>
    <w:qFormat/>
    <w:rsid w:val="00E118F1"/>
    <w:rPr>
      <w:rFonts w:cs="Courier New"/>
    </w:rPr>
  </w:style>
  <w:style w:type="character" w:customStyle="1" w:styleId="ListLabel507">
    <w:name w:val="ListLabel 507"/>
    <w:qFormat/>
    <w:rsid w:val="00E118F1"/>
    <w:rPr>
      <w:rFonts w:cs="Wingdings"/>
    </w:rPr>
  </w:style>
  <w:style w:type="character" w:customStyle="1" w:styleId="ListLabel508">
    <w:name w:val="ListLabel 508"/>
    <w:qFormat/>
    <w:rsid w:val="00E118F1"/>
    <w:rPr>
      <w:rFonts w:cs="Symbol"/>
      <w:sz w:val="25"/>
    </w:rPr>
  </w:style>
  <w:style w:type="character" w:customStyle="1" w:styleId="ListLabel509">
    <w:name w:val="ListLabel 509"/>
    <w:qFormat/>
    <w:rsid w:val="00E118F1"/>
    <w:rPr>
      <w:rFonts w:cs="Courier New"/>
    </w:rPr>
  </w:style>
  <w:style w:type="character" w:customStyle="1" w:styleId="ListLabel510">
    <w:name w:val="ListLabel 510"/>
    <w:qFormat/>
    <w:rsid w:val="00E118F1"/>
    <w:rPr>
      <w:rFonts w:cs="Wingdings"/>
    </w:rPr>
  </w:style>
  <w:style w:type="character" w:customStyle="1" w:styleId="ListLabel511">
    <w:name w:val="ListLabel 511"/>
    <w:qFormat/>
    <w:rsid w:val="00E118F1"/>
    <w:rPr>
      <w:rFonts w:cs="Symbol"/>
    </w:rPr>
  </w:style>
  <w:style w:type="character" w:customStyle="1" w:styleId="ListLabel512">
    <w:name w:val="ListLabel 512"/>
    <w:qFormat/>
    <w:rsid w:val="00E118F1"/>
    <w:rPr>
      <w:rFonts w:cs="Courier New"/>
    </w:rPr>
  </w:style>
  <w:style w:type="character" w:customStyle="1" w:styleId="ListLabel513">
    <w:name w:val="ListLabel 513"/>
    <w:qFormat/>
    <w:rsid w:val="00E118F1"/>
    <w:rPr>
      <w:rFonts w:cs="Wingdings"/>
    </w:rPr>
  </w:style>
  <w:style w:type="character" w:customStyle="1" w:styleId="ListLabel514">
    <w:name w:val="ListLabel 514"/>
    <w:qFormat/>
    <w:rsid w:val="00E118F1"/>
    <w:rPr>
      <w:rFonts w:cs="Symbol"/>
    </w:rPr>
  </w:style>
  <w:style w:type="character" w:customStyle="1" w:styleId="ListLabel515">
    <w:name w:val="ListLabel 515"/>
    <w:qFormat/>
    <w:rsid w:val="00E118F1"/>
    <w:rPr>
      <w:rFonts w:cs="Courier New"/>
    </w:rPr>
  </w:style>
  <w:style w:type="character" w:customStyle="1" w:styleId="ListLabel516">
    <w:name w:val="ListLabel 516"/>
    <w:qFormat/>
    <w:rsid w:val="00E118F1"/>
    <w:rPr>
      <w:rFonts w:cs="Wingdings"/>
    </w:rPr>
  </w:style>
  <w:style w:type="character" w:customStyle="1" w:styleId="ListLabel517">
    <w:name w:val="ListLabel 517"/>
    <w:qFormat/>
    <w:rsid w:val="00E118F1"/>
    <w:rPr>
      <w:rFonts w:cs="Symbol"/>
      <w:sz w:val="25"/>
    </w:rPr>
  </w:style>
  <w:style w:type="character" w:customStyle="1" w:styleId="ListLabel518">
    <w:name w:val="ListLabel 518"/>
    <w:qFormat/>
    <w:rsid w:val="00E118F1"/>
    <w:rPr>
      <w:rFonts w:cs="Courier New"/>
    </w:rPr>
  </w:style>
  <w:style w:type="character" w:customStyle="1" w:styleId="ListLabel519">
    <w:name w:val="ListLabel 519"/>
    <w:qFormat/>
    <w:rsid w:val="00E118F1"/>
    <w:rPr>
      <w:rFonts w:cs="Wingdings"/>
    </w:rPr>
  </w:style>
  <w:style w:type="character" w:customStyle="1" w:styleId="ListLabel520">
    <w:name w:val="ListLabel 520"/>
    <w:qFormat/>
    <w:rsid w:val="00E118F1"/>
    <w:rPr>
      <w:rFonts w:cs="Symbol"/>
    </w:rPr>
  </w:style>
  <w:style w:type="character" w:customStyle="1" w:styleId="ListLabel521">
    <w:name w:val="ListLabel 521"/>
    <w:qFormat/>
    <w:rsid w:val="00E118F1"/>
    <w:rPr>
      <w:rFonts w:cs="Courier New"/>
    </w:rPr>
  </w:style>
  <w:style w:type="character" w:customStyle="1" w:styleId="ListLabel522">
    <w:name w:val="ListLabel 522"/>
    <w:qFormat/>
    <w:rsid w:val="00E118F1"/>
    <w:rPr>
      <w:rFonts w:cs="Wingdings"/>
    </w:rPr>
  </w:style>
  <w:style w:type="character" w:customStyle="1" w:styleId="ListLabel523">
    <w:name w:val="ListLabel 523"/>
    <w:qFormat/>
    <w:rsid w:val="00E118F1"/>
    <w:rPr>
      <w:rFonts w:cs="Symbol"/>
    </w:rPr>
  </w:style>
  <w:style w:type="character" w:customStyle="1" w:styleId="ListLabel524">
    <w:name w:val="ListLabel 524"/>
    <w:qFormat/>
    <w:rsid w:val="00E118F1"/>
    <w:rPr>
      <w:rFonts w:cs="Courier New"/>
    </w:rPr>
  </w:style>
  <w:style w:type="character" w:customStyle="1" w:styleId="ListLabel525">
    <w:name w:val="ListLabel 525"/>
    <w:qFormat/>
    <w:rsid w:val="00E118F1"/>
    <w:rPr>
      <w:rFonts w:cs="Wingdings"/>
    </w:rPr>
  </w:style>
  <w:style w:type="character" w:customStyle="1" w:styleId="ListLabel526">
    <w:name w:val="ListLabel 526"/>
    <w:qFormat/>
    <w:rsid w:val="00E118F1"/>
    <w:rPr>
      <w:rFonts w:cs="Symbol"/>
      <w:b/>
      <w:sz w:val="25"/>
    </w:rPr>
  </w:style>
  <w:style w:type="character" w:customStyle="1" w:styleId="ListLabel527">
    <w:name w:val="ListLabel 527"/>
    <w:qFormat/>
    <w:rsid w:val="00E118F1"/>
    <w:rPr>
      <w:rFonts w:cs="Courier New"/>
    </w:rPr>
  </w:style>
  <w:style w:type="character" w:customStyle="1" w:styleId="ListLabel528">
    <w:name w:val="ListLabel 528"/>
    <w:qFormat/>
    <w:rsid w:val="00E118F1"/>
    <w:rPr>
      <w:rFonts w:cs="Wingdings"/>
    </w:rPr>
  </w:style>
  <w:style w:type="character" w:customStyle="1" w:styleId="ListLabel529">
    <w:name w:val="ListLabel 529"/>
    <w:qFormat/>
    <w:rsid w:val="00E118F1"/>
    <w:rPr>
      <w:rFonts w:cs="Symbol"/>
    </w:rPr>
  </w:style>
  <w:style w:type="character" w:customStyle="1" w:styleId="ListLabel530">
    <w:name w:val="ListLabel 530"/>
    <w:qFormat/>
    <w:rsid w:val="00E118F1"/>
    <w:rPr>
      <w:rFonts w:cs="Courier New"/>
    </w:rPr>
  </w:style>
  <w:style w:type="character" w:customStyle="1" w:styleId="ListLabel531">
    <w:name w:val="ListLabel 531"/>
    <w:qFormat/>
    <w:rsid w:val="00E118F1"/>
    <w:rPr>
      <w:rFonts w:cs="Wingdings"/>
    </w:rPr>
  </w:style>
  <w:style w:type="character" w:customStyle="1" w:styleId="ListLabel532">
    <w:name w:val="ListLabel 532"/>
    <w:qFormat/>
    <w:rsid w:val="00E118F1"/>
    <w:rPr>
      <w:rFonts w:cs="Symbol"/>
    </w:rPr>
  </w:style>
  <w:style w:type="character" w:customStyle="1" w:styleId="ListLabel533">
    <w:name w:val="ListLabel 533"/>
    <w:qFormat/>
    <w:rsid w:val="00E118F1"/>
    <w:rPr>
      <w:rFonts w:cs="Courier New"/>
    </w:rPr>
  </w:style>
  <w:style w:type="character" w:customStyle="1" w:styleId="ListLabel534">
    <w:name w:val="ListLabel 534"/>
    <w:qFormat/>
    <w:rsid w:val="00E118F1"/>
    <w:rPr>
      <w:rFonts w:cs="Wingdings"/>
    </w:rPr>
  </w:style>
  <w:style w:type="character" w:customStyle="1" w:styleId="ListLabel535">
    <w:name w:val="ListLabel 535"/>
    <w:qFormat/>
    <w:rsid w:val="00E118F1"/>
    <w:rPr>
      <w:rFonts w:cs="Symbol"/>
      <w:sz w:val="25"/>
    </w:rPr>
  </w:style>
  <w:style w:type="character" w:customStyle="1" w:styleId="ListLabel536">
    <w:name w:val="ListLabel 536"/>
    <w:qFormat/>
    <w:rsid w:val="00E118F1"/>
    <w:rPr>
      <w:rFonts w:cs="Courier New"/>
    </w:rPr>
  </w:style>
  <w:style w:type="character" w:customStyle="1" w:styleId="ListLabel537">
    <w:name w:val="ListLabel 537"/>
    <w:qFormat/>
    <w:rsid w:val="00E118F1"/>
    <w:rPr>
      <w:rFonts w:cs="Wingdings"/>
    </w:rPr>
  </w:style>
  <w:style w:type="character" w:customStyle="1" w:styleId="ListLabel538">
    <w:name w:val="ListLabel 538"/>
    <w:qFormat/>
    <w:rsid w:val="00E118F1"/>
    <w:rPr>
      <w:rFonts w:cs="Symbol"/>
    </w:rPr>
  </w:style>
  <w:style w:type="character" w:customStyle="1" w:styleId="ListLabel539">
    <w:name w:val="ListLabel 539"/>
    <w:qFormat/>
    <w:rsid w:val="00E118F1"/>
    <w:rPr>
      <w:rFonts w:cs="Courier New"/>
    </w:rPr>
  </w:style>
  <w:style w:type="character" w:customStyle="1" w:styleId="ListLabel540">
    <w:name w:val="ListLabel 540"/>
    <w:qFormat/>
    <w:rsid w:val="00E118F1"/>
    <w:rPr>
      <w:rFonts w:cs="Wingdings"/>
    </w:rPr>
  </w:style>
  <w:style w:type="character" w:customStyle="1" w:styleId="ListLabel541">
    <w:name w:val="ListLabel 541"/>
    <w:qFormat/>
    <w:rsid w:val="00E118F1"/>
    <w:rPr>
      <w:rFonts w:cs="Symbol"/>
    </w:rPr>
  </w:style>
  <w:style w:type="character" w:customStyle="1" w:styleId="ListLabel542">
    <w:name w:val="ListLabel 542"/>
    <w:qFormat/>
    <w:rsid w:val="00E118F1"/>
    <w:rPr>
      <w:rFonts w:cs="Courier New"/>
    </w:rPr>
  </w:style>
  <w:style w:type="character" w:customStyle="1" w:styleId="ListLabel543">
    <w:name w:val="ListLabel 543"/>
    <w:qFormat/>
    <w:rsid w:val="00E118F1"/>
    <w:rPr>
      <w:rFonts w:cs="Wingdings"/>
    </w:rPr>
  </w:style>
  <w:style w:type="character" w:customStyle="1" w:styleId="ListLabel544">
    <w:name w:val="ListLabel 544"/>
    <w:qFormat/>
    <w:rsid w:val="00E118F1"/>
    <w:rPr>
      <w:rFonts w:cs="Symbol"/>
    </w:rPr>
  </w:style>
  <w:style w:type="character" w:customStyle="1" w:styleId="ListLabel545">
    <w:name w:val="ListLabel 545"/>
    <w:qFormat/>
    <w:rsid w:val="00E118F1"/>
    <w:rPr>
      <w:rFonts w:cs="Symbol"/>
    </w:rPr>
  </w:style>
  <w:style w:type="character" w:customStyle="1" w:styleId="ListLabel546">
    <w:name w:val="ListLabel 546"/>
    <w:qFormat/>
    <w:rsid w:val="00E118F1"/>
    <w:rPr>
      <w:rFonts w:cs="Symbol"/>
      <w:sz w:val="28"/>
      <w:szCs w:val="28"/>
    </w:rPr>
  </w:style>
  <w:style w:type="character" w:customStyle="1" w:styleId="ListLabel547">
    <w:name w:val="ListLabel 547"/>
    <w:qFormat/>
    <w:rsid w:val="00E118F1"/>
    <w:rPr>
      <w:rFonts w:cs="Symbol"/>
      <w:sz w:val="25"/>
    </w:rPr>
  </w:style>
  <w:style w:type="character" w:customStyle="1" w:styleId="ListLabel548">
    <w:name w:val="ListLabel 548"/>
    <w:qFormat/>
    <w:rsid w:val="00E118F1"/>
    <w:rPr>
      <w:rFonts w:cs="Courier New"/>
    </w:rPr>
  </w:style>
  <w:style w:type="character" w:customStyle="1" w:styleId="ListLabel549">
    <w:name w:val="ListLabel 549"/>
    <w:qFormat/>
    <w:rsid w:val="00E118F1"/>
    <w:rPr>
      <w:rFonts w:cs="Wingdings"/>
    </w:rPr>
  </w:style>
  <w:style w:type="character" w:customStyle="1" w:styleId="ListLabel550">
    <w:name w:val="ListLabel 550"/>
    <w:qFormat/>
    <w:rsid w:val="00E118F1"/>
    <w:rPr>
      <w:rFonts w:cs="Symbol"/>
    </w:rPr>
  </w:style>
  <w:style w:type="character" w:customStyle="1" w:styleId="ListLabel551">
    <w:name w:val="ListLabel 551"/>
    <w:qFormat/>
    <w:rsid w:val="00E118F1"/>
    <w:rPr>
      <w:rFonts w:cs="Courier New"/>
    </w:rPr>
  </w:style>
  <w:style w:type="character" w:customStyle="1" w:styleId="ListLabel552">
    <w:name w:val="ListLabel 552"/>
    <w:qFormat/>
    <w:rsid w:val="00E118F1"/>
    <w:rPr>
      <w:rFonts w:cs="Wingdings"/>
    </w:rPr>
  </w:style>
  <w:style w:type="character" w:customStyle="1" w:styleId="ListLabel553">
    <w:name w:val="ListLabel 553"/>
    <w:qFormat/>
    <w:rsid w:val="00E118F1"/>
    <w:rPr>
      <w:rFonts w:cs="Symbol"/>
      <w:sz w:val="25"/>
    </w:rPr>
  </w:style>
  <w:style w:type="character" w:customStyle="1" w:styleId="ListLabel554">
    <w:name w:val="ListLabel 554"/>
    <w:qFormat/>
    <w:rsid w:val="00E118F1"/>
    <w:rPr>
      <w:rFonts w:cs="Courier New"/>
    </w:rPr>
  </w:style>
  <w:style w:type="character" w:customStyle="1" w:styleId="ListLabel555">
    <w:name w:val="ListLabel 555"/>
    <w:qFormat/>
    <w:rsid w:val="00E118F1"/>
    <w:rPr>
      <w:rFonts w:cs="Wingdings"/>
    </w:rPr>
  </w:style>
  <w:style w:type="character" w:customStyle="1" w:styleId="ListLabel556">
    <w:name w:val="ListLabel 556"/>
    <w:qFormat/>
    <w:rsid w:val="00E118F1"/>
    <w:rPr>
      <w:rFonts w:cs="Symbol"/>
    </w:rPr>
  </w:style>
  <w:style w:type="character" w:customStyle="1" w:styleId="ListLabel557">
    <w:name w:val="ListLabel 557"/>
    <w:qFormat/>
    <w:rsid w:val="00E118F1"/>
    <w:rPr>
      <w:rFonts w:cs="Courier New"/>
    </w:rPr>
  </w:style>
  <w:style w:type="character" w:customStyle="1" w:styleId="ListLabel558">
    <w:name w:val="ListLabel 558"/>
    <w:qFormat/>
    <w:rsid w:val="00E118F1"/>
    <w:rPr>
      <w:rFonts w:cs="Wingdings"/>
    </w:rPr>
  </w:style>
  <w:style w:type="character" w:customStyle="1" w:styleId="ListLabel559">
    <w:name w:val="ListLabel 559"/>
    <w:qFormat/>
    <w:rsid w:val="00E118F1"/>
    <w:rPr>
      <w:rFonts w:cs="Symbol"/>
    </w:rPr>
  </w:style>
  <w:style w:type="character" w:customStyle="1" w:styleId="ListLabel560">
    <w:name w:val="ListLabel 560"/>
    <w:qFormat/>
    <w:rsid w:val="00E118F1"/>
    <w:rPr>
      <w:rFonts w:cs="Courier New"/>
    </w:rPr>
  </w:style>
  <w:style w:type="character" w:customStyle="1" w:styleId="ListLabel561">
    <w:name w:val="ListLabel 561"/>
    <w:qFormat/>
    <w:rsid w:val="00E118F1"/>
    <w:rPr>
      <w:rFonts w:cs="Wingdings"/>
    </w:rPr>
  </w:style>
  <w:style w:type="paragraph" w:customStyle="1" w:styleId="a5">
    <w:name w:val="Заголовок"/>
    <w:basedOn w:val="a"/>
    <w:next w:val="a6"/>
    <w:qFormat/>
    <w:rsid w:val="00E118F1"/>
    <w:pPr>
      <w:keepNext/>
      <w:spacing w:before="240" w:after="120"/>
    </w:pPr>
    <w:rPr>
      <w:rFonts w:ascii="Liberation Sans" w:eastAsia="Microsoft YaHei" w:hAnsi="Liberation Sans" w:cs="Mangal"/>
      <w:sz w:val="28"/>
      <w:szCs w:val="28"/>
    </w:rPr>
  </w:style>
  <w:style w:type="paragraph" w:styleId="a6">
    <w:name w:val="Body Text"/>
    <w:basedOn w:val="a"/>
    <w:rsid w:val="00A73B3C"/>
    <w:pPr>
      <w:spacing w:after="120"/>
    </w:pPr>
  </w:style>
  <w:style w:type="paragraph" w:styleId="a7">
    <w:name w:val="List"/>
    <w:basedOn w:val="a6"/>
    <w:rsid w:val="00E118F1"/>
    <w:rPr>
      <w:rFonts w:cs="Mangal"/>
    </w:rPr>
  </w:style>
  <w:style w:type="paragraph" w:customStyle="1" w:styleId="Caption">
    <w:name w:val="Caption"/>
    <w:basedOn w:val="a"/>
    <w:qFormat/>
    <w:rsid w:val="00E118F1"/>
    <w:pPr>
      <w:suppressLineNumbers/>
      <w:spacing w:before="120" w:after="120"/>
    </w:pPr>
    <w:rPr>
      <w:rFonts w:cs="Mangal"/>
      <w:i/>
      <w:iCs/>
    </w:rPr>
  </w:style>
  <w:style w:type="paragraph" w:styleId="a8">
    <w:name w:val="index heading"/>
    <w:basedOn w:val="a"/>
    <w:qFormat/>
    <w:rsid w:val="00E118F1"/>
    <w:pPr>
      <w:suppressLineNumbers/>
    </w:pPr>
    <w:rPr>
      <w:rFonts w:cs="Mangal"/>
    </w:rPr>
  </w:style>
  <w:style w:type="paragraph" w:styleId="a9">
    <w:name w:val="Balloon Text"/>
    <w:basedOn w:val="a"/>
    <w:semiHidden/>
    <w:qFormat/>
    <w:rsid w:val="0049298D"/>
    <w:rPr>
      <w:rFonts w:ascii="Tahoma" w:hAnsi="Tahoma" w:cs="Tahoma"/>
      <w:sz w:val="16"/>
      <w:szCs w:val="16"/>
    </w:rPr>
  </w:style>
  <w:style w:type="paragraph" w:customStyle="1" w:styleId="Footer">
    <w:name w:val="Footer"/>
    <w:basedOn w:val="a"/>
    <w:rsid w:val="006C3F10"/>
    <w:pPr>
      <w:tabs>
        <w:tab w:val="center" w:pos="4677"/>
        <w:tab w:val="right" w:pos="9355"/>
      </w:tabs>
    </w:pPr>
  </w:style>
  <w:style w:type="paragraph" w:customStyle="1" w:styleId="aa">
    <w:name w:val="Заголовок статьи"/>
    <w:basedOn w:val="a"/>
    <w:qFormat/>
    <w:rsid w:val="00A06A35"/>
    <w:pPr>
      <w:widowControl w:val="0"/>
      <w:ind w:left="1612" w:hanging="892"/>
    </w:pPr>
    <w:rPr>
      <w:rFonts w:ascii="Arial" w:hAnsi="Arial"/>
    </w:rPr>
  </w:style>
  <w:style w:type="paragraph" w:styleId="ab">
    <w:name w:val="Body Text Indent"/>
    <w:basedOn w:val="a"/>
    <w:rsid w:val="005149E4"/>
    <w:pPr>
      <w:spacing w:after="120"/>
      <w:ind w:left="283"/>
      <w:jc w:val="left"/>
    </w:pPr>
  </w:style>
  <w:style w:type="paragraph" w:customStyle="1" w:styleId="ConsPlusNormal">
    <w:name w:val="ConsPlusNormal"/>
    <w:qFormat/>
    <w:rsid w:val="00C52990"/>
    <w:pPr>
      <w:widowControl w:val="0"/>
      <w:ind w:right="176" w:firstLine="720"/>
      <w:jc w:val="both"/>
    </w:pPr>
    <w:rPr>
      <w:rFonts w:ascii="Arial" w:eastAsia="Calibri" w:hAnsi="Arial" w:cs="Arial"/>
      <w:color w:val="00000A"/>
      <w:sz w:val="24"/>
    </w:rPr>
  </w:style>
  <w:style w:type="paragraph" w:customStyle="1" w:styleId="ac">
    <w:name w:val="Знак Знак Знак"/>
    <w:basedOn w:val="a"/>
    <w:qFormat/>
    <w:rsid w:val="00572CA1"/>
    <w:pPr>
      <w:jc w:val="left"/>
    </w:pPr>
    <w:rPr>
      <w:rFonts w:ascii="Verdana" w:hAnsi="Verdana" w:cs="Verdana"/>
      <w:sz w:val="20"/>
      <w:szCs w:val="20"/>
      <w:lang w:val="en-US" w:eastAsia="en-US"/>
    </w:rPr>
  </w:style>
  <w:style w:type="paragraph" w:customStyle="1" w:styleId="Style8">
    <w:name w:val="Style8"/>
    <w:basedOn w:val="a"/>
    <w:qFormat/>
    <w:rsid w:val="00C171F5"/>
    <w:pPr>
      <w:widowControl w:val="0"/>
      <w:spacing w:line="586" w:lineRule="exact"/>
      <w:ind w:right="0" w:firstLine="2424"/>
      <w:jc w:val="left"/>
    </w:pPr>
  </w:style>
  <w:style w:type="paragraph" w:styleId="ad">
    <w:name w:val="Title"/>
    <w:basedOn w:val="a"/>
    <w:qFormat/>
    <w:rsid w:val="00C171F5"/>
    <w:pPr>
      <w:ind w:right="0" w:firstLine="0"/>
      <w:jc w:val="center"/>
    </w:pPr>
    <w:rPr>
      <w:b/>
      <w:bCs/>
      <w:i/>
      <w:iCs/>
      <w:sz w:val="20"/>
    </w:rPr>
  </w:style>
  <w:style w:type="paragraph" w:customStyle="1" w:styleId="12">
    <w:name w:val="Абзац списка1"/>
    <w:basedOn w:val="a"/>
    <w:qFormat/>
    <w:rsid w:val="007E7986"/>
    <w:pPr>
      <w:ind w:left="720" w:right="0" w:firstLine="0"/>
      <w:contextualSpacing/>
      <w:jc w:val="left"/>
    </w:pPr>
  </w:style>
  <w:style w:type="paragraph" w:styleId="20">
    <w:name w:val="Body Text Indent 2"/>
    <w:basedOn w:val="a"/>
    <w:qFormat/>
    <w:rsid w:val="00B67AB1"/>
    <w:pPr>
      <w:spacing w:after="120" w:line="480" w:lineRule="auto"/>
      <w:ind w:left="283"/>
    </w:pPr>
  </w:style>
  <w:style w:type="paragraph" w:styleId="ae">
    <w:name w:val="List Paragraph"/>
    <w:basedOn w:val="a"/>
    <w:uiPriority w:val="99"/>
    <w:qFormat/>
    <w:rsid w:val="007721CE"/>
    <w:pPr>
      <w:ind w:left="720" w:right="0" w:firstLine="0"/>
      <w:contextualSpacing/>
      <w:jc w:val="left"/>
    </w:pPr>
  </w:style>
  <w:style w:type="paragraph" w:styleId="af">
    <w:name w:val="Block Text"/>
    <w:basedOn w:val="a"/>
    <w:qFormat/>
    <w:rsid w:val="00C55321"/>
    <w:pPr>
      <w:ind w:left="1134" w:right="567" w:firstLine="709"/>
    </w:pPr>
  </w:style>
  <w:style w:type="paragraph" w:styleId="af0">
    <w:name w:val="Normal (Web)"/>
    <w:aliases w:val="Обычный (Web)"/>
    <w:basedOn w:val="a"/>
    <w:unhideWhenUsed/>
    <w:qFormat/>
    <w:rsid w:val="00121606"/>
    <w:pPr>
      <w:spacing w:before="30" w:after="30"/>
      <w:ind w:right="0" w:firstLine="0"/>
      <w:jc w:val="left"/>
    </w:pPr>
    <w:rPr>
      <w:sz w:val="20"/>
      <w:szCs w:val="20"/>
    </w:rPr>
  </w:style>
  <w:style w:type="paragraph" w:customStyle="1" w:styleId="21">
    <w:name w:val="Абзац списка2"/>
    <w:basedOn w:val="a"/>
    <w:qFormat/>
    <w:rsid w:val="00277E9B"/>
    <w:pPr>
      <w:ind w:left="720" w:right="0" w:firstLine="0"/>
      <w:contextualSpacing/>
      <w:jc w:val="left"/>
    </w:pPr>
  </w:style>
  <w:style w:type="paragraph" w:customStyle="1" w:styleId="3">
    <w:name w:val="Абзац списка3"/>
    <w:basedOn w:val="a"/>
    <w:qFormat/>
    <w:rsid w:val="00740014"/>
    <w:pPr>
      <w:ind w:left="720" w:right="0" w:firstLine="0"/>
      <w:contextualSpacing/>
      <w:jc w:val="left"/>
    </w:pPr>
  </w:style>
  <w:style w:type="paragraph" w:customStyle="1" w:styleId="Default">
    <w:name w:val="Default"/>
    <w:qFormat/>
    <w:rsid w:val="00874790"/>
    <w:rPr>
      <w:color w:val="000000"/>
      <w:sz w:val="24"/>
      <w:szCs w:val="24"/>
    </w:rPr>
  </w:style>
  <w:style w:type="paragraph" w:customStyle="1" w:styleId="ConsPlusTitle">
    <w:name w:val="ConsPlusTitle"/>
    <w:uiPriority w:val="99"/>
    <w:qFormat/>
    <w:rsid w:val="00FB4395"/>
    <w:pPr>
      <w:widowControl w:val="0"/>
    </w:pPr>
    <w:rPr>
      <w:b/>
      <w:color w:val="00000A"/>
      <w:sz w:val="24"/>
    </w:rPr>
  </w:style>
  <w:style w:type="paragraph" w:customStyle="1" w:styleId="4">
    <w:name w:val="Абзац списка4"/>
    <w:basedOn w:val="a"/>
    <w:qFormat/>
    <w:rsid w:val="002B5F5F"/>
    <w:pPr>
      <w:ind w:left="720" w:right="0" w:firstLine="0"/>
      <w:contextualSpacing/>
      <w:jc w:val="left"/>
    </w:pPr>
  </w:style>
  <w:style w:type="paragraph" w:customStyle="1" w:styleId="5">
    <w:name w:val="Абзац списка5"/>
    <w:basedOn w:val="a"/>
    <w:qFormat/>
    <w:rsid w:val="00A97534"/>
    <w:pPr>
      <w:ind w:left="720" w:right="0" w:firstLine="0"/>
      <w:contextualSpacing/>
      <w:jc w:val="left"/>
    </w:pPr>
  </w:style>
  <w:style w:type="paragraph" w:customStyle="1" w:styleId="af1">
    <w:name w:val="Содержимое врезки"/>
    <w:basedOn w:val="a"/>
    <w:qFormat/>
    <w:rsid w:val="00E118F1"/>
  </w:style>
  <w:style w:type="paragraph" w:customStyle="1" w:styleId="af2">
    <w:name w:val="Содержимое таблицы"/>
    <w:basedOn w:val="a"/>
    <w:qFormat/>
    <w:rsid w:val="00E118F1"/>
  </w:style>
  <w:style w:type="paragraph" w:customStyle="1" w:styleId="af3">
    <w:name w:val="Заголовок таблицы"/>
    <w:basedOn w:val="af2"/>
    <w:qFormat/>
    <w:rsid w:val="00E118F1"/>
  </w:style>
  <w:style w:type="paragraph" w:customStyle="1" w:styleId="Style13">
    <w:name w:val="Style13"/>
    <w:basedOn w:val="a"/>
    <w:qFormat/>
    <w:rsid w:val="00E118F1"/>
  </w:style>
  <w:style w:type="table" w:styleId="af4">
    <w:name w:val="Table Grid"/>
    <w:basedOn w:val="a1"/>
    <w:uiPriority w:val="59"/>
    <w:rsid w:val="00030E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5B3F78"/>
    <w:pPr>
      <w:widowControl w:val="0"/>
      <w:autoSpaceDE w:val="0"/>
      <w:autoSpaceDN w:val="0"/>
      <w:adjustRightInd w:val="0"/>
      <w:jc w:val="both"/>
    </w:pPr>
    <w:rPr>
      <w:rFonts w:ascii="Courier New" w:hAnsi="Courier New" w:cs="Courier New"/>
    </w:rPr>
  </w:style>
  <w:style w:type="character" w:customStyle="1" w:styleId="10">
    <w:name w:val="Заголовок 1 Знак"/>
    <w:basedOn w:val="a0"/>
    <w:link w:val="1"/>
    <w:uiPriority w:val="99"/>
    <w:rsid w:val="00146EAA"/>
    <w:rPr>
      <w:rFonts w:ascii="Arial" w:hAnsi="Arial" w:cs="Arial"/>
      <w:b/>
      <w:bCs/>
      <w:kern w:val="32"/>
      <w:sz w:val="32"/>
      <w:szCs w:val="32"/>
    </w:rPr>
  </w:style>
  <w:style w:type="paragraph" w:styleId="af5">
    <w:name w:val="header"/>
    <w:basedOn w:val="a"/>
    <w:link w:val="af6"/>
    <w:uiPriority w:val="99"/>
    <w:rsid w:val="009F03DB"/>
    <w:pPr>
      <w:tabs>
        <w:tab w:val="center" w:pos="4677"/>
        <w:tab w:val="right" w:pos="9355"/>
      </w:tabs>
    </w:pPr>
  </w:style>
  <w:style w:type="character" w:customStyle="1" w:styleId="af6">
    <w:name w:val="Верхний колонтитул Знак"/>
    <w:basedOn w:val="a0"/>
    <w:link w:val="af5"/>
    <w:uiPriority w:val="99"/>
    <w:rsid w:val="009F03DB"/>
    <w:rPr>
      <w:color w:val="00000A"/>
      <w:sz w:val="24"/>
      <w:szCs w:val="24"/>
    </w:rPr>
  </w:style>
  <w:style w:type="paragraph" w:styleId="af7">
    <w:name w:val="footer"/>
    <w:basedOn w:val="a"/>
    <w:link w:val="af8"/>
    <w:uiPriority w:val="99"/>
    <w:rsid w:val="009F03DB"/>
    <w:pPr>
      <w:tabs>
        <w:tab w:val="center" w:pos="4677"/>
        <w:tab w:val="right" w:pos="9355"/>
      </w:tabs>
    </w:pPr>
  </w:style>
  <w:style w:type="character" w:customStyle="1" w:styleId="af8">
    <w:name w:val="Нижний колонтитул Знак"/>
    <w:basedOn w:val="a0"/>
    <w:link w:val="af7"/>
    <w:uiPriority w:val="99"/>
    <w:rsid w:val="009F03DB"/>
    <w:rPr>
      <w:color w:val="00000A"/>
      <w:sz w:val="24"/>
      <w:szCs w:val="24"/>
    </w:rPr>
  </w:style>
  <w:style w:type="paragraph" w:customStyle="1" w:styleId="210">
    <w:name w:val="Основной текст с отступом 21"/>
    <w:basedOn w:val="a"/>
    <w:rsid w:val="008951B9"/>
    <w:pPr>
      <w:widowControl w:val="0"/>
      <w:overflowPunct w:val="0"/>
      <w:autoSpaceDE w:val="0"/>
      <w:ind w:right="45" w:firstLine="851"/>
    </w:pPr>
    <w:rPr>
      <w:color w:val="auto"/>
      <w:sz w:val="28"/>
      <w:szCs w:val="20"/>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09900.14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308460.40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BA5BD-AEE6-4AD0-906D-AD85E2AA8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3278</TotalTime>
  <Pages>29</Pages>
  <Words>13572</Words>
  <Characters>77364</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РОССИЙСКАЯ                                                                         ИРКУТСКАЯ</vt:lpstr>
      <vt:lpstr>РОССИЙСКАЯ ФЕДЕРАЦИЯ</vt:lpstr>
      <vt:lpstr>ИРКУТСКАЯ ОБЛАСТЬ</vt:lpstr>
      <vt:lpstr>Контрольно-счетная комиссия муниципального образования</vt:lpstr>
      <vt:lpstr>«Жигаловский район»</vt:lpstr>
      <vt:lpstr/>
      <vt:lpstr>на оплату медицинского осмотра  работников в сумме 1517,1 тыс. руб., или 0,4 % о</vt:lpstr>
      <vt:lpstr>на организацию отдыха и оздоровление детей в сумме 1866,2 тыс. руб., или 0,5% от</vt:lpstr>
      <vt:lpstr>на  мероприятия по переподготовке и повышению квалификации специалистов муниципа</vt:lpstr>
      <vt:lpstr>по муниципальной программе «Профилактика наркомании и других социально-негативны</vt:lpstr>
    </vt:vector>
  </TitlesOfParts>
  <Company>Microsoft</Company>
  <LinksUpToDate>false</LinksUpToDate>
  <CharactersWithSpaces>90755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ИРКУТСКАЯ</dc:title>
  <dc:creator>User</dc:creator>
  <cp:lastModifiedBy>КСП</cp:lastModifiedBy>
  <cp:revision>203</cp:revision>
  <dcterms:created xsi:type="dcterms:W3CDTF">2018-04-04T04:46:00Z</dcterms:created>
  <dcterms:modified xsi:type="dcterms:W3CDTF">2018-05-11T01:30:00Z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