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2E3D">
        <w:rPr>
          <w:rFonts w:ascii="Times New Roman" w:hAnsi="Times New Roman" w:cs="Times New Roman"/>
          <w:bCs/>
          <w:sz w:val="28"/>
          <w:szCs w:val="28"/>
        </w:rPr>
        <w:t>3</w:t>
      </w:r>
      <w:r w:rsidR="0060102E">
        <w:rPr>
          <w:rFonts w:ascii="Times New Roman" w:hAnsi="Times New Roman" w:cs="Times New Roman"/>
          <w:bCs/>
          <w:sz w:val="28"/>
          <w:szCs w:val="28"/>
        </w:rPr>
        <w:t>1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20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A3464C" w:rsidRDefault="00BC2D40" w:rsidP="00626C70">
      <w:pPr>
        <w:pStyle w:val="afd"/>
        <w:jc w:val="center"/>
        <w:rPr>
          <w:rFonts w:ascii="Times New Roman" w:hAnsi="Times New Roman" w:cs="Times New Roman"/>
          <w:bCs/>
        </w:rPr>
      </w:pPr>
      <w:r w:rsidRPr="00626C70">
        <w:rPr>
          <w:rFonts w:ascii="Times New Roman" w:hAnsi="Times New Roman" w:cs="Times New Roman"/>
          <w:bCs/>
        </w:rPr>
        <w:t xml:space="preserve">по результатам финансово-экономической экспертизы </w:t>
      </w:r>
      <w:r w:rsidR="001000D9" w:rsidRPr="00626C70">
        <w:rPr>
          <w:rFonts w:ascii="Times New Roman" w:hAnsi="Times New Roman" w:cs="Times New Roman"/>
          <w:bCs/>
        </w:rPr>
        <w:t>проект</w:t>
      </w:r>
      <w:r w:rsidR="00626C70" w:rsidRPr="00626C70">
        <w:rPr>
          <w:rFonts w:ascii="Times New Roman" w:hAnsi="Times New Roman" w:cs="Times New Roman"/>
          <w:bCs/>
        </w:rPr>
        <w:t>а</w:t>
      </w:r>
      <w:r w:rsidR="00072062" w:rsidRPr="00626C70">
        <w:rPr>
          <w:rFonts w:ascii="Times New Roman" w:hAnsi="Times New Roman" w:cs="Times New Roman"/>
          <w:bCs/>
        </w:rPr>
        <w:t xml:space="preserve"> </w:t>
      </w:r>
      <w:r w:rsidR="00A3464C">
        <w:rPr>
          <w:rFonts w:ascii="Times New Roman" w:hAnsi="Times New Roman" w:cs="Times New Roman"/>
          <w:bCs/>
        </w:rPr>
        <w:t xml:space="preserve">решения Думы «О внесении изменений в решение Думы № 13 от 20.12.2017 «Об утверждении программы комплексного развития социальной инфраструктуры Петровского муниципального образования </w:t>
      </w:r>
    </w:p>
    <w:p w:rsidR="00626C70" w:rsidRPr="00C56CE6" w:rsidRDefault="00A3464C" w:rsidP="00626C70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 2017-2031гг.</w:t>
      </w:r>
      <w:r w:rsidR="00626C70" w:rsidRPr="00C56CE6">
        <w:rPr>
          <w:rFonts w:ascii="Times New Roman" w:hAnsi="Times New Roman" w:cs="Times New Roman"/>
        </w:rPr>
        <w:t>»</w:t>
      </w:r>
    </w:p>
    <w:p w:rsidR="001000D9" w:rsidRPr="00C56CE6" w:rsidRDefault="001000D9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C6CA6" w:rsidRPr="00C56CE6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C56CE6" w:rsidRDefault="0060102E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510F59" w:rsidRPr="00C56CE6">
        <w:rPr>
          <w:rFonts w:ascii="Times New Roman" w:hAnsi="Times New Roman" w:cs="Times New Roman"/>
          <w:sz w:val="24"/>
          <w:szCs w:val="24"/>
        </w:rPr>
        <w:t xml:space="preserve"> </w:t>
      </w:r>
      <w:r w:rsidR="00A82E3D" w:rsidRPr="00C56CE6">
        <w:rPr>
          <w:rFonts w:ascii="Times New Roman" w:hAnsi="Times New Roman" w:cs="Times New Roman"/>
          <w:sz w:val="24"/>
          <w:szCs w:val="24"/>
        </w:rPr>
        <w:t>июня</w:t>
      </w:r>
      <w:r w:rsidR="00DC6CA6" w:rsidRPr="00C56CE6">
        <w:rPr>
          <w:rFonts w:ascii="Times New Roman" w:hAnsi="Times New Roman" w:cs="Times New Roman"/>
          <w:sz w:val="24"/>
          <w:szCs w:val="24"/>
        </w:rPr>
        <w:t xml:space="preserve"> 20</w:t>
      </w:r>
      <w:r w:rsidR="000E637B" w:rsidRPr="00C56CE6">
        <w:rPr>
          <w:rFonts w:ascii="Times New Roman" w:hAnsi="Times New Roman" w:cs="Times New Roman"/>
          <w:sz w:val="24"/>
          <w:szCs w:val="24"/>
        </w:rPr>
        <w:t>20</w:t>
      </w:r>
      <w:r w:rsidR="00DC6CA6" w:rsidRPr="00C56C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3451" w:rsidRPr="00C56CE6" w:rsidRDefault="00C00944" w:rsidP="00FA3451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CE6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 w:rsidRPr="00C56CE6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C56CE6">
        <w:rPr>
          <w:rFonts w:ascii="Times New Roman" w:hAnsi="Times New Roman" w:cs="Times New Roman"/>
          <w:b w:val="0"/>
          <w:sz w:val="24"/>
          <w:szCs w:val="24"/>
        </w:rPr>
        <w:t>, утвержденным решением Думы муниципального образования «Жигаловский район» от 17.03.2014 № 98, руководствуясь</w:t>
      </w:r>
      <w:r w:rsidR="00EA3795" w:rsidRPr="00C56CE6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Иркутской области от 26.07.2013 № 282-ПП «Об утверждении Положения о порядке принятия решений о разработке государственных программ Иркутской области и их формирования и реализации»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Администрации </w:t>
      </w:r>
      <w:r w:rsidR="00A3464C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30.12</w:t>
      </w:r>
      <w:r w:rsidR="006F2F76" w:rsidRPr="00C56CE6">
        <w:rPr>
          <w:rFonts w:ascii="Times New Roman" w:hAnsi="Times New Roman" w:cs="Times New Roman"/>
          <w:b w:val="0"/>
          <w:sz w:val="24"/>
          <w:szCs w:val="24"/>
        </w:rPr>
        <w:t>.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>201</w:t>
      </w:r>
      <w:r w:rsidR="00A3464C">
        <w:rPr>
          <w:rFonts w:ascii="Times New Roman" w:hAnsi="Times New Roman" w:cs="Times New Roman"/>
          <w:b w:val="0"/>
          <w:sz w:val="24"/>
          <w:szCs w:val="24"/>
        </w:rPr>
        <w:t>1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3464C">
        <w:rPr>
          <w:rFonts w:ascii="Times New Roman" w:hAnsi="Times New Roman" w:cs="Times New Roman"/>
          <w:b w:val="0"/>
          <w:sz w:val="24"/>
          <w:szCs w:val="24"/>
        </w:rPr>
        <w:t>20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A3464C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 xml:space="preserve"> принятия решений о разработке </w:t>
      </w:r>
      <w:r w:rsidR="00A3464C">
        <w:rPr>
          <w:rFonts w:ascii="Times New Roman" w:hAnsi="Times New Roman" w:cs="Times New Roman"/>
          <w:b w:val="0"/>
          <w:sz w:val="24"/>
          <w:szCs w:val="24"/>
        </w:rPr>
        <w:t xml:space="preserve">долгосрочных целевых 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>программ</w:t>
      </w:r>
      <w:r w:rsidR="00A3464C">
        <w:rPr>
          <w:rFonts w:ascii="Times New Roman" w:hAnsi="Times New Roman" w:cs="Times New Roman"/>
          <w:b w:val="0"/>
          <w:sz w:val="24"/>
          <w:szCs w:val="24"/>
        </w:rPr>
        <w:t>, и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>х формирования и реализации</w:t>
      </w:r>
      <w:r w:rsidR="00A3464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Петровского сельского поселения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564C5" w:rsidRPr="00C56CE6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C56CE6">
        <w:rPr>
          <w:sz w:val="24"/>
          <w:szCs w:val="24"/>
          <w:u w:val="single"/>
        </w:rPr>
        <w:t xml:space="preserve">Предмет </w:t>
      </w:r>
      <w:r w:rsidR="006F2F76" w:rsidRPr="00C56CE6">
        <w:rPr>
          <w:sz w:val="24"/>
          <w:szCs w:val="24"/>
          <w:u w:val="single"/>
        </w:rPr>
        <w:t>финансово-</w:t>
      </w:r>
      <w:r w:rsidRPr="00C56CE6">
        <w:rPr>
          <w:sz w:val="24"/>
          <w:szCs w:val="24"/>
          <w:u w:val="single"/>
        </w:rPr>
        <w:t>э</w:t>
      </w:r>
      <w:r w:rsidR="006F2F76" w:rsidRPr="00C56CE6">
        <w:rPr>
          <w:sz w:val="24"/>
          <w:szCs w:val="24"/>
          <w:u w:val="single"/>
        </w:rPr>
        <w:t>кономической э</w:t>
      </w:r>
      <w:r w:rsidRPr="00C56CE6">
        <w:rPr>
          <w:sz w:val="24"/>
          <w:szCs w:val="24"/>
          <w:u w:val="single"/>
        </w:rPr>
        <w:t>ксперт</w:t>
      </w:r>
      <w:r w:rsidR="006F2F76" w:rsidRPr="00C56CE6">
        <w:rPr>
          <w:sz w:val="24"/>
          <w:szCs w:val="24"/>
          <w:u w:val="single"/>
        </w:rPr>
        <w:t>изы</w:t>
      </w:r>
      <w:r w:rsidRPr="00C56CE6">
        <w:rPr>
          <w:sz w:val="24"/>
          <w:szCs w:val="24"/>
          <w:u w:val="single"/>
        </w:rPr>
        <w:t>:</w:t>
      </w:r>
    </w:p>
    <w:p w:rsidR="005F75B3" w:rsidRPr="00C56CE6" w:rsidRDefault="00D564C5" w:rsidP="009B44EE">
      <w:pPr>
        <w:pStyle w:val="afd"/>
        <w:ind w:firstLine="709"/>
        <w:jc w:val="both"/>
        <w:rPr>
          <w:rFonts w:ascii="Times New Roman" w:hAnsi="Times New Roman" w:cs="Times New Roman"/>
          <w:bCs/>
        </w:rPr>
      </w:pPr>
      <w:r w:rsidRPr="00C56CE6">
        <w:rPr>
          <w:rFonts w:ascii="Times New Roman" w:hAnsi="Times New Roman" w:cs="Times New Roman"/>
        </w:rPr>
        <w:t xml:space="preserve">- </w:t>
      </w:r>
      <w:r w:rsidR="00AA4748" w:rsidRPr="00C56CE6">
        <w:rPr>
          <w:rFonts w:ascii="Times New Roman" w:hAnsi="Times New Roman" w:cs="Times New Roman"/>
          <w:bCs/>
        </w:rPr>
        <w:t>проект</w:t>
      </w:r>
      <w:r w:rsidR="005F75B3" w:rsidRPr="00C56CE6">
        <w:rPr>
          <w:rFonts w:ascii="Times New Roman" w:hAnsi="Times New Roman" w:cs="Times New Roman"/>
          <w:bCs/>
        </w:rPr>
        <w:t xml:space="preserve"> </w:t>
      </w:r>
      <w:r w:rsidR="009B44EE">
        <w:rPr>
          <w:rFonts w:ascii="Times New Roman" w:hAnsi="Times New Roman" w:cs="Times New Roman"/>
          <w:bCs/>
        </w:rPr>
        <w:t>решения Думы «О внесении изменений в решение Думы № 13 от 20.12.2017 «Об утверждении программы комплексного развития социальной инфраструктуры Петровского муниципального образования на 2017-2031гг.</w:t>
      </w:r>
      <w:r w:rsidR="009B44EE" w:rsidRPr="00C56CE6">
        <w:rPr>
          <w:rFonts w:ascii="Times New Roman" w:hAnsi="Times New Roman" w:cs="Times New Roman"/>
        </w:rPr>
        <w:t xml:space="preserve">» </w:t>
      </w:r>
      <w:r w:rsidR="00165FE5" w:rsidRPr="00C56CE6">
        <w:rPr>
          <w:rFonts w:ascii="Times New Roman" w:hAnsi="Times New Roman" w:cs="Times New Roman"/>
        </w:rPr>
        <w:t>(далее – проект Программы).</w:t>
      </w:r>
    </w:p>
    <w:p w:rsidR="00D564C5" w:rsidRPr="00C56CE6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C56CE6">
        <w:rPr>
          <w:sz w:val="24"/>
          <w:szCs w:val="24"/>
          <w:u w:val="single"/>
        </w:rPr>
        <w:t xml:space="preserve">Цель </w:t>
      </w:r>
      <w:r w:rsidR="00BC2478" w:rsidRPr="00C56CE6">
        <w:rPr>
          <w:sz w:val="24"/>
          <w:szCs w:val="24"/>
          <w:u w:val="single"/>
        </w:rPr>
        <w:t>финансово-экономической экспертизы</w:t>
      </w:r>
      <w:r w:rsidRPr="00C56CE6">
        <w:rPr>
          <w:sz w:val="24"/>
          <w:szCs w:val="24"/>
          <w:u w:val="single"/>
        </w:rPr>
        <w:t>:</w:t>
      </w:r>
    </w:p>
    <w:p w:rsidR="003F3059" w:rsidRPr="00C56CE6" w:rsidRDefault="003F3059" w:rsidP="003F3059">
      <w:pPr>
        <w:pStyle w:val="afc"/>
        <w:spacing w:before="0" w:beforeAutospacing="0" w:after="0" w:afterAutospacing="0"/>
        <w:ind w:firstLine="709"/>
        <w:jc w:val="both"/>
      </w:pPr>
      <w:r w:rsidRPr="00C56CE6">
        <w:t xml:space="preserve">- </w:t>
      </w:r>
      <w:r w:rsidR="00626C70" w:rsidRPr="00C56CE6">
        <w:t xml:space="preserve">оценить </w:t>
      </w:r>
      <w:r w:rsidRPr="00C56CE6">
        <w:t xml:space="preserve">соответствие муниципальной программы </w:t>
      </w:r>
      <w:r w:rsidR="00626C70" w:rsidRPr="00C56CE6">
        <w:t>утвержденной</w:t>
      </w:r>
      <w:r w:rsidRPr="00C56CE6">
        <w:t xml:space="preserve"> структуре;</w:t>
      </w:r>
    </w:p>
    <w:p w:rsidR="003F3059" w:rsidRPr="00C56CE6" w:rsidRDefault="003F3059" w:rsidP="003F3059">
      <w:pPr>
        <w:pStyle w:val="afc"/>
        <w:spacing w:before="0" w:beforeAutospacing="0" w:after="0" w:afterAutospacing="0"/>
        <w:ind w:firstLine="709"/>
        <w:jc w:val="both"/>
      </w:pPr>
      <w:r w:rsidRPr="00C56CE6">
        <w:t xml:space="preserve">- </w:t>
      </w:r>
      <w:r w:rsidR="00626C70" w:rsidRPr="00C56CE6">
        <w:t xml:space="preserve">оценить </w:t>
      </w:r>
      <w:r w:rsidRPr="00C56CE6">
        <w:t>соответствие программных мероприятий полномочиям органов местного самоуправления, установленных действующим законодательством;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задачам, направленным на достижение поставленных целей;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BE31A5">
        <w:t xml:space="preserve">оценить </w:t>
      </w:r>
      <w:r w:rsidRPr="003F3059">
        <w:t>обоснованность бюджетных ассигнований, необходимых для реализации муниципальной программы.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43E53" w:rsidRPr="00AD4F0F" w:rsidRDefault="00D564C5" w:rsidP="00F23CC1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8443C5">
        <w:rPr>
          <w:bCs/>
          <w:sz w:val="24"/>
          <w:szCs w:val="24"/>
        </w:rPr>
        <w:t>01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8443C5">
        <w:rPr>
          <w:bCs/>
          <w:sz w:val="24"/>
          <w:szCs w:val="24"/>
        </w:rPr>
        <w:t>6</w:t>
      </w:r>
      <w:r w:rsidR="00450031">
        <w:rPr>
          <w:bCs/>
          <w:sz w:val="24"/>
          <w:szCs w:val="24"/>
        </w:rPr>
        <w:t>.20</w:t>
      </w:r>
      <w:r w:rsidR="005F75B3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 xml:space="preserve">г. по </w:t>
      </w:r>
      <w:r w:rsidR="00C56CE6">
        <w:rPr>
          <w:bCs/>
          <w:sz w:val="24"/>
          <w:szCs w:val="24"/>
        </w:rPr>
        <w:t>0</w:t>
      </w:r>
      <w:r w:rsidR="008443C5">
        <w:rPr>
          <w:bCs/>
          <w:sz w:val="24"/>
          <w:szCs w:val="24"/>
        </w:rPr>
        <w:t>2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C56CE6">
        <w:rPr>
          <w:bCs/>
          <w:sz w:val="24"/>
          <w:szCs w:val="24"/>
        </w:rPr>
        <w:t>6</w:t>
      </w:r>
      <w:r w:rsidR="005F75B3">
        <w:rPr>
          <w:bCs/>
          <w:sz w:val="24"/>
          <w:szCs w:val="24"/>
        </w:rPr>
        <w:t>.2020</w:t>
      </w:r>
      <w:r w:rsidRPr="00C00944">
        <w:rPr>
          <w:bCs/>
          <w:sz w:val="24"/>
          <w:szCs w:val="24"/>
        </w:rPr>
        <w:t>г.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В результате проведённого анализа установлено</w:t>
      </w:r>
      <w:r>
        <w:rPr>
          <w:sz w:val="24"/>
          <w:szCs w:val="24"/>
        </w:rPr>
        <w:t>.</w:t>
      </w:r>
    </w:p>
    <w:p w:rsidR="00702216" w:rsidRPr="00702216" w:rsidRDefault="00E61E78" w:rsidP="00E61E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C70" w:rsidRPr="008D4ED3">
        <w:rPr>
          <w:sz w:val="24"/>
          <w:szCs w:val="24"/>
        </w:rPr>
        <w:t>рограмм</w:t>
      </w:r>
      <w:r w:rsidR="004552F8">
        <w:rPr>
          <w:sz w:val="24"/>
          <w:szCs w:val="24"/>
        </w:rPr>
        <w:t>а</w:t>
      </w:r>
      <w:r w:rsidR="00220D36">
        <w:rPr>
          <w:sz w:val="24"/>
          <w:szCs w:val="24"/>
        </w:rPr>
        <w:t xml:space="preserve"> </w:t>
      </w:r>
      <w:r w:rsidRPr="00E61E78">
        <w:rPr>
          <w:sz w:val="24"/>
          <w:szCs w:val="24"/>
        </w:rPr>
        <w:t>«Комплексное развитие социальной инфраструктуры Петровского муниципального образования</w:t>
      </w:r>
      <w:r>
        <w:rPr>
          <w:sz w:val="24"/>
          <w:szCs w:val="24"/>
        </w:rPr>
        <w:t xml:space="preserve"> на </w:t>
      </w:r>
      <w:r w:rsidRPr="00E61E78">
        <w:rPr>
          <w:sz w:val="24"/>
          <w:szCs w:val="24"/>
        </w:rPr>
        <w:t>2017-2031 год»</w:t>
      </w:r>
      <w:r w:rsidR="00220D36">
        <w:rPr>
          <w:sz w:val="24"/>
          <w:szCs w:val="24"/>
        </w:rPr>
        <w:t xml:space="preserve"> (далее – </w:t>
      </w:r>
      <w:r w:rsidR="008361F5">
        <w:rPr>
          <w:sz w:val="24"/>
          <w:szCs w:val="24"/>
        </w:rPr>
        <w:t>Программа</w:t>
      </w:r>
      <w:r w:rsidR="00220D36">
        <w:rPr>
          <w:sz w:val="24"/>
          <w:szCs w:val="24"/>
        </w:rPr>
        <w:t xml:space="preserve">), </w:t>
      </w:r>
      <w:r w:rsidR="008D4ED3">
        <w:rPr>
          <w:sz w:val="24"/>
          <w:szCs w:val="24"/>
        </w:rPr>
        <w:t>разработан</w:t>
      </w:r>
      <w:r w:rsidR="004552F8">
        <w:rPr>
          <w:sz w:val="24"/>
          <w:szCs w:val="24"/>
        </w:rPr>
        <w:t>а</w:t>
      </w:r>
      <w:r w:rsid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 в рамках полномочий органа местного самоуправления</w:t>
      </w:r>
      <w:r w:rsidR="008D4ED3" w:rsidRPr="008D4ED3">
        <w:rPr>
          <w:sz w:val="24"/>
          <w:szCs w:val="24"/>
        </w:rPr>
        <w:t>,</w:t>
      </w:r>
      <w:r w:rsidR="00626C70" w:rsidRPr="008D4ED3">
        <w:rPr>
          <w:sz w:val="24"/>
          <w:szCs w:val="24"/>
        </w:rPr>
        <w:t xml:space="preserve"> предусмотренных стать</w:t>
      </w:r>
      <w:r>
        <w:rPr>
          <w:sz w:val="24"/>
          <w:szCs w:val="24"/>
        </w:rPr>
        <w:t>ей</w:t>
      </w:r>
      <w:r w:rsidR="00626C70" w:rsidRPr="008D4ED3">
        <w:rPr>
          <w:sz w:val="24"/>
          <w:szCs w:val="24"/>
        </w:rPr>
        <w:t xml:space="preserve"> </w:t>
      </w:r>
      <w:r w:rsidR="008D4ED3" w:rsidRPr="008D4ED3">
        <w:rPr>
          <w:sz w:val="24"/>
          <w:szCs w:val="24"/>
        </w:rPr>
        <w:t>1</w:t>
      </w:r>
      <w:r w:rsidR="004552F8">
        <w:rPr>
          <w:sz w:val="24"/>
          <w:szCs w:val="24"/>
        </w:rPr>
        <w:t>4</w:t>
      </w:r>
      <w:r w:rsidR="00626C70" w:rsidRPr="008D4ED3">
        <w:rPr>
          <w:sz w:val="24"/>
          <w:szCs w:val="24"/>
        </w:rPr>
        <w:t xml:space="preserve"> Федеральн</w:t>
      </w:r>
      <w:r w:rsidR="008D4ED3" w:rsidRPr="008D4ED3">
        <w:rPr>
          <w:sz w:val="24"/>
          <w:szCs w:val="24"/>
        </w:rPr>
        <w:t>ого</w:t>
      </w:r>
      <w:r w:rsidR="00626C70" w:rsidRPr="008D4ED3">
        <w:rPr>
          <w:sz w:val="24"/>
          <w:szCs w:val="24"/>
        </w:rPr>
        <w:t xml:space="preserve"> закон</w:t>
      </w:r>
      <w:r w:rsidR="008D4ED3" w:rsidRPr="008D4ED3">
        <w:rPr>
          <w:sz w:val="24"/>
          <w:szCs w:val="24"/>
        </w:rPr>
        <w:t>а</w:t>
      </w:r>
      <w:r w:rsidR="00626C70" w:rsidRPr="008D4ED3">
        <w:rPr>
          <w:sz w:val="24"/>
          <w:szCs w:val="24"/>
        </w:rPr>
        <w:t xml:space="preserve"> от 06.10.2003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>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 w:rsidR="00702216" w:rsidRPr="00702216">
        <w:rPr>
          <w:sz w:val="24"/>
          <w:szCs w:val="24"/>
        </w:rPr>
        <w:t>.</w:t>
      </w:r>
    </w:p>
    <w:p w:rsidR="001B14EA" w:rsidRPr="001B14EA" w:rsidRDefault="001B14EA" w:rsidP="006F2264">
      <w:pPr>
        <w:pStyle w:val="41"/>
        <w:shd w:val="clear" w:color="auto" w:fill="auto"/>
        <w:spacing w:before="0" w:line="240" w:lineRule="auto"/>
        <w:ind w:right="283" w:firstLine="709"/>
        <w:rPr>
          <w:sz w:val="24"/>
          <w:szCs w:val="24"/>
        </w:rPr>
      </w:pPr>
      <w:r w:rsidRPr="001B14EA">
        <w:rPr>
          <w:sz w:val="24"/>
          <w:szCs w:val="24"/>
        </w:rPr>
        <w:t>Согласно паспорт</w:t>
      </w:r>
      <w:r>
        <w:rPr>
          <w:sz w:val="24"/>
          <w:szCs w:val="24"/>
        </w:rPr>
        <w:t>а</w:t>
      </w:r>
      <w:r w:rsidRPr="001B14EA">
        <w:rPr>
          <w:sz w:val="24"/>
          <w:szCs w:val="24"/>
        </w:rPr>
        <w:t>, цел</w:t>
      </w:r>
      <w:r>
        <w:rPr>
          <w:sz w:val="24"/>
          <w:szCs w:val="24"/>
        </w:rPr>
        <w:t>ями</w:t>
      </w:r>
      <w:r w:rsidRPr="001B14EA">
        <w:rPr>
          <w:sz w:val="24"/>
          <w:szCs w:val="24"/>
        </w:rPr>
        <w:t xml:space="preserve"> Программы является:</w:t>
      </w:r>
    </w:p>
    <w:p w:rsidR="005860A6" w:rsidRPr="005860A6" w:rsidRDefault="005860A6" w:rsidP="005860A6">
      <w:pPr>
        <w:pStyle w:val="af9"/>
        <w:ind w:left="0" w:right="141" w:firstLine="709"/>
        <w:jc w:val="both"/>
      </w:pPr>
      <w:r>
        <w:t xml:space="preserve">1. </w:t>
      </w:r>
      <w:r w:rsidRPr="005860A6">
        <w:t>обеспечение безопасности, качества и эффективности</w:t>
      </w:r>
      <w:r>
        <w:t xml:space="preserve"> </w:t>
      </w:r>
      <w:r w:rsidRPr="005860A6">
        <w:t>использования населением объектов социальной инфраструктуры муниципального образования;</w:t>
      </w:r>
    </w:p>
    <w:p w:rsidR="005860A6" w:rsidRPr="005860A6" w:rsidRDefault="005860A6" w:rsidP="005860A6">
      <w:pPr>
        <w:pStyle w:val="af9"/>
        <w:ind w:left="0" w:right="141" w:firstLine="709"/>
        <w:jc w:val="both"/>
      </w:pPr>
      <w:r>
        <w:lastRenderedPageBreak/>
        <w:t xml:space="preserve">2. </w:t>
      </w:r>
      <w:r w:rsidRPr="005860A6">
        <w:t>обеспечение доступности объектов социальной инфраструктуры муниципального образования для населения в соответствии с нормативами градостроительного проектирования;</w:t>
      </w:r>
    </w:p>
    <w:p w:rsidR="005860A6" w:rsidRPr="005860A6" w:rsidRDefault="005860A6" w:rsidP="005860A6">
      <w:pPr>
        <w:pStyle w:val="af9"/>
        <w:ind w:left="0" w:right="141" w:firstLine="709"/>
        <w:jc w:val="both"/>
      </w:pPr>
      <w:r>
        <w:t xml:space="preserve">3. </w:t>
      </w:r>
      <w:r w:rsidRPr="005860A6">
        <w:t>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инфраструктуры;</w:t>
      </w:r>
    </w:p>
    <w:p w:rsidR="005860A6" w:rsidRPr="005860A6" w:rsidRDefault="005860A6" w:rsidP="005860A6">
      <w:pPr>
        <w:pStyle w:val="af9"/>
        <w:ind w:left="0" w:right="141" w:firstLine="709"/>
        <w:jc w:val="both"/>
      </w:pPr>
      <w:r>
        <w:t xml:space="preserve">4. </w:t>
      </w:r>
      <w:r w:rsidRPr="005860A6">
        <w:t>достижение расчетного уровня обеспеченности населения</w:t>
      </w:r>
      <w:r>
        <w:t xml:space="preserve"> </w:t>
      </w:r>
      <w:r w:rsidRPr="005860A6">
        <w:t>муниципального образования услугами объектов социальной</w:t>
      </w:r>
      <w:r>
        <w:t xml:space="preserve"> </w:t>
      </w:r>
      <w:r w:rsidRPr="005860A6">
        <w:t>инфраструктуры в соответствии с нормативами градостроительного проектирования;</w:t>
      </w:r>
    </w:p>
    <w:p w:rsidR="005860A6" w:rsidRDefault="005860A6" w:rsidP="00586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860A6">
        <w:rPr>
          <w:sz w:val="24"/>
          <w:szCs w:val="24"/>
        </w:rPr>
        <w:t>обеспечение эффективности функционирования действующей социальной инфраструктуры муниципального образования.</w:t>
      </w:r>
    </w:p>
    <w:p w:rsidR="004A3E84" w:rsidRPr="00AE6CF6" w:rsidRDefault="008361F5" w:rsidP="00224B0E">
      <w:pPr>
        <w:pStyle w:val="af9"/>
        <w:ind w:left="0" w:firstLine="709"/>
        <w:jc w:val="both"/>
      </w:pPr>
      <w:r w:rsidRPr="00AE6CF6">
        <w:t xml:space="preserve">Паспортом Программы </w:t>
      </w:r>
      <w:r w:rsidR="00626C70" w:rsidRPr="00AE6CF6">
        <w:t>установлены такие задачи</w:t>
      </w:r>
      <w:r w:rsidRPr="00AE6CF6">
        <w:t>,</w:t>
      </w:r>
      <w:r w:rsidR="00626C70" w:rsidRPr="00AE6CF6">
        <w:t xml:space="preserve"> как </w:t>
      </w:r>
      <w:r w:rsidR="00224B0E" w:rsidRPr="00224B0E">
        <w:t>«анализ социально-экономического развития муниципального образования, наличия и уровня обеспеченности населения муниципального образования услугами объектов социальной инфраструктуры</w:t>
      </w:r>
      <w:r w:rsidR="00224B0E">
        <w:t>», «</w:t>
      </w:r>
      <w:r w:rsidR="00224B0E" w:rsidRPr="00224B0E">
        <w:t>прогноз потребностей населения муниципального образования в объектах социальной инфраструктуры до 2031 года</w:t>
      </w:r>
      <w:r w:rsidR="00224B0E">
        <w:t>», «</w:t>
      </w:r>
      <w:r w:rsidR="00224B0E" w:rsidRPr="00224B0E">
        <w:t>формирование перечня мероприятий (инвестиционных проектов)</w:t>
      </w:r>
      <w:r w:rsidR="00224B0E">
        <w:t xml:space="preserve"> </w:t>
      </w:r>
      <w:r w:rsidR="00224B0E" w:rsidRPr="00224B0E">
        <w:t>по проектированию, строительству, реконструкции объектов социальной инфраструктуры муниципального образования</w:t>
      </w:r>
      <w:r w:rsidR="00224B0E">
        <w:t>»</w:t>
      </w:r>
      <w:r w:rsidR="00224B0E" w:rsidRPr="00224B0E">
        <w:t>,</w:t>
      </w:r>
      <w:r w:rsidR="00224B0E">
        <w:t xml:space="preserve"> «</w:t>
      </w:r>
      <w:r w:rsidR="00224B0E" w:rsidRPr="00224B0E">
        <w:t>оценка объемов и источников финансирования мероприятий по проектированию, строительству, реконструкции объектов социальной инфраструктуры муниципального образования</w:t>
      </w:r>
      <w:r w:rsidR="00224B0E">
        <w:t>», «</w:t>
      </w:r>
      <w:r w:rsidR="00224B0E" w:rsidRPr="00224B0E">
        <w:t>оценка эффективности реализации мероприятий и соответствия нормативам градостроительного проектирования муниципального образования</w:t>
      </w:r>
      <w:r w:rsidR="00224B0E">
        <w:t>», «</w:t>
      </w:r>
      <w:r w:rsidR="00224B0E" w:rsidRPr="00224B0E">
        <w:t>предложения по совершенствованию нормативно-правового и информационного обеспечения развития социальной инфраструктуры муниципального образования</w:t>
      </w:r>
      <w:r w:rsidR="00224B0E">
        <w:t>», «</w:t>
      </w:r>
      <w:r w:rsidR="00224B0E" w:rsidRPr="00224B0E">
        <w:t>предложения по повышению доступности среды для маломобильных групп населения муниципального образования</w:t>
      </w:r>
      <w:r w:rsidRPr="00224B0E">
        <w:t>»</w:t>
      </w:r>
      <w:r w:rsidR="00626C70" w:rsidRPr="00224B0E">
        <w:t>,</w:t>
      </w:r>
      <w:r w:rsidR="00626C70" w:rsidRPr="00AE6CF6">
        <w:t xml:space="preserve"> выполнение которых осуществляется путём реализации предусмотренных проектом Программы мероприятий</w:t>
      </w:r>
      <w:r w:rsidR="004A3E84" w:rsidRPr="00AE6CF6">
        <w:t>:</w:t>
      </w:r>
    </w:p>
    <w:p w:rsidR="004A3E84" w:rsidRPr="00AE6CF6" w:rsidRDefault="004A3E84" w:rsidP="0009150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E6CF6">
        <w:rPr>
          <w:sz w:val="24"/>
          <w:szCs w:val="24"/>
        </w:rPr>
        <w:t xml:space="preserve">1. </w:t>
      </w:r>
      <w:r w:rsidR="00091508">
        <w:rPr>
          <w:sz w:val="24"/>
          <w:szCs w:val="24"/>
        </w:rPr>
        <w:t>Разработка проекта по капитальному ремонту Петровского КИЦ «Исток» и библиотека</w:t>
      </w:r>
      <w:r w:rsidRPr="00AE6CF6">
        <w:rPr>
          <w:sz w:val="24"/>
          <w:szCs w:val="24"/>
        </w:rPr>
        <w:t>;</w:t>
      </w:r>
    </w:p>
    <w:p w:rsidR="008361F5" w:rsidRDefault="004A3E84" w:rsidP="0009150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1508">
        <w:rPr>
          <w:sz w:val="24"/>
          <w:szCs w:val="24"/>
        </w:rPr>
        <w:t>Разработка проекта по ремонту Воробьевского сельского клуба;</w:t>
      </w:r>
    </w:p>
    <w:p w:rsidR="00091508" w:rsidRDefault="00091508" w:rsidP="0009150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Разработка проекта по реконструкции деткой площадки (приобретение дополнительного об</w:t>
      </w:r>
      <w:r w:rsidR="007C6F43">
        <w:rPr>
          <w:sz w:val="24"/>
          <w:szCs w:val="24"/>
        </w:rPr>
        <w:t>о</w:t>
      </w:r>
      <w:r>
        <w:rPr>
          <w:sz w:val="24"/>
          <w:szCs w:val="24"/>
        </w:rPr>
        <w:t>рудования);</w:t>
      </w:r>
    </w:p>
    <w:p w:rsidR="00091508" w:rsidRDefault="00091508" w:rsidP="0009150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Разработка проекта по ремонту котельной Петровской школы;</w:t>
      </w:r>
    </w:p>
    <w:p w:rsidR="00091508" w:rsidRDefault="00091508" w:rsidP="0009150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Разработка проекта по строительству ФАПа</w:t>
      </w:r>
      <w:r w:rsidR="006E30D5">
        <w:rPr>
          <w:sz w:val="24"/>
          <w:szCs w:val="24"/>
        </w:rPr>
        <w:t>.</w:t>
      </w:r>
    </w:p>
    <w:p w:rsidR="00257DC9" w:rsidRDefault="00091508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паспорта Программы,</w:t>
      </w:r>
      <w:r w:rsidRPr="00626C7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26C70" w:rsidRPr="00626C70">
        <w:rPr>
          <w:sz w:val="24"/>
          <w:szCs w:val="24"/>
        </w:rPr>
        <w:t xml:space="preserve">жидаемым </w:t>
      </w:r>
      <w:r w:rsidR="00257DC9">
        <w:rPr>
          <w:sz w:val="24"/>
          <w:szCs w:val="24"/>
        </w:rPr>
        <w:t xml:space="preserve">конечным </w:t>
      </w:r>
      <w:r w:rsidR="00626C70" w:rsidRPr="00626C70">
        <w:rPr>
          <w:sz w:val="24"/>
          <w:szCs w:val="24"/>
        </w:rPr>
        <w:t xml:space="preserve">результатом реализации </w:t>
      </w:r>
      <w:r>
        <w:rPr>
          <w:sz w:val="24"/>
          <w:szCs w:val="24"/>
        </w:rPr>
        <w:t xml:space="preserve">будет </w:t>
      </w:r>
      <w:r w:rsidR="00626C70" w:rsidRPr="00626C70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="00626C70" w:rsidRPr="00626C70">
        <w:rPr>
          <w:sz w:val="24"/>
          <w:szCs w:val="24"/>
        </w:rPr>
        <w:t>ся</w:t>
      </w:r>
      <w:r>
        <w:rPr>
          <w:sz w:val="24"/>
          <w:szCs w:val="24"/>
        </w:rPr>
        <w:t xml:space="preserve"> «развитие социальной инфраструктуры, образования, здравоохранения, культуры, физкультуры и массового спорта».</w:t>
      </w:r>
    </w:p>
    <w:p w:rsidR="001A6958" w:rsidRDefault="007C6F43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Представленным проектом Программы предлагается дополнить перечень мероприятий, включив в него мероприятие по </w:t>
      </w:r>
      <w:r w:rsidR="001A6958">
        <w:rPr>
          <w:sz w:val="24"/>
          <w:szCs w:val="24"/>
        </w:rPr>
        <w:t>«</w:t>
      </w:r>
      <w:r>
        <w:rPr>
          <w:sz w:val="24"/>
          <w:szCs w:val="24"/>
        </w:rPr>
        <w:t>восстановлению мемориальных сооружений и объектов, увековечивающих память погибших при защите Отечества, находящихся на территории Петровского сельского поселения</w:t>
      </w:r>
      <w:r w:rsidR="001A6958">
        <w:rPr>
          <w:sz w:val="24"/>
          <w:szCs w:val="24"/>
        </w:rPr>
        <w:t>», расходы по которому предусматриваются за счет иных межбюджетных трансфертов.</w:t>
      </w:r>
    </w:p>
    <w:p w:rsidR="00AB6E02" w:rsidRDefault="007C6F43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C70" w:rsidRPr="00626C70">
        <w:rPr>
          <w:sz w:val="24"/>
          <w:szCs w:val="24"/>
        </w:rPr>
        <w:t xml:space="preserve">Предусмотренный проектом Программы объем финансирования необходимый для реализации программных мероприятий </w:t>
      </w:r>
      <w:r w:rsidR="00C42AB1">
        <w:rPr>
          <w:sz w:val="24"/>
          <w:szCs w:val="24"/>
        </w:rPr>
        <w:t>в период  2020-20</w:t>
      </w:r>
      <w:r w:rsidR="006E30D5">
        <w:rPr>
          <w:sz w:val="24"/>
          <w:szCs w:val="24"/>
        </w:rPr>
        <w:t>31</w:t>
      </w:r>
      <w:r w:rsidR="00C42AB1">
        <w:rPr>
          <w:sz w:val="24"/>
          <w:szCs w:val="24"/>
        </w:rPr>
        <w:t xml:space="preserve"> годы </w:t>
      </w:r>
      <w:r w:rsidR="00626C70" w:rsidRPr="00626C70">
        <w:rPr>
          <w:sz w:val="24"/>
          <w:szCs w:val="24"/>
        </w:rPr>
        <w:t>состави</w:t>
      </w:r>
      <w:r w:rsidR="00C42AB1">
        <w:rPr>
          <w:sz w:val="24"/>
          <w:szCs w:val="24"/>
        </w:rPr>
        <w:t>т</w:t>
      </w:r>
      <w:r w:rsidR="00626C70" w:rsidRPr="00626C70">
        <w:rPr>
          <w:sz w:val="24"/>
          <w:szCs w:val="24"/>
        </w:rPr>
        <w:t xml:space="preserve"> </w:t>
      </w:r>
      <w:r w:rsidR="006D7CCF">
        <w:rPr>
          <w:sz w:val="24"/>
          <w:szCs w:val="24"/>
        </w:rPr>
        <w:t>22</w:t>
      </w:r>
      <w:r w:rsidR="006E30D5">
        <w:rPr>
          <w:sz w:val="24"/>
          <w:szCs w:val="24"/>
        </w:rPr>
        <w:t>2</w:t>
      </w:r>
      <w:r w:rsidR="006D7CCF">
        <w:rPr>
          <w:sz w:val="24"/>
          <w:szCs w:val="24"/>
        </w:rPr>
        <w:t>,8</w:t>
      </w:r>
      <w:r w:rsidR="00626C70" w:rsidRPr="00626C70">
        <w:rPr>
          <w:sz w:val="24"/>
          <w:szCs w:val="24"/>
        </w:rPr>
        <w:t xml:space="preserve"> тыс. руб</w:t>
      </w:r>
      <w:r w:rsidR="00763095">
        <w:rPr>
          <w:sz w:val="24"/>
          <w:szCs w:val="24"/>
        </w:rPr>
        <w:t>лей</w:t>
      </w:r>
      <w:r w:rsidR="00626C70" w:rsidRPr="00626C70">
        <w:rPr>
          <w:sz w:val="24"/>
          <w:szCs w:val="24"/>
        </w:rPr>
        <w:t>.</w:t>
      </w:r>
    </w:p>
    <w:p w:rsidR="00626C70" w:rsidRPr="00626C70" w:rsidRDefault="00626C70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Источником финансирования определ</w:t>
      </w:r>
      <w:r w:rsidR="001936C8">
        <w:rPr>
          <w:sz w:val="24"/>
          <w:szCs w:val="24"/>
        </w:rPr>
        <w:t>е</w:t>
      </w:r>
      <w:r w:rsidRPr="00626C70">
        <w:rPr>
          <w:sz w:val="24"/>
          <w:szCs w:val="24"/>
        </w:rPr>
        <w:t>н</w:t>
      </w:r>
      <w:r w:rsidR="00EA2FC8">
        <w:rPr>
          <w:sz w:val="24"/>
          <w:szCs w:val="24"/>
        </w:rPr>
        <w:t xml:space="preserve"> областной бюджет (2020 год – </w:t>
      </w:r>
      <w:r w:rsidR="006D7CCF">
        <w:rPr>
          <w:sz w:val="24"/>
          <w:szCs w:val="24"/>
        </w:rPr>
        <w:t>222,8</w:t>
      </w:r>
      <w:r w:rsidR="00EA2FC8">
        <w:rPr>
          <w:sz w:val="24"/>
          <w:szCs w:val="24"/>
        </w:rPr>
        <w:t xml:space="preserve"> тыс. руб.)</w:t>
      </w:r>
      <w:r w:rsidRPr="00626C70">
        <w:rPr>
          <w:sz w:val="24"/>
          <w:szCs w:val="24"/>
        </w:rPr>
        <w:t xml:space="preserve">. </w:t>
      </w:r>
    </w:p>
    <w:p w:rsidR="007E4536" w:rsidRDefault="00A52BC0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установлены целевые показатели, определены ожидаемые конечные результаты</w:t>
      </w:r>
      <w:r w:rsidR="00165FE5">
        <w:rPr>
          <w:sz w:val="24"/>
          <w:szCs w:val="24"/>
        </w:rPr>
        <w:t>.</w:t>
      </w:r>
    </w:p>
    <w:p w:rsidR="00557A5D" w:rsidRPr="00557A5D" w:rsidRDefault="00620B87" w:rsidP="00557A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КСК района отмечает, что в </w:t>
      </w:r>
      <w:r w:rsidR="00557A5D">
        <w:rPr>
          <w:sz w:val="24"/>
          <w:szCs w:val="24"/>
        </w:rPr>
        <w:t xml:space="preserve">соответствии с пунктом 1 статьи 179 Бюджетного кодекса Российской Федерации </w:t>
      </w:r>
      <w:r w:rsidR="00811BED">
        <w:rPr>
          <w:sz w:val="24"/>
          <w:szCs w:val="24"/>
        </w:rPr>
        <w:t xml:space="preserve">(далее – БК РФ) </w:t>
      </w:r>
      <w:r w:rsidR="00557A5D" w:rsidRPr="00557A5D">
        <w:rPr>
          <w:sz w:val="24"/>
          <w:szCs w:val="24"/>
        </w:rPr>
        <w:t>муниципальные программы утверждаются местной администрацией муниципального образования</w:t>
      </w:r>
      <w:r w:rsidR="009E2337">
        <w:rPr>
          <w:sz w:val="24"/>
          <w:szCs w:val="24"/>
        </w:rPr>
        <w:t xml:space="preserve"> (постановлением местной администрации)</w:t>
      </w:r>
      <w:r w:rsidR="00557A5D" w:rsidRPr="00557A5D">
        <w:rPr>
          <w:sz w:val="24"/>
          <w:szCs w:val="24"/>
        </w:rPr>
        <w:t>.</w:t>
      </w:r>
    </w:p>
    <w:p w:rsidR="00620B87" w:rsidRDefault="00811BED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20B87">
        <w:rPr>
          <w:sz w:val="24"/>
          <w:szCs w:val="24"/>
        </w:rPr>
        <w:t xml:space="preserve">нарушение </w:t>
      </w:r>
      <w:r>
        <w:rPr>
          <w:sz w:val="24"/>
          <w:szCs w:val="24"/>
        </w:rPr>
        <w:t xml:space="preserve">пункта 1 </w:t>
      </w:r>
      <w:r w:rsidR="00620B87">
        <w:rPr>
          <w:sz w:val="24"/>
          <w:szCs w:val="24"/>
        </w:rPr>
        <w:t>стат</w:t>
      </w:r>
      <w:r>
        <w:rPr>
          <w:sz w:val="24"/>
          <w:szCs w:val="24"/>
        </w:rPr>
        <w:t>ьи</w:t>
      </w:r>
      <w:r w:rsidR="00620B87">
        <w:rPr>
          <w:sz w:val="24"/>
          <w:szCs w:val="24"/>
        </w:rPr>
        <w:t xml:space="preserve"> 179 </w:t>
      </w:r>
      <w:r>
        <w:rPr>
          <w:sz w:val="24"/>
          <w:szCs w:val="24"/>
        </w:rPr>
        <w:t>БК РФ</w:t>
      </w:r>
      <w:r w:rsidR="00620B87">
        <w:rPr>
          <w:sz w:val="24"/>
          <w:szCs w:val="24"/>
        </w:rPr>
        <w:t xml:space="preserve"> </w:t>
      </w:r>
      <w:r w:rsidR="009E2337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>П</w:t>
      </w:r>
      <w:r w:rsidR="00620B87">
        <w:rPr>
          <w:sz w:val="24"/>
          <w:szCs w:val="24"/>
        </w:rPr>
        <w:t>рограмма</w:t>
      </w:r>
      <w:r w:rsidR="002C42B6">
        <w:rPr>
          <w:sz w:val="24"/>
          <w:szCs w:val="24"/>
        </w:rPr>
        <w:t xml:space="preserve"> утверждена решением представительного органа местного самоуправления</w:t>
      </w:r>
      <w:r w:rsidR="009E2337">
        <w:rPr>
          <w:sz w:val="24"/>
          <w:szCs w:val="24"/>
        </w:rPr>
        <w:t xml:space="preserve"> (решением Думы поселения)</w:t>
      </w:r>
      <w:r w:rsidR="00510CBF">
        <w:rPr>
          <w:sz w:val="24"/>
          <w:szCs w:val="24"/>
        </w:rPr>
        <w:t>.</w:t>
      </w:r>
    </w:p>
    <w:p w:rsidR="004736FF" w:rsidRPr="00482093" w:rsidRDefault="004736FF" w:rsidP="004736FF">
      <w:pPr>
        <w:ind w:firstLine="709"/>
        <w:jc w:val="both"/>
        <w:rPr>
          <w:sz w:val="24"/>
          <w:szCs w:val="24"/>
        </w:rPr>
      </w:pPr>
      <w:r w:rsidRPr="00482093">
        <w:rPr>
          <w:sz w:val="24"/>
          <w:szCs w:val="24"/>
        </w:rPr>
        <w:t xml:space="preserve">Кроме того, КСК района проведен анализ </w:t>
      </w:r>
      <w:r w:rsidR="00482093" w:rsidRPr="00482093">
        <w:rPr>
          <w:sz w:val="24"/>
          <w:szCs w:val="24"/>
        </w:rPr>
        <w:t>Порядка принятия решений о разработке долгосрочных целевых программ, их формирования и реализации на территории Петровского сельского поселения», утвержденного Постановлением Администрации Петровского сельского поселения от 30.12.2011 № 20.</w:t>
      </w:r>
    </w:p>
    <w:p w:rsidR="00482093" w:rsidRPr="00482093" w:rsidRDefault="00482093" w:rsidP="00482093">
      <w:pPr>
        <w:ind w:firstLine="709"/>
        <w:jc w:val="both"/>
        <w:rPr>
          <w:sz w:val="24"/>
          <w:szCs w:val="24"/>
        </w:rPr>
      </w:pPr>
      <w:r w:rsidRPr="00482093">
        <w:rPr>
          <w:sz w:val="24"/>
          <w:szCs w:val="24"/>
        </w:rPr>
        <w:t>Необходимо отметить, что с 2014 года в соответствии с внесен</w:t>
      </w:r>
      <w:r>
        <w:rPr>
          <w:sz w:val="24"/>
          <w:szCs w:val="24"/>
        </w:rPr>
        <w:t>ны</w:t>
      </w:r>
      <w:r w:rsidRPr="00482093">
        <w:rPr>
          <w:sz w:val="24"/>
          <w:szCs w:val="24"/>
        </w:rPr>
        <w:t>ми изменени</w:t>
      </w:r>
      <w:r>
        <w:rPr>
          <w:sz w:val="24"/>
          <w:szCs w:val="24"/>
        </w:rPr>
        <w:t>ями</w:t>
      </w:r>
      <w:r w:rsidRPr="00482093">
        <w:rPr>
          <w:sz w:val="24"/>
          <w:szCs w:val="24"/>
        </w:rPr>
        <w:t xml:space="preserve">  в </w:t>
      </w:r>
      <w:r>
        <w:rPr>
          <w:sz w:val="24"/>
          <w:szCs w:val="24"/>
        </w:rPr>
        <w:t>БК РФ</w:t>
      </w:r>
      <w:r w:rsidRPr="00482093">
        <w:rPr>
          <w:sz w:val="24"/>
          <w:szCs w:val="24"/>
        </w:rPr>
        <w:t xml:space="preserve"> и, в частности, в статью 179 </w:t>
      </w:r>
      <w:r>
        <w:rPr>
          <w:sz w:val="24"/>
          <w:szCs w:val="24"/>
        </w:rPr>
        <w:t>БК РФ</w:t>
      </w:r>
      <w:r w:rsidRPr="00482093">
        <w:rPr>
          <w:sz w:val="24"/>
          <w:szCs w:val="24"/>
        </w:rPr>
        <w:t>, местной администрацией муниципального образования формируются и утверждаются  муниципальные программы, понятия «долгосрочные целевы</w:t>
      </w:r>
      <w:r>
        <w:rPr>
          <w:sz w:val="24"/>
          <w:szCs w:val="24"/>
        </w:rPr>
        <w:t>е</w:t>
      </w:r>
      <w:r w:rsidRPr="00482093">
        <w:rPr>
          <w:sz w:val="24"/>
          <w:szCs w:val="24"/>
        </w:rPr>
        <w:t xml:space="preserve"> программы» не применяются.</w:t>
      </w:r>
    </w:p>
    <w:p w:rsidR="00482093" w:rsidRPr="00482093" w:rsidRDefault="00482093" w:rsidP="00482093">
      <w:pPr>
        <w:ind w:firstLine="709"/>
        <w:jc w:val="both"/>
        <w:rPr>
          <w:sz w:val="24"/>
          <w:szCs w:val="24"/>
        </w:rPr>
      </w:pPr>
      <w:r w:rsidRPr="00482093">
        <w:rPr>
          <w:sz w:val="24"/>
          <w:szCs w:val="24"/>
        </w:rPr>
        <w:t xml:space="preserve">Таким образом, </w:t>
      </w:r>
      <w:r>
        <w:rPr>
          <w:sz w:val="24"/>
          <w:szCs w:val="24"/>
        </w:rPr>
        <w:t xml:space="preserve">предлагаем разработать новый </w:t>
      </w:r>
      <w:r w:rsidR="006E30EA">
        <w:rPr>
          <w:sz w:val="24"/>
          <w:szCs w:val="24"/>
        </w:rPr>
        <w:t>Порядок принятия решений о разработке муниципальных программ</w:t>
      </w:r>
      <w:r w:rsidRPr="00482093">
        <w:rPr>
          <w:sz w:val="24"/>
          <w:szCs w:val="24"/>
        </w:rPr>
        <w:t>,</w:t>
      </w:r>
      <w:r w:rsidR="006E30EA">
        <w:rPr>
          <w:sz w:val="24"/>
          <w:szCs w:val="24"/>
        </w:rPr>
        <w:t xml:space="preserve"> их формирования и реализации,</w:t>
      </w:r>
      <w:r w:rsidRPr="00482093">
        <w:rPr>
          <w:sz w:val="24"/>
          <w:szCs w:val="24"/>
        </w:rPr>
        <w:t xml:space="preserve"> поскольку финансирование долгосрочных целевых программ бюджетным законодательством с 2014 года не предусмотрено.</w:t>
      </w:r>
    </w:p>
    <w:p w:rsidR="004736FF" w:rsidRDefault="006E30EA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мероприятия предлагаем изменить на «Восстановление мемориальных сооружений и объектов, увековечивающих память погибших при защите Отечества, находящихся на территории Петровского сельского поселения за счет иных межбюджетных трансфертов»</w:t>
      </w:r>
      <w:r w:rsidR="00100199">
        <w:rPr>
          <w:sz w:val="24"/>
          <w:szCs w:val="24"/>
        </w:rPr>
        <w:t>.</w:t>
      </w:r>
    </w:p>
    <w:p w:rsidR="003731E0" w:rsidRPr="00014A4F" w:rsidRDefault="006A4DE7" w:rsidP="00712CC5">
      <w:pPr>
        <w:ind w:firstLine="709"/>
        <w:jc w:val="both"/>
        <w:rPr>
          <w:sz w:val="24"/>
          <w:szCs w:val="24"/>
        </w:rPr>
      </w:pPr>
      <w:r w:rsidRPr="00014A4F">
        <w:rPr>
          <w:sz w:val="24"/>
          <w:szCs w:val="24"/>
        </w:rPr>
        <w:t xml:space="preserve">Проект </w:t>
      </w:r>
      <w:r w:rsidR="00100199" w:rsidRPr="00100199">
        <w:rPr>
          <w:bCs/>
          <w:sz w:val="24"/>
          <w:szCs w:val="24"/>
        </w:rPr>
        <w:t>решения Думы «О внесении изменений в решение Думы № 13 от 20.12.2017 «Об утверждении программы комплексного развития социальной инфраструктуры Петровского муниципального образования на 2017-2031гг.</w:t>
      </w:r>
      <w:r w:rsidR="00100199" w:rsidRPr="00100199">
        <w:rPr>
          <w:sz w:val="24"/>
          <w:szCs w:val="24"/>
        </w:rPr>
        <w:t>»</w:t>
      </w:r>
      <w:r w:rsidR="00165FE5" w:rsidRPr="00100199">
        <w:rPr>
          <w:sz w:val="24"/>
          <w:szCs w:val="24"/>
        </w:rPr>
        <w:t>,</w:t>
      </w:r>
      <w:r w:rsidR="00165FE5" w:rsidRPr="00014A4F">
        <w:rPr>
          <w:sz w:val="24"/>
          <w:szCs w:val="24"/>
        </w:rPr>
        <w:t xml:space="preserve"> </w:t>
      </w:r>
      <w:r w:rsidR="004D18A8" w:rsidRPr="00014A4F">
        <w:rPr>
          <w:bCs/>
          <w:sz w:val="24"/>
          <w:szCs w:val="24"/>
        </w:rPr>
        <w:t>с учетом устранения замечаний</w:t>
      </w:r>
      <w:r w:rsidR="00165FE5" w:rsidRPr="00014A4F">
        <w:rPr>
          <w:bCs/>
          <w:sz w:val="24"/>
          <w:szCs w:val="24"/>
        </w:rPr>
        <w:t>,</w:t>
      </w:r>
      <w:r w:rsidR="00E50B64" w:rsidRPr="00014A4F">
        <w:rPr>
          <w:bCs/>
          <w:sz w:val="24"/>
          <w:szCs w:val="24"/>
        </w:rPr>
        <w:t xml:space="preserve"> </w:t>
      </w:r>
      <w:r w:rsidRPr="00014A4F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А.М.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D7" w:rsidRDefault="007C23D7">
      <w:r>
        <w:separator/>
      </w:r>
    </w:p>
  </w:endnote>
  <w:endnote w:type="continuationSeparator" w:id="1">
    <w:p w:rsidR="007C23D7" w:rsidRDefault="007C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F3387E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3D7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D7" w:rsidRDefault="007C23D7">
      <w:r>
        <w:separator/>
      </w:r>
    </w:p>
  </w:footnote>
  <w:footnote w:type="continuationSeparator" w:id="1">
    <w:p w:rsidR="007C23D7" w:rsidRDefault="007C2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00EAC"/>
    <w:multiLevelType w:val="hybridMultilevel"/>
    <w:tmpl w:val="CC44ED2E"/>
    <w:lvl w:ilvl="0" w:tplc="CB90D808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A4F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0EDE"/>
    <w:rsid w:val="0007136F"/>
    <w:rsid w:val="00071B3F"/>
    <w:rsid w:val="00072002"/>
    <w:rsid w:val="0007206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1508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19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36CF3"/>
    <w:rsid w:val="00141FE9"/>
    <w:rsid w:val="00142C7B"/>
    <w:rsid w:val="00143EB5"/>
    <w:rsid w:val="001445D8"/>
    <w:rsid w:val="00144DEA"/>
    <w:rsid w:val="00145596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6958"/>
    <w:rsid w:val="001A7067"/>
    <w:rsid w:val="001A7936"/>
    <w:rsid w:val="001B0129"/>
    <w:rsid w:val="001B06D0"/>
    <w:rsid w:val="001B0DFC"/>
    <w:rsid w:val="001B14EA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3A63"/>
    <w:rsid w:val="002240E9"/>
    <w:rsid w:val="00224B0E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66EC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2B6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2D50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6FF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093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CBF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57A5D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A6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02E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B87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D7CCF"/>
    <w:rsid w:val="006E0400"/>
    <w:rsid w:val="006E2DE3"/>
    <w:rsid w:val="006E30D5"/>
    <w:rsid w:val="006E30EA"/>
    <w:rsid w:val="006E4EB5"/>
    <w:rsid w:val="006E6607"/>
    <w:rsid w:val="006E76C6"/>
    <w:rsid w:val="006F086B"/>
    <w:rsid w:val="006F0B44"/>
    <w:rsid w:val="006F0C86"/>
    <w:rsid w:val="006F0EA7"/>
    <w:rsid w:val="006F2264"/>
    <w:rsid w:val="006F283E"/>
    <w:rsid w:val="006F2F76"/>
    <w:rsid w:val="006F51AC"/>
    <w:rsid w:val="006F5A23"/>
    <w:rsid w:val="006F7926"/>
    <w:rsid w:val="00701536"/>
    <w:rsid w:val="007017E6"/>
    <w:rsid w:val="00702216"/>
    <w:rsid w:val="00703195"/>
    <w:rsid w:val="007031FD"/>
    <w:rsid w:val="00703E65"/>
    <w:rsid w:val="00704DD8"/>
    <w:rsid w:val="007062DF"/>
    <w:rsid w:val="0071071D"/>
    <w:rsid w:val="00710F82"/>
    <w:rsid w:val="00712CC5"/>
    <w:rsid w:val="00713695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6A20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3D7"/>
    <w:rsid w:val="007C24B3"/>
    <w:rsid w:val="007C3057"/>
    <w:rsid w:val="007C412E"/>
    <w:rsid w:val="007C4574"/>
    <w:rsid w:val="007C4EFA"/>
    <w:rsid w:val="007C55C0"/>
    <w:rsid w:val="007C6A94"/>
    <w:rsid w:val="007C6F43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BF3"/>
    <w:rsid w:val="007E6484"/>
    <w:rsid w:val="007E765A"/>
    <w:rsid w:val="007F04BE"/>
    <w:rsid w:val="007F1076"/>
    <w:rsid w:val="007F1C4C"/>
    <w:rsid w:val="007F2244"/>
    <w:rsid w:val="007F2675"/>
    <w:rsid w:val="007F2B92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1BED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3C5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73CD"/>
    <w:rsid w:val="008E053B"/>
    <w:rsid w:val="008E0A78"/>
    <w:rsid w:val="008E1F0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44EE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2337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64C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2E3D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D46"/>
    <w:rsid w:val="00AD6CAF"/>
    <w:rsid w:val="00AD7F3C"/>
    <w:rsid w:val="00AE1AD2"/>
    <w:rsid w:val="00AE3590"/>
    <w:rsid w:val="00AE46EB"/>
    <w:rsid w:val="00AE5F95"/>
    <w:rsid w:val="00AE6CF6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6E43"/>
    <w:rsid w:val="00B17E83"/>
    <w:rsid w:val="00B17FD2"/>
    <w:rsid w:val="00B20E42"/>
    <w:rsid w:val="00B21CF4"/>
    <w:rsid w:val="00B24514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715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608E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37143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6CE6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4BE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678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1E78"/>
    <w:rsid w:val="00E62B0B"/>
    <w:rsid w:val="00E633C8"/>
    <w:rsid w:val="00E64F91"/>
    <w:rsid w:val="00E66032"/>
    <w:rsid w:val="00E669CA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57F"/>
    <w:rsid w:val="00F3286B"/>
    <w:rsid w:val="00F32E2F"/>
    <w:rsid w:val="00F3387E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0113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45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uiPriority w:val="99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99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FA345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fe">
    <w:name w:val="Комментарий"/>
    <w:basedOn w:val="a"/>
    <w:next w:val="a"/>
    <w:uiPriority w:val="99"/>
    <w:rsid w:val="00702216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41">
    <w:name w:val="Основной текст4"/>
    <w:basedOn w:val="a"/>
    <w:uiPriority w:val="99"/>
    <w:rsid w:val="001B14EA"/>
    <w:pPr>
      <w:widowControl/>
      <w:shd w:val="clear" w:color="auto" w:fill="FFFFFF"/>
      <w:autoSpaceDE/>
      <w:autoSpaceDN/>
      <w:adjustRightInd/>
      <w:spacing w:before="300" w:line="322" w:lineRule="exact"/>
      <w:ind w:hanging="1580"/>
      <w:jc w:val="both"/>
    </w:pPr>
    <w:rPr>
      <w:rFonts w:eastAsia="Arial Unicode M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17</cp:revision>
  <cp:lastPrinted>2019-12-24T07:18:00Z</cp:lastPrinted>
  <dcterms:created xsi:type="dcterms:W3CDTF">2020-06-02T01:40:00Z</dcterms:created>
  <dcterms:modified xsi:type="dcterms:W3CDTF">2020-06-02T03:29:00Z</dcterms:modified>
</cp:coreProperties>
</file>