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CA068A" w:rsidP="007B4F24">
            <w:pPr>
              <w:pStyle w:val="22"/>
              <w:shd w:val="clear" w:color="auto" w:fill="auto"/>
              <w:tabs>
                <w:tab w:val="left" w:pos="10206"/>
              </w:tabs>
              <w:spacing w:before="0"/>
              <w:ind w:left="20" w:right="391" w:firstLine="520"/>
              <w:rPr>
                <w:bCs/>
                <w:sz w:val="24"/>
                <w:szCs w:val="24"/>
              </w:rPr>
            </w:pPr>
            <w:r>
              <w:rPr>
                <w:bCs/>
                <w:sz w:val="24"/>
                <w:szCs w:val="24"/>
              </w:rPr>
              <w:t>27</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CA068A">
        <w:rPr>
          <w:bCs/>
          <w:sz w:val="24"/>
          <w:szCs w:val="24"/>
        </w:rPr>
        <w:t>20</w:t>
      </w:r>
      <w:r w:rsidRPr="00BD4388">
        <w:rPr>
          <w:bCs/>
          <w:sz w:val="24"/>
          <w:szCs w:val="24"/>
        </w:rPr>
        <w:t>/</w:t>
      </w:r>
      <w:r w:rsidR="007B4F24" w:rsidRPr="00BD4388">
        <w:rPr>
          <w:bCs/>
          <w:sz w:val="24"/>
          <w:szCs w:val="24"/>
        </w:rPr>
        <w:t>20</w:t>
      </w:r>
      <w:r w:rsidR="00CA068A">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737332">
        <w:rPr>
          <w:sz w:val="24"/>
          <w:szCs w:val="24"/>
        </w:rPr>
        <w:t>Тутурского</w:t>
      </w:r>
      <w:r w:rsidRPr="00BD4388">
        <w:rPr>
          <w:sz w:val="24"/>
          <w:szCs w:val="24"/>
        </w:rPr>
        <w:t xml:space="preserve"> </w:t>
      </w:r>
      <w:r w:rsidR="00B27295">
        <w:rPr>
          <w:sz w:val="24"/>
          <w:szCs w:val="24"/>
        </w:rPr>
        <w:t>сельского поселения</w:t>
      </w:r>
      <w:r w:rsidRPr="00BD4388">
        <w:rPr>
          <w:bCs/>
          <w:sz w:val="24"/>
          <w:szCs w:val="24"/>
        </w:rPr>
        <w:t xml:space="preserve"> за </w:t>
      </w:r>
      <w:r w:rsidR="007B4F24" w:rsidRPr="00BD4388">
        <w:rPr>
          <w:bCs/>
          <w:sz w:val="24"/>
          <w:szCs w:val="24"/>
        </w:rPr>
        <w:t>201</w:t>
      </w:r>
      <w:r w:rsidR="00CA068A">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14D53">
        <w:rPr>
          <w:sz w:val="24"/>
          <w:szCs w:val="24"/>
        </w:rPr>
        <w:t>1</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CA068A">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CA068A">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737332">
        <w:rPr>
          <w:sz w:val="24"/>
          <w:szCs w:val="24"/>
        </w:rPr>
        <w:t>Тутурского</w:t>
      </w:r>
      <w:r w:rsidRPr="00BD4388">
        <w:rPr>
          <w:sz w:val="24"/>
          <w:szCs w:val="24"/>
        </w:rPr>
        <w:t xml:space="preserve"> </w:t>
      </w:r>
      <w:r w:rsidR="00EA4AC5">
        <w:rPr>
          <w:sz w:val="24"/>
          <w:szCs w:val="24"/>
        </w:rPr>
        <w:t>сельского поселения</w:t>
      </w:r>
      <w:r w:rsidRPr="00BD4388">
        <w:rPr>
          <w:sz w:val="24"/>
          <w:szCs w:val="24"/>
        </w:rPr>
        <w:t xml:space="preserve"> за </w:t>
      </w:r>
      <w:r w:rsidR="00F37904" w:rsidRPr="00BD4388">
        <w:rPr>
          <w:sz w:val="24"/>
          <w:szCs w:val="24"/>
        </w:rPr>
        <w:t>201</w:t>
      </w:r>
      <w:r w:rsidR="00CA068A">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737332">
        <w:rPr>
          <w:sz w:val="24"/>
          <w:szCs w:val="24"/>
          <w:shd w:val="clear" w:color="auto" w:fill="FFFFFF"/>
        </w:rPr>
        <w:t>Тутурского</w:t>
      </w:r>
      <w:r w:rsidRPr="00BD4388">
        <w:rPr>
          <w:sz w:val="24"/>
          <w:szCs w:val="24"/>
          <w:shd w:val="clear" w:color="auto" w:fill="FFFFFF"/>
        </w:rPr>
        <w:t xml:space="preserve"> </w:t>
      </w:r>
      <w:r w:rsidR="00EA4AC5">
        <w:rPr>
          <w:sz w:val="24"/>
          <w:szCs w:val="24"/>
          <w:shd w:val="clear" w:color="auto" w:fill="FFFFFF"/>
        </w:rPr>
        <w:t>сельского поселения</w:t>
      </w:r>
      <w:r w:rsidR="006475A5" w:rsidRPr="00BD4388">
        <w:rPr>
          <w:sz w:val="24"/>
          <w:szCs w:val="24"/>
          <w:shd w:val="clear" w:color="auto" w:fill="FFFFFF"/>
        </w:rPr>
        <w:t xml:space="preserve"> (далее по тексту – Администрация </w:t>
      </w:r>
      <w:r w:rsidR="00737332">
        <w:rPr>
          <w:sz w:val="24"/>
          <w:szCs w:val="24"/>
          <w:shd w:val="clear" w:color="auto" w:fill="FFFFFF"/>
        </w:rPr>
        <w:t>Тутурского</w:t>
      </w:r>
      <w:r w:rsidR="006475A5" w:rsidRPr="00BD4388">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CA068A">
        <w:rPr>
          <w:sz w:val="24"/>
          <w:szCs w:val="24"/>
        </w:rPr>
        <w:t>20</w:t>
      </w:r>
      <w:r w:rsidRPr="00BD4388">
        <w:rPr>
          <w:sz w:val="24"/>
          <w:szCs w:val="24"/>
        </w:rPr>
        <w:t>г.</w:t>
      </w:r>
      <w:r w:rsidR="00EA4AC5">
        <w:rPr>
          <w:sz w:val="24"/>
          <w:szCs w:val="24"/>
        </w:rPr>
        <w:t xml:space="preserve"> по 30.04.20</w:t>
      </w:r>
      <w:r w:rsidR="00CA068A">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737332">
        <w:rPr>
          <w:spacing w:val="-1"/>
          <w:sz w:val="24"/>
          <w:szCs w:val="24"/>
        </w:rPr>
        <w:t>Тутурского</w:t>
      </w:r>
      <w:r w:rsidR="00733500" w:rsidRPr="00733500">
        <w:rPr>
          <w:spacing w:val="-1"/>
          <w:sz w:val="24"/>
          <w:szCs w:val="24"/>
        </w:rPr>
        <w:t xml:space="preserve"> сельского поселения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CA068A">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CA068A" w:rsidRPr="00BD4388" w:rsidRDefault="00CA068A" w:rsidP="00CA068A">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737332">
        <w:t>Тутурского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737332">
        <w:t>Тутурском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CA068A">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737332">
        <w:rPr>
          <w:sz w:val="24"/>
          <w:szCs w:val="24"/>
        </w:rPr>
        <w:t>Тутурском</w:t>
      </w:r>
      <w:r>
        <w:rPr>
          <w:sz w:val="24"/>
          <w:szCs w:val="24"/>
        </w:rPr>
        <w:t xml:space="preserve"> </w:t>
      </w:r>
      <w:r w:rsidR="00733500">
        <w:rPr>
          <w:sz w:val="24"/>
          <w:szCs w:val="24"/>
        </w:rPr>
        <w:t>сельском поселении</w:t>
      </w:r>
      <w:r>
        <w:rPr>
          <w:sz w:val="24"/>
          <w:szCs w:val="24"/>
        </w:rPr>
        <w:t xml:space="preserve"> регламентированы Уставом </w:t>
      </w:r>
      <w:r w:rsidR="00737332">
        <w:rPr>
          <w:sz w:val="24"/>
          <w:szCs w:val="24"/>
        </w:rPr>
        <w:t>Тутурского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737332">
        <w:rPr>
          <w:sz w:val="24"/>
          <w:szCs w:val="24"/>
        </w:rPr>
        <w:t>Тутурском</w:t>
      </w:r>
      <w:r>
        <w:rPr>
          <w:sz w:val="24"/>
          <w:szCs w:val="24"/>
        </w:rPr>
        <w:t xml:space="preserve"> муниципальном образовании</w:t>
      </w:r>
      <w:r w:rsidRPr="006B09F5">
        <w:rPr>
          <w:sz w:val="24"/>
          <w:szCs w:val="24"/>
        </w:rPr>
        <w:t>.</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201</w:t>
      </w:r>
      <w:r w:rsidR="00CA068A">
        <w:rPr>
          <w:sz w:val="24"/>
          <w:szCs w:val="24"/>
        </w:rPr>
        <w:t>9</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Контрольно-счетной комиссией муниципального образования «Жигаловский</w:t>
      </w:r>
      <w:r w:rsidR="004371C9">
        <w:rPr>
          <w:sz w:val="24"/>
          <w:szCs w:val="24"/>
        </w:rPr>
        <w:t xml:space="preserve"> </w:t>
      </w:r>
      <w:r w:rsidR="004452EB" w:rsidRPr="00BD4388">
        <w:rPr>
          <w:sz w:val="24"/>
          <w:szCs w:val="24"/>
        </w:rPr>
        <w:t xml:space="preserve">район» (далее – </w:t>
      </w:r>
      <w:r w:rsidR="004452EB">
        <w:rPr>
          <w:sz w:val="24"/>
          <w:szCs w:val="24"/>
        </w:rPr>
        <w:t>КСК района</w:t>
      </w:r>
      <w:r w:rsidR="004452EB" w:rsidRPr="00BD4388">
        <w:rPr>
          <w:sz w:val="24"/>
          <w:szCs w:val="24"/>
        </w:rPr>
        <w:t>)</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737332">
        <w:rPr>
          <w:sz w:val="24"/>
          <w:szCs w:val="24"/>
        </w:rPr>
        <w:t>Тутурского</w:t>
      </w:r>
      <w:r w:rsidR="004452EB">
        <w:rPr>
          <w:sz w:val="24"/>
          <w:szCs w:val="24"/>
        </w:rPr>
        <w:t xml:space="preserve"> </w:t>
      </w:r>
      <w:r w:rsidR="0062386C">
        <w:rPr>
          <w:sz w:val="24"/>
          <w:szCs w:val="24"/>
        </w:rPr>
        <w:t>сельского поселения</w:t>
      </w:r>
      <w:r w:rsidR="004452EB">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бюджета за 201</w:t>
      </w:r>
      <w:r w:rsidR="00CA068A">
        <w:rPr>
          <w:sz w:val="24"/>
          <w:szCs w:val="24"/>
        </w:rPr>
        <w:t>9</w:t>
      </w:r>
      <w:r w:rsidRPr="008846EB">
        <w:rPr>
          <w:sz w:val="24"/>
          <w:szCs w:val="24"/>
        </w:rPr>
        <w:t xml:space="preserve"> год представлен в </w:t>
      </w:r>
      <w:r w:rsidR="00A97920" w:rsidRPr="008846EB">
        <w:rPr>
          <w:sz w:val="24"/>
          <w:szCs w:val="24"/>
        </w:rPr>
        <w:t>КСК района</w:t>
      </w:r>
      <w:r w:rsidRPr="008846EB">
        <w:rPr>
          <w:sz w:val="24"/>
          <w:szCs w:val="24"/>
        </w:rPr>
        <w:t xml:space="preserve">  </w:t>
      </w:r>
      <w:r w:rsidR="00CA068A">
        <w:rPr>
          <w:sz w:val="24"/>
          <w:szCs w:val="24"/>
        </w:rPr>
        <w:t>30</w:t>
      </w:r>
      <w:r w:rsidRPr="008846EB">
        <w:rPr>
          <w:sz w:val="24"/>
          <w:szCs w:val="24"/>
        </w:rPr>
        <w:t>.0</w:t>
      </w:r>
      <w:r w:rsidR="00CA068A">
        <w:rPr>
          <w:sz w:val="24"/>
          <w:szCs w:val="24"/>
        </w:rPr>
        <w:t>3</w:t>
      </w:r>
      <w:r w:rsidRPr="008846EB">
        <w:rPr>
          <w:sz w:val="24"/>
          <w:szCs w:val="24"/>
        </w:rPr>
        <w:t>.20</w:t>
      </w:r>
      <w:r w:rsidR="00CA068A">
        <w:rPr>
          <w:sz w:val="24"/>
          <w:szCs w:val="24"/>
        </w:rPr>
        <w:t>20</w:t>
      </w:r>
      <w:r w:rsidRPr="008846EB">
        <w:rPr>
          <w:sz w:val="24"/>
          <w:szCs w:val="24"/>
        </w:rPr>
        <w:t>г.</w:t>
      </w:r>
      <w:r w:rsidR="00CA068A">
        <w:rPr>
          <w:sz w:val="24"/>
          <w:szCs w:val="24"/>
        </w:rPr>
        <w:t xml:space="preserve"> (вхд. № 22)</w:t>
      </w:r>
      <w:r w:rsidRPr="008846EB">
        <w:rPr>
          <w:sz w:val="24"/>
          <w:szCs w:val="24"/>
        </w:rPr>
        <w:t>,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CA068A" w:rsidRDefault="00CA068A" w:rsidP="00CA068A">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CA068A" w:rsidRPr="00973625" w:rsidRDefault="00CA068A" w:rsidP="00CA068A">
      <w:pPr>
        <w:shd w:val="clear" w:color="auto" w:fill="FFFFFF"/>
        <w:tabs>
          <w:tab w:val="left" w:pos="426"/>
        </w:tabs>
        <w:spacing w:line="274" w:lineRule="exact"/>
        <w:ind w:right="29"/>
        <w:jc w:val="center"/>
        <w:rPr>
          <w:rFonts w:ascii="Arial" w:hAnsi="Arial" w:cs="Arial"/>
          <w:bCs/>
          <w:sz w:val="22"/>
          <w:szCs w:val="22"/>
        </w:rPr>
      </w:pPr>
    </w:p>
    <w:p w:rsidR="00CA068A" w:rsidRPr="00BD4388" w:rsidRDefault="00CA068A" w:rsidP="00CA068A">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Тутурского сельского поселения</w:t>
      </w:r>
      <w:r w:rsidRPr="00BD4388">
        <w:t xml:space="preserve"> от </w:t>
      </w:r>
      <w:r w:rsidR="002B6A7D">
        <w:t>28</w:t>
      </w:r>
      <w:r w:rsidRPr="00BD4388">
        <w:t>.12.201</w:t>
      </w:r>
      <w:r w:rsidRPr="00F67E18">
        <w:t>8</w:t>
      </w:r>
      <w:r w:rsidRPr="00BD4388">
        <w:t xml:space="preserve"> г</w:t>
      </w:r>
      <w:r>
        <w:t>ода</w:t>
      </w:r>
      <w:r w:rsidRPr="00BD4388">
        <w:t xml:space="preserve"> № </w:t>
      </w:r>
      <w:r w:rsidR="002B6A7D">
        <w:t>37</w:t>
      </w:r>
      <w:r w:rsidRPr="00BD4388">
        <w:t xml:space="preserve"> «О бюджете </w:t>
      </w:r>
      <w:r>
        <w:t>Тутурского сельского поселения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w:t>
      </w:r>
      <w:r w:rsidR="002B6A7D">
        <w:t>28</w:t>
      </w:r>
      <w:r>
        <w:t xml:space="preserve">.12.2018 № </w:t>
      </w:r>
      <w:r w:rsidR="002B6A7D">
        <w:t>37</w:t>
      </w:r>
      <w:r>
        <w:t>) пять</w:t>
      </w:r>
      <w:r w:rsidRPr="00BD4388">
        <w:t xml:space="preserve"> раз</w:t>
      </w:r>
      <w:r>
        <w:t xml:space="preserve"> </w:t>
      </w:r>
      <w:r w:rsidRPr="00BD4388">
        <w:t>вносились изменения</w:t>
      </w:r>
      <w:r>
        <w:t xml:space="preserve">: </w:t>
      </w:r>
      <w:r w:rsidRPr="00BD4388">
        <w:t xml:space="preserve">от </w:t>
      </w:r>
      <w:r w:rsidR="002B6A7D">
        <w:t>21</w:t>
      </w:r>
      <w:r w:rsidRPr="00BD4388">
        <w:t>.0</w:t>
      </w:r>
      <w:r>
        <w:t>3</w:t>
      </w:r>
      <w:r w:rsidRPr="00BD4388">
        <w:t>.</w:t>
      </w:r>
      <w:r>
        <w:t>2019</w:t>
      </w:r>
      <w:r w:rsidRPr="00BD4388">
        <w:t xml:space="preserve"> № </w:t>
      </w:r>
      <w:r w:rsidR="002B6A7D">
        <w:t>44</w:t>
      </w:r>
      <w:r w:rsidRPr="00BD4388">
        <w:t xml:space="preserve">, от </w:t>
      </w:r>
      <w:r w:rsidR="002B6A7D">
        <w:t>30</w:t>
      </w:r>
      <w:r w:rsidRPr="00BD4388">
        <w:t>.0</w:t>
      </w:r>
      <w:r>
        <w:t>5</w:t>
      </w:r>
      <w:r w:rsidRPr="00BD4388">
        <w:t>.</w:t>
      </w:r>
      <w:r>
        <w:t>2019</w:t>
      </w:r>
      <w:r w:rsidRPr="00BD4388">
        <w:t xml:space="preserve"> № </w:t>
      </w:r>
      <w:r w:rsidR="002B6A7D">
        <w:t>49</w:t>
      </w:r>
      <w:r w:rsidRPr="00BD4388">
        <w:t xml:space="preserve">, от </w:t>
      </w:r>
      <w:r>
        <w:t>23</w:t>
      </w:r>
      <w:r w:rsidRPr="00BD4388">
        <w:t>.</w:t>
      </w:r>
      <w:r>
        <w:t>08</w:t>
      </w:r>
      <w:r w:rsidRPr="00BD4388">
        <w:t>.</w:t>
      </w:r>
      <w:r>
        <w:t>2019</w:t>
      </w:r>
      <w:r w:rsidRPr="00BD4388">
        <w:t xml:space="preserve"> № </w:t>
      </w:r>
      <w:r w:rsidR="002B6A7D">
        <w:t>54</w:t>
      </w:r>
      <w:r>
        <w:t xml:space="preserve">, </w:t>
      </w:r>
      <w:r w:rsidRPr="00BD4388">
        <w:t xml:space="preserve">от </w:t>
      </w:r>
      <w:r>
        <w:t>30</w:t>
      </w:r>
      <w:r w:rsidRPr="00BD4388">
        <w:t>.</w:t>
      </w:r>
      <w:r>
        <w:t>10</w:t>
      </w:r>
      <w:r w:rsidRPr="00BD4388">
        <w:t>.</w:t>
      </w:r>
      <w:r>
        <w:t>2019</w:t>
      </w:r>
      <w:r w:rsidRPr="00BD4388">
        <w:t xml:space="preserve"> № </w:t>
      </w:r>
      <w:r w:rsidR="002B6A7D">
        <w:t>56</w:t>
      </w:r>
      <w:r>
        <w:t xml:space="preserve">, </w:t>
      </w:r>
      <w:r w:rsidRPr="00BD4388">
        <w:t xml:space="preserve">от </w:t>
      </w:r>
      <w:r>
        <w:t>25</w:t>
      </w:r>
      <w:r w:rsidRPr="00BD4388">
        <w:t>.12.</w:t>
      </w:r>
      <w:r>
        <w:t>2019</w:t>
      </w:r>
      <w:r w:rsidRPr="00BD4388">
        <w:t xml:space="preserve"> № </w:t>
      </w:r>
      <w:r w:rsidR="002B6A7D">
        <w:t>60</w:t>
      </w:r>
      <w:r w:rsidRPr="00BD4388">
        <w:t>.</w:t>
      </w:r>
    </w:p>
    <w:p w:rsidR="00CA068A" w:rsidRDefault="00CA068A" w:rsidP="00CA068A">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AC7600">
        <w:rPr>
          <w:sz w:val="24"/>
          <w:szCs w:val="24"/>
        </w:rPr>
        <w:t>28</w:t>
      </w:r>
      <w:r w:rsidRPr="009D7B81">
        <w:rPr>
          <w:sz w:val="24"/>
          <w:szCs w:val="24"/>
        </w:rPr>
        <w:t xml:space="preserve">.12.2018 года № </w:t>
      </w:r>
      <w:r w:rsidR="00AC7600">
        <w:rPr>
          <w:sz w:val="24"/>
          <w:szCs w:val="24"/>
        </w:rPr>
        <w:t>37</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AC7600">
        <w:rPr>
          <w:sz w:val="24"/>
          <w:szCs w:val="24"/>
        </w:rPr>
        <w:t>60</w:t>
      </w:r>
      <w:r w:rsidRPr="00CC17CB">
        <w:rPr>
          <w:sz w:val="24"/>
          <w:szCs w:val="24"/>
        </w:rPr>
        <w:t>)</w:t>
      </w:r>
      <w:r>
        <w:rPr>
          <w:sz w:val="24"/>
          <w:szCs w:val="24"/>
        </w:rPr>
        <w:t xml:space="preserve"> утверждены основные характеристики местного бюджета:</w:t>
      </w:r>
    </w:p>
    <w:p w:rsidR="00ED2427" w:rsidRPr="00795FA5" w:rsidRDefault="00ED2427" w:rsidP="00ED2427">
      <w:pPr>
        <w:ind w:firstLine="567"/>
        <w:jc w:val="both"/>
        <w:rPr>
          <w:color w:val="1D1B11"/>
          <w:sz w:val="24"/>
          <w:szCs w:val="24"/>
        </w:rPr>
      </w:pPr>
      <w:r w:rsidRPr="00795FA5">
        <w:rPr>
          <w:color w:val="1D1B11"/>
          <w:sz w:val="24"/>
          <w:szCs w:val="24"/>
        </w:rPr>
        <w:t xml:space="preserve">- общий объем доходов в сумме </w:t>
      </w:r>
      <w:r>
        <w:rPr>
          <w:color w:val="1D1B11"/>
          <w:sz w:val="24"/>
          <w:szCs w:val="24"/>
        </w:rPr>
        <w:t>8584,1</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Pr>
          <w:color w:val="1D1B11"/>
          <w:sz w:val="24"/>
          <w:szCs w:val="24"/>
        </w:rPr>
        <w:t xml:space="preserve">7735,3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ED2427" w:rsidRPr="00795FA5" w:rsidRDefault="00ED2427" w:rsidP="00ED2427">
      <w:pPr>
        <w:ind w:firstLine="567"/>
        <w:jc w:val="both"/>
        <w:rPr>
          <w:color w:val="1D1B11"/>
          <w:sz w:val="24"/>
          <w:szCs w:val="24"/>
        </w:rPr>
      </w:pPr>
      <w:r w:rsidRPr="00795FA5">
        <w:rPr>
          <w:color w:val="1D1B11"/>
          <w:sz w:val="24"/>
          <w:szCs w:val="24"/>
        </w:rPr>
        <w:t xml:space="preserve">- общий объем  расходов в сумме </w:t>
      </w:r>
      <w:r>
        <w:rPr>
          <w:color w:val="1D1B11"/>
          <w:sz w:val="24"/>
          <w:szCs w:val="24"/>
        </w:rPr>
        <w:t xml:space="preserve">9105,8 </w:t>
      </w:r>
      <w:r w:rsidRPr="00795FA5">
        <w:rPr>
          <w:color w:val="1D1B11"/>
          <w:sz w:val="24"/>
          <w:szCs w:val="24"/>
        </w:rPr>
        <w:t>тыс. рублей,</w:t>
      </w:r>
    </w:p>
    <w:p w:rsidR="00ED2427" w:rsidRPr="00795FA5" w:rsidRDefault="00ED2427" w:rsidP="00ED2427">
      <w:pPr>
        <w:ind w:firstLine="567"/>
        <w:jc w:val="both"/>
        <w:rPr>
          <w:color w:val="1D1B11"/>
          <w:sz w:val="24"/>
          <w:szCs w:val="24"/>
        </w:rPr>
      </w:pPr>
      <w:r w:rsidRPr="00795FA5">
        <w:rPr>
          <w:color w:val="1D1B11"/>
          <w:sz w:val="24"/>
          <w:szCs w:val="24"/>
        </w:rPr>
        <w:t xml:space="preserve">- размер </w:t>
      </w:r>
      <w:r>
        <w:rPr>
          <w:color w:val="1D1B11"/>
          <w:sz w:val="24"/>
          <w:szCs w:val="24"/>
        </w:rPr>
        <w:t>де</w:t>
      </w:r>
      <w:r w:rsidRPr="00795FA5">
        <w:rPr>
          <w:color w:val="1D1B11"/>
          <w:sz w:val="24"/>
          <w:szCs w:val="24"/>
        </w:rPr>
        <w:t xml:space="preserve">фицита в сумме </w:t>
      </w:r>
      <w:r>
        <w:rPr>
          <w:color w:val="1D1B11"/>
          <w:sz w:val="24"/>
          <w:szCs w:val="24"/>
        </w:rPr>
        <w:t>521,7</w:t>
      </w:r>
      <w:r w:rsidRPr="00795FA5">
        <w:rPr>
          <w:color w:val="1D1B11"/>
          <w:sz w:val="24"/>
          <w:szCs w:val="24"/>
        </w:rPr>
        <w:t xml:space="preserve"> тыс. рублей, или </w:t>
      </w:r>
      <w:r>
        <w:rPr>
          <w:color w:val="1D1B11"/>
          <w:sz w:val="24"/>
          <w:szCs w:val="24"/>
        </w:rPr>
        <w:t>61,5</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ED2427" w:rsidRPr="00DB5CDD" w:rsidRDefault="00ED2427" w:rsidP="00ED2427">
      <w:pPr>
        <w:ind w:firstLine="567"/>
        <w:jc w:val="both"/>
        <w:rPr>
          <w:sz w:val="24"/>
          <w:szCs w:val="24"/>
        </w:rPr>
      </w:pPr>
      <w:r w:rsidRPr="0006186F">
        <w:rPr>
          <w:sz w:val="24"/>
          <w:szCs w:val="24"/>
        </w:rPr>
        <w:t xml:space="preserve">Превышение дефицита бюджета </w:t>
      </w:r>
      <w:r>
        <w:rPr>
          <w:sz w:val="24"/>
          <w:szCs w:val="24"/>
        </w:rPr>
        <w:t>Тутурского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458,0</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CA068A" w:rsidRDefault="00CA068A" w:rsidP="00CA068A">
      <w:pPr>
        <w:pStyle w:val="3"/>
        <w:tabs>
          <w:tab w:val="num" w:pos="567"/>
        </w:tabs>
        <w:spacing w:before="0" w:after="0"/>
        <w:ind w:left="0" w:firstLine="567"/>
        <w:jc w:val="both"/>
        <w:rPr>
          <w:rFonts w:ascii="Times New Roman" w:hAnsi="Times New Roman" w:cs="Times New Roman"/>
          <w:b w:val="0"/>
          <w:sz w:val="24"/>
          <w:szCs w:val="24"/>
        </w:rPr>
      </w:pPr>
    </w:p>
    <w:p w:rsidR="00CA068A" w:rsidRDefault="00CA068A" w:rsidP="00CA068A">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CA068A" w:rsidRDefault="00CA068A" w:rsidP="00CA068A"/>
    <w:tbl>
      <w:tblPr>
        <w:tblStyle w:val="aff0"/>
        <w:tblW w:w="0" w:type="auto"/>
        <w:tblLook w:val="04A0"/>
      </w:tblPr>
      <w:tblGrid>
        <w:gridCol w:w="3936"/>
        <w:gridCol w:w="1559"/>
        <w:gridCol w:w="1417"/>
        <w:gridCol w:w="1418"/>
        <w:gridCol w:w="1417"/>
      </w:tblGrid>
      <w:tr w:rsidR="00CA068A" w:rsidTr="00AC7600">
        <w:tc>
          <w:tcPr>
            <w:tcW w:w="3936" w:type="dxa"/>
          </w:tcPr>
          <w:p w:rsidR="00CA068A" w:rsidRPr="00AD1FD5" w:rsidRDefault="00CA068A" w:rsidP="00AC7600">
            <w:pPr>
              <w:jc w:val="center"/>
            </w:pPr>
            <w:r w:rsidRPr="00AD1FD5">
              <w:rPr>
                <w:bCs/>
                <w:color w:val="000000"/>
              </w:rPr>
              <w:t>Показатели</w:t>
            </w:r>
          </w:p>
        </w:tc>
        <w:tc>
          <w:tcPr>
            <w:tcW w:w="1559" w:type="dxa"/>
          </w:tcPr>
          <w:p w:rsidR="00CA068A" w:rsidRDefault="00CA068A" w:rsidP="00AC7600">
            <w:pPr>
              <w:jc w:val="center"/>
            </w:pPr>
            <w:r>
              <w:t xml:space="preserve">Уточненный план </w:t>
            </w:r>
          </w:p>
          <w:p w:rsidR="00CA068A" w:rsidRDefault="00CA068A" w:rsidP="00AC7600">
            <w:pPr>
              <w:jc w:val="center"/>
            </w:pPr>
            <w:r>
              <w:t xml:space="preserve">(РД от 25.12.2019 </w:t>
            </w:r>
          </w:p>
          <w:p w:rsidR="00CA068A" w:rsidRDefault="00CA068A" w:rsidP="00AC7600">
            <w:pPr>
              <w:jc w:val="center"/>
            </w:pPr>
            <w:r>
              <w:t>№ 68)</w:t>
            </w:r>
          </w:p>
        </w:tc>
        <w:tc>
          <w:tcPr>
            <w:tcW w:w="1417" w:type="dxa"/>
          </w:tcPr>
          <w:p w:rsidR="00CA068A" w:rsidRDefault="00CA068A" w:rsidP="00AC7600">
            <w:pPr>
              <w:jc w:val="center"/>
            </w:pPr>
            <w:r>
              <w:t xml:space="preserve">Исполнено </w:t>
            </w:r>
          </w:p>
          <w:p w:rsidR="00CA068A" w:rsidRDefault="00CA068A" w:rsidP="00AC7600">
            <w:pPr>
              <w:jc w:val="center"/>
            </w:pPr>
            <w:r>
              <w:t>за 2019 год</w:t>
            </w:r>
          </w:p>
        </w:tc>
        <w:tc>
          <w:tcPr>
            <w:tcW w:w="1418" w:type="dxa"/>
          </w:tcPr>
          <w:p w:rsidR="00CA068A" w:rsidRDefault="00CA068A" w:rsidP="00AC7600">
            <w:pPr>
              <w:jc w:val="center"/>
            </w:pPr>
            <w:r>
              <w:t>Отклонение</w:t>
            </w:r>
          </w:p>
          <w:p w:rsidR="00CA068A" w:rsidRDefault="00CA068A" w:rsidP="00AC7600">
            <w:pPr>
              <w:jc w:val="center"/>
            </w:pPr>
            <w:r>
              <w:t xml:space="preserve"> (+; -)</w:t>
            </w:r>
          </w:p>
        </w:tc>
        <w:tc>
          <w:tcPr>
            <w:tcW w:w="1417" w:type="dxa"/>
          </w:tcPr>
          <w:p w:rsidR="00CA068A" w:rsidRDefault="00CA068A" w:rsidP="00AC7600">
            <w:pPr>
              <w:jc w:val="center"/>
            </w:pPr>
            <w:r>
              <w:t>% исполнения к уточненному плану</w:t>
            </w:r>
          </w:p>
        </w:tc>
      </w:tr>
      <w:tr w:rsidR="00CA068A" w:rsidTr="00AC7600">
        <w:tc>
          <w:tcPr>
            <w:tcW w:w="3936" w:type="dxa"/>
            <w:vAlign w:val="center"/>
          </w:tcPr>
          <w:p w:rsidR="00CA068A" w:rsidRPr="00BD4388" w:rsidRDefault="00CA068A" w:rsidP="00AC7600">
            <w:pPr>
              <w:jc w:val="center"/>
              <w:rPr>
                <w:color w:val="000000"/>
              </w:rPr>
            </w:pPr>
            <w:r>
              <w:rPr>
                <w:color w:val="000000"/>
              </w:rPr>
              <w:t>1</w:t>
            </w:r>
          </w:p>
        </w:tc>
        <w:tc>
          <w:tcPr>
            <w:tcW w:w="1559" w:type="dxa"/>
          </w:tcPr>
          <w:p w:rsidR="00CA068A" w:rsidRDefault="00CA068A" w:rsidP="00AC7600">
            <w:pPr>
              <w:jc w:val="center"/>
            </w:pPr>
            <w:r>
              <w:t>2</w:t>
            </w:r>
          </w:p>
        </w:tc>
        <w:tc>
          <w:tcPr>
            <w:tcW w:w="1417" w:type="dxa"/>
          </w:tcPr>
          <w:p w:rsidR="00CA068A" w:rsidRDefault="00CA068A" w:rsidP="00AC7600">
            <w:pPr>
              <w:jc w:val="center"/>
            </w:pPr>
            <w:r>
              <w:t>3</w:t>
            </w:r>
          </w:p>
        </w:tc>
        <w:tc>
          <w:tcPr>
            <w:tcW w:w="1418" w:type="dxa"/>
          </w:tcPr>
          <w:p w:rsidR="00CA068A" w:rsidRDefault="00CA068A" w:rsidP="00AC7600">
            <w:pPr>
              <w:jc w:val="center"/>
            </w:pPr>
            <w:r>
              <w:t>4=3-2</w:t>
            </w:r>
          </w:p>
        </w:tc>
        <w:tc>
          <w:tcPr>
            <w:tcW w:w="1417" w:type="dxa"/>
          </w:tcPr>
          <w:p w:rsidR="00CA068A" w:rsidRDefault="00CA068A" w:rsidP="00AC7600">
            <w:pPr>
              <w:jc w:val="center"/>
            </w:pPr>
            <w:r>
              <w:t>5</w:t>
            </w:r>
          </w:p>
        </w:tc>
      </w:tr>
      <w:tr w:rsidR="00013781" w:rsidTr="009D7DCE">
        <w:tc>
          <w:tcPr>
            <w:tcW w:w="3936" w:type="dxa"/>
            <w:vAlign w:val="center"/>
          </w:tcPr>
          <w:p w:rsidR="00013781" w:rsidRPr="003D43E6" w:rsidRDefault="00013781" w:rsidP="00AC7600">
            <w:pPr>
              <w:rPr>
                <w:color w:val="000000"/>
              </w:rPr>
            </w:pPr>
            <w:r w:rsidRPr="003D43E6">
              <w:rPr>
                <w:color w:val="000000"/>
              </w:rPr>
              <w:t>Доходы,</w:t>
            </w:r>
          </w:p>
        </w:tc>
        <w:tc>
          <w:tcPr>
            <w:tcW w:w="1559" w:type="dxa"/>
            <w:vAlign w:val="center"/>
          </w:tcPr>
          <w:p w:rsidR="00013781" w:rsidRPr="003D43E6" w:rsidRDefault="00013781" w:rsidP="009D7DCE">
            <w:pPr>
              <w:jc w:val="center"/>
            </w:pPr>
            <w:r>
              <w:t>8584,1</w:t>
            </w:r>
          </w:p>
        </w:tc>
        <w:tc>
          <w:tcPr>
            <w:tcW w:w="1417" w:type="dxa"/>
            <w:vAlign w:val="center"/>
          </w:tcPr>
          <w:p w:rsidR="00013781" w:rsidRPr="003D43E6" w:rsidRDefault="00013781" w:rsidP="009D7DCE">
            <w:pPr>
              <w:jc w:val="center"/>
            </w:pPr>
            <w:r>
              <w:t>8587,8</w:t>
            </w:r>
          </w:p>
        </w:tc>
        <w:tc>
          <w:tcPr>
            <w:tcW w:w="1418" w:type="dxa"/>
            <w:vAlign w:val="bottom"/>
          </w:tcPr>
          <w:p w:rsidR="00013781" w:rsidRPr="00013781" w:rsidRDefault="00013781" w:rsidP="00013781">
            <w:pPr>
              <w:jc w:val="center"/>
            </w:pPr>
            <w:r w:rsidRPr="00013781">
              <w:t>3,7</w:t>
            </w:r>
          </w:p>
        </w:tc>
        <w:tc>
          <w:tcPr>
            <w:tcW w:w="1417" w:type="dxa"/>
            <w:vAlign w:val="bottom"/>
          </w:tcPr>
          <w:p w:rsidR="00013781" w:rsidRPr="00013781" w:rsidRDefault="00013781" w:rsidP="00FC2CE9">
            <w:pPr>
              <w:jc w:val="center"/>
            </w:pPr>
            <w:r w:rsidRPr="00013781">
              <w:t>100</w:t>
            </w:r>
            <w:r w:rsidR="00FC2CE9">
              <w:t>,04</w:t>
            </w:r>
          </w:p>
        </w:tc>
      </w:tr>
      <w:tr w:rsidR="00013781" w:rsidTr="009D7DCE">
        <w:tc>
          <w:tcPr>
            <w:tcW w:w="3936" w:type="dxa"/>
            <w:vAlign w:val="center"/>
          </w:tcPr>
          <w:p w:rsidR="00013781" w:rsidRPr="003D43E6" w:rsidRDefault="00013781" w:rsidP="00AC7600">
            <w:pPr>
              <w:rPr>
                <w:color w:val="000000"/>
              </w:rPr>
            </w:pPr>
            <w:r w:rsidRPr="003D43E6">
              <w:rPr>
                <w:color w:val="000000"/>
              </w:rPr>
              <w:t>в т.ч. налоговые и неналоговые доходы</w:t>
            </w:r>
          </w:p>
        </w:tc>
        <w:tc>
          <w:tcPr>
            <w:tcW w:w="1559" w:type="dxa"/>
            <w:vAlign w:val="center"/>
          </w:tcPr>
          <w:p w:rsidR="00013781" w:rsidRPr="003D43E6" w:rsidRDefault="00013781" w:rsidP="009D7DCE">
            <w:pPr>
              <w:jc w:val="center"/>
            </w:pPr>
            <w:r>
              <w:t>848,8</w:t>
            </w:r>
          </w:p>
        </w:tc>
        <w:tc>
          <w:tcPr>
            <w:tcW w:w="1417" w:type="dxa"/>
            <w:vAlign w:val="center"/>
          </w:tcPr>
          <w:p w:rsidR="00013781" w:rsidRPr="003D43E6" w:rsidRDefault="00013781" w:rsidP="009D7DCE">
            <w:pPr>
              <w:jc w:val="center"/>
            </w:pPr>
            <w:r>
              <w:t>852,5</w:t>
            </w:r>
          </w:p>
        </w:tc>
        <w:tc>
          <w:tcPr>
            <w:tcW w:w="1418" w:type="dxa"/>
            <w:vAlign w:val="bottom"/>
          </w:tcPr>
          <w:p w:rsidR="00013781" w:rsidRPr="00013781" w:rsidRDefault="00013781" w:rsidP="00013781">
            <w:pPr>
              <w:jc w:val="center"/>
            </w:pPr>
            <w:r w:rsidRPr="00013781">
              <w:t>3,7</w:t>
            </w:r>
          </w:p>
        </w:tc>
        <w:tc>
          <w:tcPr>
            <w:tcW w:w="1417" w:type="dxa"/>
            <w:vAlign w:val="bottom"/>
          </w:tcPr>
          <w:p w:rsidR="00013781" w:rsidRPr="00013781" w:rsidRDefault="00013781" w:rsidP="00013781">
            <w:pPr>
              <w:jc w:val="center"/>
            </w:pPr>
            <w:r w:rsidRPr="00013781">
              <w:t>100,4</w:t>
            </w:r>
          </w:p>
        </w:tc>
      </w:tr>
      <w:tr w:rsidR="00013781" w:rsidTr="009D7DCE">
        <w:tc>
          <w:tcPr>
            <w:tcW w:w="3936" w:type="dxa"/>
          </w:tcPr>
          <w:p w:rsidR="00013781" w:rsidRPr="003D43E6" w:rsidRDefault="00013781" w:rsidP="00AC7600">
            <w:r w:rsidRPr="003D43E6">
              <w:rPr>
                <w:color w:val="000000"/>
              </w:rPr>
              <w:t>Безвозмездные поступления</w:t>
            </w:r>
          </w:p>
        </w:tc>
        <w:tc>
          <w:tcPr>
            <w:tcW w:w="1559" w:type="dxa"/>
            <w:vAlign w:val="center"/>
          </w:tcPr>
          <w:p w:rsidR="00013781" w:rsidRPr="003D43E6" w:rsidRDefault="00013781" w:rsidP="009D7DCE">
            <w:pPr>
              <w:jc w:val="center"/>
            </w:pPr>
            <w:r>
              <w:t>7735,3</w:t>
            </w:r>
          </w:p>
        </w:tc>
        <w:tc>
          <w:tcPr>
            <w:tcW w:w="1417" w:type="dxa"/>
            <w:vAlign w:val="center"/>
          </w:tcPr>
          <w:p w:rsidR="00013781" w:rsidRPr="003D43E6" w:rsidRDefault="00013781" w:rsidP="009D7DCE">
            <w:pPr>
              <w:jc w:val="center"/>
            </w:pPr>
            <w:r>
              <w:t>7735,3</w:t>
            </w:r>
          </w:p>
        </w:tc>
        <w:tc>
          <w:tcPr>
            <w:tcW w:w="1418" w:type="dxa"/>
            <w:vAlign w:val="bottom"/>
          </w:tcPr>
          <w:p w:rsidR="00013781" w:rsidRPr="00013781" w:rsidRDefault="00013781" w:rsidP="00013781">
            <w:pPr>
              <w:jc w:val="center"/>
            </w:pPr>
            <w:r w:rsidRPr="00013781">
              <w:t>0</w:t>
            </w:r>
          </w:p>
        </w:tc>
        <w:tc>
          <w:tcPr>
            <w:tcW w:w="1417" w:type="dxa"/>
            <w:vAlign w:val="bottom"/>
          </w:tcPr>
          <w:p w:rsidR="00013781" w:rsidRPr="00013781" w:rsidRDefault="00013781" w:rsidP="00013781">
            <w:pPr>
              <w:jc w:val="center"/>
            </w:pPr>
            <w:r w:rsidRPr="00013781">
              <w:t>100</w:t>
            </w:r>
          </w:p>
        </w:tc>
      </w:tr>
      <w:tr w:rsidR="00013781" w:rsidTr="009D7DCE">
        <w:tc>
          <w:tcPr>
            <w:tcW w:w="3936" w:type="dxa"/>
          </w:tcPr>
          <w:p w:rsidR="00013781" w:rsidRPr="003D43E6" w:rsidRDefault="00013781" w:rsidP="00AC7600">
            <w:r w:rsidRPr="003D43E6">
              <w:rPr>
                <w:color w:val="000000"/>
              </w:rPr>
              <w:t>Расходы</w:t>
            </w:r>
          </w:p>
        </w:tc>
        <w:tc>
          <w:tcPr>
            <w:tcW w:w="1559" w:type="dxa"/>
            <w:vAlign w:val="center"/>
          </w:tcPr>
          <w:p w:rsidR="00013781" w:rsidRPr="003D43E6" w:rsidRDefault="00013781" w:rsidP="009D7DCE">
            <w:pPr>
              <w:jc w:val="center"/>
            </w:pPr>
            <w:r>
              <w:t>9105,8</w:t>
            </w:r>
          </w:p>
        </w:tc>
        <w:tc>
          <w:tcPr>
            <w:tcW w:w="1417" w:type="dxa"/>
            <w:vAlign w:val="center"/>
          </w:tcPr>
          <w:p w:rsidR="00013781" w:rsidRPr="003D43E6" w:rsidRDefault="00013781" w:rsidP="009D7DCE">
            <w:pPr>
              <w:jc w:val="center"/>
            </w:pPr>
            <w:r>
              <w:t>8659,2</w:t>
            </w:r>
          </w:p>
        </w:tc>
        <w:tc>
          <w:tcPr>
            <w:tcW w:w="1418" w:type="dxa"/>
            <w:vAlign w:val="bottom"/>
          </w:tcPr>
          <w:p w:rsidR="00013781" w:rsidRPr="00013781" w:rsidRDefault="00013781" w:rsidP="00013781">
            <w:pPr>
              <w:jc w:val="center"/>
            </w:pPr>
            <w:r w:rsidRPr="00013781">
              <w:t>-446,6</w:t>
            </w:r>
          </w:p>
        </w:tc>
        <w:tc>
          <w:tcPr>
            <w:tcW w:w="1417" w:type="dxa"/>
            <w:vAlign w:val="bottom"/>
          </w:tcPr>
          <w:p w:rsidR="00013781" w:rsidRPr="00013781" w:rsidRDefault="00013781" w:rsidP="00013781">
            <w:pPr>
              <w:jc w:val="center"/>
            </w:pPr>
            <w:r w:rsidRPr="00013781">
              <w:t>95,1</w:t>
            </w:r>
          </w:p>
        </w:tc>
      </w:tr>
      <w:tr w:rsidR="00ED2427" w:rsidTr="00AC7600">
        <w:tc>
          <w:tcPr>
            <w:tcW w:w="3936" w:type="dxa"/>
          </w:tcPr>
          <w:p w:rsidR="00ED2427" w:rsidRDefault="00ED2427" w:rsidP="00AC7600">
            <w:r w:rsidRPr="00BD4388">
              <w:rPr>
                <w:color w:val="000000"/>
              </w:rPr>
              <w:t>Дефицит(-)/ профицит(+)</w:t>
            </w:r>
          </w:p>
        </w:tc>
        <w:tc>
          <w:tcPr>
            <w:tcW w:w="1559" w:type="dxa"/>
            <w:vAlign w:val="center"/>
          </w:tcPr>
          <w:p w:rsidR="00ED2427" w:rsidRPr="008B41A1" w:rsidRDefault="00ED2427" w:rsidP="009D7DCE">
            <w:pPr>
              <w:jc w:val="center"/>
            </w:pPr>
            <w:r>
              <w:t>-521,7</w:t>
            </w:r>
          </w:p>
        </w:tc>
        <w:tc>
          <w:tcPr>
            <w:tcW w:w="1417" w:type="dxa"/>
            <w:vAlign w:val="center"/>
          </w:tcPr>
          <w:p w:rsidR="00ED2427" w:rsidRPr="008B41A1" w:rsidRDefault="00013781" w:rsidP="009D7DCE">
            <w:pPr>
              <w:jc w:val="center"/>
            </w:pPr>
            <w:r>
              <w:t>-71,4</w:t>
            </w:r>
          </w:p>
        </w:tc>
        <w:tc>
          <w:tcPr>
            <w:tcW w:w="1418" w:type="dxa"/>
            <w:vAlign w:val="center"/>
          </w:tcPr>
          <w:p w:rsidR="00ED2427" w:rsidRPr="008B41A1" w:rsidRDefault="00ED2427" w:rsidP="00AC7600">
            <w:pPr>
              <w:jc w:val="center"/>
            </w:pPr>
            <w:r>
              <w:t>х</w:t>
            </w:r>
          </w:p>
        </w:tc>
        <w:tc>
          <w:tcPr>
            <w:tcW w:w="1417" w:type="dxa"/>
            <w:vAlign w:val="center"/>
          </w:tcPr>
          <w:p w:rsidR="00ED2427" w:rsidRPr="008B41A1" w:rsidRDefault="00ED2427" w:rsidP="00AC7600">
            <w:pPr>
              <w:jc w:val="center"/>
            </w:pPr>
            <w:r>
              <w:t>х</w:t>
            </w:r>
          </w:p>
        </w:tc>
      </w:tr>
    </w:tbl>
    <w:p w:rsidR="00CA068A" w:rsidRPr="00D312B0" w:rsidRDefault="00CA068A" w:rsidP="00CA068A"/>
    <w:p w:rsidR="00CA068A" w:rsidRDefault="00CA068A" w:rsidP="00CA068A">
      <w:pPr>
        <w:ind w:firstLine="567"/>
        <w:jc w:val="both"/>
        <w:rPr>
          <w:sz w:val="24"/>
          <w:szCs w:val="24"/>
        </w:rPr>
      </w:pPr>
      <w:r>
        <w:rPr>
          <w:sz w:val="24"/>
          <w:szCs w:val="24"/>
        </w:rPr>
        <w:t xml:space="preserve">Исполнение местного бюджета по доходам в 2019 году составило </w:t>
      </w:r>
      <w:r w:rsidR="00311E2D">
        <w:rPr>
          <w:sz w:val="24"/>
          <w:szCs w:val="24"/>
        </w:rPr>
        <w:t>8587,8</w:t>
      </w:r>
      <w:r>
        <w:rPr>
          <w:sz w:val="24"/>
          <w:szCs w:val="24"/>
        </w:rPr>
        <w:t xml:space="preserve"> тыс. рублей, или </w:t>
      </w:r>
      <w:r w:rsidR="00311E2D">
        <w:rPr>
          <w:sz w:val="24"/>
          <w:szCs w:val="24"/>
        </w:rPr>
        <w:t>100</w:t>
      </w:r>
      <w:r w:rsidR="00FC2CE9">
        <w:rPr>
          <w:sz w:val="24"/>
          <w:szCs w:val="24"/>
        </w:rPr>
        <w:t>,04</w:t>
      </w:r>
      <w:r>
        <w:rPr>
          <w:sz w:val="24"/>
          <w:szCs w:val="24"/>
        </w:rPr>
        <w:t xml:space="preserve">% к уточненному плану, в том числе по группе «Налоговые и неналоговые доходы» - </w:t>
      </w:r>
      <w:r w:rsidR="00FC2CE9">
        <w:rPr>
          <w:sz w:val="24"/>
          <w:szCs w:val="24"/>
        </w:rPr>
        <w:t>852,5</w:t>
      </w:r>
      <w:r>
        <w:rPr>
          <w:sz w:val="24"/>
          <w:szCs w:val="24"/>
        </w:rPr>
        <w:t xml:space="preserve"> тыс. рублей, или </w:t>
      </w:r>
      <w:r w:rsidR="00FC2CE9">
        <w:rPr>
          <w:sz w:val="24"/>
          <w:szCs w:val="24"/>
        </w:rPr>
        <w:t>100,4</w:t>
      </w:r>
      <w:r>
        <w:rPr>
          <w:sz w:val="24"/>
          <w:szCs w:val="24"/>
        </w:rPr>
        <w:t xml:space="preserve">% к плановым назначениям, по «Безвозмездным поступлениям» - </w:t>
      </w:r>
      <w:r w:rsidR="00FC2CE9">
        <w:rPr>
          <w:sz w:val="24"/>
          <w:szCs w:val="24"/>
        </w:rPr>
        <w:t>7735,3</w:t>
      </w:r>
      <w:r>
        <w:rPr>
          <w:sz w:val="24"/>
          <w:szCs w:val="24"/>
        </w:rPr>
        <w:t xml:space="preserve"> тыс. рублей, или 100% к плановым назначениям.</w:t>
      </w:r>
    </w:p>
    <w:p w:rsidR="00CA068A" w:rsidRDefault="00CA068A" w:rsidP="00CA068A">
      <w:pPr>
        <w:ind w:firstLine="567"/>
        <w:jc w:val="both"/>
        <w:rPr>
          <w:sz w:val="24"/>
          <w:szCs w:val="24"/>
        </w:rPr>
      </w:pPr>
      <w:r>
        <w:rPr>
          <w:sz w:val="24"/>
          <w:szCs w:val="24"/>
        </w:rPr>
        <w:t xml:space="preserve">По расходам местного бюджета исполнение составило в сумме </w:t>
      </w:r>
      <w:r w:rsidR="00FC2CE9">
        <w:rPr>
          <w:sz w:val="24"/>
          <w:szCs w:val="24"/>
        </w:rPr>
        <w:t>8659,2</w:t>
      </w:r>
      <w:r>
        <w:rPr>
          <w:sz w:val="24"/>
          <w:szCs w:val="24"/>
        </w:rPr>
        <w:t xml:space="preserve"> тыс. рублей, или </w:t>
      </w:r>
      <w:r w:rsidR="00FC2CE9">
        <w:rPr>
          <w:sz w:val="24"/>
          <w:szCs w:val="24"/>
        </w:rPr>
        <w:t>95,1</w:t>
      </w:r>
      <w:r>
        <w:rPr>
          <w:sz w:val="24"/>
          <w:szCs w:val="24"/>
        </w:rPr>
        <w:t xml:space="preserve">% от плановых назначений. </w:t>
      </w:r>
    </w:p>
    <w:p w:rsidR="00CA068A" w:rsidRDefault="00CA068A" w:rsidP="00CA068A">
      <w:pPr>
        <w:ind w:firstLine="567"/>
        <w:jc w:val="both"/>
        <w:rPr>
          <w:sz w:val="24"/>
          <w:szCs w:val="24"/>
        </w:rPr>
      </w:pPr>
      <w:r>
        <w:rPr>
          <w:sz w:val="24"/>
          <w:szCs w:val="24"/>
        </w:rPr>
        <w:t xml:space="preserve">Фактически местный бюджет в 2019 году исполнен с </w:t>
      </w:r>
      <w:r w:rsidR="00FC2CE9">
        <w:rPr>
          <w:sz w:val="24"/>
          <w:szCs w:val="24"/>
        </w:rPr>
        <w:t>де</w:t>
      </w:r>
      <w:r>
        <w:rPr>
          <w:sz w:val="24"/>
          <w:szCs w:val="24"/>
        </w:rPr>
        <w:t>фицитом в сумме 7</w:t>
      </w:r>
      <w:r w:rsidR="00FC2CE9">
        <w:rPr>
          <w:sz w:val="24"/>
          <w:szCs w:val="24"/>
        </w:rPr>
        <w:t>1</w:t>
      </w:r>
      <w:r>
        <w:rPr>
          <w:sz w:val="24"/>
          <w:szCs w:val="24"/>
        </w:rPr>
        <w:t>,4 тыс. рублей.</w:t>
      </w:r>
    </w:p>
    <w:p w:rsidR="006B43CA" w:rsidRDefault="006B43CA" w:rsidP="007257AF">
      <w:pPr>
        <w:ind w:firstLine="567"/>
        <w:jc w:val="center"/>
        <w:rPr>
          <w:b/>
          <w:i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007928">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C801C5" w:rsidRDefault="007E1558" w:rsidP="007E1558">
      <w:pPr>
        <w:ind w:firstLine="567"/>
        <w:jc w:val="both"/>
        <w:rPr>
          <w:sz w:val="24"/>
          <w:szCs w:val="24"/>
        </w:rPr>
      </w:pPr>
      <w:r w:rsidRPr="00D4494E">
        <w:rPr>
          <w:sz w:val="24"/>
          <w:szCs w:val="24"/>
        </w:rPr>
        <w:t xml:space="preserve">Доходы бюджета </w:t>
      </w:r>
      <w:r w:rsidR="00737332">
        <w:rPr>
          <w:iCs/>
          <w:sz w:val="24"/>
          <w:szCs w:val="24"/>
        </w:rPr>
        <w:t>Тутурского</w:t>
      </w:r>
      <w:r w:rsidRPr="00D4494E">
        <w:rPr>
          <w:iCs/>
          <w:sz w:val="24"/>
          <w:szCs w:val="24"/>
        </w:rPr>
        <w:t xml:space="preserve"> </w:t>
      </w:r>
      <w:r w:rsidR="006D2969">
        <w:rPr>
          <w:iCs/>
          <w:sz w:val="24"/>
          <w:szCs w:val="24"/>
        </w:rPr>
        <w:t>сельского поселения</w:t>
      </w:r>
      <w:r w:rsidRPr="00D4494E">
        <w:rPr>
          <w:iCs/>
          <w:sz w:val="24"/>
          <w:szCs w:val="24"/>
        </w:rPr>
        <w:t xml:space="preserve"> за </w:t>
      </w:r>
      <w:r w:rsidRPr="00D4494E">
        <w:rPr>
          <w:sz w:val="24"/>
          <w:szCs w:val="24"/>
        </w:rPr>
        <w:t>201</w:t>
      </w:r>
      <w:r w:rsidR="00C801C5">
        <w:rPr>
          <w:sz w:val="24"/>
          <w:szCs w:val="24"/>
        </w:rPr>
        <w:t>9</w:t>
      </w:r>
      <w:r w:rsidRPr="00D4494E">
        <w:rPr>
          <w:sz w:val="24"/>
          <w:szCs w:val="24"/>
        </w:rPr>
        <w:t xml:space="preserve"> г. исполнены в сумме </w:t>
      </w:r>
      <w:r w:rsidR="00C801C5">
        <w:rPr>
          <w:sz w:val="24"/>
          <w:szCs w:val="24"/>
        </w:rPr>
        <w:t>8587,8</w:t>
      </w:r>
      <w:r w:rsidR="002A7CC3">
        <w:rPr>
          <w:sz w:val="24"/>
          <w:szCs w:val="24"/>
        </w:rPr>
        <w:t xml:space="preserve"> </w:t>
      </w:r>
      <w:r w:rsidRPr="00D4494E">
        <w:rPr>
          <w:sz w:val="24"/>
          <w:szCs w:val="24"/>
        </w:rPr>
        <w:t xml:space="preserve">тыс.руб., с </w:t>
      </w:r>
      <w:r w:rsidR="007877DF">
        <w:rPr>
          <w:sz w:val="24"/>
          <w:szCs w:val="24"/>
        </w:rPr>
        <w:t>ростом</w:t>
      </w:r>
      <w:r w:rsidRPr="00D4494E">
        <w:rPr>
          <w:sz w:val="24"/>
          <w:szCs w:val="24"/>
        </w:rPr>
        <w:t xml:space="preserve"> на </w:t>
      </w:r>
      <w:r w:rsidR="00C801C5">
        <w:rPr>
          <w:sz w:val="24"/>
          <w:szCs w:val="24"/>
        </w:rPr>
        <w:t>3,7</w:t>
      </w:r>
      <w:r w:rsidRPr="00D4494E">
        <w:rPr>
          <w:sz w:val="24"/>
          <w:szCs w:val="24"/>
        </w:rPr>
        <w:t xml:space="preserve"> тыс. рублей, или на </w:t>
      </w:r>
      <w:r w:rsidR="00C801C5">
        <w:rPr>
          <w:sz w:val="24"/>
          <w:szCs w:val="24"/>
        </w:rPr>
        <w:t>0,04</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C801C5">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55476A">
        <w:rPr>
          <w:sz w:val="24"/>
          <w:szCs w:val="24"/>
        </w:rPr>
        <w:t>2061,5</w:t>
      </w:r>
      <w:r w:rsidRPr="00D4494E">
        <w:rPr>
          <w:sz w:val="24"/>
          <w:szCs w:val="24"/>
        </w:rPr>
        <w:t xml:space="preserve"> тыс. руб.</w:t>
      </w:r>
      <w:r w:rsidR="00B40FEB">
        <w:rPr>
          <w:sz w:val="24"/>
          <w:szCs w:val="24"/>
        </w:rPr>
        <w:t xml:space="preserve"> (или </w:t>
      </w:r>
      <w:r w:rsidR="0055476A">
        <w:rPr>
          <w:sz w:val="24"/>
          <w:szCs w:val="24"/>
        </w:rPr>
        <w:t>131,6</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55476A">
        <w:rPr>
          <w:sz w:val="24"/>
          <w:szCs w:val="24"/>
        </w:rPr>
        <w:t>204,0</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55476A">
        <w:rPr>
          <w:sz w:val="24"/>
          <w:szCs w:val="24"/>
        </w:rPr>
        <w:t>131,5</w:t>
      </w:r>
      <w:r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55476A">
        <w:rPr>
          <w:sz w:val="24"/>
          <w:szCs w:val="24"/>
        </w:rPr>
        <w:t>1857,4</w:t>
      </w:r>
      <w:r w:rsidR="00662CB1">
        <w:rPr>
          <w:sz w:val="24"/>
          <w:szCs w:val="24"/>
        </w:rPr>
        <w:t xml:space="preserve"> тыс. рублей (рост </w:t>
      </w:r>
      <w:r w:rsidR="0055476A">
        <w:rPr>
          <w:sz w:val="24"/>
          <w:szCs w:val="24"/>
        </w:rPr>
        <w:t>131,6</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737332">
        <w:rPr>
          <w:sz w:val="24"/>
          <w:szCs w:val="24"/>
        </w:rPr>
        <w:t>Тутурского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573E14">
        <w:rPr>
          <w:sz w:val="24"/>
          <w:szCs w:val="24"/>
        </w:rPr>
        <w:t>8 587 806,73</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573E14">
        <w:rPr>
          <w:sz w:val="24"/>
          <w:szCs w:val="24"/>
        </w:rPr>
        <w:t>27</w:t>
      </w:r>
      <w:r w:rsidR="009140CA">
        <w:rPr>
          <w:sz w:val="24"/>
          <w:szCs w:val="24"/>
        </w:rPr>
        <w:t>.0</w:t>
      </w:r>
      <w:r w:rsidR="00AD3381">
        <w:rPr>
          <w:sz w:val="24"/>
          <w:szCs w:val="24"/>
        </w:rPr>
        <w:t>3</w:t>
      </w:r>
      <w:r w:rsidR="009140CA">
        <w:rPr>
          <w:sz w:val="24"/>
          <w:szCs w:val="24"/>
        </w:rPr>
        <w:t>.20</w:t>
      </w:r>
      <w:r w:rsidR="00573E14">
        <w:rPr>
          <w:sz w:val="24"/>
          <w:szCs w:val="24"/>
        </w:rPr>
        <w:t>20</w:t>
      </w:r>
      <w:r w:rsidR="009140CA">
        <w:rPr>
          <w:sz w:val="24"/>
          <w:szCs w:val="24"/>
        </w:rPr>
        <w:t xml:space="preserve"> года № 34-13-79/12-</w:t>
      </w:r>
      <w:r w:rsidR="00573E14">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007928" w:rsidRDefault="00007928" w:rsidP="00007928">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007928" w:rsidRDefault="00007928" w:rsidP="00007928">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007928" w:rsidRPr="00B67ED5" w:rsidTr="009D7DCE">
        <w:trPr>
          <w:trHeight w:val="288"/>
        </w:trPr>
        <w:tc>
          <w:tcPr>
            <w:tcW w:w="5070" w:type="dxa"/>
            <w:vMerge w:val="restart"/>
            <w:tcBorders>
              <w:top w:val="single" w:sz="4" w:space="0" w:color="auto"/>
              <w:left w:val="single" w:sz="4" w:space="0" w:color="auto"/>
              <w:right w:val="single" w:sz="4" w:space="0" w:color="auto"/>
            </w:tcBorders>
            <w:vAlign w:val="center"/>
          </w:tcPr>
          <w:p w:rsidR="00007928" w:rsidRPr="00A22CBE" w:rsidRDefault="00007928" w:rsidP="009D7DCE">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007928" w:rsidRPr="00A22CBE" w:rsidRDefault="00007928" w:rsidP="009D7DCE">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r w:rsidRPr="00A22CBE">
              <w:rPr>
                <w:bCs/>
                <w:sz w:val="16"/>
                <w:szCs w:val="16"/>
              </w:rPr>
              <w:t>Уточненный</w:t>
            </w:r>
            <w:r>
              <w:rPr>
                <w:bCs/>
                <w:sz w:val="16"/>
                <w:szCs w:val="16"/>
              </w:rPr>
              <w:t xml:space="preserve"> бюджет на 2019г.</w:t>
            </w:r>
          </w:p>
          <w:p w:rsidR="00007928" w:rsidRPr="00A22CBE" w:rsidRDefault="00007928" w:rsidP="00007928">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Pr>
                <w:bCs/>
                <w:sz w:val="16"/>
                <w:szCs w:val="16"/>
              </w:rPr>
              <w:t>60</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007928" w:rsidRPr="00B67ED5" w:rsidTr="009D7DCE">
        <w:trPr>
          <w:trHeight w:val="288"/>
        </w:trPr>
        <w:tc>
          <w:tcPr>
            <w:tcW w:w="5070" w:type="dxa"/>
            <w:vMerge/>
            <w:tcBorders>
              <w:left w:val="single" w:sz="4" w:space="0" w:color="auto"/>
              <w:right w:val="single" w:sz="4" w:space="0" w:color="auto"/>
            </w:tcBorders>
            <w:vAlign w:val="center"/>
          </w:tcPr>
          <w:p w:rsidR="00007928" w:rsidRPr="00A22CBE" w:rsidRDefault="00007928" w:rsidP="009D7DCE">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007928" w:rsidRPr="00A22CBE" w:rsidRDefault="00007928" w:rsidP="009D7DCE">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A22CBE" w:rsidRDefault="00007928" w:rsidP="009D7DCE">
            <w:pPr>
              <w:snapToGrid w:val="0"/>
              <w:jc w:val="center"/>
              <w:rPr>
                <w:bCs/>
                <w:sz w:val="16"/>
                <w:szCs w:val="16"/>
              </w:rPr>
            </w:pPr>
            <w:r w:rsidRPr="00A22CBE">
              <w:rPr>
                <w:bCs/>
                <w:sz w:val="16"/>
                <w:szCs w:val="16"/>
              </w:rPr>
              <w:t>% исполнения</w:t>
            </w:r>
          </w:p>
          <w:p w:rsidR="00007928" w:rsidRPr="00A22CBE" w:rsidRDefault="00007928" w:rsidP="009D7DCE">
            <w:pPr>
              <w:snapToGrid w:val="0"/>
              <w:jc w:val="center"/>
              <w:rPr>
                <w:bCs/>
                <w:sz w:val="16"/>
                <w:szCs w:val="16"/>
              </w:rPr>
            </w:pPr>
          </w:p>
        </w:tc>
      </w:tr>
      <w:tr w:rsidR="00007928" w:rsidRPr="00B67ED5" w:rsidTr="009D7DCE">
        <w:trPr>
          <w:trHeight w:val="288"/>
        </w:trPr>
        <w:tc>
          <w:tcPr>
            <w:tcW w:w="5070" w:type="dxa"/>
            <w:vMerge/>
            <w:tcBorders>
              <w:left w:val="single" w:sz="4" w:space="0" w:color="auto"/>
              <w:bottom w:val="single" w:sz="4" w:space="0" w:color="auto"/>
              <w:right w:val="single" w:sz="4" w:space="0" w:color="auto"/>
            </w:tcBorders>
            <w:vAlign w:val="center"/>
          </w:tcPr>
          <w:p w:rsidR="00007928" w:rsidRPr="00B67ED5" w:rsidRDefault="00007928" w:rsidP="009D7DCE">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007928" w:rsidRPr="00B67ED5" w:rsidRDefault="00007928" w:rsidP="009D7DCE">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67ED5" w:rsidRDefault="00007928" w:rsidP="009D7DCE">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67ED5" w:rsidRDefault="00007928" w:rsidP="009D7DCE">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67ED5" w:rsidRDefault="00007928" w:rsidP="009D7DCE">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67ED5" w:rsidRDefault="00007928" w:rsidP="009D7DCE">
            <w:pPr>
              <w:snapToGrid w:val="0"/>
              <w:jc w:val="center"/>
              <w:rPr>
                <w:bCs/>
              </w:rPr>
            </w:pPr>
            <w:r>
              <w:rPr>
                <w:bCs/>
              </w:rPr>
              <w:t>5</w:t>
            </w:r>
            <w:r w:rsidRPr="00B67ED5">
              <w:rPr>
                <w:bCs/>
              </w:rPr>
              <w:t>=3</w:t>
            </w:r>
            <w:r>
              <w:rPr>
                <w:bCs/>
              </w:rPr>
              <w:t>/2</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vAlign w:val="center"/>
          </w:tcPr>
          <w:p w:rsidR="00C801C5" w:rsidRPr="007F0914" w:rsidRDefault="00C801C5" w:rsidP="009D7DCE">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C801C5" w:rsidRPr="004E60D6" w:rsidRDefault="00C801C5" w:rsidP="009D7DCE">
            <w:pPr>
              <w:snapToGrid w:val="0"/>
              <w:jc w:val="center"/>
              <w:rPr>
                <w:b/>
                <w:bCs/>
              </w:rPr>
            </w:pPr>
            <w:r w:rsidRPr="004E60D6">
              <w:rPr>
                <w:b/>
                <w:bCs/>
              </w:rPr>
              <w:t>6526,3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rPr>
                <w:b/>
              </w:rPr>
            </w:pPr>
            <w:r>
              <w:rPr>
                <w:b/>
              </w:rPr>
              <w:t>8584,1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center"/>
              <w:rPr>
                <w:b/>
                <w:bCs/>
              </w:rPr>
            </w:pPr>
            <w:r>
              <w:rPr>
                <w:b/>
                <w:bCs/>
              </w:rPr>
              <w:t>8587,8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rPr>
                <w:b/>
              </w:rPr>
            </w:pPr>
            <w:r w:rsidRPr="00C801C5">
              <w:rPr>
                <w:b/>
              </w:rPr>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rPr>
                <w:b/>
              </w:rPr>
            </w:pPr>
            <w:r w:rsidRPr="00C801C5">
              <w:rPr>
                <w:b/>
              </w:rPr>
              <w:t>100,04</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vAlign w:val="center"/>
          </w:tcPr>
          <w:p w:rsidR="00C801C5" w:rsidRPr="007F0914" w:rsidRDefault="00C801C5" w:rsidP="009D7DCE">
            <w:pPr>
              <w:snapToGrid w:val="0"/>
              <w:rPr>
                <w:b/>
                <w:bCs/>
                <w:sz w:val="18"/>
                <w:szCs w:val="18"/>
              </w:rPr>
            </w:pPr>
            <w:r w:rsidRPr="007F0914">
              <w:rPr>
                <w:b/>
                <w:bCs/>
                <w:sz w:val="18"/>
                <w:szCs w:val="18"/>
              </w:rPr>
              <w:t xml:space="preserve">Налоговые и неналоговые доходы, </w:t>
            </w:r>
          </w:p>
          <w:p w:rsidR="00C801C5" w:rsidRPr="007F0914" w:rsidRDefault="00C801C5" w:rsidP="009D7DCE">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C801C5" w:rsidRPr="004E60D6" w:rsidRDefault="00C801C5" w:rsidP="009D7DCE">
            <w:pPr>
              <w:snapToGrid w:val="0"/>
              <w:jc w:val="center"/>
              <w:rPr>
                <w:b/>
                <w:bCs/>
              </w:rPr>
            </w:pPr>
            <w:r w:rsidRPr="004E60D6">
              <w:rPr>
                <w:b/>
                <w:bCs/>
              </w:rPr>
              <w:t>648,5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rPr>
                <w:b/>
              </w:rPr>
            </w:pPr>
            <w:r>
              <w:rPr>
                <w:b/>
              </w:rPr>
              <w:t>848,8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center"/>
              <w:rPr>
                <w:b/>
                <w:bCs/>
              </w:rPr>
            </w:pPr>
            <w:r>
              <w:rPr>
                <w:b/>
                <w:bCs/>
              </w:rPr>
              <w:t>852,5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rPr>
                <w:b/>
              </w:rPr>
            </w:pPr>
            <w:r w:rsidRPr="00C801C5">
              <w:rPr>
                <w:b/>
              </w:rPr>
              <w:t>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9A571E">
            <w:pPr>
              <w:jc w:val="center"/>
              <w:rPr>
                <w:b/>
              </w:rPr>
            </w:pPr>
            <w:r w:rsidRPr="00C801C5">
              <w:rPr>
                <w:b/>
              </w:rPr>
              <w:t>100,4</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vAlign w:val="center"/>
          </w:tcPr>
          <w:p w:rsidR="00C801C5" w:rsidRPr="004424BC" w:rsidRDefault="00C801C5" w:rsidP="009D7DCE">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C801C5" w:rsidRPr="00C04756" w:rsidRDefault="00C801C5" w:rsidP="009D7DCE">
            <w:pPr>
              <w:snapToGrid w:val="0"/>
              <w:jc w:val="center"/>
            </w:pPr>
            <w:r w:rsidRPr="00C04756">
              <w:t>218,8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pPr>
            <w:r>
              <w:t>226,0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center"/>
            </w:pPr>
            <w:r>
              <w:t>228,6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pPr>
            <w:r w:rsidRPr="00C801C5">
              <w:t>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9A571E">
            <w:pPr>
              <w:jc w:val="center"/>
            </w:pPr>
            <w:r w:rsidRPr="00C801C5">
              <w:t>101,1</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vAlign w:val="center"/>
          </w:tcPr>
          <w:p w:rsidR="00C801C5" w:rsidRPr="004424BC" w:rsidRDefault="00C801C5" w:rsidP="009D7DCE">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C801C5" w:rsidRPr="00C04756" w:rsidRDefault="00C801C5" w:rsidP="009D7DCE">
            <w:pPr>
              <w:snapToGrid w:val="0"/>
              <w:jc w:val="center"/>
            </w:pPr>
            <w:r w:rsidRPr="00C04756">
              <w:t>254,1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pPr>
            <w:r>
              <w:t>146,8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C801C5">
            <w:pPr>
              <w:snapToGrid w:val="0"/>
              <w:jc w:val="center"/>
            </w:pPr>
            <w:r>
              <w:t xml:space="preserve">146,3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pPr>
            <w:r w:rsidRPr="00C801C5">
              <w:t>-0,5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9A571E">
            <w:pPr>
              <w:jc w:val="center"/>
            </w:pPr>
            <w:r w:rsidRPr="00C801C5">
              <w:t>99,</w:t>
            </w:r>
            <w:r w:rsidR="009A571E">
              <w:t>7</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tcPr>
          <w:p w:rsidR="00C801C5" w:rsidRPr="004424BC" w:rsidRDefault="00C801C5" w:rsidP="009D7DCE">
            <w:pPr>
              <w:tabs>
                <w:tab w:val="left" w:pos="9923"/>
              </w:tabs>
              <w:ind w:right="-3"/>
              <w:rPr>
                <w:sz w:val="18"/>
                <w:szCs w:val="18"/>
                <w:lang w:eastAsia="ru-RU"/>
              </w:rPr>
            </w:pPr>
            <w:r w:rsidRPr="004424BC">
              <w:rPr>
                <w:sz w:val="18"/>
                <w:szCs w:val="18"/>
                <w:lang w:eastAsia="ru-RU"/>
              </w:rPr>
              <w:t xml:space="preserve">Налоги на имущество, </w:t>
            </w:r>
          </w:p>
          <w:p w:rsidR="00C801C5" w:rsidRPr="004424BC" w:rsidRDefault="00C801C5" w:rsidP="009D7DCE">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C801C5" w:rsidRPr="00C04756" w:rsidRDefault="00C801C5" w:rsidP="009D7DCE">
            <w:pPr>
              <w:snapToGrid w:val="0"/>
              <w:jc w:val="center"/>
            </w:pPr>
            <w:r w:rsidRPr="00C04756">
              <w:t>164,8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pPr>
            <w:r>
              <w:t>457,0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center"/>
            </w:pPr>
            <w:r>
              <w:t>458,9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pPr>
            <w:r w:rsidRPr="00C801C5">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9A571E">
            <w:pPr>
              <w:jc w:val="center"/>
            </w:pPr>
            <w:r w:rsidRPr="00C801C5">
              <w:t>100,4</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tcPr>
          <w:p w:rsidR="00C801C5" w:rsidRPr="004424BC" w:rsidRDefault="00C801C5" w:rsidP="009D7DCE">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C801C5" w:rsidRPr="004E60D6" w:rsidRDefault="00C801C5" w:rsidP="009D7DCE">
            <w:pPr>
              <w:snapToGrid w:val="0"/>
              <w:jc w:val="right"/>
              <w:rPr>
                <w:i/>
              </w:rPr>
            </w:pPr>
            <w:r w:rsidRPr="004E60D6">
              <w:rPr>
                <w:i/>
              </w:rPr>
              <w:t>19,2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right"/>
              <w:rPr>
                <w:i/>
              </w:rPr>
            </w:pPr>
            <w:r>
              <w:rPr>
                <w:i/>
              </w:rPr>
              <w:t>32,0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right"/>
              <w:rPr>
                <w:i/>
              </w:rPr>
            </w:pPr>
            <w:r>
              <w:rPr>
                <w:i/>
              </w:rPr>
              <w:t>32,6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101,9</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tcPr>
          <w:p w:rsidR="00C801C5" w:rsidRPr="004424BC" w:rsidRDefault="00C801C5" w:rsidP="009D7DCE">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C801C5" w:rsidRPr="004E60D6" w:rsidRDefault="00C801C5" w:rsidP="009D7DCE">
            <w:pPr>
              <w:snapToGrid w:val="0"/>
              <w:jc w:val="right"/>
              <w:rPr>
                <w:i/>
              </w:rPr>
            </w:pPr>
            <w:r w:rsidRPr="004E60D6">
              <w:rPr>
                <w:i/>
              </w:rPr>
              <w:t>110,6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right"/>
              <w:rPr>
                <w:i/>
              </w:rPr>
            </w:pPr>
            <w:r>
              <w:rPr>
                <w:i/>
              </w:rPr>
              <w:t>373,0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right"/>
              <w:rPr>
                <w:i/>
              </w:rPr>
            </w:pPr>
            <w:r>
              <w:rPr>
                <w:i/>
              </w:rPr>
              <w:t>373,0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100,0</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tcPr>
          <w:p w:rsidR="00C801C5" w:rsidRPr="004424BC" w:rsidRDefault="00C801C5" w:rsidP="009D7DCE">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C801C5" w:rsidRPr="004E60D6" w:rsidRDefault="00C801C5" w:rsidP="009D7DCE">
            <w:pPr>
              <w:snapToGrid w:val="0"/>
              <w:jc w:val="right"/>
              <w:rPr>
                <w:i/>
              </w:rPr>
            </w:pPr>
            <w:r w:rsidRPr="004E60D6">
              <w:rPr>
                <w:i/>
              </w:rPr>
              <w:t>35,1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right"/>
              <w:rPr>
                <w:i/>
              </w:rPr>
            </w:pPr>
            <w:r>
              <w:rPr>
                <w:i/>
              </w:rPr>
              <w:t>52,0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right"/>
              <w:rPr>
                <w:i/>
              </w:rPr>
            </w:pPr>
            <w:r>
              <w:rPr>
                <w:i/>
              </w:rPr>
              <w:t>53,4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right"/>
              <w:rPr>
                <w:i/>
              </w:rPr>
            </w:pPr>
            <w:r w:rsidRPr="00C801C5">
              <w:rPr>
                <w:i/>
              </w:rPr>
              <w:t>102,7</w:t>
            </w:r>
          </w:p>
        </w:tc>
      </w:tr>
      <w:tr w:rsidR="00C801C5" w:rsidRPr="00B67ED5" w:rsidTr="00C801C5">
        <w:trPr>
          <w:trHeight w:val="288"/>
        </w:trPr>
        <w:tc>
          <w:tcPr>
            <w:tcW w:w="5070" w:type="dxa"/>
            <w:tcBorders>
              <w:top w:val="nil"/>
              <w:left w:val="single" w:sz="4" w:space="0" w:color="auto"/>
              <w:bottom w:val="single" w:sz="4" w:space="0" w:color="auto"/>
              <w:right w:val="single" w:sz="4" w:space="0" w:color="auto"/>
            </w:tcBorders>
            <w:vAlign w:val="center"/>
          </w:tcPr>
          <w:p w:rsidR="00C801C5" w:rsidRPr="004424BC" w:rsidRDefault="00C801C5" w:rsidP="009D7DCE">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850" w:type="dxa"/>
            <w:tcBorders>
              <w:top w:val="nil"/>
              <w:left w:val="single" w:sz="4" w:space="0" w:color="auto"/>
              <w:bottom w:val="single" w:sz="4" w:space="0" w:color="auto"/>
              <w:right w:val="single" w:sz="4" w:space="0" w:color="auto"/>
            </w:tcBorders>
            <w:vAlign w:val="center"/>
          </w:tcPr>
          <w:p w:rsidR="00C801C5" w:rsidRPr="00C04756" w:rsidRDefault="00C801C5" w:rsidP="009D7DCE">
            <w:pPr>
              <w:snapToGrid w:val="0"/>
              <w:jc w:val="center"/>
            </w:pPr>
            <w:r w:rsidRPr="00C04756">
              <w:t>10,8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jc w:val="center"/>
            </w:pPr>
            <w:r>
              <w:t>19,0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01C5" w:rsidRPr="00B9409F" w:rsidRDefault="00C801C5" w:rsidP="009D7DCE">
            <w:pPr>
              <w:snapToGrid w:val="0"/>
              <w:jc w:val="center"/>
            </w:pPr>
            <w:r>
              <w:t>18,6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pPr>
            <w:r w:rsidRPr="00C801C5">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01C5" w:rsidRPr="00C801C5" w:rsidRDefault="00C801C5" w:rsidP="00C801C5">
            <w:pPr>
              <w:jc w:val="center"/>
            </w:pPr>
            <w:r w:rsidRPr="00C801C5">
              <w:t>97,9</w:t>
            </w:r>
          </w:p>
        </w:tc>
      </w:tr>
      <w:tr w:rsidR="00007928" w:rsidRPr="00B67ED5" w:rsidTr="009D7DCE">
        <w:trPr>
          <w:trHeight w:val="288"/>
        </w:trPr>
        <w:tc>
          <w:tcPr>
            <w:tcW w:w="5070" w:type="dxa"/>
            <w:tcBorders>
              <w:top w:val="nil"/>
              <w:left w:val="single" w:sz="4" w:space="0" w:color="auto"/>
              <w:bottom w:val="single" w:sz="4" w:space="0" w:color="auto"/>
              <w:right w:val="single" w:sz="4" w:space="0" w:color="auto"/>
            </w:tcBorders>
            <w:vAlign w:val="center"/>
          </w:tcPr>
          <w:p w:rsidR="00007928" w:rsidRPr="007F0914" w:rsidRDefault="00007928" w:rsidP="009D7DCE">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007928" w:rsidRPr="004E60D6" w:rsidRDefault="00007928" w:rsidP="009D7DCE">
            <w:pPr>
              <w:snapToGrid w:val="0"/>
              <w:jc w:val="center"/>
              <w:rPr>
                <w:b/>
                <w:bCs/>
              </w:rPr>
            </w:pPr>
            <w:r w:rsidRPr="004E60D6">
              <w:rPr>
                <w:b/>
                <w:bCs/>
              </w:rPr>
              <w:t>5877,9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jc w:val="center"/>
              <w:rPr>
                <w:b/>
              </w:rPr>
            </w:pPr>
            <w:r>
              <w:rPr>
                <w:b/>
              </w:rPr>
              <w:t>7735,3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snapToGrid w:val="0"/>
              <w:jc w:val="center"/>
              <w:rPr>
                <w:b/>
                <w:bCs/>
              </w:rPr>
            </w:pPr>
            <w:r>
              <w:rPr>
                <w:b/>
                <w:bCs/>
              </w:rPr>
              <w:t>7735,3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b/>
              </w:rPr>
            </w:pPr>
            <w:r w:rsidRPr="00B70ECA">
              <w:rPr>
                <w:b/>
              </w:rPr>
              <w:t>100</w:t>
            </w:r>
          </w:p>
        </w:tc>
      </w:tr>
      <w:tr w:rsidR="00007928" w:rsidRPr="00B67ED5" w:rsidTr="009D7DCE">
        <w:trPr>
          <w:trHeight w:val="288"/>
        </w:trPr>
        <w:tc>
          <w:tcPr>
            <w:tcW w:w="5070" w:type="dxa"/>
            <w:tcBorders>
              <w:top w:val="nil"/>
              <w:left w:val="single" w:sz="4" w:space="0" w:color="auto"/>
              <w:bottom w:val="single" w:sz="4" w:space="0" w:color="auto"/>
              <w:right w:val="single" w:sz="4" w:space="0" w:color="auto"/>
            </w:tcBorders>
            <w:vAlign w:val="center"/>
          </w:tcPr>
          <w:p w:rsidR="00007928" w:rsidRPr="007D237F" w:rsidRDefault="00007928" w:rsidP="009D7DCE">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007928" w:rsidRPr="004E60D6" w:rsidRDefault="00007928" w:rsidP="009D7DCE">
            <w:pPr>
              <w:snapToGrid w:val="0"/>
              <w:jc w:val="center"/>
              <w:rPr>
                <w:bCs/>
                <w:i/>
              </w:rPr>
            </w:pPr>
            <w:r w:rsidRPr="004E60D6">
              <w:rPr>
                <w:bCs/>
                <w:i/>
              </w:rPr>
              <w:t>5084,1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jc w:val="center"/>
              <w:rPr>
                <w:i/>
              </w:rPr>
            </w:pPr>
            <w:r>
              <w:rPr>
                <w:i/>
              </w:rPr>
              <w:t>5460,9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snapToGrid w:val="0"/>
              <w:jc w:val="center"/>
              <w:rPr>
                <w:bCs/>
                <w:i/>
              </w:rPr>
            </w:pPr>
            <w:r>
              <w:rPr>
                <w:bCs/>
                <w:i/>
              </w:rPr>
              <w:t>5460,9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100</w:t>
            </w:r>
          </w:p>
        </w:tc>
      </w:tr>
      <w:tr w:rsidR="00007928" w:rsidRPr="00B67ED5" w:rsidTr="009D7DCE">
        <w:trPr>
          <w:trHeight w:val="288"/>
        </w:trPr>
        <w:tc>
          <w:tcPr>
            <w:tcW w:w="5070" w:type="dxa"/>
            <w:tcBorders>
              <w:top w:val="nil"/>
              <w:left w:val="single" w:sz="4" w:space="0" w:color="auto"/>
              <w:bottom w:val="single" w:sz="4" w:space="0" w:color="auto"/>
              <w:right w:val="single" w:sz="4" w:space="0" w:color="auto"/>
            </w:tcBorders>
            <w:vAlign w:val="center"/>
          </w:tcPr>
          <w:p w:rsidR="00007928" w:rsidRPr="007D237F" w:rsidRDefault="00007928" w:rsidP="009D7DCE">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007928" w:rsidRPr="004E60D6" w:rsidRDefault="00007928" w:rsidP="009D7DCE">
            <w:pPr>
              <w:snapToGrid w:val="0"/>
              <w:jc w:val="center"/>
              <w:rPr>
                <w:bCs/>
                <w:i/>
              </w:rPr>
            </w:pPr>
            <w:r w:rsidRPr="004E60D6">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jc w:val="center"/>
              <w:rPr>
                <w:i/>
              </w:rPr>
            </w:pPr>
            <w:r>
              <w:rPr>
                <w:i/>
              </w:rPr>
              <w:t>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snapToGrid w:val="0"/>
              <w:jc w:val="center"/>
              <w:rPr>
                <w:bCs/>
                <w:i/>
              </w:rPr>
            </w:pPr>
            <w:r>
              <w:rPr>
                <w:bCs/>
                <w:i/>
              </w:rPr>
              <w:t>100,0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100</w:t>
            </w:r>
          </w:p>
        </w:tc>
      </w:tr>
      <w:tr w:rsidR="00007928" w:rsidRPr="00B67ED5" w:rsidTr="009D7DCE">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007928" w:rsidRPr="007D237F" w:rsidRDefault="00007928" w:rsidP="009D7DCE">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007928" w:rsidRPr="004E60D6" w:rsidRDefault="00007928" w:rsidP="009D7DCE">
            <w:pPr>
              <w:snapToGrid w:val="0"/>
              <w:jc w:val="center"/>
              <w:rPr>
                <w:bCs/>
                <w:i/>
              </w:rPr>
            </w:pPr>
            <w:r w:rsidRPr="004E60D6">
              <w:rPr>
                <w:bCs/>
                <w:i/>
              </w:rPr>
              <w:t>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100</w:t>
            </w:r>
          </w:p>
        </w:tc>
      </w:tr>
      <w:tr w:rsidR="00007928" w:rsidRPr="00B67ED5" w:rsidTr="009D7DCE">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007928" w:rsidRPr="007D237F" w:rsidRDefault="00007928" w:rsidP="009D7DCE">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007928" w:rsidRPr="004E60D6" w:rsidRDefault="00007928" w:rsidP="009D7DCE">
            <w:pPr>
              <w:snapToGrid w:val="0"/>
              <w:jc w:val="center"/>
              <w:rPr>
                <w:bCs/>
                <w:i/>
              </w:rPr>
            </w:pPr>
            <w:r w:rsidRPr="004E60D6">
              <w:rPr>
                <w:bCs/>
                <w:i/>
              </w:rPr>
              <w:t>539,9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jc w:val="center"/>
              <w:rPr>
                <w:i/>
              </w:rPr>
            </w:pPr>
            <w:r>
              <w:rPr>
                <w:i/>
              </w:rPr>
              <w:t>1931,6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9409F" w:rsidRDefault="00C801C5" w:rsidP="009D7DCE">
            <w:pPr>
              <w:snapToGrid w:val="0"/>
              <w:jc w:val="center"/>
              <w:rPr>
                <w:bCs/>
                <w:i/>
              </w:rPr>
            </w:pPr>
            <w:r>
              <w:rPr>
                <w:bCs/>
                <w:i/>
              </w:rPr>
              <w:t>1931,6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28" w:rsidRPr="00B70ECA" w:rsidRDefault="00007928" w:rsidP="009D7DCE">
            <w:pPr>
              <w:jc w:val="center"/>
              <w:rPr>
                <w:i/>
              </w:rPr>
            </w:pPr>
            <w:r w:rsidRPr="00B70ECA">
              <w:rPr>
                <w:i/>
              </w:rPr>
              <w:t>100</w:t>
            </w:r>
          </w:p>
        </w:tc>
      </w:tr>
      <w:tr w:rsidR="00C801C5" w:rsidRPr="00B67ED5" w:rsidTr="009D7DCE">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C801C5" w:rsidRPr="00D70BA8" w:rsidRDefault="00C801C5" w:rsidP="00C801C5">
            <w:pPr>
              <w:pStyle w:val="afe"/>
              <w:rPr>
                <w:rFonts w:ascii="Times New Roman" w:hAnsi="Times New Roman" w:cs="Times New Roman"/>
                <w:bCs/>
                <w:i/>
                <w:sz w:val="18"/>
                <w:szCs w:val="18"/>
              </w:rPr>
            </w:pPr>
            <w:r w:rsidRPr="00D70BA8">
              <w:rPr>
                <w:rFonts w:ascii="Times New Roman" w:hAnsi="Times New Roman" w:cs="Times New Roman"/>
                <w:i/>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C801C5" w:rsidRPr="004E60D6" w:rsidRDefault="00C801C5" w:rsidP="00C801C5">
            <w:pPr>
              <w:snapToGrid w:val="0"/>
              <w:jc w:val="center"/>
              <w:rPr>
                <w:bCs/>
                <w:i/>
              </w:rPr>
            </w:pPr>
            <w:r w:rsidRPr="004E60D6">
              <w:rPr>
                <w:bCs/>
                <w:i/>
              </w:rPr>
              <w:t>76,5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1C5" w:rsidRPr="00B9409F" w:rsidRDefault="00C801C5" w:rsidP="00C801C5">
            <w:pPr>
              <w:jc w:val="center"/>
              <w:rPr>
                <w:i/>
              </w:rPr>
            </w:pPr>
            <w:r>
              <w:rPr>
                <w:i/>
              </w:rPr>
              <w:t>127,0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1C5" w:rsidRPr="00B9409F" w:rsidRDefault="00C801C5" w:rsidP="00C801C5">
            <w:pPr>
              <w:snapToGrid w:val="0"/>
              <w:jc w:val="center"/>
              <w:rPr>
                <w:bCs/>
                <w:i/>
              </w:rPr>
            </w:pPr>
            <w:r>
              <w:rPr>
                <w:bCs/>
                <w:i/>
              </w:rPr>
              <w:t>127,0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1C5" w:rsidRPr="00B70ECA" w:rsidRDefault="00C801C5" w:rsidP="00C801C5">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01C5" w:rsidRPr="00B70ECA" w:rsidRDefault="00C801C5" w:rsidP="00C801C5">
            <w:pPr>
              <w:jc w:val="center"/>
              <w:rPr>
                <w:i/>
              </w:rPr>
            </w:pPr>
            <w:r w:rsidRPr="00B70ECA">
              <w:rPr>
                <w:i/>
              </w:rPr>
              <w:t>100</w:t>
            </w:r>
          </w:p>
        </w:tc>
      </w:tr>
    </w:tbl>
    <w:p w:rsidR="00007928" w:rsidRPr="00BD4388" w:rsidRDefault="00007928" w:rsidP="00007928">
      <w:pPr>
        <w:ind w:firstLine="567"/>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825466">
        <w:rPr>
          <w:sz w:val="24"/>
          <w:szCs w:val="24"/>
        </w:rPr>
        <w:t>9,9</w:t>
      </w:r>
      <w:r w:rsidRPr="00BD4388">
        <w:rPr>
          <w:sz w:val="24"/>
          <w:szCs w:val="24"/>
        </w:rPr>
        <w:t>%</w:t>
      </w:r>
      <w:r w:rsidR="00AF31CE">
        <w:rPr>
          <w:sz w:val="24"/>
          <w:szCs w:val="24"/>
        </w:rPr>
        <w:t xml:space="preserve"> (</w:t>
      </w:r>
      <w:r w:rsidR="00030DB5">
        <w:rPr>
          <w:sz w:val="24"/>
          <w:szCs w:val="24"/>
        </w:rPr>
        <w:t>без изменений</w:t>
      </w:r>
      <w:r w:rsidR="00AF31CE">
        <w:rPr>
          <w:sz w:val="24"/>
          <w:szCs w:val="24"/>
        </w:rPr>
        <w:t xml:space="preserve"> к уровню 201</w:t>
      </w:r>
      <w:r w:rsidR="00030DB5">
        <w:rPr>
          <w:sz w:val="24"/>
          <w:szCs w:val="24"/>
        </w:rPr>
        <w:t>8</w:t>
      </w:r>
      <w:r w:rsidR="00AF31CE">
        <w:rPr>
          <w:sz w:val="24"/>
          <w:szCs w:val="24"/>
        </w:rPr>
        <w:t>г.</w:t>
      </w:r>
      <w:r w:rsidR="00030DB5">
        <w:rPr>
          <w:sz w:val="24"/>
          <w:szCs w:val="24"/>
        </w:rPr>
        <w:t xml:space="preserve"> – 9,9%</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825466">
        <w:rPr>
          <w:sz w:val="24"/>
          <w:szCs w:val="24"/>
        </w:rPr>
        <w:t>90,1</w:t>
      </w:r>
      <w:r w:rsidRPr="00BD4388">
        <w:rPr>
          <w:sz w:val="24"/>
          <w:szCs w:val="24"/>
        </w:rPr>
        <w:t>%</w:t>
      </w:r>
      <w:r w:rsidR="00AF31CE">
        <w:rPr>
          <w:sz w:val="24"/>
          <w:szCs w:val="24"/>
        </w:rPr>
        <w:t xml:space="preserve"> (</w:t>
      </w:r>
      <w:r w:rsidR="00030DB5">
        <w:rPr>
          <w:sz w:val="24"/>
          <w:szCs w:val="24"/>
        </w:rPr>
        <w:t>без изменений</w:t>
      </w:r>
      <w:r w:rsidR="003852F4">
        <w:rPr>
          <w:sz w:val="24"/>
          <w:szCs w:val="24"/>
        </w:rPr>
        <w:t xml:space="preserve"> к уровню 201</w:t>
      </w:r>
      <w:r w:rsidR="00030DB5">
        <w:rPr>
          <w:sz w:val="24"/>
          <w:szCs w:val="24"/>
        </w:rPr>
        <w:t>8</w:t>
      </w:r>
      <w:r w:rsidR="00AF31CE">
        <w:rPr>
          <w:sz w:val="24"/>
          <w:szCs w:val="24"/>
        </w:rPr>
        <w:t>г.</w:t>
      </w:r>
      <w:r w:rsidR="00030DB5">
        <w:rPr>
          <w:sz w:val="24"/>
          <w:szCs w:val="24"/>
        </w:rPr>
        <w:t xml:space="preserve"> – 90,1%</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9A571E">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9A571E">
        <w:rPr>
          <w:rFonts w:ascii="Times New Roman" w:hAnsi="Times New Roman" w:cs="Times New Roman"/>
          <w:b w:val="0"/>
          <w:sz w:val="24"/>
          <w:szCs w:val="24"/>
        </w:rPr>
        <w:t>848,8</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9A571E">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9A571E">
        <w:rPr>
          <w:rFonts w:ascii="Times New Roman" w:hAnsi="Times New Roman" w:cs="Times New Roman"/>
          <w:b w:val="0"/>
          <w:sz w:val="24"/>
          <w:szCs w:val="24"/>
        </w:rPr>
        <w:t>852,5</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056AE9">
        <w:rPr>
          <w:rFonts w:ascii="Times New Roman" w:hAnsi="Times New Roman" w:cs="Times New Roman"/>
          <w:b w:val="0"/>
          <w:bCs w:val="0"/>
          <w:sz w:val="24"/>
          <w:szCs w:val="24"/>
        </w:rPr>
        <w:t>прирост</w:t>
      </w:r>
      <w:r w:rsidRPr="00493E8C">
        <w:rPr>
          <w:rFonts w:ascii="Times New Roman" w:hAnsi="Times New Roman" w:cs="Times New Roman"/>
          <w:b w:val="0"/>
          <w:bCs w:val="0"/>
          <w:sz w:val="24"/>
          <w:szCs w:val="24"/>
        </w:rPr>
        <w:t xml:space="preserve"> составил </w:t>
      </w:r>
      <w:r w:rsidR="009A571E">
        <w:rPr>
          <w:rFonts w:ascii="Times New Roman" w:hAnsi="Times New Roman" w:cs="Times New Roman"/>
          <w:b w:val="0"/>
          <w:bCs w:val="0"/>
          <w:sz w:val="24"/>
          <w:szCs w:val="24"/>
        </w:rPr>
        <w:t>3,7</w:t>
      </w:r>
      <w:r w:rsidRPr="00493E8C">
        <w:rPr>
          <w:rFonts w:ascii="Times New Roman" w:hAnsi="Times New Roman" w:cs="Times New Roman"/>
          <w:b w:val="0"/>
          <w:bCs w:val="0"/>
          <w:sz w:val="24"/>
          <w:szCs w:val="24"/>
        </w:rPr>
        <w:t xml:space="preserve">  тыс. рублей (или </w:t>
      </w:r>
      <w:r w:rsidR="009A571E">
        <w:rPr>
          <w:rFonts w:ascii="Times New Roman" w:hAnsi="Times New Roman" w:cs="Times New Roman"/>
          <w:b w:val="0"/>
          <w:bCs w:val="0"/>
          <w:sz w:val="24"/>
          <w:szCs w:val="24"/>
        </w:rPr>
        <w:t>0,4</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A613EB" w:rsidRDefault="005F0218" w:rsidP="00A613EB">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A613EB" w:rsidRPr="00AE7507">
        <w:rPr>
          <w:sz w:val="24"/>
          <w:szCs w:val="24"/>
          <w:lang w:eastAsia="ru-RU"/>
        </w:rPr>
        <w:t>налог</w:t>
      </w:r>
      <w:r w:rsidR="00A613EB">
        <w:rPr>
          <w:sz w:val="24"/>
          <w:szCs w:val="24"/>
          <w:lang w:eastAsia="ru-RU"/>
        </w:rPr>
        <w:t>и</w:t>
      </w:r>
      <w:r w:rsidR="00A613EB" w:rsidRPr="00AE7507">
        <w:rPr>
          <w:sz w:val="24"/>
          <w:szCs w:val="24"/>
          <w:lang w:eastAsia="ru-RU"/>
        </w:rPr>
        <w:t xml:space="preserve"> на </w:t>
      </w:r>
      <w:r w:rsidR="00A613EB">
        <w:rPr>
          <w:sz w:val="24"/>
          <w:szCs w:val="24"/>
          <w:lang w:eastAsia="ru-RU"/>
        </w:rPr>
        <w:t xml:space="preserve">имущество, их доля составляет </w:t>
      </w:r>
      <w:r w:rsidR="003414CB">
        <w:rPr>
          <w:sz w:val="24"/>
          <w:szCs w:val="24"/>
          <w:lang w:eastAsia="ru-RU"/>
        </w:rPr>
        <w:t>53,8</w:t>
      </w:r>
      <w:r w:rsidR="00A613EB" w:rsidRPr="00AE7507">
        <w:rPr>
          <w:sz w:val="24"/>
          <w:szCs w:val="24"/>
          <w:lang w:eastAsia="ru-RU"/>
        </w:rPr>
        <w:t>%</w:t>
      </w:r>
      <w:r w:rsidR="00A613EB">
        <w:rPr>
          <w:sz w:val="24"/>
          <w:szCs w:val="24"/>
          <w:lang w:eastAsia="ru-RU"/>
        </w:rPr>
        <w:t xml:space="preserve"> в структуре налоговых и неналоговых доходов местного бюджета (в структуре доходов бюджета – </w:t>
      </w:r>
      <w:r w:rsidR="003414CB">
        <w:rPr>
          <w:sz w:val="24"/>
          <w:szCs w:val="24"/>
          <w:lang w:eastAsia="ru-RU"/>
        </w:rPr>
        <w:t>5,3</w:t>
      </w:r>
      <w:r w:rsidR="00A613EB">
        <w:rPr>
          <w:sz w:val="24"/>
          <w:szCs w:val="24"/>
          <w:lang w:eastAsia="ru-RU"/>
        </w:rPr>
        <w:t>%).</w:t>
      </w:r>
      <w:r w:rsidR="00A613EB" w:rsidRPr="00246426">
        <w:rPr>
          <w:sz w:val="24"/>
          <w:szCs w:val="24"/>
          <w:lang w:eastAsia="ru-RU"/>
        </w:rPr>
        <w:t xml:space="preserve"> </w:t>
      </w:r>
      <w:r w:rsidR="00A613EB">
        <w:rPr>
          <w:sz w:val="24"/>
          <w:szCs w:val="24"/>
          <w:lang w:eastAsia="ru-RU"/>
        </w:rPr>
        <w:t xml:space="preserve">При уточненном плане </w:t>
      </w:r>
      <w:r w:rsidR="003414CB">
        <w:rPr>
          <w:sz w:val="24"/>
          <w:szCs w:val="24"/>
          <w:lang w:eastAsia="ru-RU"/>
        </w:rPr>
        <w:t>457,0</w:t>
      </w:r>
      <w:r w:rsidR="00A613EB">
        <w:rPr>
          <w:sz w:val="24"/>
          <w:szCs w:val="24"/>
          <w:lang w:eastAsia="ru-RU"/>
        </w:rPr>
        <w:t xml:space="preserve"> тыс. рублей, </w:t>
      </w:r>
      <w:r w:rsidR="003414CB">
        <w:rPr>
          <w:sz w:val="24"/>
          <w:szCs w:val="24"/>
          <w:lang w:eastAsia="ru-RU"/>
        </w:rPr>
        <w:t>исполнено</w:t>
      </w:r>
      <w:r w:rsidR="00A613EB">
        <w:rPr>
          <w:sz w:val="24"/>
          <w:szCs w:val="24"/>
          <w:lang w:eastAsia="ru-RU"/>
        </w:rPr>
        <w:t xml:space="preserve"> </w:t>
      </w:r>
      <w:r w:rsidR="003414CB">
        <w:rPr>
          <w:sz w:val="24"/>
          <w:szCs w:val="24"/>
          <w:lang w:eastAsia="ru-RU"/>
        </w:rPr>
        <w:t>458,9</w:t>
      </w:r>
      <w:r w:rsidR="00A613EB">
        <w:rPr>
          <w:sz w:val="24"/>
          <w:szCs w:val="24"/>
          <w:lang w:eastAsia="ru-RU"/>
        </w:rPr>
        <w:t xml:space="preserve"> тыс. рублей, </w:t>
      </w:r>
      <w:r w:rsidR="003414CB">
        <w:rPr>
          <w:sz w:val="24"/>
          <w:szCs w:val="24"/>
          <w:lang w:eastAsia="ru-RU"/>
        </w:rPr>
        <w:t>рост</w:t>
      </w:r>
      <w:r w:rsidR="00A613EB">
        <w:rPr>
          <w:sz w:val="24"/>
          <w:szCs w:val="24"/>
          <w:lang w:eastAsia="ru-RU"/>
        </w:rPr>
        <w:t xml:space="preserve"> составил </w:t>
      </w:r>
      <w:r w:rsidR="003414CB">
        <w:rPr>
          <w:sz w:val="24"/>
          <w:szCs w:val="24"/>
          <w:lang w:eastAsia="ru-RU"/>
        </w:rPr>
        <w:t>100,4% (+1,9</w:t>
      </w:r>
      <w:r w:rsidR="00A613EB">
        <w:rPr>
          <w:sz w:val="24"/>
          <w:szCs w:val="24"/>
          <w:lang w:eastAsia="ru-RU"/>
        </w:rPr>
        <w:t xml:space="preserve"> тыс. руб. к плану).</w:t>
      </w:r>
      <w:r w:rsidR="00A613EB" w:rsidRPr="00AE7507">
        <w:rPr>
          <w:sz w:val="24"/>
          <w:szCs w:val="24"/>
          <w:lang w:eastAsia="ru-RU"/>
        </w:rPr>
        <w:t xml:space="preserve"> </w:t>
      </w:r>
      <w:r w:rsidR="00A613EB">
        <w:rPr>
          <w:sz w:val="24"/>
          <w:szCs w:val="24"/>
          <w:lang w:eastAsia="ru-RU"/>
        </w:rPr>
        <w:t>Поступление данного вида дохода в 201</w:t>
      </w:r>
      <w:r w:rsidR="003414CB">
        <w:rPr>
          <w:sz w:val="24"/>
          <w:szCs w:val="24"/>
          <w:lang w:eastAsia="ru-RU"/>
        </w:rPr>
        <w:t>9</w:t>
      </w:r>
      <w:r w:rsidR="00A613EB">
        <w:rPr>
          <w:sz w:val="24"/>
          <w:szCs w:val="24"/>
          <w:lang w:eastAsia="ru-RU"/>
        </w:rPr>
        <w:t xml:space="preserve"> году к уровню 201</w:t>
      </w:r>
      <w:r w:rsidR="003414CB">
        <w:rPr>
          <w:sz w:val="24"/>
          <w:szCs w:val="24"/>
          <w:lang w:eastAsia="ru-RU"/>
        </w:rPr>
        <w:t>8</w:t>
      </w:r>
      <w:r w:rsidR="00A613EB">
        <w:rPr>
          <w:sz w:val="24"/>
          <w:szCs w:val="24"/>
          <w:lang w:eastAsia="ru-RU"/>
        </w:rPr>
        <w:t xml:space="preserve"> года составило </w:t>
      </w:r>
      <w:r w:rsidR="003414CB">
        <w:rPr>
          <w:sz w:val="24"/>
          <w:szCs w:val="24"/>
          <w:lang w:eastAsia="ru-RU"/>
        </w:rPr>
        <w:t>278,5</w:t>
      </w:r>
      <w:r w:rsidR="00A613EB">
        <w:rPr>
          <w:sz w:val="24"/>
          <w:szCs w:val="24"/>
          <w:lang w:eastAsia="ru-RU"/>
        </w:rPr>
        <w:t>% (</w:t>
      </w:r>
      <w:r w:rsidR="003414CB">
        <w:rPr>
          <w:sz w:val="24"/>
          <w:szCs w:val="24"/>
          <w:lang w:eastAsia="ru-RU"/>
        </w:rPr>
        <w:t xml:space="preserve">+294,1 </w:t>
      </w:r>
      <w:r w:rsidR="00A613EB">
        <w:rPr>
          <w:sz w:val="24"/>
          <w:szCs w:val="24"/>
          <w:lang w:eastAsia="ru-RU"/>
        </w:rPr>
        <w:t>тыс. рублей</w:t>
      </w:r>
      <w:r w:rsidR="00A613EB" w:rsidRPr="004E210C">
        <w:rPr>
          <w:sz w:val="24"/>
          <w:szCs w:val="24"/>
          <w:lang w:eastAsia="ru-RU"/>
        </w:rPr>
        <w:t>), в т.ч.:</w:t>
      </w:r>
    </w:p>
    <w:p w:rsidR="00A613EB" w:rsidRDefault="00A613EB" w:rsidP="00A613EB">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3414CB">
        <w:rPr>
          <w:bCs/>
          <w:sz w:val="24"/>
          <w:szCs w:val="24"/>
        </w:rPr>
        <w:t>32</w:t>
      </w:r>
      <w:r>
        <w:rPr>
          <w:bCs/>
          <w:sz w:val="24"/>
          <w:szCs w:val="24"/>
        </w:rPr>
        <w:t xml:space="preserve"> тыс. рублей, в бюджет  поселения поступило доходов в сумме </w:t>
      </w:r>
      <w:r w:rsidR="003414CB">
        <w:rPr>
          <w:bCs/>
          <w:sz w:val="24"/>
          <w:szCs w:val="24"/>
        </w:rPr>
        <w:t>32,6</w:t>
      </w:r>
      <w:r>
        <w:rPr>
          <w:bCs/>
          <w:sz w:val="24"/>
          <w:szCs w:val="24"/>
        </w:rPr>
        <w:t xml:space="preserve"> тыс. рублей (+</w:t>
      </w:r>
      <w:r w:rsidR="003414CB">
        <w:rPr>
          <w:bCs/>
          <w:sz w:val="24"/>
          <w:szCs w:val="24"/>
        </w:rPr>
        <w:t>0,6</w:t>
      </w:r>
      <w:r>
        <w:rPr>
          <w:bCs/>
          <w:sz w:val="24"/>
          <w:szCs w:val="24"/>
        </w:rPr>
        <w:t xml:space="preserve"> тыс. руб., или </w:t>
      </w:r>
      <w:r w:rsidR="003414CB">
        <w:rPr>
          <w:bCs/>
          <w:sz w:val="24"/>
          <w:szCs w:val="24"/>
        </w:rPr>
        <w:t>101,9</w:t>
      </w:r>
      <w:r>
        <w:rPr>
          <w:bCs/>
          <w:sz w:val="24"/>
          <w:szCs w:val="24"/>
        </w:rPr>
        <w:t>% к плану),</w:t>
      </w:r>
    </w:p>
    <w:p w:rsidR="00A613EB" w:rsidRDefault="00A613EB" w:rsidP="00A613EB">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3414CB">
        <w:rPr>
          <w:bCs/>
          <w:sz w:val="24"/>
          <w:szCs w:val="24"/>
        </w:rPr>
        <w:t>373,0</w:t>
      </w:r>
      <w:r>
        <w:rPr>
          <w:bCs/>
          <w:sz w:val="24"/>
          <w:szCs w:val="24"/>
        </w:rPr>
        <w:t xml:space="preserve"> тыс. рублей, в бюджет  поселения поступило</w:t>
      </w:r>
      <w:r w:rsidRPr="0008430A">
        <w:rPr>
          <w:bCs/>
          <w:sz w:val="24"/>
          <w:szCs w:val="24"/>
        </w:rPr>
        <w:t xml:space="preserve"> </w:t>
      </w:r>
      <w:r>
        <w:rPr>
          <w:bCs/>
          <w:sz w:val="24"/>
          <w:szCs w:val="24"/>
        </w:rPr>
        <w:t xml:space="preserve">доходов в сумме </w:t>
      </w:r>
      <w:r w:rsidR="003414CB">
        <w:rPr>
          <w:bCs/>
          <w:sz w:val="24"/>
          <w:szCs w:val="24"/>
        </w:rPr>
        <w:t>373,0</w:t>
      </w:r>
      <w:r>
        <w:rPr>
          <w:bCs/>
          <w:sz w:val="24"/>
          <w:szCs w:val="24"/>
        </w:rPr>
        <w:t xml:space="preserve"> тыс. рублей (или </w:t>
      </w:r>
      <w:r w:rsidR="003414CB">
        <w:rPr>
          <w:bCs/>
          <w:sz w:val="24"/>
          <w:szCs w:val="24"/>
        </w:rPr>
        <w:t>100</w:t>
      </w:r>
      <w:r>
        <w:rPr>
          <w:bCs/>
          <w:sz w:val="24"/>
          <w:szCs w:val="24"/>
        </w:rPr>
        <w:t>%</w:t>
      </w:r>
      <w:r w:rsidRPr="00341F0C">
        <w:rPr>
          <w:bCs/>
          <w:sz w:val="24"/>
          <w:szCs w:val="24"/>
        </w:rPr>
        <w:t xml:space="preserve"> </w:t>
      </w:r>
      <w:r>
        <w:rPr>
          <w:bCs/>
          <w:sz w:val="24"/>
          <w:szCs w:val="24"/>
        </w:rPr>
        <w:t>к плану),</w:t>
      </w:r>
    </w:p>
    <w:p w:rsidR="00A613EB" w:rsidRDefault="00A613EB" w:rsidP="00A613EB">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3414CB">
        <w:rPr>
          <w:bCs/>
          <w:sz w:val="24"/>
          <w:szCs w:val="24"/>
        </w:rPr>
        <w:t>52</w:t>
      </w:r>
      <w:r>
        <w:rPr>
          <w:bCs/>
          <w:sz w:val="24"/>
          <w:szCs w:val="24"/>
        </w:rPr>
        <w:t xml:space="preserve">,0 тыс. рублей, в бюджет  поселения поступило доходов в сумме </w:t>
      </w:r>
      <w:r w:rsidR="003414CB">
        <w:rPr>
          <w:bCs/>
          <w:sz w:val="24"/>
          <w:szCs w:val="24"/>
        </w:rPr>
        <w:t xml:space="preserve">53,4 тыс. рублей (+1,4 </w:t>
      </w:r>
      <w:r>
        <w:rPr>
          <w:bCs/>
          <w:sz w:val="24"/>
          <w:szCs w:val="24"/>
        </w:rPr>
        <w:t xml:space="preserve">тыс. руб., или </w:t>
      </w:r>
      <w:r w:rsidR="003414CB">
        <w:rPr>
          <w:bCs/>
          <w:sz w:val="24"/>
          <w:szCs w:val="24"/>
        </w:rPr>
        <w:t>102,7</w:t>
      </w:r>
      <w:r>
        <w:rPr>
          <w:bCs/>
          <w:sz w:val="24"/>
          <w:szCs w:val="24"/>
        </w:rPr>
        <w:t>%</w:t>
      </w:r>
      <w:r w:rsidRPr="00341F0C">
        <w:rPr>
          <w:bCs/>
          <w:sz w:val="24"/>
          <w:szCs w:val="24"/>
        </w:rPr>
        <w:t xml:space="preserve"> </w:t>
      </w:r>
      <w:r>
        <w:rPr>
          <w:bCs/>
          <w:sz w:val="24"/>
          <w:szCs w:val="24"/>
        </w:rPr>
        <w:t>к плану).</w:t>
      </w:r>
    </w:p>
    <w:p w:rsidR="009722D0" w:rsidRDefault="009722D0" w:rsidP="009722D0">
      <w:pPr>
        <w:autoSpaceDE w:val="0"/>
        <w:autoSpaceDN w:val="0"/>
        <w:adjustRightInd w:val="0"/>
        <w:ind w:firstLine="567"/>
        <w:jc w:val="both"/>
        <w:rPr>
          <w:sz w:val="24"/>
          <w:szCs w:val="24"/>
          <w:lang w:eastAsia="ru-RU"/>
        </w:rPr>
      </w:pPr>
      <w:r>
        <w:rPr>
          <w:sz w:val="24"/>
          <w:szCs w:val="24"/>
          <w:lang w:eastAsia="ru-RU"/>
        </w:rPr>
        <w:t>Вторым, по значимости,</w:t>
      </w:r>
      <w:r w:rsidRPr="00246426">
        <w:rPr>
          <w:sz w:val="24"/>
          <w:szCs w:val="24"/>
          <w:lang w:eastAsia="ru-RU"/>
        </w:rPr>
        <w:t xml:space="preserve"> </w:t>
      </w:r>
      <w:r>
        <w:rPr>
          <w:sz w:val="24"/>
          <w:szCs w:val="24"/>
          <w:lang w:eastAsia="ru-RU"/>
        </w:rPr>
        <w:t>собственным доходным источником является н</w:t>
      </w:r>
      <w:r w:rsidRPr="00AE7507">
        <w:rPr>
          <w:sz w:val="24"/>
          <w:szCs w:val="24"/>
          <w:lang w:eastAsia="ru-RU"/>
        </w:rPr>
        <w:t>алог на доходы физических лиц</w:t>
      </w:r>
      <w:r>
        <w:rPr>
          <w:sz w:val="24"/>
          <w:szCs w:val="24"/>
          <w:lang w:eastAsia="ru-RU"/>
        </w:rPr>
        <w:t>, удельный вес которого составляет 26,8% (в структуре доходов бюджета – 2,7%). При уточненном плане 226,0 тыс. рублей, получено 228,6 тыс. рублей, исполнение составило 101,1% (+2,6 тыс. рублей к плану).</w:t>
      </w:r>
      <w:r w:rsidRPr="00AE7507">
        <w:rPr>
          <w:sz w:val="24"/>
          <w:szCs w:val="24"/>
          <w:lang w:eastAsia="ru-RU"/>
        </w:rPr>
        <w:t xml:space="preserve"> </w:t>
      </w:r>
      <w:r>
        <w:rPr>
          <w:sz w:val="24"/>
          <w:szCs w:val="24"/>
          <w:lang w:eastAsia="ru-RU"/>
        </w:rPr>
        <w:t>Поступление данного вида дохода в 2019 году составило 104,5% к уровню 2018 года (рост на 9,8 тыс. рублей).</w:t>
      </w:r>
    </w:p>
    <w:p w:rsidR="00D92C15" w:rsidRDefault="002C17AD" w:rsidP="00D92C15">
      <w:pPr>
        <w:autoSpaceDE w:val="0"/>
        <w:autoSpaceDN w:val="0"/>
        <w:adjustRightInd w:val="0"/>
        <w:ind w:firstLine="567"/>
        <w:jc w:val="both"/>
        <w:rPr>
          <w:sz w:val="24"/>
          <w:szCs w:val="24"/>
          <w:lang w:eastAsia="ru-RU"/>
        </w:rPr>
      </w:pPr>
      <w:r>
        <w:rPr>
          <w:sz w:val="24"/>
          <w:szCs w:val="24"/>
          <w:lang w:eastAsia="ru-RU"/>
        </w:rPr>
        <w:t>Третьими,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D92C15">
        <w:rPr>
          <w:sz w:val="24"/>
          <w:szCs w:val="24"/>
          <w:lang w:eastAsia="ru-RU"/>
        </w:rPr>
        <w:t xml:space="preserve">налоги на товары (работы, услуги), реализуемые на территории РФ - это доходы от уплаты акцизов </w:t>
      </w:r>
      <w:r w:rsidR="00D92C15"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D92C15">
        <w:rPr>
          <w:bCs/>
          <w:sz w:val="24"/>
          <w:szCs w:val="24"/>
        </w:rPr>
        <w:t xml:space="preserve">,  </w:t>
      </w:r>
      <w:r w:rsidR="00D92C15">
        <w:rPr>
          <w:sz w:val="24"/>
          <w:szCs w:val="24"/>
          <w:lang w:eastAsia="ru-RU"/>
        </w:rPr>
        <w:t xml:space="preserve">удельный вес которых составляет </w:t>
      </w:r>
      <w:r>
        <w:rPr>
          <w:sz w:val="24"/>
          <w:szCs w:val="24"/>
          <w:lang w:eastAsia="ru-RU"/>
        </w:rPr>
        <w:t>17,2</w:t>
      </w:r>
      <w:r w:rsidR="00D92C15">
        <w:rPr>
          <w:sz w:val="24"/>
          <w:szCs w:val="24"/>
          <w:lang w:eastAsia="ru-RU"/>
        </w:rPr>
        <w:t xml:space="preserve">% (в структуре доходов бюджета – </w:t>
      </w:r>
      <w:r>
        <w:rPr>
          <w:sz w:val="24"/>
          <w:szCs w:val="24"/>
          <w:lang w:eastAsia="ru-RU"/>
        </w:rPr>
        <w:t>1,7</w:t>
      </w:r>
      <w:r w:rsidR="00D92C15">
        <w:rPr>
          <w:sz w:val="24"/>
          <w:szCs w:val="24"/>
          <w:lang w:eastAsia="ru-RU"/>
        </w:rPr>
        <w:t xml:space="preserve">%). При плане </w:t>
      </w:r>
      <w:r>
        <w:rPr>
          <w:sz w:val="24"/>
          <w:szCs w:val="24"/>
          <w:lang w:eastAsia="ru-RU"/>
        </w:rPr>
        <w:t>146,8</w:t>
      </w:r>
      <w:r w:rsidR="00D92C15">
        <w:rPr>
          <w:sz w:val="24"/>
          <w:szCs w:val="24"/>
          <w:lang w:eastAsia="ru-RU"/>
        </w:rPr>
        <w:t xml:space="preserve"> тыс. рублей, получено </w:t>
      </w:r>
      <w:r>
        <w:rPr>
          <w:sz w:val="24"/>
          <w:szCs w:val="24"/>
          <w:lang w:eastAsia="ru-RU"/>
        </w:rPr>
        <w:t>146,3</w:t>
      </w:r>
      <w:r w:rsidR="00D92C15">
        <w:rPr>
          <w:sz w:val="24"/>
          <w:szCs w:val="24"/>
          <w:lang w:eastAsia="ru-RU"/>
        </w:rPr>
        <w:t xml:space="preserve"> тыс. рублей, исполнение – </w:t>
      </w:r>
      <w:r>
        <w:rPr>
          <w:sz w:val="24"/>
          <w:szCs w:val="24"/>
          <w:lang w:eastAsia="ru-RU"/>
        </w:rPr>
        <w:t xml:space="preserve">99,7% (-0,5 </w:t>
      </w:r>
      <w:r w:rsidR="00D92C15">
        <w:rPr>
          <w:sz w:val="24"/>
          <w:szCs w:val="24"/>
          <w:lang w:eastAsia="ru-RU"/>
        </w:rPr>
        <w:t>тыс. руб. к плану).</w:t>
      </w:r>
      <w:r w:rsidR="00D92C15" w:rsidRPr="00AE7507">
        <w:rPr>
          <w:sz w:val="24"/>
          <w:szCs w:val="24"/>
          <w:lang w:eastAsia="ru-RU"/>
        </w:rPr>
        <w:t xml:space="preserve"> </w:t>
      </w:r>
      <w:r w:rsidR="00D92C15">
        <w:rPr>
          <w:sz w:val="24"/>
          <w:szCs w:val="24"/>
          <w:lang w:eastAsia="ru-RU"/>
        </w:rPr>
        <w:t>Поступление данного вида дохода в 201</w:t>
      </w:r>
      <w:r>
        <w:rPr>
          <w:sz w:val="24"/>
          <w:szCs w:val="24"/>
          <w:lang w:eastAsia="ru-RU"/>
        </w:rPr>
        <w:t>9</w:t>
      </w:r>
      <w:r w:rsidR="00D92C15">
        <w:rPr>
          <w:sz w:val="24"/>
          <w:szCs w:val="24"/>
          <w:lang w:eastAsia="ru-RU"/>
        </w:rPr>
        <w:t xml:space="preserve"> году к уровню 201</w:t>
      </w:r>
      <w:r>
        <w:rPr>
          <w:sz w:val="24"/>
          <w:szCs w:val="24"/>
          <w:lang w:eastAsia="ru-RU"/>
        </w:rPr>
        <w:t>8</w:t>
      </w:r>
      <w:r w:rsidR="00D92C15">
        <w:rPr>
          <w:sz w:val="24"/>
          <w:szCs w:val="24"/>
          <w:lang w:eastAsia="ru-RU"/>
        </w:rPr>
        <w:t xml:space="preserve"> года составило </w:t>
      </w:r>
      <w:r>
        <w:rPr>
          <w:sz w:val="24"/>
          <w:szCs w:val="24"/>
          <w:lang w:eastAsia="ru-RU"/>
        </w:rPr>
        <w:t>57,6</w:t>
      </w:r>
      <w:r w:rsidR="00D92C15">
        <w:rPr>
          <w:sz w:val="24"/>
          <w:szCs w:val="24"/>
          <w:lang w:eastAsia="ru-RU"/>
        </w:rPr>
        <w:t>% (</w:t>
      </w:r>
      <w:r>
        <w:rPr>
          <w:sz w:val="24"/>
          <w:szCs w:val="24"/>
          <w:lang w:eastAsia="ru-RU"/>
        </w:rPr>
        <w:t>-107,8</w:t>
      </w:r>
      <w:r w:rsidR="00D92C15">
        <w:rPr>
          <w:sz w:val="24"/>
          <w:szCs w:val="24"/>
          <w:lang w:eastAsia="ru-RU"/>
        </w:rPr>
        <w:t xml:space="preserve"> тыс. рублей).</w:t>
      </w:r>
    </w:p>
    <w:p w:rsidR="00117468" w:rsidRDefault="00117468" w:rsidP="00117468">
      <w:pPr>
        <w:autoSpaceDE w:val="0"/>
        <w:autoSpaceDN w:val="0"/>
        <w:adjustRightInd w:val="0"/>
        <w:ind w:firstLine="567"/>
        <w:jc w:val="both"/>
        <w:rPr>
          <w:sz w:val="24"/>
          <w:szCs w:val="24"/>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представлены подвид</w:t>
      </w:r>
      <w:r w:rsidR="00D41032">
        <w:rPr>
          <w:sz w:val="24"/>
          <w:szCs w:val="24"/>
          <w:lang w:eastAsia="ru-RU"/>
        </w:rPr>
        <w:t>о</w:t>
      </w:r>
      <w:r w:rsidRPr="0091431D">
        <w:rPr>
          <w:sz w:val="24"/>
          <w:szCs w:val="24"/>
          <w:lang w:eastAsia="ru-RU"/>
        </w:rPr>
        <w:t>м доходов</w:t>
      </w:r>
      <w:r>
        <w:rPr>
          <w:sz w:val="24"/>
          <w:szCs w:val="24"/>
        </w:rPr>
        <w:t xml:space="preserve"> </w:t>
      </w:r>
      <w:r w:rsidR="00D41032">
        <w:rPr>
          <w:sz w:val="24"/>
          <w:szCs w:val="24"/>
        </w:rPr>
        <w:t>«П</w:t>
      </w:r>
      <w:r w:rsidRPr="001C0FF1">
        <w:rPr>
          <w:sz w:val="24"/>
          <w:szCs w:val="24"/>
        </w:rPr>
        <w:t>рочие доходы от оказания платных услуг (работ) получателями средств бюджетов сельских поселений</w:t>
      </w:r>
      <w:r w:rsidR="00D41032">
        <w:rPr>
          <w:sz w:val="24"/>
          <w:szCs w:val="24"/>
        </w:rPr>
        <w:t>»</w:t>
      </w:r>
      <w:r>
        <w:rPr>
          <w:sz w:val="24"/>
          <w:szCs w:val="24"/>
        </w:rPr>
        <w:t xml:space="preserve"> (доходы от оказания услуг юридическим и физическим лицам </w:t>
      </w:r>
      <w:r w:rsidR="004A1883">
        <w:rPr>
          <w:sz w:val="24"/>
          <w:szCs w:val="24"/>
        </w:rPr>
        <w:t>МКУ</w:t>
      </w:r>
      <w:r>
        <w:rPr>
          <w:sz w:val="24"/>
          <w:szCs w:val="24"/>
        </w:rPr>
        <w:t xml:space="preserve"> </w:t>
      </w:r>
      <w:r w:rsidR="00737332">
        <w:rPr>
          <w:sz w:val="24"/>
          <w:szCs w:val="24"/>
        </w:rPr>
        <w:t>Тутурский</w:t>
      </w:r>
      <w:r>
        <w:rPr>
          <w:sz w:val="24"/>
          <w:szCs w:val="24"/>
        </w:rPr>
        <w:t xml:space="preserve"> </w:t>
      </w:r>
      <w:r w:rsidR="004A1883">
        <w:rPr>
          <w:sz w:val="24"/>
          <w:szCs w:val="24"/>
        </w:rPr>
        <w:t>КИЦ</w:t>
      </w:r>
      <w:r>
        <w:rPr>
          <w:sz w:val="24"/>
          <w:szCs w:val="24"/>
        </w:rPr>
        <w:t xml:space="preserve"> «</w:t>
      </w:r>
      <w:r w:rsidR="00737332">
        <w:rPr>
          <w:sz w:val="24"/>
          <w:szCs w:val="24"/>
        </w:rPr>
        <w:t>Вдохновение</w:t>
      </w:r>
      <w:r>
        <w:rPr>
          <w:sz w:val="24"/>
          <w:szCs w:val="24"/>
        </w:rPr>
        <w:t>»)</w:t>
      </w:r>
      <w:r w:rsidR="00D41032">
        <w:rPr>
          <w:sz w:val="24"/>
          <w:szCs w:val="24"/>
        </w:rPr>
        <w:t>.</w:t>
      </w:r>
      <w:r>
        <w:rPr>
          <w:sz w:val="24"/>
          <w:szCs w:val="24"/>
        </w:rPr>
        <w:t xml:space="preserve"> </w:t>
      </w:r>
      <w:r w:rsidR="00D41032">
        <w:rPr>
          <w:sz w:val="24"/>
          <w:szCs w:val="24"/>
        </w:rPr>
        <w:t>В</w:t>
      </w:r>
      <w:r>
        <w:rPr>
          <w:sz w:val="24"/>
          <w:szCs w:val="24"/>
        </w:rPr>
        <w:t xml:space="preserve"> 201</w:t>
      </w:r>
      <w:r w:rsidR="0066663D">
        <w:rPr>
          <w:sz w:val="24"/>
          <w:szCs w:val="24"/>
        </w:rPr>
        <w:t>9</w:t>
      </w:r>
      <w:r>
        <w:rPr>
          <w:sz w:val="24"/>
          <w:szCs w:val="24"/>
        </w:rPr>
        <w:t xml:space="preserve"> году при уточненном плане в сумме </w:t>
      </w:r>
      <w:r w:rsidR="0066663D">
        <w:rPr>
          <w:sz w:val="24"/>
          <w:szCs w:val="24"/>
        </w:rPr>
        <w:t>19</w:t>
      </w:r>
      <w:r>
        <w:rPr>
          <w:sz w:val="24"/>
          <w:szCs w:val="24"/>
        </w:rPr>
        <w:t xml:space="preserve"> тыс. рублей исполнены </w:t>
      </w:r>
      <w:r w:rsidR="0066663D">
        <w:rPr>
          <w:sz w:val="24"/>
          <w:szCs w:val="24"/>
        </w:rPr>
        <w:t xml:space="preserve">в сумме 18,6 тыс. рублей (-0,4 тыс. рублей, или 97,9%), </w:t>
      </w:r>
      <w:r>
        <w:rPr>
          <w:sz w:val="24"/>
          <w:szCs w:val="24"/>
        </w:rPr>
        <w:t xml:space="preserve">с </w:t>
      </w:r>
      <w:r w:rsidR="0066663D">
        <w:rPr>
          <w:sz w:val="24"/>
          <w:szCs w:val="24"/>
        </w:rPr>
        <w:t>ростом</w:t>
      </w:r>
      <w:r>
        <w:rPr>
          <w:sz w:val="24"/>
          <w:szCs w:val="24"/>
        </w:rPr>
        <w:t xml:space="preserve"> на </w:t>
      </w:r>
      <w:r w:rsidR="0066663D">
        <w:rPr>
          <w:sz w:val="24"/>
          <w:szCs w:val="24"/>
        </w:rPr>
        <w:t>7,8</w:t>
      </w:r>
      <w:r>
        <w:rPr>
          <w:sz w:val="24"/>
          <w:szCs w:val="24"/>
        </w:rPr>
        <w:t xml:space="preserve"> тыс. рублей  (</w:t>
      </w:r>
      <w:r w:rsidR="0066663D">
        <w:rPr>
          <w:sz w:val="24"/>
          <w:szCs w:val="24"/>
        </w:rPr>
        <w:t>или 172,2</w:t>
      </w:r>
      <w:r>
        <w:rPr>
          <w:sz w:val="24"/>
          <w:szCs w:val="24"/>
        </w:rPr>
        <w:t>%) к уровню исполнения 201</w:t>
      </w:r>
      <w:r w:rsidR="0066663D">
        <w:rPr>
          <w:sz w:val="24"/>
          <w:szCs w:val="24"/>
        </w:rPr>
        <w:t>8</w:t>
      </w:r>
      <w:r>
        <w:rPr>
          <w:sz w:val="24"/>
          <w:szCs w:val="24"/>
        </w:rPr>
        <w:t xml:space="preserve"> года</w:t>
      </w:r>
      <w:r w:rsidR="00D41032">
        <w:rPr>
          <w:sz w:val="24"/>
          <w:szCs w:val="24"/>
        </w:rPr>
        <w:t>.</w:t>
      </w:r>
      <w:r>
        <w:rPr>
          <w:sz w:val="24"/>
          <w:szCs w:val="24"/>
        </w:rPr>
        <w:t xml:space="preserve">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147FD6">
        <w:rPr>
          <w:bCs/>
          <w:sz w:val="24"/>
          <w:szCs w:val="24"/>
        </w:rPr>
        <w:t>2,2</w:t>
      </w:r>
      <w:r>
        <w:rPr>
          <w:bCs/>
          <w:sz w:val="24"/>
          <w:szCs w:val="24"/>
        </w:rPr>
        <w:t xml:space="preserve">%, в общей структуре доходов – </w:t>
      </w:r>
      <w:r w:rsidR="00D41032">
        <w:rPr>
          <w:bCs/>
          <w:sz w:val="24"/>
          <w:szCs w:val="24"/>
        </w:rPr>
        <w:t>0,2</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4A1883">
        <w:rPr>
          <w:bCs/>
          <w:sz w:val="24"/>
          <w:szCs w:val="24"/>
        </w:rPr>
        <w:t>9</w:t>
      </w:r>
      <w:r w:rsidRPr="00543C0D">
        <w:rPr>
          <w:bCs/>
          <w:sz w:val="24"/>
          <w:szCs w:val="24"/>
        </w:rPr>
        <w:t xml:space="preserve"> год в сумме </w:t>
      </w:r>
      <w:r w:rsidR="00B00EFD">
        <w:rPr>
          <w:bCs/>
          <w:sz w:val="24"/>
          <w:szCs w:val="24"/>
        </w:rPr>
        <w:t>7735,3</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B00EFD">
        <w:rPr>
          <w:bCs/>
          <w:sz w:val="24"/>
          <w:szCs w:val="24"/>
        </w:rPr>
        <w:t>8</w:t>
      </w:r>
      <w:r w:rsidR="00F35E2D" w:rsidRPr="00543C0D">
        <w:rPr>
          <w:bCs/>
          <w:sz w:val="24"/>
          <w:szCs w:val="24"/>
        </w:rPr>
        <w:t xml:space="preserve"> года на </w:t>
      </w:r>
      <w:r w:rsidR="00B00EFD">
        <w:rPr>
          <w:bCs/>
          <w:sz w:val="24"/>
          <w:szCs w:val="24"/>
        </w:rPr>
        <w:t>1857,4</w:t>
      </w:r>
      <w:r w:rsidR="00F35E2D" w:rsidRPr="00543C0D">
        <w:rPr>
          <w:bCs/>
          <w:sz w:val="24"/>
          <w:szCs w:val="24"/>
        </w:rPr>
        <w:t xml:space="preserve"> тыс. рублей (или </w:t>
      </w:r>
      <w:r w:rsidR="00B00EFD">
        <w:rPr>
          <w:bCs/>
          <w:sz w:val="24"/>
          <w:szCs w:val="24"/>
        </w:rPr>
        <w:t>131,6</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B00EFD">
        <w:rPr>
          <w:sz w:val="24"/>
          <w:szCs w:val="24"/>
        </w:rPr>
        <w:t>5460,9</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B00EFD">
        <w:rPr>
          <w:sz w:val="24"/>
          <w:szCs w:val="24"/>
          <w:lang w:eastAsia="ru-RU"/>
        </w:rPr>
        <w:t>376,8</w:t>
      </w:r>
      <w:r w:rsidR="00050E13">
        <w:rPr>
          <w:sz w:val="24"/>
          <w:szCs w:val="24"/>
          <w:lang w:eastAsia="ru-RU"/>
        </w:rPr>
        <w:t xml:space="preserve"> тыс. рублей (или </w:t>
      </w:r>
      <w:r w:rsidR="00B00EFD">
        <w:rPr>
          <w:sz w:val="24"/>
          <w:szCs w:val="24"/>
          <w:lang w:eastAsia="ru-RU"/>
        </w:rPr>
        <w:t>107,4</w:t>
      </w:r>
      <w:r w:rsidR="00543C0D">
        <w:rPr>
          <w:sz w:val="24"/>
          <w:szCs w:val="24"/>
          <w:lang w:eastAsia="ru-RU"/>
        </w:rPr>
        <w:t>%</w:t>
      </w:r>
      <w:r w:rsidR="009951F2">
        <w:rPr>
          <w:sz w:val="24"/>
          <w:szCs w:val="24"/>
          <w:lang w:eastAsia="ru-RU"/>
        </w:rPr>
        <w:t>) к уровню исполнения в 201</w:t>
      </w:r>
      <w:r w:rsidR="00B00EFD">
        <w:rPr>
          <w:sz w:val="24"/>
          <w:szCs w:val="24"/>
          <w:lang w:eastAsia="ru-RU"/>
        </w:rPr>
        <w:t>8</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B00EFD">
        <w:rPr>
          <w:sz w:val="24"/>
          <w:szCs w:val="24"/>
        </w:rPr>
        <w:t>5413,0</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B00EFD">
        <w:rPr>
          <w:sz w:val="24"/>
          <w:szCs w:val="24"/>
        </w:rPr>
        <w:t>47,9</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404AB7">
        <w:rPr>
          <w:sz w:val="24"/>
          <w:szCs w:val="24"/>
        </w:rPr>
        <w:t>100,0</w:t>
      </w:r>
      <w:r w:rsidR="007B6CE3" w:rsidRPr="0086197C">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404AB7">
        <w:rPr>
          <w:sz w:val="24"/>
          <w:szCs w:val="24"/>
        </w:rPr>
        <w:t>100,0</w:t>
      </w:r>
      <w:r w:rsidR="00B67D07" w:rsidRPr="0086197C">
        <w:rPr>
          <w:sz w:val="24"/>
          <w:szCs w:val="24"/>
        </w:rPr>
        <w:t xml:space="preserve"> тыс. рублей,</w:t>
      </w:r>
      <w:r w:rsidR="004D3D42" w:rsidRPr="0086197C">
        <w:rPr>
          <w:sz w:val="24"/>
          <w:szCs w:val="24"/>
        </w:rPr>
        <w:t xml:space="preserve"> </w:t>
      </w:r>
      <w:r w:rsidR="000F4D55">
        <w:rPr>
          <w:sz w:val="24"/>
          <w:szCs w:val="24"/>
          <w:lang w:eastAsia="ru-RU"/>
        </w:rPr>
        <w:t>на</w:t>
      </w:r>
      <w:r w:rsidR="004D3D42" w:rsidRPr="0086197C">
        <w:rPr>
          <w:sz w:val="24"/>
          <w:szCs w:val="24"/>
          <w:lang w:eastAsia="ru-RU"/>
        </w:rPr>
        <w:t xml:space="preserve"> уровн</w:t>
      </w:r>
      <w:r w:rsidR="000F4D55">
        <w:rPr>
          <w:sz w:val="24"/>
          <w:szCs w:val="24"/>
          <w:lang w:eastAsia="ru-RU"/>
        </w:rPr>
        <w:t>е</w:t>
      </w:r>
      <w:r w:rsidR="004D3D42" w:rsidRPr="0086197C">
        <w:rPr>
          <w:sz w:val="24"/>
          <w:szCs w:val="24"/>
          <w:lang w:eastAsia="ru-RU"/>
        </w:rPr>
        <w:t xml:space="preserve"> исполнения в 201</w:t>
      </w:r>
      <w:r w:rsidR="00B00EFD">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A963B3">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A963B3">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A963B3">
        <w:rPr>
          <w:sz w:val="24"/>
          <w:szCs w:val="24"/>
        </w:rPr>
        <w:t>38,4</w:t>
      </w:r>
      <w:r w:rsidR="005A5CA0">
        <w:rPr>
          <w:sz w:val="24"/>
          <w:szCs w:val="24"/>
        </w:rPr>
        <w:t xml:space="preserve"> тыс. рублей (или </w:t>
      </w:r>
      <w:r w:rsidR="00A963B3">
        <w:rPr>
          <w:sz w:val="24"/>
          <w:szCs w:val="24"/>
        </w:rPr>
        <w:t>149,6</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A963B3">
        <w:rPr>
          <w:sz w:val="24"/>
          <w:szCs w:val="24"/>
        </w:rPr>
        <w:t>8</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A963B3">
        <w:rPr>
          <w:sz w:val="24"/>
          <w:szCs w:val="24"/>
        </w:rPr>
        <w:t>1931,6</w:t>
      </w:r>
      <w:r>
        <w:rPr>
          <w:sz w:val="24"/>
          <w:szCs w:val="24"/>
        </w:rPr>
        <w:t xml:space="preserve"> тыс. рублей за счет средств районного бюджета</w:t>
      </w:r>
      <w:r w:rsidR="004E14C4">
        <w:rPr>
          <w:sz w:val="24"/>
          <w:szCs w:val="24"/>
        </w:rPr>
        <w:t>;</w:t>
      </w:r>
    </w:p>
    <w:p w:rsidR="004E14C4" w:rsidRPr="00800313" w:rsidRDefault="004E14C4" w:rsidP="00C44F3F">
      <w:pPr>
        <w:tabs>
          <w:tab w:val="left" w:pos="993"/>
        </w:tabs>
        <w:ind w:firstLine="567"/>
        <w:jc w:val="both"/>
        <w:rPr>
          <w:sz w:val="24"/>
          <w:szCs w:val="24"/>
        </w:rPr>
      </w:pPr>
      <w:r>
        <w:rPr>
          <w:sz w:val="24"/>
          <w:szCs w:val="24"/>
        </w:rPr>
        <w:t xml:space="preserve">- безвозмездные поступления от негосударственных организаций исполнены в сумме </w:t>
      </w:r>
      <w:r w:rsidR="00A963B3">
        <w:rPr>
          <w:sz w:val="24"/>
          <w:szCs w:val="24"/>
        </w:rPr>
        <w:t>127,0</w:t>
      </w:r>
      <w:r>
        <w:rPr>
          <w:sz w:val="24"/>
          <w:szCs w:val="24"/>
        </w:rPr>
        <w:t xml:space="preserve"> тыс. рублей (или на 100% от плана).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737332">
        <w:rPr>
          <w:sz w:val="24"/>
          <w:szCs w:val="24"/>
        </w:rPr>
        <w:t>Тутурского</w:t>
      </w:r>
      <w:r>
        <w:rPr>
          <w:sz w:val="24"/>
          <w:szCs w:val="24"/>
        </w:rPr>
        <w:t xml:space="preserve"> сельского поселения безвозмездных поступлений </w:t>
      </w:r>
      <w:r w:rsidR="00936031">
        <w:rPr>
          <w:sz w:val="24"/>
          <w:szCs w:val="24"/>
        </w:rPr>
        <w:t xml:space="preserve">из областного бюджета в сумме </w:t>
      </w:r>
      <w:r w:rsidR="00CD0FDA">
        <w:rPr>
          <w:sz w:val="24"/>
          <w:szCs w:val="24"/>
        </w:rPr>
        <w:t>263,7</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CD0FDA">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A15C80">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737332">
        <w:rPr>
          <w:sz w:val="24"/>
          <w:szCs w:val="24"/>
        </w:rPr>
        <w:t>Тутурского</w:t>
      </w:r>
      <w:r w:rsidRPr="00A02DBF">
        <w:rPr>
          <w:sz w:val="24"/>
          <w:szCs w:val="24"/>
        </w:rPr>
        <w:t xml:space="preserve"> муниципального образования от </w:t>
      </w:r>
      <w:r w:rsidR="00237E9A">
        <w:rPr>
          <w:sz w:val="24"/>
          <w:szCs w:val="24"/>
        </w:rPr>
        <w:t>28</w:t>
      </w:r>
      <w:r w:rsidRPr="00A02DBF">
        <w:rPr>
          <w:sz w:val="24"/>
          <w:szCs w:val="24"/>
        </w:rPr>
        <w:t>.12.201</w:t>
      </w:r>
      <w:r w:rsidR="00237E9A">
        <w:rPr>
          <w:sz w:val="24"/>
          <w:szCs w:val="24"/>
        </w:rPr>
        <w:t>8</w:t>
      </w:r>
      <w:r w:rsidRPr="00A02DBF">
        <w:rPr>
          <w:sz w:val="24"/>
          <w:szCs w:val="24"/>
        </w:rPr>
        <w:t xml:space="preserve"> г. № </w:t>
      </w:r>
      <w:r w:rsidR="00237E9A">
        <w:rPr>
          <w:sz w:val="24"/>
          <w:szCs w:val="24"/>
        </w:rPr>
        <w:t>37</w:t>
      </w:r>
      <w:r w:rsidRPr="00A02DBF">
        <w:rPr>
          <w:sz w:val="24"/>
          <w:szCs w:val="24"/>
        </w:rPr>
        <w:t xml:space="preserve"> «О бюджете </w:t>
      </w:r>
      <w:r w:rsidR="00737332">
        <w:rPr>
          <w:sz w:val="24"/>
          <w:szCs w:val="24"/>
        </w:rPr>
        <w:t>Тутурского</w:t>
      </w:r>
      <w:r w:rsidRPr="00A02DBF">
        <w:rPr>
          <w:sz w:val="24"/>
          <w:szCs w:val="24"/>
        </w:rPr>
        <w:t xml:space="preserve"> </w:t>
      </w:r>
      <w:r w:rsidR="00DD381E">
        <w:rPr>
          <w:sz w:val="24"/>
          <w:szCs w:val="24"/>
        </w:rPr>
        <w:t>сельского поселения</w:t>
      </w:r>
      <w:r w:rsidRPr="00A02DBF">
        <w:rPr>
          <w:sz w:val="24"/>
          <w:szCs w:val="24"/>
        </w:rPr>
        <w:t xml:space="preserve"> на 201</w:t>
      </w:r>
      <w:r w:rsidR="00237E9A">
        <w:rPr>
          <w:sz w:val="24"/>
          <w:szCs w:val="24"/>
        </w:rPr>
        <w:t>9</w:t>
      </w:r>
      <w:r w:rsidRPr="00A02DBF">
        <w:rPr>
          <w:sz w:val="24"/>
          <w:szCs w:val="24"/>
        </w:rPr>
        <w:t xml:space="preserve"> год</w:t>
      </w:r>
      <w:r w:rsidR="00544E46">
        <w:rPr>
          <w:sz w:val="24"/>
          <w:szCs w:val="24"/>
        </w:rPr>
        <w:t xml:space="preserve"> и плановый период 20</w:t>
      </w:r>
      <w:r w:rsidR="00237E9A">
        <w:rPr>
          <w:sz w:val="24"/>
          <w:szCs w:val="24"/>
        </w:rPr>
        <w:t>20</w:t>
      </w:r>
      <w:r w:rsidR="00544E46">
        <w:rPr>
          <w:sz w:val="24"/>
          <w:szCs w:val="24"/>
        </w:rPr>
        <w:t xml:space="preserve"> и 20</w:t>
      </w:r>
      <w:r w:rsidR="00781648">
        <w:rPr>
          <w:sz w:val="24"/>
          <w:szCs w:val="24"/>
        </w:rPr>
        <w:t>2</w:t>
      </w:r>
      <w:r w:rsidR="00237E9A">
        <w:rPr>
          <w:sz w:val="24"/>
          <w:szCs w:val="24"/>
        </w:rPr>
        <w:t>1</w:t>
      </w:r>
      <w:r w:rsidR="00544E46">
        <w:rPr>
          <w:sz w:val="24"/>
          <w:szCs w:val="24"/>
        </w:rPr>
        <w:t xml:space="preserve"> годов</w:t>
      </w:r>
      <w:r w:rsidRPr="00A02DBF">
        <w:rPr>
          <w:sz w:val="24"/>
          <w:szCs w:val="24"/>
        </w:rPr>
        <w:t xml:space="preserve">» (в редакции от </w:t>
      </w:r>
      <w:r w:rsidR="00237E9A">
        <w:rPr>
          <w:sz w:val="24"/>
          <w:szCs w:val="24"/>
        </w:rPr>
        <w:t>25</w:t>
      </w:r>
      <w:r w:rsidRPr="00A02DBF">
        <w:rPr>
          <w:sz w:val="24"/>
          <w:szCs w:val="24"/>
        </w:rPr>
        <w:t>.12.201</w:t>
      </w:r>
      <w:r w:rsidR="00237E9A">
        <w:rPr>
          <w:sz w:val="24"/>
          <w:szCs w:val="24"/>
        </w:rPr>
        <w:t>9</w:t>
      </w:r>
      <w:r w:rsidRPr="00A02DBF">
        <w:rPr>
          <w:sz w:val="24"/>
          <w:szCs w:val="24"/>
        </w:rPr>
        <w:t xml:space="preserve"> № </w:t>
      </w:r>
      <w:r w:rsidR="00237E9A">
        <w:rPr>
          <w:sz w:val="24"/>
          <w:szCs w:val="24"/>
        </w:rPr>
        <w:t>60</w:t>
      </w:r>
      <w:r w:rsidRPr="00A02DBF">
        <w:rPr>
          <w:sz w:val="24"/>
          <w:szCs w:val="24"/>
        </w:rPr>
        <w:t xml:space="preserve">) </w:t>
      </w:r>
      <w:r w:rsidRPr="00A02DBF">
        <w:rPr>
          <w:sz w:val="24"/>
          <w:szCs w:val="24"/>
          <w:lang w:eastAsia="ru-RU"/>
        </w:rPr>
        <w:t>на 201</w:t>
      </w:r>
      <w:r w:rsidR="00237E9A">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237E9A">
        <w:rPr>
          <w:bCs/>
          <w:color w:val="000000"/>
          <w:sz w:val="24"/>
          <w:szCs w:val="24"/>
          <w:lang w:eastAsia="ru-RU"/>
        </w:rPr>
        <w:t>9105,8</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237E9A">
        <w:rPr>
          <w:sz w:val="24"/>
          <w:szCs w:val="24"/>
          <w:lang w:eastAsia="ru-RU"/>
        </w:rPr>
        <w:t>8659,2</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237E9A">
        <w:rPr>
          <w:sz w:val="24"/>
          <w:szCs w:val="24"/>
          <w:lang w:eastAsia="ru-RU"/>
        </w:rPr>
        <w:t>95,1</w:t>
      </w:r>
      <w:r w:rsidRPr="00A02DBF">
        <w:rPr>
          <w:sz w:val="24"/>
          <w:szCs w:val="24"/>
          <w:lang w:eastAsia="ru-RU"/>
        </w:rPr>
        <w:t>%</w:t>
      </w:r>
      <w:r w:rsidR="006B603B">
        <w:rPr>
          <w:sz w:val="24"/>
          <w:szCs w:val="24"/>
          <w:lang w:eastAsia="ru-RU"/>
        </w:rPr>
        <w:t xml:space="preserve"> от плана</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237E9A">
        <w:rPr>
          <w:sz w:val="24"/>
          <w:szCs w:val="24"/>
        </w:rPr>
        <w:t>9</w:t>
      </w:r>
      <w:r w:rsidRPr="00F319AE">
        <w:rPr>
          <w:sz w:val="24"/>
          <w:szCs w:val="24"/>
        </w:rPr>
        <w:t xml:space="preserve"> году, по сравнению с расходами 201</w:t>
      </w:r>
      <w:r w:rsidR="00237E9A">
        <w:rPr>
          <w:sz w:val="24"/>
          <w:szCs w:val="24"/>
        </w:rPr>
        <w:t>8</w:t>
      </w:r>
      <w:r w:rsidRPr="00F319AE">
        <w:rPr>
          <w:sz w:val="24"/>
          <w:szCs w:val="24"/>
        </w:rPr>
        <w:t xml:space="preserve"> года, выросли на </w:t>
      </w:r>
      <w:r w:rsidR="00237E9A">
        <w:rPr>
          <w:sz w:val="24"/>
          <w:szCs w:val="24"/>
        </w:rPr>
        <w:t>2142,5</w:t>
      </w:r>
      <w:r w:rsidRPr="00F319AE">
        <w:rPr>
          <w:sz w:val="24"/>
          <w:szCs w:val="24"/>
        </w:rPr>
        <w:t xml:space="preserve"> тыс. рублей (рост составил </w:t>
      </w:r>
      <w:r w:rsidR="00237E9A">
        <w:rPr>
          <w:sz w:val="24"/>
          <w:szCs w:val="24"/>
        </w:rPr>
        <w:t>132,9</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737332">
        <w:rPr>
          <w:sz w:val="24"/>
          <w:szCs w:val="24"/>
        </w:rPr>
        <w:t>Тутурского</w:t>
      </w:r>
      <w:r w:rsidRPr="005C440B">
        <w:rPr>
          <w:sz w:val="24"/>
          <w:szCs w:val="24"/>
        </w:rPr>
        <w:t xml:space="preserve"> </w:t>
      </w:r>
      <w:r w:rsidR="007E1B6C">
        <w:rPr>
          <w:sz w:val="24"/>
          <w:szCs w:val="24"/>
        </w:rPr>
        <w:t>сельского поселения</w:t>
      </w:r>
      <w:r w:rsidRPr="005C440B">
        <w:rPr>
          <w:sz w:val="24"/>
          <w:szCs w:val="24"/>
        </w:rPr>
        <w:t xml:space="preserve"> в сумме </w:t>
      </w:r>
      <w:r w:rsidR="006255DF">
        <w:rPr>
          <w:sz w:val="24"/>
          <w:szCs w:val="24"/>
        </w:rPr>
        <w:t>8 659 179,37</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6255DF">
        <w:rPr>
          <w:sz w:val="24"/>
          <w:szCs w:val="24"/>
        </w:rPr>
        <w:t>27</w:t>
      </w:r>
      <w:r>
        <w:rPr>
          <w:sz w:val="24"/>
          <w:szCs w:val="24"/>
        </w:rPr>
        <w:t>.0</w:t>
      </w:r>
      <w:r w:rsidR="009953F2">
        <w:rPr>
          <w:sz w:val="24"/>
          <w:szCs w:val="24"/>
        </w:rPr>
        <w:t>3</w:t>
      </w:r>
      <w:r>
        <w:rPr>
          <w:sz w:val="24"/>
          <w:szCs w:val="24"/>
        </w:rPr>
        <w:t>.20</w:t>
      </w:r>
      <w:r w:rsidR="006255DF">
        <w:rPr>
          <w:sz w:val="24"/>
          <w:szCs w:val="24"/>
        </w:rPr>
        <w:t>20</w:t>
      </w:r>
      <w:r>
        <w:rPr>
          <w:sz w:val="24"/>
          <w:szCs w:val="24"/>
        </w:rPr>
        <w:t xml:space="preserve"> года № 34-13-79/12-</w:t>
      </w:r>
      <w:r w:rsidR="006255DF">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9862C3" w:rsidRDefault="009862C3"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2A4B2F">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AC19FB" w:rsidRDefault="00AC19FB"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A15C80">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A15C80">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A15C80">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A15C80">
            <w:pPr>
              <w:jc w:val="center"/>
              <w:rPr>
                <w:color w:val="000000"/>
                <w:sz w:val="16"/>
                <w:szCs w:val="16"/>
                <w:lang w:eastAsia="ru-RU"/>
              </w:rPr>
            </w:pPr>
            <w:r>
              <w:rPr>
                <w:color w:val="000000"/>
                <w:sz w:val="16"/>
                <w:szCs w:val="16"/>
                <w:lang w:eastAsia="ru-RU"/>
              </w:rPr>
              <w:t xml:space="preserve">(РД от </w:t>
            </w:r>
            <w:r w:rsidR="00A15C80">
              <w:rPr>
                <w:color w:val="000000"/>
                <w:sz w:val="16"/>
                <w:szCs w:val="16"/>
                <w:lang w:eastAsia="ru-RU"/>
              </w:rPr>
              <w:t>25</w:t>
            </w:r>
            <w:r>
              <w:rPr>
                <w:color w:val="000000"/>
                <w:sz w:val="16"/>
                <w:szCs w:val="16"/>
                <w:lang w:eastAsia="ru-RU"/>
              </w:rPr>
              <w:t>.12.201</w:t>
            </w:r>
            <w:r w:rsidR="00A15C80">
              <w:rPr>
                <w:color w:val="000000"/>
                <w:sz w:val="16"/>
                <w:szCs w:val="16"/>
                <w:lang w:eastAsia="ru-RU"/>
              </w:rPr>
              <w:t>9</w:t>
            </w:r>
            <w:r>
              <w:rPr>
                <w:color w:val="000000"/>
                <w:sz w:val="16"/>
                <w:szCs w:val="16"/>
                <w:lang w:eastAsia="ru-RU"/>
              </w:rPr>
              <w:t xml:space="preserve"> №</w:t>
            </w:r>
            <w:r w:rsidR="00A15C80">
              <w:rPr>
                <w:color w:val="000000"/>
                <w:sz w:val="16"/>
                <w:szCs w:val="16"/>
                <w:lang w:eastAsia="ru-RU"/>
              </w:rPr>
              <w:t>60</w:t>
            </w:r>
          </w:p>
        </w:tc>
        <w:tc>
          <w:tcPr>
            <w:tcW w:w="992" w:type="dxa"/>
            <w:shd w:val="clear" w:color="auto" w:fill="auto"/>
            <w:vAlign w:val="center"/>
            <w:hideMark/>
          </w:tcPr>
          <w:p w:rsidR="00DF209C" w:rsidRPr="00A20F94" w:rsidRDefault="0001209D" w:rsidP="00A15C80">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A15C80">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AC19FB" w:rsidRPr="00E5679A" w:rsidTr="00AC19FB">
        <w:trPr>
          <w:trHeight w:val="127"/>
        </w:trPr>
        <w:tc>
          <w:tcPr>
            <w:tcW w:w="4111" w:type="dxa"/>
            <w:shd w:val="clear" w:color="auto" w:fill="auto"/>
            <w:hideMark/>
          </w:tcPr>
          <w:p w:rsidR="00AC19FB" w:rsidRPr="00697FD5" w:rsidRDefault="00AC19FB"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AC19FB" w:rsidRPr="00697FD5" w:rsidRDefault="00AC19FB" w:rsidP="009D7DCE">
            <w:pPr>
              <w:jc w:val="center"/>
              <w:rPr>
                <w:b/>
                <w:color w:val="000000"/>
                <w:lang w:eastAsia="ru-RU"/>
              </w:rPr>
            </w:pPr>
            <w:r>
              <w:rPr>
                <w:b/>
                <w:color w:val="000000"/>
                <w:lang w:eastAsia="ru-RU"/>
              </w:rPr>
              <w:t>3476,0</w:t>
            </w:r>
          </w:p>
        </w:tc>
        <w:tc>
          <w:tcPr>
            <w:tcW w:w="993" w:type="dxa"/>
            <w:vAlign w:val="center"/>
          </w:tcPr>
          <w:p w:rsidR="00AC19FB" w:rsidRPr="00697FD5" w:rsidRDefault="00AC19FB" w:rsidP="0047150B">
            <w:pPr>
              <w:jc w:val="center"/>
              <w:rPr>
                <w:b/>
                <w:color w:val="000000"/>
                <w:lang w:eastAsia="ru-RU"/>
              </w:rPr>
            </w:pPr>
            <w:r>
              <w:rPr>
                <w:b/>
                <w:color w:val="000000"/>
                <w:lang w:eastAsia="ru-RU"/>
              </w:rPr>
              <w:t>4603,0</w:t>
            </w:r>
          </w:p>
        </w:tc>
        <w:tc>
          <w:tcPr>
            <w:tcW w:w="992" w:type="dxa"/>
            <w:shd w:val="clear" w:color="auto" w:fill="auto"/>
            <w:vAlign w:val="center"/>
            <w:hideMark/>
          </w:tcPr>
          <w:p w:rsidR="00AC19FB" w:rsidRPr="00697FD5" w:rsidRDefault="00AC19FB" w:rsidP="007223C0">
            <w:pPr>
              <w:jc w:val="center"/>
              <w:rPr>
                <w:b/>
                <w:color w:val="000000"/>
                <w:lang w:eastAsia="ru-RU"/>
              </w:rPr>
            </w:pPr>
            <w:r>
              <w:rPr>
                <w:b/>
                <w:color w:val="000000"/>
                <w:lang w:eastAsia="ru-RU"/>
              </w:rPr>
              <w:t>4586,4</w:t>
            </w:r>
          </w:p>
        </w:tc>
        <w:tc>
          <w:tcPr>
            <w:tcW w:w="1134" w:type="dxa"/>
            <w:shd w:val="clear" w:color="auto" w:fill="auto"/>
            <w:vAlign w:val="center"/>
          </w:tcPr>
          <w:p w:rsidR="00AC19FB" w:rsidRPr="00430158" w:rsidRDefault="00AC19FB" w:rsidP="00AC19FB">
            <w:pPr>
              <w:jc w:val="center"/>
              <w:rPr>
                <w:b/>
              </w:rPr>
            </w:pPr>
            <w:r w:rsidRPr="00430158">
              <w:rPr>
                <w:b/>
              </w:rPr>
              <w:t>-16,6</w:t>
            </w:r>
          </w:p>
        </w:tc>
        <w:tc>
          <w:tcPr>
            <w:tcW w:w="709" w:type="dxa"/>
            <w:shd w:val="clear" w:color="auto" w:fill="auto"/>
            <w:vAlign w:val="center"/>
            <w:hideMark/>
          </w:tcPr>
          <w:p w:rsidR="00AC19FB" w:rsidRPr="00430158" w:rsidRDefault="00AC19FB" w:rsidP="00AC19FB">
            <w:pPr>
              <w:jc w:val="center"/>
              <w:rPr>
                <w:b/>
              </w:rPr>
            </w:pPr>
            <w:r w:rsidRPr="00430158">
              <w:rPr>
                <w:b/>
              </w:rPr>
              <w:t>99,6</w:t>
            </w:r>
          </w:p>
        </w:tc>
        <w:tc>
          <w:tcPr>
            <w:tcW w:w="708" w:type="dxa"/>
            <w:vAlign w:val="center"/>
          </w:tcPr>
          <w:p w:rsidR="00AC19FB" w:rsidRPr="00D107F2" w:rsidRDefault="00430158" w:rsidP="0076000C">
            <w:pPr>
              <w:jc w:val="center"/>
              <w:rPr>
                <w:b/>
                <w:color w:val="000000"/>
                <w:lang w:eastAsia="ru-RU"/>
              </w:rPr>
            </w:pPr>
            <w:r>
              <w:rPr>
                <w:b/>
                <w:color w:val="000000"/>
                <w:lang w:eastAsia="ru-RU"/>
              </w:rPr>
              <w:t>53</w:t>
            </w:r>
          </w:p>
        </w:tc>
      </w:tr>
      <w:tr w:rsidR="00AC19FB" w:rsidRPr="00E5679A" w:rsidTr="00AC19FB">
        <w:trPr>
          <w:trHeight w:val="463"/>
        </w:trPr>
        <w:tc>
          <w:tcPr>
            <w:tcW w:w="4111" w:type="dxa"/>
            <w:shd w:val="clear" w:color="auto" w:fill="auto"/>
            <w:hideMark/>
          </w:tcPr>
          <w:p w:rsidR="00AC19FB" w:rsidRPr="00697FD5" w:rsidRDefault="00AC19FB"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AC19FB" w:rsidRPr="00697FD5" w:rsidRDefault="00AC19FB" w:rsidP="009D7DCE">
            <w:pPr>
              <w:jc w:val="center"/>
              <w:rPr>
                <w:color w:val="000000"/>
                <w:lang w:eastAsia="ru-RU"/>
              </w:rPr>
            </w:pPr>
            <w:r>
              <w:rPr>
                <w:color w:val="000000"/>
                <w:lang w:eastAsia="ru-RU"/>
              </w:rPr>
              <w:t>634,8</w:t>
            </w:r>
          </w:p>
        </w:tc>
        <w:tc>
          <w:tcPr>
            <w:tcW w:w="993" w:type="dxa"/>
            <w:vAlign w:val="center"/>
          </w:tcPr>
          <w:p w:rsidR="00AC19FB" w:rsidRPr="00697FD5" w:rsidRDefault="00AC19FB" w:rsidP="008E424B">
            <w:pPr>
              <w:jc w:val="center"/>
              <w:rPr>
                <w:color w:val="000000"/>
                <w:lang w:eastAsia="ru-RU"/>
              </w:rPr>
            </w:pPr>
            <w:r>
              <w:rPr>
                <w:color w:val="000000"/>
                <w:lang w:eastAsia="ru-RU"/>
              </w:rPr>
              <w:t>714,9</w:t>
            </w:r>
          </w:p>
        </w:tc>
        <w:tc>
          <w:tcPr>
            <w:tcW w:w="992" w:type="dxa"/>
            <w:shd w:val="clear" w:color="auto" w:fill="auto"/>
            <w:vAlign w:val="center"/>
            <w:hideMark/>
          </w:tcPr>
          <w:p w:rsidR="00AC19FB" w:rsidRPr="00697FD5" w:rsidRDefault="00AC19FB" w:rsidP="009751B8">
            <w:pPr>
              <w:jc w:val="center"/>
              <w:rPr>
                <w:color w:val="000000"/>
                <w:lang w:eastAsia="ru-RU"/>
              </w:rPr>
            </w:pPr>
            <w:r>
              <w:rPr>
                <w:color w:val="000000"/>
                <w:lang w:eastAsia="ru-RU"/>
              </w:rPr>
              <w:t>707,8</w:t>
            </w:r>
          </w:p>
        </w:tc>
        <w:tc>
          <w:tcPr>
            <w:tcW w:w="1134" w:type="dxa"/>
            <w:shd w:val="clear" w:color="auto" w:fill="auto"/>
            <w:vAlign w:val="center"/>
          </w:tcPr>
          <w:p w:rsidR="00AC19FB" w:rsidRPr="00AC19FB" w:rsidRDefault="00AC19FB" w:rsidP="00AC19FB">
            <w:pPr>
              <w:jc w:val="center"/>
            </w:pPr>
            <w:r w:rsidRPr="00AC19FB">
              <w:t>-7,1</w:t>
            </w:r>
          </w:p>
        </w:tc>
        <w:tc>
          <w:tcPr>
            <w:tcW w:w="709" w:type="dxa"/>
            <w:shd w:val="clear" w:color="auto" w:fill="auto"/>
            <w:vAlign w:val="center"/>
            <w:hideMark/>
          </w:tcPr>
          <w:p w:rsidR="00AC19FB" w:rsidRPr="00AC19FB" w:rsidRDefault="00AC19FB" w:rsidP="00AC19FB">
            <w:pPr>
              <w:jc w:val="center"/>
            </w:pPr>
            <w:r>
              <w:t>99</w:t>
            </w:r>
          </w:p>
        </w:tc>
        <w:tc>
          <w:tcPr>
            <w:tcW w:w="708" w:type="dxa"/>
            <w:vAlign w:val="center"/>
          </w:tcPr>
          <w:p w:rsidR="00AC19FB" w:rsidRPr="00697FD5" w:rsidRDefault="00430158" w:rsidP="0076000C">
            <w:pPr>
              <w:jc w:val="center"/>
              <w:rPr>
                <w:color w:val="000000"/>
                <w:lang w:eastAsia="ru-RU"/>
              </w:rPr>
            </w:pPr>
            <w:r>
              <w:rPr>
                <w:color w:val="000000"/>
                <w:lang w:eastAsia="ru-RU"/>
              </w:rPr>
              <w:t>8,2</w:t>
            </w:r>
          </w:p>
        </w:tc>
      </w:tr>
      <w:tr w:rsidR="00AC19FB" w:rsidRPr="00E5679A" w:rsidTr="00AC19FB">
        <w:trPr>
          <w:trHeight w:val="463"/>
        </w:trPr>
        <w:tc>
          <w:tcPr>
            <w:tcW w:w="4111" w:type="dxa"/>
            <w:shd w:val="clear" w:color="auto" w:fill="auto"/>
            <w:hideMark/>
          </w:tcPr>
          <w:p w:rsidR="00AC19FB" w:rsidRPr="00697FD5" w:rsidRDefault="00AC19FB"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AC19FB" w:rsidRPr="00697FD5" w:rsidRDefault="00AC19FB" w:rsidP="009D7DCE">
            <w:pPr>
              <w:jc w:val="center"/>
              <w:rPr>
                <w:bCs/>
                <w:color w:val="000000"/>
              </w:rPr>
            </w:pPr>
            <w:r>
              <w:rPr>
                <w:bCs/>
                <w:color w:val="000000"/>
              </w:rPr>
              <w:t>2840,4</w:t>
            </w:r>
          </w:p>
        </w:tc>
        <w:tc>
          <w:tcPr>
            <w:tcW w:w="993" w:type="dxa"/>
            <w:vAlign w:val="center"/>
          </w:tcPr>
          <w:p w:rsidR="00AC19FB" w:rsidRPr="00697FD5" w:rsidRDefault="00AC19FB" w:rsidP="008E424B">
            <w:pPr>
              <w:jc w:val="center"/>
              <w:rPr>
                <w:color w:val="000000"/>
                <w:lang w:eastAsia="ru-RU"/>
              </w:rPr>
            </w:pPr>
            <w:r>
              <w:rPr>
                <w:color w:val="000000"/>
                <w:lang w:eastAsia="ru-RU"/>
              </w:rPr>
              <w:t>3887,4</w:t>
            </w:r>
          </w:p>
        </w:tc>
        <w:tc>
          <w:tcPr>
            <w:tcW w:w="992" w:type="dxa"/>
            <w:shd w:val="clear" w:color="auto" w:fill="auto"/>
            <w:vAlign w:val="center"/>
            <w:hideMark/>
          </w:tcPr>
          <w:p w:rsidR="00AC19FB" w:rsidRPr="00697FD5" w:rsidRDefault="00AC19FB" w:rsidP="009751B8">
            <w:pPr>
              <w:jc w:val="center"/>
              <w:rPr>
                <w:bCs/>
                <w:color w:val="000000"/>
              </w:rPr>
            </w:pPr>
            <w:r>
              <w:rPr>
                <w:bCs/>
                <w:color w:val="000000"/>
              </w:rPr>
              <w:t>3877,9</w:t>
            </w:r>
          </w:p>
        </w:tc>
        <w:tc>
          <w:tcPr>
            <w:tcW w:w="1134" w:type="dxa"/>
            <w:shd w:val="clear" w:color="auto" w:fill="auto"/>
            <w:vAlign w:val="center"/>
          </w:tcPr>
          <w:p w:rsidR="00AC19FB" w:rsidRPr="00AC19FB" w:rsidRDefault="00AC19FB" w:rsidP="00AC19FB">
            <w:pPr>
              <w:jc w:val="center"/>
            </w:pPr>
            <w:r w:rsidRPr="00AC19FB">
              <w:t>-9,5</w:t>
            </w:r>
          </w:p>
        </w:tc>
        <w:tc>
          <w:tcPr>
            <w:tcW w:w="709" w:type="dxa"/>
            <w:shd w:val="clear" w:color="auto" w:fill="auto"/>
            <w:vAlign w:val="center"/>
            <w:hideMark/>
          </w:tcPr>
          <w:p w:rsidR="00AC19FB" w:rsidRPr="00AC19FB" w:rsidRDefault="00AC19FB" w:rsidP="00AC19FB">
            <w:pPr>
              <w:jc w:val="center"/>
            </w:pPr>
            <w:r w:rsidRPr="00AC19FB">
              <w:t>99,</w:t>
            </w:r>
            <w:r>
              <w:t>8</w:t>
            </w:r>
          </w:p>
        </w:tc>
        <w:tc>
          <w:tcPr>
            <w:tcW w:w="708" w:type="dxa"/>
            <w:vAlign w:val="center"/>
          </w:tcPr>
          <w:p w:rsidR="00AC19FB" w:rsidRPr="00697FD5" w:rsidRDefault="00430158" w:rsidP="0076000C">
            <w:pPr>
              <w:jc w:val="center"/>
              <w:rPr>
                <w:color w:val="000000"/>
                <w:lang w:eastAsia="ru-RU"/>
              </w:rPr>
            </w:pPr>
            <w:r>
              <w:rPr>
                <w:color w:val="000000"/>
                <w:lang w:eastAsia="ru-RU"/>
              </w:rPr>
              <w:t>44,8</w:t>
            </w:r>
          </w:p>
        </w:tc>
      </w:tr>
      <w:tr w:rsidR="00AC19FB" w:rsidRPr="00E5679A" w:rsidTr="00AC19FB">
        <w:trPr>
          <w:trHeight w:val="161"/>
        </w:trPr>
        <w:tc>
          <w:tcPr>
            <w:tcW w:w="4111" w:type="dxa"/>
            <w:shd w:val="clear" w:color="auto" w:fill="auto"/>
            <w:hideMark/>
          </w:tcPr>
          <w:p w:rsidR="00AC19FB" w:rsidRPr="00697FD5" w:rsidRDefault="00AC19FB"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AC19FB" w:rsidRPr="00697FD5" w:rsidRDefault="00AC19FB" w:rsidP="009D7DCE">
            <w:pPr>
              <w:jc w:val="center"/>
              <w:rPr>
                <w:color w:val="000000"/>
                <w:lang w:eastAsia="ru-RU"/>
              </w:rPr>
            </w:pPr>
            <w:r>
              <w:rPr>
                <w:color w:val="000000"/>
                <w:lang w:eastAsia="ru-RU"/>
              </w:rPr>
              <w:t>0,7</w:t>
            </w:r>
          </w:p>
        </w:tc>
        <w:tc>
          <w:tcPr>
            <w:tcW w:w="993" w:type="dxa"/>
            <w:vAlign w:val="center"/>
          </w:tcPr>
          <w:p w:rsidR="00AC19FB" w:rsidRPr="00697FD5" w:rsidRDefault="00AC19FB" w:rsidP="009751B8">
            <w:pPr>
              <w:jc w:val="center"/>
              <w:rPr>
                <w:color w:val="000000"/>
                <w:lang w:eastAsia="ru-RU"/>
              </w:rPr>
            </w:pPr>
            <w:r>
              <w:rPr>
                <w:color w:val="000000"/>
                <w:lang w:eastAsia="ru-RU"/>
              </w:rPr>
              <w:t>0,7</w:t>
            </w:r>
          </w:p>
        </w:tc>
        <w:tc>
          <w:tcPr>
            <w:tcW w:w="992" w:type="dxa"/>
            <w:shd w:val="clear" w:color="auto" w:fill="auto"/>
            <w:vAlign w:val="center"/>
            <w:hideMark/>
          </w:tcPr>
          <w:p w:rsidR="00AC19FB" w:rsidRPr="00697FD5" w:rsidRDefault="00AC19FB" w:rsidP="009751B8">
            <w:pPr>
              <w:jc w:val="center"/>
              <w:rPr>
                <w:color w:val="000000"/>
                <w:lang w:eastAsia="ru-RU"/>
              </w:rPr>
            </w:pPr>
            <w:r>
              <w:rPr>
                <w:color w:val="000000"/>
                <w:lang w:eastAsia="ru-RU"/>
              </w:rPr>
              <w:t>0,7</w:t>
            </w:r>
          </w:p>
        </w:tc>
        <w:tc>
          <w:tcPr>
            <w:tcW w:w="1134" w:type="dxa"/>
            <w:shd w:val="clear" w:color="auto" w:fill="auto"/>
            <w:vAlign w:val="center"/>
          </w:tcPr>
          <w:p w:rsidR="00AC19FB" w:rsidRPr="00AC19FB" w:rsidRDefault="00AC19FB" w:rsidP="00AC19FB">
            <w:pPr>
              <w:jc w:val="center"/>
            </w:pPr>
            <w:r w:rsidRPr="00AC19FB">
              <w:t>0</w:t>
            </w:r>
            <w:r>
              <w:t>,0</w:t>
            </w:r>
          </w:p>
        </w:tc>
        <w:tc>
          <w:tcPr>
            <w:tcW w:w="709" w:type="dxa"/>
            <w:shd w:val="clear" w:color="auto" w:fill="auto"/>
            <w:vAlign w:val="center"/>
            <w:hideMark/>
          </w:tcPr>
          <w:p w:rsidR="00AC19FB" w:rsidRPr="00AC19FB" w:rsidRDefault="00AC19FB" w:rsidP="00AC19FB">
            <w:pPr>
              <w:jc w:val="center"/>
            </w:pPr>
            <w:r w:rsidRPr="00AC19FB">
              <w:t>100</w:t>
            </w:r>
          </w:p>
        </w:tc>
        <w:tc>
          <w:tcPr>
            <w:tcW w:w="708" w:type="dxa"/>
            <w:vAlign w:val="center"/>
          </w:tcPr>
          <w:p w:rsidR="00AC19FB" w:rsidRPr="00697FD5" w:rsidRDefault="00430158" w:rsidP="00A96B7E">
            <w:pPr>
              <w:jc w:val="center"/>
              <w:rPr>
                <w:color w:val="000000"/>
                <w:lang w:eastAsia="ru-RU"/>
              </w:rPr>
            </w:pPr>
            <w:r>
              <w:rPr>
                <w:color w:val="000000"/>
                <w:lang w:eastAsia="ru-RU"/>
              </w:rPr>
              <w:t>0,008</w:t>
            </w:r>
          </w:p>
        </w:tc>
      </w:tr>
      <w:tr w:rsidR="00AC19FB" w:rsidRPr="00E5679A" w:rsidTr="00AC19FB">
        <w:trPr>
          <w:trHeight w:val="320"/>
        </w:trPr>
        <w:tc>
          <w:tcPr>
            <w:tcW w:w="4111" w:type="dxa"/>
            <w:shd w:val="clear" w:color="auto" w:fill="auto"/>
            <w:hideMark/>
          </w:tcPr>
          <w:p w:rsidR="00AC19FB" w:rsidRPr="00697FD5" w:rsidRDefault="00AC19FB" w:rsidP="004E659F">
            <w:pPr>
              <w:rPr>
                <w:b/>
                <w:bCs/>
                <w:color w:val="000000"/>
                <w:sz w:val="16"/>
                <w:szCs w:val="16"/>
              </w:rPr>
            </w:pPr>
            <w:r w:rsidRPr="00697FD5">
              <w:rPr>
                <w:b/>
                <w:bCs/>
                <w:color w:val="000000"/>
                <w:sz w:val="16"/>
                <w:szCs w:val="16"/>
              </w:rPr>
              <w:t>Национальная оборона (02)</w:t>
            </w:r>
          </w:p>
          <w:p w:rsidR="00AC19FB" w:rsidRPr="00320541" w:rsidRDefault="00AC19FB"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AC19FB" w:rsidRPr="00697FD5" w:rsidRDefault="00AC19FB" w:rsidP="009D7DCE">
            <w:pPr>
              <w:jc w:val="center"/>
              <w:rPr>
                <w:b/>
                <w:color w:val="000000"/>
                <w:lang w:eastAsia="ru-RU"/>
              </w:rPr>
            </w:pPr>
            <w:r>
              <w:rPr>
                <w:b/>
                <w:color w:val="000000"/>
                <w:lang w:eastAsia="ru-RU"/>
              </w:rPr>
              <w:t>76,7</w:t>
            </w:r>
          </w:p>
        </w:tc>
        <w:tc>
          <w:tcPr>
            <w:tcW w:w="993" w:type="dxa"/>
            <w:vAlign w:val="center"/>
          </w:tcPr>
          <w:p w:rsidR="00AC19FB" w:rsidRPr="0047150B" w:rsidRDefault="00AC19FB" w:rsidP="009751B8">
            <w:pPr>
              <w:jc w:val="center"/>
              <w:rPr>
                <w:b/>
                <w:color w:val="000000"/>
                <w:lang w:eastAsia="ru-RU"/>
              </w:rPr>
            </w:pPr>
            <w:r>
              <w:rPr>
                <w:b/>
                <w:color w:val="000000"/>
                <w:lang w:eastAsia="ru-RU"/>
              </w:rPr>
              <w:t>115,1</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115,1</w:t>
            </w:r>
          </w:p>
        </w:tc>
        <w:tc>
          <w:tcPr>
            <w:tcW w:w="1134" w:type="dxa"/>
            <w:shd w:val="clear" w:color="auto" w:fill="auto"/>
            <w:vAlign w:val="center"/>
          </w:tcPr>
          <w:p w:rsidR="00AC19FB" w:rsidRPr="00430158" w:rsidRDefault="00AC19FB" w:rsidP="00AC19FB">
            <w:pPr>
              <w:jc w:val="center"/>
              <w:rPr>
                <w:b/>
              </w:rPr>
            </w:pPr>
            <w:r w:rsidRPr="00430158">
              <w:rPr>
                <w:b/>
              </w:rPr>
              <w:t>0,0</w:t>
            </w:r>
          </w:p>
        </w:tc>
        <w:tc>
          <w:tcPr>
            <w:tcW w:w="709" w:type="dxa"/>
            <w:shd w:val="clear" w:color="auto" w:fill="auto"/>
            <w:vAlign w:val="center"/>
            <w:hideMark/>
          </w:tcPr>
          <w:p w:rsidR="00AC19FB" w:rsidRPr="00430158" w:rsidRDefault="00AC19FB" w:rsidP="00AC19FB">
            <w:pPr>
              <w:jc w:val="center"/>
              <w:rPr>
                <w:b/>
              </w:rPr>
            </w:pPr>
            <w:r w:rsidRPr="00430158">
              <w:rPr>
                <w:b/>
              </w:rPr>
              <w:t>100</w:t>
            </w:r>
          </w:p>
        </w:tc>
        <w:tc>
          <w:tcPr>
            <w:tcW w:w="708" w:type="dxa"/>
            <w:vAlign w:val="center"/>
          </w:tcPr>
          <w:p w:rsidR="00AC19FB" w:rsidRPr="0076000C" w:rsidRDefault="00430158" w:rsidP="0076000C">
            <w:pPr>
              <w:jc w:val="center"/>
              <w:rPr>
                <w:b/>
                <w:color w:val="000000"/>
                <w:lang w:eastAsia="ru-RU"/>
              </w:rPr>
            </w:pPr>
            <w:r>
              <w:rPr>
                <w:b/>
                <w:color w:val="000000"/>
                <w:lang w:eastAsia="ru-RU"/>
              </w:rPr>
              <w:t>1,3</w:t>
            </w:r>
          </w:p>
        </w:tc>
      </w:tr>
      <w:tr w:rsidR="00AC19FB" w:rsidRPr="00E5679A" w:rsidTr="00AC19FB">
        <w:trPr>
          <w:trHeight w:val="320"/>
        </w:trPr>
        <w:tc>
          <w:tcPr>
            <w:tcW w:w="4111" w:type="dxa"/>
            <w:shd w:val="clear" w:color="auto" w:fill="auto"/>
            <w:hideMark/>
          </w:tcPr>
          <w:p w:rsidR="00AC19FB" w:rsidRPr="00697FD5" w:rsidRDefault="00AC19FB"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AC19FB" w:rsidRPr="00697FD5" w:rsidRDefault="00AC19FB" w:rsidP="009D7DCE">
            <w:pPr>
              <w:jc w:val="center"/>
              <w:rPr>
                <w:b/>
                <w:color w:val="000000"/>
                <w:lang w:eastAsia="ru-RU"/>
              </w:rPr>
            </w:pPr>
            <w:r>
              <w:rPr>
                <w:b/>
                <w:color w:val="000000"/>
                <w:lang w:eastAsia="ru-RU"/>
              </w:rPr>
              <w:t>20,5</w:t>
            </w:r>
          </w:p>
        </w:tc>
        <w:tc>
          <w:tcPr>
            <w:tcW w:w="993" w:type="dxa"/>
            <w:vAlign w:val="center"/>
          </w:tcPr>
          <w:p w:rsidR="00AC19FB" w:rsidRPr="0047150B" w:rsidRDefault="00AC19FB" w:rsidP="009751B8">
            <w:pPr>
              <w:jc w:val="center"/>
              <w:rPr>
                <w:b/>
                <w:color w:val="000000"/>
                <w:lang w:eastAsia="ru-RU"/>
              </w:rPr>
            </w:pPr>
            <w:r>
              <w:rPr>
                <w:b/>
                <w:color w:val="000000"/>
                <w:lang w:eastAsia="ru-RU"/>
              </w:rPr>
              <w:t>27,8</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27,8</w:t>
            </w:r>
          </w:p>
        </w:tc>
        <w:tc>
          <w:tcPr>
            <w:tcW w:w="1134" w:type="dxa"/>
            <w:shd w:val="clear" w:color="auto" w:fill="auto"/>
            <w:vAlign w:val="center"/>
          </w:tcPr>
          <w:p w:rsidR="00AC19FB" w:rsidRPr="00430158" w:rsidRDefault="00AC19FB" w:rsidP="00AC19FB">
            <w:pPr>
              <w:jc w:val="center"/>
              <w:rPr>
                <w:b/>
              </w:rPr>
            </w:pPr>
            <w:r w:rsidRPr="00430158">
              <w:rPr>
                <w:b/>
              </w:rPr>
              <w:t>0,0</w:t>
            </w:r>
          </w:p>
        </w:tc>
        <w:tc>
          <w:tcPr>
            <w:tcW w:w="709" w:type="dxa"/>
            <w:shd w:val="clear" w:color="auto" w:fill="auto"/>
            <w:vAlign w:val="center"/>
            <w:hideMark/>
          </w:tcPr>
          <w:p w:rsidR="00AC19FB" w:rsidRPr="00430158" w:rsidRDefault="00AC19FB" w:rsidP="00AC19FB">
            <w:pPr>
              <w:jc w:val="center"/>
              <w:rPr>
                <w:b/>
              </w:rPr>
            </w:pPr>
            <w:r w:rsidRPr="00430158">
              <w:rPr>
                <w:b/>
              </w:rPr>
              <w:t>100</w:t>
            </w:r>
          </w:p>
        </w:tc>
        <w:tc>
          <w:tcPr>
            <w:tcW w:w="708" w:type="dxa"/>
            <w:vAlign w:val="center"/>
          </w:tcPr>
          <w:p w:rsidR="00AC19FB" w:rsidRPr="0076000C" w:rsidRDefault="00430158" w:rsidP="0076000C">
            <w:pPr>
              <w:jc w:val="center"/>
              <w:rPr>
                <w:b/>
                <w:color w:val="000000"/>
                <w:lang w:eastAsia="ru-RU"/>
              </w:rPr>
            </w:pPr>
            <w:r>
              <w:rPr>
                <w:b/>
                <w:color w:val="000000"/>
                <w:lang w:eastAsia="ru-RU"/>
              </w:rPr>
              <w:t>0,3</w:t>
            </w:r>
          </w:p>
        </w:tc>
      </w:tr>
      <w:tr w:rsidR="00AC19FB" w:rsidRPr="00E5679A" w:rsidTr="00AC19FB">
        <w:trPr>
          <w:trHeight w:val="233"/>
        </w:trPr>
        <w:tc>
          <w:tcPr>
            <w:tcW w:w="4111" w:type="dxa"/>
            <w:shd w:val="clear" w:color="auto" w:fill="auto"/>
            <w:hideMark/>
          </w:tcPr>
          <w:p w:rsidR="00AC19FB" w:rsidRDefault="00AC19FB" w:rsidP="005915A3">
            <w:pPr>
              <w:rPr>
                <w:b/>
                <w:bCs/>
                <w:color w:val="000000"/>
                <w:sz w:val="16"/>
                <w:szCs w:val="16"/>
              </w:rPr>
            </w:pPr>
            <w:r w:rsidRPr="00697FD5">
              <w:rPr>
                <w:b/>
                <w:bCs/>
                <w:color w:val="000000"/>
                <w:sz w:val="16"/>
                <w:szCs w:val="16"/>
              </w:rPr>
              <w:t xml:space="preserve">Национальная экономика (04) </w:t>
            </w:r>
          </w:p>
          <w:p w:rsidR="00AC19FB" w:rsidRPr="00697FD5" w:rsidRDefault="00AC19FB" w:rsidP="005915A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AC19FB" w:rsidRPr="00697FD5" w:rsidRDefault="00AC19FB" w:rsidP="009D7DCE">
            <w:pPr>
              <w:jc w:val="center"/>
              <w:rPr>
                <w:b/>
                <w:color w:val="000000"/>
                <w:lang w:eastAsia="ru-RU"/>
              </w:rPr>
            </w:pPr>
            <w:r>
              <w:rPr>
                <w:b/>
                <w:color w:val="000000"/>
                <w:lang w:eastAsia="ru-RU"/>
              </w:rPr>
              <w:t>235,8</w:t>
            </w:r>
          </w:p>
        </w:tc>
        <w:tc>
          <w:tcPr>
            <w:tcW w:w="993" w:type="dxa"/>
            <w:vAlign w:val="center"/>
          </w:tcPr>
          <w:p w:rsidR="00AC19FB" w:rsidRPr="00697FD5" w:rsidRDefault="00AC19FB" w:rsidP="009751B8">
            <w:pPr>
              <w:jc w:val="center"/>
              <w:rPr>
                <w:b/>
                <w:color w:val="000000"/>
                <w:lang w:eastAsia="ru-RU"/>
              </w:rPr>
            </w:pPr>
            <w:r>
              <w:rPr>
                <w:b/>
                <w:color w:val="000000"/>
                <w:lang w:eastAsia="ru-RU"/>
              </w:rPr>
              <w:t>604,1</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222,8</w:t>
            </w:r>
          </w:p>
        </w:tc>
        <w:tc>
          <w:tcPr>
            <w:tcW w:w="1134" w:type="dxa"/>
            <w:shd w:val="clear" w:color="auto" w:fill="auto"/>
            <w:vAlign w:val="center"/>
          </w:tcPr>
          <w:p w:rsidR="00AC19FB" w:rsidRPr="00430158" w:rsidRDefault="00AC19FB" w:rsidP="00AC19FB">
            <w:pPr>
              <w:jc w:val="center"/>
              <w:rPr>
                <w:b/>
              </w:rPr>
            </w:pPr>
            <w:r w:rsidRPr="00430158">
              <w:rPr>
                <w:b/>
              </w:rPr>
              <w:t>-381,3</w:t>
            </w:r>
          </w:p>
        </w:tc>
        <w:tc>
          <w:tcPr>
            <w:tcW w:w="709" w:type="dxa"/>
            <w:shd w:val="clear" w:color="auto" w:fill="auto"/>
            <w:vAlign w:val="center"/>
            <w:hideMark/>
          </w:tcPr>
          <w:p w:rsidR="00AC19FB" w:rsidRPr="00430158" w:rsidRDefault="00AC19FB" w:rsidP="00AC19FB">
            <w:pPr>
              <w:jc w:val="center"/>
              <w:rPr>
                <w:b/>
              </w:rPr>
            </w:pPr>
            <w:r w:rsidRPr="00430158">
              <w:rPr>
                <w:b/>
              </w:rPr>
              <w:t>36,9</w:t>
            </w:r>
          </w:p>
        </w:tc>
        <w:tc>
          <w:tcPr>
            <w:tcW w:w="708" w:type="dxa"/>
            <w:vAlign w:val="center"/>
          </w:tcPr>
          <w:p w:rsidR="00AC19FB" w:rsidRPr="0076000C" w:rsidRDefault="00430158" w:rsidP="0076000C">
            <w:pPr>
              <w:jc w:val="center"/>
              <w:rPr>
                <w:b/>
                <w:color w:val="000000"/>
                <w:lang w:eastAsia="ru-RU"/>
              </w:rPr>
            </w:pPr>
            <w:r>
              <w:rPr>
                <w:b/>
                <w:color w:val="000000"/>
                <w:lang w:eastAsia="ru-RU"/>
              </w:rPr>
              <w:t>2,6</w:t>
            </w:r>
          </w:p>
        </w:tc>
      </w:tr>
      <w:tr w:rsidR="00AC19FB" w:rsidRPr="00E5679A" w:rsidTr="00AC19FB">
        <w:trPr>
          <w:trHeight w:val="60"/>
        </w:trPr>
        <w:tc>
          <w:tcPr>
            <w:tcW w:w="4111" w:type="dxa"/>
            <w:shd w:val="clear" w:color="auto" w:fill="auto"/>
            <w:hideMark/>
          </w:tcPr>
          <w:p w:rsidR="00AC19FB" w:rsidRPr="00697FD5" w:rsidRDefault="00AC19FB" w:rsidP="004E659F">
            <w:pPr>
              <w:rPr>
                <w:b/>
                <w:bCs/>
                <w:color w:val="000000"/>
                <w:sz w:val="16"/>
                <w:szCs w:val="16"/>
              </w:rPr>
            </w:pPr>
            <w:r w:rsidRPr="00697FD5">
              <w:rPr>
                <w:b/>
                <w:bCs/>
                <w:color w:val="000000"/>
                <w:sz w:val="16"/>
                <w:szCs w:val="16"/>
              </w:rPr>
              <w:t>Жилищно-коммунальное хозяйство (05)</w:t>
            </w:r>
          </w:p>
          <w:p w:rsidR="00AC19FB" w:rsidRPr="00320541" w:rsidRDefault="00AC19FB"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AC19FB" w:rsidRPr="00697FD5" w:rsidRDefault="00AC19FB" w:rsidP="009D7DCE">
            <w:pPr>
              <w:jc w:val="center"/>
              <w:rPr>
                <w:b/>
                <w:color w:val="000000"/>
                <w:lang w:eastAsia="ru-RU"/>
              </w:rPr>
            </w:pPr>
            <w:r>
              <w:rPr>
                <w:b/>
                <w:color w:val="000000"/>
                <w:lang w:eastAsia="ru-RU"/>
              </w:rPr>
              <w:t>131,4</w:t>
            </w:r>
          </w:p>
        </w:tc>
        <w:tc>
          <w:tcPr>
            <w:tcW w:w="993" w:type="dxa"/>
            <w:vAlign w:val="center"/>
          </w:tcPr>
          <w:p w:rsidR="00AC19FB" w:rsidRPr="00697FD5" w:rsidRDefault="00AC19FB" w:rsidP="009751B8">
            <w:pPr>
              <w:jc w:val="center"/>
              <w:rPr>
                <w:b/>
                <w:color w:val="000000"/>
                <w:lang w:eastAsia="ru-RU"/>
              </w:rPr>
            </w:pPr>
            <w:r>
              <w:rPr>
                <w:b/>
                <w:color w:val="000000"/>
                <w:lang w:eastAsia="ru-RU"/>
              </w:rPr>
              <w:t>454,8</w:t>
            </w:r>
          </w:p>
        </w:tc>
        <w:tc>
          <w:tcPr>
            <w:tcW w:w="992" w:type="dxa"/>
            <w:vAlign w:val="center"/>
            <w:hideMark/>
          </w:tcPr>
          <w:p w:rsidR="00AC19FB" w:rsidRPr="00697FD5" w:rsidRDefault="00AC19FB" w:rsidP="00697FD5">
            <w:pPr>
              <w:jc w:val="center"/>
              <w:rPr>
                <w:b/>
                <w:color w:val="000000"/>
                <w:lang w:eastAsia="ru-RU"/>
              </w:rPr>
            </w:pPr>
            <w:r>
              <w:rPr>
                <w:b/>
                <w:color w:val="000000"/>
                <w:lang w:eastAsia="ru-RU"/>
              </w:rPr>
              <w:t>440,0</w:t>
            </w:r>
          </w:p>
        </w:tc>
        <w:tc>
          <w:tcPr>
            <w:tcW w:w="1134" w:type="dxa"/>
            <w:vAlign w:val="center"/>
          </w:tcPr>
          <w:p w:rsidR="00AC19FB" w:rsidRPr="00430158" w:rsidRDefault="00AC19FB" w:rsidP="00AC19FB">
            <w:pPr>
              <w:jc w:val="center"/>
              <w:rPr>
                <w:b/>
              </w:rPr>
            </w:pPr>
            <w:r w:rsidRPr="00430158">
              <w:rPr>
                <w:b/>
              </w:rPr>
              <w:t>-14,8</w:t>
            </w:r>
          </w:p>
        </w:tc>
        <w:tc>
          <w:tcPr>
            <w:tcW w:w="709" w:type="dxa"/>
            <w:vAlign w:val="center"/>
            <w:hideMark/>
          </w:tcPr>
          <w:p w:rsidR="00AC19FB" w:rsidRPr="00430158" w:rsidRDefault="00AC19FB" w:rsidP="00AC19FB">
            <w:pPr>
              <w:jc w:val="center"/>
              <w:rPr>
                <w:b/>
              </w:rPr>
            </w:pPr>
            <w:r w:rsidRPr="00430158">
              <w:rPr>
                <w:b/>
              </w:rPr>
              <w:t>96,7</w:t>
            </w:r>
          </w:p>
        </w:tc>
        <w:tc>
          <w:tcPr>
            <w:tcW w:w="708" w:type="dxa"/>
            <w:vAlign w:val="center"/>
          </w:tcPr>
          <w:p w:rsidR="00AC19FB" w:rsidRPr="0076000C" w:rsidRDefault="00430158" w:rsidP="0076000C">
            <w:pPr>
              <w:jc w:val="center"/>
              <w:rPr>
                <w:b/>
                <w:color w:val="000000"/>
                <w:lang w:eastAsia="ru-RU"/>
              </w:rPr>
            </w:pPr>
            <w:r>
              <w:rPr>
                <w:b/>
                <w:color w:val="000000"/>
                <w:lang w:eastAsia="ru-RU"/>
              </w:rPr>
              <w:t>5,1</w:t>
            </w:r>
          </w:p>
        </w:tc>
      </w:tr>
      <w:tr w:rsidR="00AC19FB" w:rsidRPr="00E5679A" w:rsidTr="00AC19FB">
        <w:trPr>
          <w:trHeight w:val="60"/>
        </w:trPr>
        <w:tc>
          <w:tcPr>
            <w:tcW w:w="4111" w:type="dxa"/>
            <w:shd w:val="clear" w:color="auto" w:fill="auto"/>
            <w:hideMark/>
          </w:tcPr>
          <w:p w:rsidR="00AC19FB" w:rsidRDefault="00AC19FB" w:rsidP="004E659F">
            <w:pPr>
              <w:rPr>
                <w:b/>
                <w:bCs/>
                <w:color w:val="000000"/>
                <w:sz w:val="16"/>
                <w:szCs w:val="16"/>
              </w:rPr>
            </w:pPr>
            <w:r>
              <w:rPr>
                <w:b/>
                <w:bCs/>
                <w:color w:val="000000"/>
                <w:sz w:val="16"/>
                <w:szCs w:val="16"/>
              </w:rPr>
              <w:t>Образование (07)</w:t>
            </w:r>
          </w:p>
          <w:p w:rsidR="00AC19FB" w:rsidRPr="00320541" w:rsidRDefault="00AC19FB" w:rsidP="004E659F">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AC19FB" w:rsidRPr="00697FD5" w:rsidRDefault="00AC19FB" w:rsidP="009D7DCE">
            <w:pPr>
              <w:jc w:val="center"/>
              <w:rPr>
                <w:b/>
                <w:color w:val="000000"/>
                <w:lang w:eastAsia="ru-RU"/>
              </w:rPr>
            </w:pPr>
            <w:r>
              <w:rPr>
                <w:b/>
                <w:color w:val="000000"/>
                <w:lang w:eastAsia="ru-RU"/>
              </w:rPr>
              <w:t>7,2</w:t>
            </w:r>
          </w:p>
        </w:tc>
        <w:tc>
          <w:tcPr>
            <w:tcW w:w="993" w:type="dxa"/>
            <w:vAlign w:val="center"/>
          </w:tcPr>
          <w:p w:rsidR="00AC19FB" w:rsidRDefault="00AC19FB" w:rsidP="009751B8">
            <w:pPr>
              <w:jc w:val="center"/>
              <w:rPr>
                <w:b/>
                <w:color w:val="000000"/>
                <w:lang w:eastAsia="ru-RU"/>
              </w:rPr>
            </w:pPr>
            <w:r>
              <w:rPr>
                <w:b/>
                <w:color w:val="000000"/>
                <w:lang w:eastAsia="ru-RU"/>
              </w:rPr>
              <w:t>5,0</w:t>
            </w:r>
          </w:p>
        </w:tc>
        <w:tc>
          <w:tcPr>
            <w:tcW w:w="992" w:type="dxa"/>
            <w:vAlign w:val="center"/>
            <w:hideMark/>
          </w:tcPr>
          <w:p w:rsidR="00AC19FB" w:rsidRPr="00697FD5" w:rsidRDefault="00AC19FB" w:rsidP="00697FD5">
            <w:pPr>
              <w:jc w:val="center"/>
              <w:rPr>
                <w:b/>
                <w:color w:val="000000"/>
                <w:lang w:eastAsia="ru-RU"/>
              </w:rPr>
            </w:pPr>
            <w:r>
              <w:rPr>
                <w:b/>
                <w:color w:val="000000"/>
                <w:lang w:eastAsia="ru-RU"/>
              </w:rPr>
              <w:t>5,0</w:t>
            </w:r>
          </w:p>
        </w:tc>
        <w:tc>
          <w:tcPr>
            <w:tcW w:w="1134" w:type="dxa"/>
            <w:vAlign w:val="center"/>
          </w:tcPr>
          <w:p w:rsidR="00AC19FB" w:rsidRPr="00430158" w:rsidRDefault="00AC19FB" w:rsidP="00AC19FB">
            <w:pPr>
              <w:jc w:val="center"/>
              <w:rPr>
                <w:b/>
              </w:rPr>
            </w:pPr>
            <w:r w:rsidRPr="00430158">
              <w:rPr>
                <w:b/>
              </w:rPr>
              <w:t>0,0</w:t>
            </w:r>
          </w:p>
        </w:tc>
        <w:tc>
          <w:tcPr>
            <w:tcW w:w="709" w:type="dxa"/>
            <w:vAlign w:val="center"/>
            <w:hideMark/>
          </w:tcPr>
          <w:p w:rsidR="00AC19FB" w:rsidRPr="00430158" w:rsidRDefault="00AC19FB" w:rsidP="00AC19FB">
            <w:pPr>
              <w:jc w:val="center"/>
              <w:rPr>
                <w:b/>
              </w:rPr>
            </w:pPr>
            <w:r w:rsidRPr="00430158">
              <w:rPr>
                <w:b/>
              </w:rPr>
              <w:t>100</w:t>
            </w:r>
          </w:p>
        </w:tc>
        <w:tc>
          <w:tcPr>
            <w:tcW w:w="708" w:type="dxa"/>
            <w:vAlign w:val="center"/>
          </w:tcPr>
          <w:p w:rsidR="00AC19FB" w:rsidRPr="0076000C" w:rsidRDefault="00430158" w:rsidP="0076000C">
            <w:pPr>
              <w:jc w:val="center"/>
              <w:rPr>
                <w:b/>
                <w:color w:val="000000"/>
                <w:lang w:eastAsia="ru-RU"/>
              </w:rPr>
            </w:pPr>
            <w:r>
              <w:rPr>
                <w:b/>
                <w:color w:val="000000"/>
                <w:lang w:eastAsia="ru-RU"/>
              </w:rPr>
              <w:t>0,06</w:t>
            </w:r>
          </w:p>
        </w:tc>
      </w:tr>
      <w:tr w:rsidR="00AC19FB" w:rsidRPr="00E5679A" w:rsidTr="00AC19FB">
        <w:trPr>
          <w:trHeight w:val="376"/>
        </w:trPr>
        <w:tc>
          <w:tcPr>
            <w:tcW w:w="4111" w:type="dxa"/>
            <w:shd w:val="clear" w:color="auto" w:fill="auto"/>
            <w:hideMark/>
          </w:tcPr>
          <w:p w:rsidR="00AC19FB" w:rsidRPr="00697FD5" w:rsidRDefault="00AC19FB" w:rsidP="004E659F">
            <w:pPr>
              <w:rPr>
                <w:b/>
                <w:bCs/>
                <w:color w:val="000000"/>
                <w:sz w:val="16"/>
                <w:szCs w:val="16"/>
              </w:rPr>
            </w:pPr>
            <w:r w:rsidRPr="00697FD5">
              <w:rPr>
                <w:b/>
                <w:bCs/>
                <w:color w:val="000000"/>
                <w:sz w:val="16"/>
                <w:szCs w:val="16"/>
              </w:rPr>
              <w:t>Культура, кинематография (08)</w:t>
            </w:r>
          </w:p>
          <w:p w:rsidR="00AC19FB" w:rsidRPr="00320541" w:rsidRDefault="00AC19FB" w:rsidP="004E659F">
            <w:pPr>
              <w:rPr>
                <w:bCs/>
                <w:color w:val="000000"/>
                <w:sz w:val="16"/>
                <w:szCs w:val="16"/>
              </w:rPr>
            </w:pPr>
            <w:r w:rsidRPr="00320541">
              <w:rPr>
                <w:bCs/>
                <w:color w:val="000000"/>
                <w:sz w:val="16"/>
                <w:szCs w:val="16"/>
              </w:rPr>
              <w:t>Культура (0801)</w:t>
            </w:r>
          </w:p>
        </w:tc>
        <w:tc>
          <w:tcPr>
            <w:tcW w:w="992" w:type="dxa"/>
            <w:vAlign w:val="center"/>
          </w:tcPr>
          <w:p w:rsidR="00AC19FB" w:rsidRPr="00697FD5" w:rsidRDefault="00AC19FB" w:rsidP="009D7DCE">
            <w:pPr>
              <w:jc w:val="center"/>
              <w:rPr>
                <w:b/>
                <w:color w:val="000000"/>
                <w:lang w:eastAsia="ru-RU"/>
              </w:rPr>
            </w:pPr>
            <w:r>
              <w:rPr>
                <w:b/>
                <w:color w:val="000000"/>
                <w:lang w:eastAsia="ru-RU"/>
              </w:rPr>
              <w:t>2089,7</w:t>
            </w:r>
          </w:p>
        </w:tc>
        <w:tc>
          <w:tcPr>
            <w:tcW w:w="993" w:type="dxa"/>
            <w:vAlign w:val="center"/>
          </w:tcPr>
          <w:p w:rsidR="00AC19FB" w:rsidRPr="00697FD5" w:rsidRDefault="00AC19FB" w:rsidP="008E424B">
            <w:pPr>
              <w:jc w:val="center"/>
              <w:rPr>
                <w:b/>
                <w:color w:val="000000"/>
                <w:lang w:eastAsia="ru-RU"/>
              </w:rPr>
            </w:pPr>
            <w:r>
              <w:rPr>
                <w:b/>
                <w:color w:val="000000"/>
                <w:lang w:eastAsia="ru-RU"/>
              </w:rPr>
              <w:t>2772,9</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2739,0</w:t>
            </w:r>
          </w:p>
        </w:tc>
        <w:tc>
          <w:tcPr>
            <w:tcW w:w="1134" w:type="dxa"/>
            <w:shd w:val="clear" w:color="auto" w:fill="auto"/>
            <w:vAlign w:val="center"/>
          </w:tcPr>
          <w:p w:rsidR="00AC19FB" w:rsidRPr="00430158" w:rsidRDefault="00AC19FB" w:rsidP="00AC19FB">
            <w:pPr>
              <w:jc w:val="center"/>
              <w:rPr>
                <w:b/>
              </w:rPr>
            </w:pPr>
            <w:r w:rsidRPr="00430158">
              <w:rPr>
                <w:b/>
              </w:rPr>
              <w:t>-33,9</w:t>
            </w:r>
          </w:p>
        </w:tc>
        <w:tc>
          <w:tcPr>
            <w:tcW w:w="709" w:type="dxa"/>
            <w:shd w:val="clear" w:color="auto" w:fill="auto"/>
            <w:vAlign w:val="center"/>
            <w:hideMark/>
          </w:tcPr>
          <w:p w:rsidR="00AC19FB" w:rsidRPr="00430158" w:rsidRDefault="00AC19FB" w:rsidP="00AC19FB">
            <w:pPr>
              <w:jc w:val="center"/>
              <w:rPr>
                <w:b/>
              </w:rPr>
            </w:pPr>
            <w:r w:rsidRPr="00430158">
              <w:rPr>
                <w:b/>
              </w:rPr>
              <w:t>98,8</w:t>
            </w:r>
          </w:p>
        </w:tc>
        <w:tc>
          <w:tcPr>
            <w:tcW w:w="708" w:type="dxa"/>
            <w:vAlign w:val="center"/>
          </w:tcPr>
          <w:p w:rsidR="00AC19FB" w:rsidRPr="0076000C" w:rsidRDefault="00430158" w:rsidP="0076000C">
            <w:pPr>
              <w:jc w:val="center"/>
              <w:rPr>
                <w:b/>
                <w:color w:val="000000"/>
                <w:lang w:eastAsia="ru-RU"/>
              </w:rPr>
            </w:pPr>
            <w:r>
              <w:rPr>
                <w:b/>
                <w:color w:val="000000"/>
                <w:lang w:eastAsia="ru-RU"/>
              </w:rPr>
              <w:t>31,6</w:t>
            </w:r>
          </w:p>
        </w:tc>
      </w:tr>
      <w:tr w:rsidR="00AC19FB" w:rsidRPr="00E5679A" w:rsidTr="00AC19FB">
        <w:trPr>
          <w:trHeight w:val="403"/>
        </w:trPr>
        <w:tc>
          <w:tcPr>
            <w:tcW w:w="4111" w:type="dxa"/>
            <w:shd w:val="clear" w:color="auto" w:fill="auto"/>
            <w:hideMark/>
          </w:tcPr>
          <w:p w:rsidR="00AC19FB" w:rsidRPr="00697FD5" w:rsidRDefault="00AC19FB"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AC19FB" w:rsidRPr="00320541" w:rsidRDefault="00AC19FB"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AC19FB" w:rsidRPr="00697FD5" w:rsidRDefault="00AC19FB" w:rsidP="009D7DCE">
            <w:pPr>
              <w:jc w:val="center"/>
              <w:rPr>
                <w:b/>
                <w:color w:val="000000"/>
                <w:lang w:eastAsia="ru-RU"/>
              </w:rPr>
            </w:pPr>
            <w:r>
              <w:rPr>
                <w:b/>
                <w:color w:val="000000"/>
                <w:lang w:eastAsia="ru-RU"/>
              </w:rPr>
              <w:t>479,4</w:t>
            </w:r>
          </w:p>
        </w:tc>
        <w:tc>
          <w:tcPr>
            <w:tcW w:w="993" w:type="dxa"/>
            <w:vAlign w:val="center"/>
          </w:tcPr>
          <w:p w:rsidR="00AC19FB" w:rsidRPr="00697FD5" w:rsidRDefault="00AC19FB" w:rsidP="009751B8">
            <w:pPr>
              <w:jc w:val="center"/>
              <w:rPr>
                <w:b/>
                <w:color w:val="000000"/>
                <w:lang w:eastAsia="ru-RU"/>
              </w:rPr>
            </w:pPr>
            <w:r>
              <w:rPr>
                <w:b/>
                <w:color w:val="000000"/>
                <w:lang w:eastAsia="ru-RU"/>
              </w:rPr>
              <w:t>523,1</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523,1</w:t>
            </w:r>
          </w:p>
        </w:tc>
        <w:tc>
          <w:tcPr>
            <w:tcW w:w="1134" w:type="dxa"/>
            <w:shd w:val="clear" w:color="auto" w:fill="auto"/>
            <w:vAlign w:val="center"/>
          </w:tcPr>
          <w:p w:rsidR="00AC19FB" w:rsidRPr="00430158" w:rsidRDefault="00AC19FB" w:rsidP="00AC19FB">
            <w:pPr>
              <w:jc w:val="center"/>
              <w:rPr>
                <w:b/>
              </w:rPr>
            </w:pPr>
            <w:r w:rsidRPr="00430158">
              <w:rPr>
                <w:b/>
              </w:rPr>
              <w:t>0,0</w:t>
            </w:r>
          </w:p>
        </w:tc>
        <w:tc>
          <w:tcPr>
            <w:tcW w:w="709" w:type="dxa"/>
            <w:shd w:val="clear" w:color="auto" w:fill="auto"/>
            <w:vAlign w:val="center"/>
            <w:hideMark/>
          </w:tcPr>
          <w:p w:rsidR="00AC19FB" w:rsidRPr="00430158" w:rsidRDefault="00AC19FB" w:rsidP="00AC19FB">
            <w:pPr>
              <w:jc w:val="center"/>
              <w:rPr>
                <w:b/>
              </w:rPr>
            </w:pPr>
            <w:r w:rsidRPr="00430158">
              <w:rPr>
                <w:b/>
              </w:rPr>
              <w:t>100</w:t>
            </w:r>
          </w:p>
        </w:tc>
        <w:tc>
          <w:tcPr>
            <w:tcW w:w="708" w:type="dxa"/>
            <w:vAlign w:val="center"/>
          </w:tcPr>
          <w:p w:rsidR="00AC19FB" w:rsidRPr="0076000C" w:rsidRDefault="00430158" w:rsidP="0076000C">
            <w:pPr>
              <w:jc w:val="center"/>
              <w:rPr>
                <w:b/>
                <w:color w:val="000000"/>
                <w:lang w:eastAsia="ru-RU"/>
              </w:rPr>
            </w:pPr>
            <w:r>
              <w:rPr>
                <w:b/>
                <w:color w:val="000000"/>
                <w:lang w:eastAsia="ru-RU"/>
              </w:rPr>
              <w:t>6</w:t>
            </w:r>
          </w:p>
        </w:tc>
      </w:tr>
      <w:tr w:rsidR="00AC19FB" w:rsidRPr="00E5679A" w:rsidTr="00AC19FB">
        <w:trPr>
          <w:trHeight w:val="224"/>
        </w:trPr>
        <w:tc>
          <w:tcPr>
            <w:tcW w:w="4111" w:type="dxa"/>
            <w:shd w:val="clear" w:color="auto" w:fill="auto"/>
            <w:vAlign w:val="center"/>
            <w:hideMark/>
          </w:tcPr>
          <w:p w:rsidR="00AC19FB" w:rsidRPr="00697FD5" w:rsidRDefault="00AC19FB"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AC19FB" w:rsidRPr="00697FD5" w:rsidRDefault="00AC19FB" w:rsidP="009D7DCE">
            <w:pPr>
              <w:jc w:val="center"/>
              <w:rPr>
                <w:b/>
                <w:color w:val="000000"/>
                <w:lang w:eastAsia="ru-RU"/>
              </w:rPr>
            </w:pPr>
            <w:r>
              <w:rPr>
                <w:b/>
                <w:color w:val="000000"/>
                <w:lang w:eastAsia="ru-RU"/>
              </w:rPr>
              <w:t>6516,7</w:t>
            </w:r>
          </w:p>
        </w:tc>
        <w:tc>
          <w:tcPr>
            <w:tcW w:w="993" w:type="dxa"/>
            <w:vAlign w:val="center"/>
          </w:tcPr>
          <w:p w:rsidR="00AC19FB" w:rsidRPr="00697FD5" w:rsidRDefault="00AC19FB" w:rsidP="009751B8">
            <w:pPr>
              <w:jc w:val="center"/>
              <w:rPr>
                <w:b/>
                <w:color w:val="000000"/>
                <w:lang w:eastAsia="ru-RU"/>
              </w:rPr>
            </w:pPr>
            <w:r>
              <w:rPr>
                <w:b/>
                <w:color w:val="000000"/>
                <w:lang w:eastAsia="ru-RU"/>
              </w:rPr>
              <w:t>9105,8</w:t>
            </w:r>
          </w:p>
        </w:tc>
        <w:tc>
          <w:tcPr>
            <w:tcW w:w="992" w:type="dxa"/>
            <w:shd w:val="clear" w:color="auto" w:fill="auto"/>
            <w:vAlign w:val="center"/>
            <w:hideMark/>
          </w:tcPr>
          <w:p w:rsidR="00AC19FB" w:rsidRPr="00697FD5" w:rsidRDefault="00AC19FB" w:rsidP="009751B8">
            <w:pPr>
              <w:jc w:val="center"/>
              <w:rPr>
                <w:b/>
                <w:color w:val="000000"/>
                <w:lang w:eastAsia="ru-RU"/>
              </w:rPr>
            </w:pPr>
            <w:r>
              <w:rPr>
                <w:b/>
                <w:color w:val="000000"/>
                <w:lang w:eastAsia="ru-RU"/>
              </w:rPr>
              <w:t>8659,2</w:t>
            </w:r>
          </w:p>
        </w:tc>
        <w:tc>
          <w:tcPr>
            <w:tcW w:w="1134" w:type="dxa"/>
            <w:shd w:val="clear" w:color="auto" w:fill="auto"/>
            <w:vAlign w:val="center"/>
          </w:tcPr>
          <w:p w:rsidR="00AC19FB" w:rsidRPr="00430158" w:rsidRDefault="00AC19FB" w:rsidP="00AC19FB">
            <w:pPr>
              <w:jc w:val="center"/>
              <w:rPr>
                <w:b/>
              </w:rPr>
            </w:pPr>
            <w:r w:rsidRPr="00430158">
              <w:rPr>
                <w:b/>
              </w:rPr>
              <w:t>-446,6</w:t>
            </w:r>
          </w:p>
        </w:tc>
        <w:tc>
          <w:tcPr>
            <w:tcW w:w="709" w:type="dxa"/>
            <w:shd w:val="clear" w:color="auto" w:fill="auto"/>
            <w:vAlign w:val="center"/>
            <w:hideMark/>
          </w:tcPr>
          <w:p w:rsidR="00AC19FB" w:rsidRPr="00430158" w:rsidRDefault="00AC19FB" w:rsidP="00AC19FB">
            <w:pPr>
              <w:jc w:val="center"/>
              <w:rPr>
                <w:b/>
              </w:rPr>
            </w:pPr>
            <w:r w:rsidRPr="00430158">
              <w:rPr>
                <w:b/>
              </w:rPr>
              <w:t>95,1</w:t>
            </w:r>
          </w:p>
        </w:tc>
        <w:tc>
          <w:tcPr>
            <w:tcW w:w="708" w:type="dxa"/>
            <w:vAlign w:val="center"/>
          </w:tcPr>
          <w:p w:rsidR="00AC19FB" w:rsidRPr="00697FD5" w:rsidRDefault="00430158" w:rsidP="00430158">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F61722">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F61722">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737332">
        <w:rPr>
          <w:rFonts w:eastAsia="Calibri"/>
          <w:color w:val="000000"/>
          <w:sz w:val="24"/>
          <w:szCs w:val="24"/>
        </w:rPr>
        <w:t>Тутурского</w:t>
      </w:r>
      <w:r w:rsidRPr="00E961A8">
        <w:rPr>
          <w:rFonts w:eastAsia="Calibri"/>
          <w:color w:val="000000"/>
          <w:sz w:val="24"/>
          <w:szCs w:val="24"/>
        </w:rPr>
        <w:t xml:space="preserve"> </w:t>
      </w:r>
      <w:r w:rsidR="00573575">
        <w:rPr>
          <w:rFonts w:eastAsia="Calibri"/>
          <w:color w:val="000000"/>
          <w:sz w:val="24"/>
          <w:szCs w:val="24"/>
        </w:rPr>
        <w:t>сельского поселения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F61722">
        <w:rPr>
          <w:sz w:val="24"/>
          <w:szCs w:val="24"/>
        </w:rPr>
        <w:t>53</w:t>
      </w:r>
      <w:r w:rsidRPr="00BD4388">
        <w:rPr>
          <w:sz w:val="24"/>
          <w:szCs w:val="24"/>
        </w:rPr>
        <w:t>% (</w:t>
      </w:r>
      <w:r>
        <w:rPr>
          <w:sz w:val="24"/>
          <w:szCs w:val="24"/>
        </w:rPr>
        <w:t xml:space="preserve">или </w:t>
      </w:r>
      <w:r w:rsidR="00F61722">
        <w:rPr>
          <w:sz w:val="24"/>
          <w:szCs w:val="24"/>
        </w:rPr>
        <w:t>4586,4</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F61722">
        <w:rPr>
          <w:sz w:val="24"/>
          <w:szCs w:val="24"/>
        </w:rPr>
        <w:t>31,6</w:t>
      </w:r>
      <w:r w:rsidRPr="00BD4388">
        <w:rPr>
          <w:sz w:val="24"/>
          <w:szCs w:val="24"/>
        </w:rPr>
        <w:t>% (</w:t>
      </w:r>
      <w:r>
        <w:rPr>
          <w:sz w:val="24"/>
          <w:szCs w:val="24"/>
        </w:rPr>
        <w:t xml:space="preserve">или </w:t>
      </w:r>
      <w:r w:rsidR="00F61722">
        <w:rPr>
          <w:sz w:val="24"/>
          <w:szCs w:val="24"/>
        </w:rPr>
        <w:t>2739,0</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F65A11">
        <w:rPr>
          <w:rFonts w:eastAsia="TT1Bo00"/>
          <w:sz w:val="24"/>
          <w:szCs w:val="24"/>
        </w:rPr>
        <w:t>3</w:t>
      </w:r>
      <w:r w:rsidR="007F2EC9">
        <w:rPr>
          <w:rFonts w:eastAsia="TT1Bo00"/>
          <w:sz w:val="24"/>
          <w:szCs w:val="24"/>
        </w:rPr>
        <w:t>6,</w:t>
      </w:r>
      <w:r w:rsidR="00847055">
        <w:rPr>
          <w:rFonts w:eastAsia="TT1Bo00"/>
          <w:sz w:val="24"/>
          <w:szCs w:val="24"/>
        </w:rPr>
        <w:t>9</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3C44EA">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7F2EC9">
        <w:rPr>
          <w:color w:val="000000"/>
          <w:spacing w:val="1"/>
          <w:sz w:val="24"/>
          <w:szCs w:val="24"/>
        </w:rPr>
        <w:t>четырем</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7F2EC9">
        <w:rPr>
          <w:color w:val="000000"/>
          <w:spacing w:val="1"/>
          <w:sz w:val="24"/>
          <w:szCs w:val="24"/>
        </w:rPr>
        <w:t xml:space="preserve">«Национальная безопасность и правоохранительная деятельность», </w:t>
      </w:r>
      <w:r w:rsidRPr="00E37C01">
        <w:rPr>
          <w:color w:val="000000"/>
          <w:spacing w:val="1"/>
          <w:sz w:val="24"/>
          <w:szCs w:val="24"/>
        </w:rPr>
        <w:t>«</w:t>
      </w:r>
      <w:r w:rsidR="00FC4839">
        <w:rPr>
          <w:color w:val="000000"/>
          <w:spacing w:val="1"/>
          <w:sz w:val="24"/>
          <w:szCs w:val="24"/>
        </w:rPr>
        <w:t>Образование</w:t>
      </w:r>
      <w:r w:rsidRPr="00E37C01">
        <w:rPr>
          <w:color w:val="000000"/>
          <w:spacing w:val="1"/>
          <w:sz w:val="24"/>
          <w:szCs w:val="24"/>
        </w:rPr>
        <w:t>»</w:t>
      </w:r>
      <w:r w:rsidR="007F2EC9">
        <w:rPr>
          <w:color w:val="000000"/>
          <w:spacing w:val="1"/>
          <w:sz w:val="24"/>
          <w:szCs w:val="24"/>
        </w:rPr>
        <w:t xml:space="preserve"> и</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F65A11">
        <w:rPr>
          <w:color w:val="000000"/>
          <w:spacing w:val="1"/>
          <w:sz w:val="24"/>
          <w:szCs w:val="24"/>
        </w:rPr>
        <w:t>3</w:t>
      </w:r>
      <w:r w:rsidR="00A236C5">
        <w:rPr>
          <w:color w:val="000000"/>
          <w:spacing w:val="1"/>
          <w:sz w:val="24"/>
          <w:szCs w:val="24"/>
        </w:rPr>
        <w:t>6,</w:t>
      </w:r>
      <w:r w:rsidR="008608B5">
        <w:rPr>
          <w:color w:val="000000"/>
          <w:spacing w:val="1"/>
          <w:sz w:val="24"/>
          <w:szCs w:val="24"/>
        </w:rPr>
        <w:t>9</w:t>
      </w:r>
      <w:r>
        <w:rPr>
          <w:color w:val="000000"/>
          <w:spacing w:val="1"/>
          <w:sz w:val="24"/>
          <w:szCs w:val="24"/>
        </w:rPr>
        <w:t xml:space="preserve">%. Данный факт объясняется </w:t>
      </w:r>
      <w:r w:rsidR="00A236C5">
        <w:rPr>
          <w:color w:val="000000"/>
          <w:spacing w:val="1"/>
          <w:sz w:val="24"/>
          <w:szCs w:val="24"/>
        </w:rPr>
        <w:t>накоплением средств муниципального дорожного фонда в целях осуществления</w:t>
      </w:r>
      <w:r>
        <w:rPr>
          <w:color w:val="000000"/>
          <w:spacing w:val="1"/>
          <w:sz w:val="24"/>
          <w:szCs w:val="24"/>
        </w:rPr>
        <w:t xml:space="preserve"> </w:t>
      </w:r>
      <w:r w:rsidR="009B4153">
        <w:rPr>
          <w:color w:val="000000"/>
          <w:spacing w:val="1"/>
          <w:sz w:val="24"/>
          <w:szCs w:val="24"/>
        </w:rPr>
        <w:t>в 20</w:t>
      </w:r>
      <w:r w:rsidR="008608B5">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8608B5">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8608B5">
        <w:rPr>
          <w:color w:val="000000"/>
          <w:spacing w:val="1"/>
          <w:sz w:val="24"/>
          <w:szCs w:val="24"/>
        </w:rPr>
        <w:t>446,6</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8608B5">
        <w:rPr>
          <w:color w:val="000000"/>
          <w:spacing w:val="1"/>
          <w:sz w:val="24"/>
          <w:szCs w:val="24"/>
        </w:rPr>
        <w:t>4,9</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8608B5">
        <w:rPr>
          <w:color w:val="000000"/>
          <w:spacing w:val="1"/>
          <w:sz w:val="24"/>
          <w:szCs w:val="24"/>
        </w:rPr>
        <w:t>2,1</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8608B5">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8608B5">
        <w:rPr>
          <w:color w:val="000000"/>
          <w:spacing w:val="1"/>
          <w:sz w:val="24"/>
          <w:szCs w:val="24"/>
        </w:rPr>
        <w:t>492,1</w:t>
      </w:r>
      <w:r w:rsidR="00E37C01" w:rsidRPr="00E37C01">
        <w:rPr>
          <w:color w:val="000000"/>
          <w:spacing w:val="1"/>
          <w:sz w:val="24"/>
          <w:szCs w:val="24"/>
        </w:rPr>
        <w:t xml:space="preserve"> тыс. руб.</w:t>
      </w:r>
      <w:r>
        <w:rPr>
          <w:color w:val="000000"/>
          <w:spacing w:val="1"/>
          <w:sz w:val="24"/>
          <w:szCs w:val="24"/>
        </w:rPr>
        <w:t xml:space="preserve">, или </w:t>
      </w:r>
      <w:r w:rsidR="008608B5">
        <w:rPr>
          <w:color w:val="000000"/>
          <w:spacing w:val="1"/>
          <w:sz w:val="24"/>
          <w:szCs w:val="24"/>
        </w:rPr>
        <w:t>7</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015182">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015182">
        <w:rPr>
          <w:sz w:val="24"/>
          <w:szCs w:val="24"/>
        </w:rPr>
        <w:t>4586,4</w:t>
      </w:r>
      <w:r w:rsidR="00281E75" w:rsidRPr="00C821DE">
        <w:rPr>
          <w:sz w:val="24"/>
          <w:szCs w:val="24"/>
        </w:rPr>
        <w:t xml:space="preserve"> тыс. рублей при  плане </w:t>
      </w:r>
      <w:r w:rsidR="00015182">
        <w:rPr>
          <w:sz w:val="24"/>
          <w:szCs w:val="24"/>
        </w:rPr>
        <w:t>4603</w:t>
      </w:r>
      <w:r w:rsidR="00281E75" w:rsidRPr="00C821DE">
        <w:rPr>
          <w:sz w:val="24"/>
          <w:szCs w:val="24"/>
        </w:rPr>
        <w:t xml:space="preserve"> тыс. рублей, или </w:t>
      </w:r>
      <w:r w:rsidR="00015182">
        <w:rPr>
          <w:sz w:val="24"/>
          <w:szCs w:val="24"/>
        </w:rPr>
        <w:t>53</w:t>
      </w:r>
      <w:r w:rsidR="00281E75" w:rsidRPr="00C821DE">
        <w:rPr>
          <w:sz w:val="24"/>
          <w:szCs w:val="24"/>
        </w:rPr>
        <w:t>% от общего объема расходов бюджета поселения. В 201</w:t>
      </w:r>
      <w:r w:rsidR="00015182">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015182">
        <w:rPr>
          <w:sz w:val="24"/>
          <w:szCs w:val="24"/>
        </w:rPr>
        <w:t>1110,4</w:t>
      </w:r>
      <w:r w:rsidR="00281E75" w:rsidRPr="00C821DE">
        <w:rPr>
          <w:sz w:val="24"/>
          <w:szCs w:val="24"/>
        </w:rPr>
        <w:t xml:space="preserve"> тыс. рублей, или </w:t>
      </w:r>
      <w:r w:rsidR="00015182">
        <w:rPr>
          <w:sz w:val="24"/>
          <w:szCs w:val="24"/>
        </w:rPr>
        <w:t>131,9</w:t>
      </w:r>
      <w:r w:rsidR="00281E75" w:rsidRPr="00C821DE">
        <w:rPr>
          <w:sz w:val="24"/>
          <w:szCs w:val="24"/>
        </w:rPr>
        <w:t>%</w:t>
      </w:r>
      <w:r w:rsidR="00C821DE">
        <w:rPr>
          <w:sz w:val="24"/>
          <w:szCs w:val="24"/>
        </w:rPr>
        <w:t xml:space="preserve"> к 201</w:t>
      </w:r>
      <w:r w:rsidR="00015182">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015182">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015182">
        <w:t>4317,8</w:t>
      </w:r>
      <w:r w:rsidR="00176B4B" w:rsidRPr="008A4FEA">
        <w:t xml:space="preserve"> </w:t>
      </w:r>
      <w:r w:rsidRPr="008A4FEA">
        <w:t xml:space="preserve">тыс. рублей, </w:t>
      </w:r>
      <w:r w:rsidR="002845E7" w:rsidRPr="008A4FEA">
        <w:t>рост составил</w:t>
      </w:r>
      <w:r w:rsidRPr="008A4FEA">
        <w:t xml:space="preserve"> </w:t>
      </w:r>
      <w:r w:rsidR="00015182">
        <w:t>1014,8</w:t>
      </w:r>
      <w:r w:rsidRPr="008A4FEA">
        <w:t xml:space="preserve"> тыс. рублей </w:t>
      </w:r>
      <w:r w:rsidR="00176B4B" w:rsidRPr="008A4FEA">
        <w:t>(</w:t>
      </w:r>
      <w:r w:rsidRPr="008A4FEA">
        <w:t xml:space="preserve">или </w:t>
      </w:r>
      <w:r w:rsidR="00015182">
        <w:t>130,7</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015182">
        <w:t>8</w:t>
      </w:r>
      <w:r w:rsidRPr="008A4FEA">
        <w:t xml:space="preserve"> год</w:t>
      </w:r>
      <w:r w:rsidR="002845E7" w:rsidRPr="008A4FEA">
        <w:t>а</w:t>
      </w:r>
      <w:r w:rsidRPr="00BD4388">
        <w:t xml:space="preserve"> (</w:t>
      </w:r>
      <w:r w:rsidR="00015182">
        <w:t>3303</w:t>
      </w:r>
      <w:r w:rsidRPr="00BD4388">
        <w:t xml:space="preserve"> тыс. рублей). </w:t>
      </w:r>
    </w:p>
    <w:p w:rsidR="00651795" w:rsidRPr="00531C81" w:rsidRDefault="00651795" w:rsidP="00651795">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F068EB">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737332">
        <w:rPr>
          <w:sz w:val="24"/>
          <w:szCs w:val="24"/>
        </w:rPr>
        <w:t>Тутурского</w:t>
      </w:r>
      <w:r w:rsidRPr="000659C8">
        <w:rPr>
          <w:sz w:val="24"/>
          <w:szCs w:val="24"/>
        </w:rPr>
        <w:t xml:space="preserve"> </w:t>
      </w:r>
      <w:r w:rsidR="00ED60DA" w:rsidRPr="000659C8">
        <w:rPr>
          <w:sz w:val="24"/>
          <w:szCs w:val="24"/>
        </w:rPr>
        <w:t>сельского поселения</w:t>
      </w:r>
      <w:r w:rsidRPr="000659C8">
        <w:rPr>
          <w:sz w:val="24"/>
          <w:szCs w:val="24"/>
        </w:rPr>
        <w:t xml:space="preserve"> расходы исполнены на </w:t>
      </w:r>
      <w:r w:rsidR="00F068EB">
        <w:rPr>
          <w:sz w:val="24"/>
          <w:szCs w:val="24"/>
        </w:rPr>
        <w:t>99</w:t>
      </w:r>
      <w:r w:rsidRPr="000659C8">
        <w:rPr>
          <w:sz w:val="24"/>
          <w:szCs w:val="24"/>
        </w:rPr>
        <w:t xml:space="preserve">% от плана в сумме </w:t>
      </w:r>
      <w:r w:rsidR="00F068EB">
        <w:rPr>
          <w:sz w:val="24"/>
          <w:szCs w:val="24"/>
        </w:rPr>
        <w:t>707,8</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F068EB">
        <w:rPr>
          <w:sz w:val="24"/>
          <w:szCs w:val="24"/>
        </w:rPr>
        <w:t>73,0</w:t>
      </w:r>
      <w:r w:rsidRPr="000659C8">
        <w:rPr>
          <w:sz w:val="24"/>
          <w:szCs w:val="24"/>
        </w:rPr>
        <w:t xml:space="preserve"> тыс. рублей (</w:t>
      </w:r>
      <w:r w:rsidR="009E05DC">
        <w:rPr>
          <w:sz w:val="24"/>
          <w:szCs w:val="24"/>
        </w:rPr>
        <w:t xml:space="preserve">или </w:t>
      </w:r>
      <w:r w:rsidR="00F068EB">
        <w:rPr>
          <w:sz w:val="24"/>
          <w:szCs w:val="24"/>
        </w:rPr>
        <w:t>111,5</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F068EB">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F068EB">
        <w:rPr>
          <w:sz w:val="24"/>
          <w:szCs w:val="24"/>
        </w:rPr>
        <w:t>8,2</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F068EB">
        <w:rPr>
          <w:sz w:val="24"/>
          <w:szCs w:val="24"/>
        </w:rPr>
        <w:t>15,4</w:t>
      </w:r>
      <w:r w:rsidR="00F1577B" w:rsidRPr="000659C8">
        <w:rPr>
          <w:sz w:val="24"/>
          <w:szCs w:val="24"/>
        </w:rPr>
        <w:t>%</w:t>
      </w:r>
      <w:r w:rsidRPr="000659C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737332">
        <w:rPr>
          <w:sz w:val="24"/>
          <w:szCs w:val="24"/>
        </w:rPr>
        <w:t>Тутурского</w:t>
      </w:r>
      <w:r w:rsidR="00E63F48">
        <w:rPr>
          <w:sz w:val="24"/>
          <w:szCs w:val="24"/>
        </w:rPr>
        <w:t xml:space="preserve"> </w:t>
      </w:r>
      <w:r w:rsidR="007D6FA8">
        <w:rPr>
          <w:sz w:val="24"/>
          <w:szCs w:val="24"/>
        </w:rPr>
        <w:t>сельского поселения</w:t>
      </w:r>
      <w:r w:rsidR="00E63F48">
        <w:rPr>
          <w:sz w:val="24"/>
          <w:szCs w:val="24"/>
        </w:rPr>
        <w:t xml:space="preserve"> расходы исполнены на </w:t>
      </w:r>
      <w:r w:rsidR="00F068EB">
        <w:rPr>
          <w:sz w:val="24"/>
          <w:szCs w:val="24"/>
        </w:rPr>
        <w:t>99,8</w:t>
      </w:r>
      <w:r w:rsidR="00E63F48">
        <w:rPr>
          <w:sz w:val="24"/>
          <w:szCs w:val="24"/>
        </w:rPr>
        <w:t xml:space="preserve">% от плана в сумме </w:t>
      </w:r>
      <w:r w:rsidR="00F068EB">
        <w:rPr>
          <w:sz w:val="24"/>
          <w:szCs w:val="24"/>
        </w:rPr>
        <w:t>3877,9</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F068EB">
        <w:rPr>
          <w:sz w:val="24"/>
          <w:szCs w:val="24"/>
        </w:rPr>
        <w:t>1037,5</w:t>
      </w:r>
      <w:r w:rsidR="00176DC5">
        <w:rPr>
          <w:sz w:val="24"/>
          <w:szCs w:val="24"/>
        </w:rPr>
        <w:t xml:space="preserve"> </w:t>
      </w:r>
      <w:r w:rsidR="00E63F48">
        <w:rPr>
          <w:sz w:val="24"/>
          <w:szCs w:val="24"/>
        </w:rPr>
        <w:t>тыс. рублей (</w:t>
      </w:r>
      <w:r w:rsidR="00AA380A">
        <w:rPr>
          <w:sz w:val="24"/>
          <w:szCs w:val="24"/>
        </w:rPr>
        <w:t xml:space="preserve">или </w:t>
      </w:r>
      <w:r w:rsidR="00EF5A7D">
        <w:rPr>
          <w:sz w:val="24"/>
          <w:szCs w:val="24"/>
        </w:rPr>
        <w:t>136,5</w:t>
      </w:r>
      <w:r w:rsidR="00E63F48">
        <w:rPr>
          <w:sz w:val="24"/>
          <w:szCs w:val="24"/>
        </w:rPr>
        <w:t xml:space="preserve">%) </w:t>
      </w:r>
      <w:r w:rsidR="007D6FA8">
        <w:rPr>
          <w:sz w:val="24"/>
          <w:szCs w:val="24"/>
        </w:rPr>
        <w:t>к уровню исполнения</w:t>
      </w:r>
      <w:r w:rsidR="00E63F48">
        <w:rPr>
          <w:sz w:val="24"/>
          <w:szCs w:val="24"/>
        </w:rPr>
        <w:t xml:space="preserve"> 201</w:t>
      </w:r>
      <w:r w:rsidR="00EF5A7D">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EF5A7D">
        <w:rPr>
          <w:sz w:val="24"/>
          <w:szCs w:val="24"/>
        </w:rPr>
        <w:t>44,8</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EF5A7D">
        <w:rPr>
          <w:sz w:val="24"/>
          <w:szCs w:val="24"/>
        </w:rPr>
        <w:t>84,6</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AF1140">
        <w:rPr>
          <w:sz w:val="24"/>
          <w:szCs w:val="24"/>
        </w:rPr>
        <w:t>8</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0253D3">
        <w:rPr>
          <w:sz w:val="24"/>
          <w:szCs w:val="24"/>
        </w:rPr>
        <w:t>0,0</w:t>
      </w:r>
      <w:r w:rsidR="00AF1140">
        <w:rPr>
          <w:sz w:val="24"/>
          <w:szCs w:val="24"/>
        </w:rPr>
        <w:t>08</w:t>
      </w:r>
      <w:r w:rsidRPr="00DB5CDD">
        <w:rPr>
          <w:sz w:val="24"/>
          <w:szCs w:val="24"/>
        </w:rPr>
        <w:t xml:space="preserve">%, в общем объеме расходов по разделу «Общегосударственные вопросы» - </w:t>
      </w:r>
      <w:r w:rsidR="000253D3">
        <w:rPr>
          <w:sz w:val="24"/>
          <w:szCs w:val="24"/>
        </w:rPr>
        <w:t>0,02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C95AAC">
        <w:rPr>
          <w:color w:val="000000"/>
          <w:sz w:val="24"/>
          <w:szCs w:val="24"/>
        </w:rPr>
        <w:t>9</w:t>
      </w:r>
      <w:r w:rsidRPr="00DB5CDD">
        <w:rPr>
          <w:color w:val="000000"/>
          <w:sz w:val="24"/>
          <w:szCs w:val="24"/>
        </w:rPr>
        <w:t xml:space="preserve"> году утверждены в первоначальном бюджете в размере </w:t>
      </w:r>
      <w:r w:rsidR="00CF4960">
        <w:rPr>
          <w:color w:val="000000"/>
          <w:sz w:val="24"/>
          <w:szCs w:val="24"/>
        </w:rPr>
        <w:t>12</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C95AAC">
        <w:rPr>
          <w:sz w:val="24"/>
          <w:szCs w:val="24"/>
        </w:rPr>
        <w:t>9</w:t>
      </w:r>
      <w:r w:rsidRPr="00DB5CDD">
        <w:rPr>
          <w:sz w:val="24"/>
          <w:szCs w:val="24"/>
        </w:rPr>
        <w:t xml:space="preserve"> год утверждены бюджетные ассигнования в сумме </w:t>
      </w:r>
      <w:r w:rsidR="00C95AAC">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95AAC">
        <w:rPr>
          <w:sz w:val="24"/>
          <w:szCs w:val="24"/>
        </w:rPr>
        <w:t>115,1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C95AAC">
        <w:rPr>
          <w:bCs/>
          <w:sz w:val="24"/>
          <w:szCs w:val="24"/>
        </w:rPr>
        <w:t>1,3</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C95AAC">
        <w:rPr>
          <w:sz w:val="24"/>
          <w:szCs w:val="24"/>
        </w:rPr>
        <w:t>112,5</w:t>
      </w:r>
      <w:r w:rsidRPr="00DB5CDD">
        <w:rPr>
          <w:sz w:val="24"/>
          <w:szCs w:val="24"/>
        </w:rPr>
        <w:t xml:space="preserve"> тыс. рублей, расходы на приобретение материальных запасов – </w:t>
      </w:r>
      <w:r w:rsidR="00C95AAC">
        <w:rPr>
          <w:sz w:val="24"/>
          <w:szCs w:val="24"/>
        </w:rPr>
        <w:t>2,6</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C95AAC">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95AAC">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95AAC">
        <w:rPr>
          <w:sz w:val="24"/>
          <w:szCs w:val="24"/>
        </w:rPr>
        <w:t>38,4</w:t>
      </w:r>
      <w:r w:rsidRPr="00DB5CDD">
        <w:rPr>
          <w:sz w:val="24"/>
          <w:szCs w:val="24"/>
        </w:rPr>
        <w:t xml:space="preserve"> тыс. рублей (или </w:t>
      </w:r>
      <w:r w:rsidR="00C95AAC">
        <w:rPr>
          <w:sz w:val="24"/>
          <w:szCs w:val="24"/>
        </w:rPr>
        <w:t>150,1</w:t>
      </w:r>
      <w:r w:rsidRPr="00DB5CDD">
        <w:rPr>
          <w:sz w:val="24"/>
          <w:szCs w:val="24"/>
        </w:rPr>
        <w:t xml:space="preserve">%). </w:t>
      </w:r>
    </w:p>
    <w:p w:rsidR="004B659A" w:rsidRDefault="0035664E" w:rsidP="004B659A">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Pr="00BD4388">
        <w:rPr>
          <w:sz w:val="24"/>
          <w:szCs w:val="24"/>
        </w:rPr>
        <w:t xml:space="preserve">подразделу 0310 </w:t>
      </w:r>
      <w:r w:rsidRPr="00BD4388">
        <w:rPr>
          <w:bCs/>
          <w:sz w:val="24"/>
          <w:szCs w:val="24"/>
        </w:rPr>
        <w:t>«Обеспечение пожарной безопасности»</w:t>
      </w:r>
      <w:r>
        <w:rPr>
          <w:bCs/>
          <w:sz w:val="24"/>
          <w:szCs w:val="24"/>
        </w:rPr>
        <w:t xml:space="preserve"> </w:t>
      </w:r>
      <w:r w:rsidR="004B659A" w:rsidRPr="008F7A9F">
        <w:rPr>
          <w:bCs/>
          <w:sz w:val="24"/>
          <w:szCs w:val="24"/>
        </w:rPr>
        <w:t>расходы сост</w:t>
      </w:r>
      <w:r w:rsidR="004B659A" w:rsidRPr="00BD4388">
        <w:rPr>
          <w:bCs/>
          <w:sz w:val="24"/>
          <w:szCs w:val="24"/>
        </w:rPr>
        <w:t xml:space="preserve">авили </w:t>
      </w:r>
      <w:r w:rsidR="00D3409A">
        <w:rPr>
          <w:bCs/>
          <w:sz w:val="24"/>
          <w:szCs w:val="24"/>
        </w:rPr>
        <w:t>27,8</w:t>
      </w:r>
      <w:r w:rsidR="004B659A" w:rsidRPr="00BD4388">
        <w:rPr>
          <w:bCs/>
          <w:sz w:val="24"/>
          <w:szCs w:val="24"/>
        </w:rPr>
        <w:t xml:space="preserve"> тыс. рублей (исполнено </w:t>
      </w:r>
      <w:r>
        <w:rPr>
          <w:bCs/>
          <w:sz w:val="24"/>
          <w:szCs w:val="24"/>
        </w:rPr>
        <w:t>100</w:t>
      </w:r>
      <w:r w:rsidR="004B659A" w:rsidRPr="00BD4388">
        <w:rPr>
          <w:bCs/>
          <w:sz w:val="24"/>
          <w:szCs w:val="24"/>
        </w:rPr>
        <w:t xml:space="preserve">% от запланированного объема), или </w:t>
      </w:r>
      <w:r>
        <w:rPr>
          <w:bCs/>
          <w:sz w:val="24"/>
          <w:szCs w:val="24"/>
        </w:rPr>
        <w:t>0,3</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201</w:t>
      </w:r>
      <w:r w:rsidR="00D3409A">
        <w:rPr>
          <w:sz w:val="24"/>
          <w:szCs w:val="24"/>
        </w:rPr>
        <w:t>9</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 по отношению к аналогичным расходам 201</w:t>
      </w:r>
      <w:r w:rsidR="00D3409A">
        <w:rPr>
          <w:sz w:val="24"/>
          <w:szCs w:val="24"/>
        </w:rPr>
        <w:t>8</w:t>
      </w:r>
      <w:r w:rsidR="004B659A" w:rsidRPr="00BD4388">
        <w:rPr>
          <w:sz w:val="24"/>
          <w:szCs w:val="24"/>
        </w:rPr>
        <w:t xml:space="preserve"> года </w:t>
      </w:r>
      <w:r w:rsidR="00D3409A">
        <w:rPr>
          <w:sz w:val="24"/>
          <w:szCs w:val="24"/>
        </w:rPr>
        <w:t>выросли</w:t>
      </w:r>
      <w:r w:rsidR="004B659A" w:rsidRPr="00BD4388">
        <w:rPr>
          <w:sz w:val="24"/>
          <w:szCs w:val="24"/>
        </w:rPr>
        <w:t xml:space="preserve"> на </w:t>
      </w:r>
      <w:r w:rsidR="00D3409A">
        <w:rPr>
          <w:sz w:val="24"/>
          <w:szCs w:val="24"/>
        </w:rPr>
        <w:t>7,3</w:t>
      </w:r>
      <w:r w:rsidR="004B659A">
        <w:rPr>
          <w:sz w:val="24"/>
          <w:szCs w:val="24"/>
        </w:rPr>
        <w:t xml:space="preserve"> </w:t>
      </w:r>
      <w:r w:rsidR="004B659A" w:rsidRPr="00BD4388">
        <w:rPr>
          <w:sz w:val="24"/>
          <w:szCs w:val="24"/>
        </w:rPr>
        <w:t xml:space="preserve">тыс. рублей </w:t>
      </w:r>
      <w:r w:rsidR="00D3409A">
        <w:rPr>
          <w:sz w:val="24"/>
          <w:szCs w:val="24"/>
        </w:rPr>
        <w:t>(</w:t>
      </w:r>
      <w:r w:rsidR="004B659A" w:rsidRPr="00BD4388">
        <w:rPr>
          <w:sz w:val="24"/>
          <w:szCs w:val="24"/>
        </w:rPr>
        <w:t xml:space="preserve">или </w:t>
      </w:r>
      <w:r w:rsidR="00D3409A">
        <w:rPr>
          <w:sz w:val="24"/>
          <w:szCs w:val="24"/>
        </w:rPr>
        <w:t>135,6</w:t>
      </w:r>
      <w:r w:rsidR="004B659A">
        <w:rPr>
          <w:sz w:val="24"/>
          <w:szCs w:val="24"/>
        </w:rPr>
        <w:t>%</w:t>
      </w:r>
      <w:r w:rsidR="00D3409A">
        <w:rPr>
          <w:sz w:val="24"/>
          <w:szCs w:val="24"/>
        </w:rPr>
        <w:t>)</w:t>
      </w:r>
      <w:r w:rsidR="004B659A" w:rsidRPr="00BD4388">
        <w:rPr>
          <w:sz w:val="24"/>
          <w:szCs w:val="24"/>
        </w:rPr>
        <w:t xml:space="preserve">. </w:t>
      </w:r>
    </w:p>
    <w:p w:rsidR="004B659A" w:rsidRPr="00BD4388" w:rsidRDefault="005652A7" w:rsidP="004B659A">
      <w:pPr>
        <w:pStyle w:val="130"/>
        <w:ind w:firstLine="567"/>
        <w:jc w:val="both"/>
        <w:rPr>
          <w:color w:val="auto"/>
          <w:sz w:val="24"/>
          <w:szCs w:val="24"/>
        </w:rPr>
      </w:pPr>
      <w:r>
        <w:rPr>
          <w:color w:val="auto"/>
          <w:sz w:val="24"/>
          <w:szCs w:val="24"/>
        </w:rPr>
        <w:t xml:space="preserve">Финансирование </w:t>
      </w:r>
      <w:r w:rsidR="004B659A">
        <w:rPr>
          <w:color w:val="auto"/>
          <w:sz w:val="24"/>
          <w:szCs w:val="24"/>
        </w:rPr>
        <w:t>расход</w:t>
      </w:r>
      <w:r>
        <w:rPr>
          <w:color w:val="auto"/>
          <w:sz w:val="24"/>
          <w:szCs w:val="24"/>
        </w:rPr>
        <w:t>ов направлено на</w:t>
      </w:r>
      <w:r w:rsidR="004B659A">
        <w:rPr>
          <w:color w:val="auto"/>
          <w:sz w:val="24"/>
          <w:szCs w:val="24"/>
        </w:rPr>
        <w:t xml:space="preserve"> </w:t>
      </w:r>
      <w:r>
        <w:rPr>
          <w:color w:val="auto"/>
          <w:sz w:val="24"/>
          <w:szCs w:val="24"/>
        </w:rPr>
        <w:t>оплату договоров ГПХ по содержанию пожарной проруби</w:t>
      </w:r>
      <w:r w:rsidR="001A1DF0">
        <w:rPr>
          <w:color w:val="auto"/>
          <w:sz w:val="24"/>
          <w:szCs w:val="24"/>
        </w:rPr>
        <w:t>.</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6C515E" w:rsidRPr="006C515E">
        <w:rPr>
          <w:bCs/>
          <w:color w:val="auto"/>
          <w:sz w:val="24"/>
          <w:szCs w:val="24"/>
        </w:rPr>
        <w:t>подразделу 0409 «Дорожное хозяйство (дорожные фонды)»</w:t>
      </w:r>
      <w:r w:rsidR="006C515E">
        <w:rPr>
          <w:bCs/>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201</w:t>
      </w:r>
      <w:r w:rsidR="006B1BD1">
        <w:rPr>
          <w:color w:val="auto"/>
          <w:sz w:val="24"/>
          <w:szCs w:val="24"/>
        </w:rPr>
        <w:t>9</w:t>
      </w:r>
      <w:r w:rsidRPr="00A36906">
        <w:rPr>
          <w:color w:val="auto"/>
          <w:sz w:val="24"/>
          <w:szCs w:val="24"/>
        </w:rPr>
        <w:t xml:space="preserve"> году</w:t>
      </w:r>
      <w:r>
        <w:rPr>
          <w:color w:val="auto"/>
          <w:sz w:val="24"/>
          <w:szCs w:val="24"/>
        </w:rPr>
        <w:t xml:space="preserve"> </w:t>
      </w:r>
      <w:r w:rsidR="006B1BD1">
        <w:rPr>
          <w:color w:val="auto"/>
          <w:sz w:val="24"/>
          <w:szCs w:val="24"/>
        </w:rPr>
        <w:t xml:space="preserve">при плане 604,1 тыс. рублей </w:t>
      </w:r>
      <w:r>
        <w:rPr>
          <w:color w:val="auto"/>
          <w:sz w:val="24"/>
          <w:szCs w:val="24"/>
        </w:rPr>
        <w:t xml:space="preserve">исполнены в сумме </w:t>
      </w:r>
      <w:r w:rsidR="006B1BD1">
        <w:rPr>
          <w:color w:val="auto"/>
          <w:sz w:val="24"/>
          <w:szCs w:val="24"/>
        </w:rPr>
        <w:t>222,8</w:t>
      </w:r>
      <w:r>
        <w:rPr>
          <w:color w:val="auto"/>
          <w:sz w:val="24"/>
          <w:szCs w:val="24"/>
        </w:rPr>
        <w:t xml:space="preserve"> </w:t>
      </w:r>
      <w:r w:rsidRPr="00BD4388">
        <w:rPr>
          <w:color w:val="auto"/>
          <w:sz w:val="24"/>
          <w:szCs w:val="24"/>
        </w:rPr>
        <w:t>тыс. рублей</w:t>
      </w:r>
      <w:r w:rsidR="006C515E">
        <w:rPr>
          <w:color w:val="auto"/>
          <w:sz w:val="24"/>
          <w:szCs w:val="24"/>
        </w:rPr>
        <w:t xml:space="preserve"> </w:t>
      </w:r>
      <w:r>
        <w:rPr>
          <w:color w:val="auto"/>
          <w:sz w:val="24"/>
          <w:szCs w:val="24"/>
        </w:rPr>
        <w:t xml:space="preserve">(или на </w:t>
      </w:r>
      <w:r w:rsidR="006B1BD1">
        <w:rPr>
          <w:color w:val="auto"/>
          <w:sz w:val="24"/>
          <w:szCs w:val="24"/>
        </w:rPr>
        <w:t>36,9</w:t>
      </w:r>
      <w:r>
        <w:rPr>
          <w:color w:val="auto"/>
          <w:sz w:val="24"/>
          <w:szCs w:val="24"/>
        </w:rPr>
        <w:t xml:space="preserve">% к </w:t>
      </w:r>
      <w:r w:rsidR="006C515E">
        <w:rPr>
          <w:color w:val="auto"/>
          <w:sz w:val="24"/>
          <w:szCs w:val="24"/>
        </w:rPr>
        <w:t xml:space="preserve">уточненному </w:t>
      </w:r>
      <w:r>
        <w:rPr>
          <w:color w:val="auto"/>
          <w:sz w:val="24"/>
          <w:szCs w:val="24"/>
        </w:rPr>
        <w:t>плану)</w:t>
      </w:r>
      <w:r w:rsidRPr="00BD4388">
        <w:rPr>
          <w:color w:val="auto"/>
          <w:sz w:val="24"/>
          <w:szCs w:val="24"/>
        </w:rPr>
        <w:t xml:space="preserve">, </w:t>
      </w:r>
      <w:r w:rsidRPr="00086BB2">
        <w:rPr>
          <w:bCs/>
          <w:color w:val="auto"/>
          <w:sz w:val="24"/>
          <w:szCs w:val="24"/>
        </w:rPr>
        <w:t xml:space="preserve">составляют </w:t>
      </w:r>
      <w:r w:rsidR="006B1BD1">
        <w:rPr>
          <w:bCs/>
          <w:color w:val="auto"/>
          <w:sz w:val="24"/>
          <w:szCs w:val="24"/>
        </w:rPr>
        <w:t>2,6</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sidR="006B1BD1">
        <w:rPr>
          <w:color w:val="auto"/>
          <w:sz w:val="24"/>
          <w:szCs w:val="24"/>
        </w:rPr>
        <w:t>8</w:t>
      </w:r>
      <w:r>
        <w:rPr>
          <w:color w:val="auto"/>
          <w:sz w:val="24"/>
          <w:szCs w:val="24"/>
        </w:rPr>
        <w:t xml:space="preserve"> году расходы местного бюджета </w:t>
      </w:r>
      <w:r w:rsidR="006B1BD1">
        <w:rPr>
          <w:color w:val="auto"/>
          <w:sz w:val="24"/>
          <w:szCs w:val="24"/>
        </w:rPr>
        <w:t>сокращены</w:t>
      </w:r>
      <w:r w:rsidRPr="00BD4388">
        <w:rPr>
          <w:color w:val="auto"/>
          <w:sz w:val="24"/>
          <w:szCs w:val="24"/>
        </w:rPr>
        <w:t xml:space="preserve"> на </w:t>
      </w:r>
      <w:r w:rsidR="006B1BD1">
        <w:rPr>
          <w:color w:val="auto"/>
          <w:sz w:val="24"/>
          <w:szCs w:val="24"/>
        </w:rPr>
        <w:t>13,0</w:t>
      </w:r>
      <w:r w:rsidR="006C515E">
        <w:rPr>
          <w:color w:val="auto"/>
          <w:sz w:val="24"/>
          <w:szCs w:val="24"/>
        </w:rPr>
        <w:t xml:space="preserve"> тыс. рублей (</w:t>
      </w:r>
      <w:r w:rsidR="006B1BD1">
        <w:rPr>
          <w:color w:val="auto"/>
          <w:sz w:val="24"/>
          <w:szCs w:val="24"/>
        </w:rPr>
        <w:t>-5</w:t>
      </w:r>
      <w:r w:rsidR="006C515E">
        <w:rPr>
          <w:color w:val="auto"/>
          <w:sz w:val="24"/>
          <w:szCs w:val="24"/>
        </w:rPr>
        <w:t>,5</w:t>
      </w:r>
      <w:r w:rsidRPr="00BD4388">
        <w:rPr>
          <w:color w:val="auto"/>
          <w:sz w:val="24"/>
          <w:szCs w:val="24"/>
        </w:rPr>
        <w:t>%</w:t>
      </w:r>
      <w:r>
        <w:rPr>
          <w:color w:val="auto"/>
          <w:sz w:val="24"/>
          <w:szCs w:val="24"/>
        </w:rPr>
        <w:t>)</w:t>
      </w:r>
      <w:r w:rsidRPr="00BD4388">
        <w:rPr>
          <w:color w:val="auto"/>
          <w:sz w:val="24"/>
          <w:szCs w:val="24"/>
        </w:rPr>
        <w:t>.</w:t>
      </w:r>
    </w:p>
    <w:p w:rsidR="00D42BA4" w:rsidRDefault="00D42BA4" w:rsidP="00F73615">
      <w:pPr>
        <w:ind w:firstLine="567"/>
        <w:jc w:val="both"/>
        <w:rPr>
          <w:sz w:val="24"/>
          <w:szCs w:val="24"/>
        </w:rPr>
      </w:pP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w:t>
      </w:r>
      <w:r>
        <w:rPr>
          <w:sz w:val="24"/>
          <w:szCs w:val="24"/>
        </w:rPr>
        <w:t>в 201</w:t>
      </w:r>
      <w:r w:rsidR="007F246D">
        <w:rPr>
          <w:sz w:val="24"/>
          <w:szCs w:val="24"/>
        </w:rPr>
        <w:t>9</w:t>
      </w:r>
      <w:r>
        <w:rPr>
          <w:sz w:val="24"/>
          <w:szCs w:val="24"/>
        </w:rPr>
        <w:t xml:space="preserve"> году </w:t>
      </w:r>
      <w:r w:rsidRPr="00611B99">
        <w:rPr>
          <w:sz w:val="24"/>
          <w:szCs w:val="24"/>
        </w:rPr>
        <w:t xml:space="preserve">оплачены </w:t>
      </w:r>
      <w:r>
        <w:rPr>
          <w:sz w:val="24"/>
          <w:szCs w:val="24"/>
        </w:rPr>
        <w:t>работы (</w:t>
      </w:r>
      <w:r w:rsidRPr="00611B99">
        <w:rPr>
          <w:sz w:val="24"/>
          <w:szCs w:val="24"/>
        </w:rPr>
        <w:t>услуги</w:t>
      </w:r>
      <w:r>
        <w:rPr>
          <w:sz w:val="24"/>
          <w:szCs w:val="24"/>
        </w:rPr>
        <w:t xml:space="preserve">) </w:t>
      </w:r>
      <w:r w:rsidRPr="00611B99">
        <w:rPr>
          <w:sz w:val="24"/>
          <w:szCs w:val="24"/>
        </w:rPr>
        <w:t>по содержанию автомобильных дорог общего пользования местного значения</w:t>
      </w:r>
      <w:r>
        <w:rPr>
          <w:sz w:val="24"/>
          <w:szCs w:val="24"/>
        </w:rPr>
        <w:t>.</w:t>
      </w:r>
    </w:p>
    <w:p w:rsidR="00F73615" w:rsidRDefault="00D42BA4" w:rsidP="00F73615">
      <w:pPr>
        <w:ind w:firstLine="567"/>
        <w:jc w:val="both"/>
        <w:rPr>
          <w:sz w:val="24"/>
          <w:szCs w:val="24"/>
        </w:rPr>
      </w:pP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Pr="006C515E">
        <w:rPr>
          <w:bCs/>
          <w:sz w:val="24"/>
          <w:szCs w:val="24"/>
          <w:lang w:eastAsia="ru-RU"/>
        </w:rPr>
        <w:t>0409 «Дорожное хозяйство (дорожные фонды)»</w:t>
      </w:r>
      <w:r>
        <w:rPr>
          <w:bCs/>
          <w:sz w:val="24"/>
          <w:szCs w:val="24"/>
          <w:lang w:eastAsia="ru-RU"/>
        </w:rPr>
        <w:t xml:space="preserve"> </w:t>
      </w:r>
      <w:r w:rsidR="00EF1967" w:rsidRPr="00535164">
        <w:rPr>
          <w:sz w:val="24"/>
          <w:szCs w:val="24"/>
        </w:rPr>
        <w:t xml:space="preserve">составило </w:t>
      </w:r>
      <w:r w:rsidR="00E26F95">
        <w:rPr>
          <w:sz w:val="24"/>
          <w:szCs w:val="24"/>
        </w:rPr>
        <w:t>381,3</w:t>
      </w:r>
      <w:r w:rsidR="00EF1967" w:rsidRPr="00535164">
        <w:rPr>
          <w:sz w:val="24"/>
          <w:szCs w:val="24"/>
        </w:rPr>
        <w:t xml:space="preserve"> тыс. рублей (или </w:t>
      </w:r>
      <w:r w:rsidR="00E26F95">
        <w:rPr>
          <w:sz w:val="24"/>
          <w:szCs w:val="24"/>
        </w:rPr>
        <w:t>63,1</w:t>
      </w:r>
      <w:r w:rsidR="00EF1967" w:rsidRPr="00535164">
        <w:rPr>
          <w:sz w:val="24"/>
          <w:szCs w:val="24"/>
        </w:rPr>
        <w:t>%) – средства запланированы на 20</w:t>
      </w:r>
      <w:r w:rsidR="00E26F95">
        <w:rPr>
          <w:sz w:val="24"/>
          <w:szCs w:val="24"/>
        </w:rPr>
        <w:t>20</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737332">
        <w:rPr>
          <w:sz w:val="24"/>
          <w:szCs w:val="24"/>
        </w:rPr>
        <w:t>Тутурского</w:t>
      </w:r>
      <w:r w:rsidR="00931C4C" w:rsidRPr="00DB5CDD">
        <w:rPr>
          <w:sz w:val="24"/>
          <w:szCs w:val="24"/>
        </w:rPr>
        <w:t xml:space="preserve"> </w:t>
      </w:r>
      <w:r w:rsidR="00535164">
        <w:rPr>
          <w:sz w:val="24"/>
          <w:szCs w:val="24"/>
        </w:rPr>
        <w:t>сельского поселения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7322DE">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7322DE">
        <w:rPr>
          <w:bCs/>
          <w:sz w:val="24"/>
          <w:szCs w:val="24"/>
        </w:rPr>
        <w:t>440</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7322DE">
        <w:rPr>
          <w:bCs/>
          <w:sz w:val="24"/>
          <w:szCs w:val="24"/>
        </w:rPr>
        <w:t>96,7</w:t>
      </w:r>
      <w:r w:rsidRPr="00DB5CDD">
        <w:rPr>
          <w:bCs/>
          <w:sz w:val="24"/>
          <w:szCs w:val="24"/>
        </w:rPr>
        <w:t xml:space="preserve">% от запланированного объема), </w:t>
      </w:r>
      <w:r w:rsidR="00511097" w:rsidRPr="00DB5CDD">
        <w:rPr>
          <w:bCs/>
          <w:sz w:val="24"/>
          <w:szCs w:val="24"/>
        </w:rPr>
        <w:t xml:space="preserve">с </w:t>
      </w:r>
      <w:r w:rsidR="007322DE">
        <w:rPr>
          <w:bCs/>
          <w:sz w:val="24"/>
          <w:szCs w:val="24"/>
        </w:rPr>
        <w:t>ростом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7322DE">
        <w:rPr>
          <w:bCs/>
          <w:sz w:val="24"/>
          <w:szCs w:val="24"/>
        </w:rPr>
        <w:t>8</w:t>
      </w:r>
      <w:r w:rsidRPr="00DB5CDD">
        <w:rPr>
          <w:bCs/>
          <w:sz w:val="24"/>
          <w:szCs w:val="24"/>
        </w:rPr>
        <w:t xml:space="preserve"> года на </w:t>
      </w:r>
      <w:r w:rsidR="007322DE">
        <w:rPr>
          <w:bCs/>
          <w:sz w:val="24"/>
          <w:szCs w:val="24"/>
        </w:rPr>
        <w:t>308,6</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5E0826">
        <w:rPr>
          <w:bCs/>
          <w:sz w:val="24"/>
          <w:szCs w:val="24"/>
        </w:rPr>
        <w:t xml:space="preserve">или </w:t>
      </w:r>
      <w:r w:rsidR="007322DE">
        <w:rPr>
          <w:bCs/>
          <w:sz w:val="24"/>
          <w:szCs w:val="24"/>
        </w:rPr>
        <w:t>более чем в 3,3 раза</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7322DE">
        <w:rPr>
          <w:bCs/>
          <w:sz w:val="24"/>
          <w:szCs w:val="24"/>
        </w:rPr>
        <w:t>5,1</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A81028" w:rsidRDefault="00277747" w:rsidP="00DB5CDD">
      <w:pPr>
        <w:ind w:firstLine="567"/>
        <w:jc w:val="both"/>
        <w:rPr>
          <w:bCs/>
          <w:sz w:val="24"/>
          <w:szCs w:val="24"/>
        </w:rPr>
      </w:pPr>
      <w:r w:rsidRPr="00DB5CDD">
        <w:rPr>
          <w:bCs/>
          <w:sz w:val="24"/>
          <w:szCs w:val="24"/>
        </w:rPr>
        <w:t xml:space="preserve">Расходы </w:t>
      </w:r>
      <w:r w:rsidR="00A81028">
        <w:rPr>
          <w:bCs/>
          <w:sz w:val="24"/>
          <w:szCs w:val="24"/>
        </w:rPr>
        <w:t xml:space="preserve">местного бюджета </w:t>
      </w:r>
      <w:r w:rsidRPr="00DB5CDD">
        <w:rPr>
          <w:bCs/>
          <w:sz w:val="24"/>
          <w:szCs w:val="24"/>
        </w:rPr>
        <w:t xml:space="preserve">направлены на оплату </w:t>
      </w:r>
      <w:r w:rsidR="00871B28">
        <w:rPr>
          <w:bCs/>
          <w:sz w:val="24"/>
          <w:szCs w:val="24"/>
        </w:rPr>
        <w:t xml:space="preserve">транспортных услуг в сумме 7,5 тыс. рублей, </w:t>
      </w:r>
      <w:r w:rsidR="00594397">
        <w:rPr>
          <w:bCs/>
          <w:sz w:val="24"/>
          <w:szCs w:val="24"/>
        </w:rPr>
        <w:t>коммунальных услуг за уличное освещение</w:t>
      </w:r>
      <w:r w:rsidRPr="00DB5CDD">
        <w:rPr>
          <w:bCs/>
          <w:sz w:val="24"/>
          <w:szCs w:val="24"/>
        </w:rPr>
        <w:t xml:space="preserve"> в сумме </w:t>
      </w:r>
      <w:r w:rsidR="00871B28">
        <w:rPr>
          <w:bCs/>
          <w:sz w:val="24"/>
          <w:szCs w:val="24"/>
        </w:rPr>
        <w:t>66,7</w:t>
      </w:r>
      <w:r w:rsidR="00621C76">
        <w:rPr>
          <w:bCs/>
          <w:sz w:val="24"/>
          <w:szCs w:val="24"/>
        </w:rPr>
        <w:t xml:space="preserve"> тыс. рублей</w:t>
      </w:r>
      <w:r w:rsidR="005E0826">
        <w:rPr>
          <w:bCs/>
          <w:sz w:val="24"/>
          <w:szCs w:val="24"/>
        </w:rPr>
        <w:t xml:space="preserve">, </w:t>
      </w:r>
      <w:r w:rsidR="00871B28">
        <w:rPr>
          <w:bCs/>
          <w:sz w:val="24"/>
          <w:szCs w:val="24"/>
        </w:rPr>
        <w:t xml:space="preserve">приобретение материалов в сумме 99,3 тыс. руб.,  оплату работ (услуг) по договорам ГПХ </w:t>
      </w:r>
      <w:r w:rsidR="00493E17">
        <w:rPr>
          <w:bCs/>
          <w:sz w:val="24"/>
          <w:szCs w:val="24"/>
        </w:rPr>
        <w:t xml:space="preserve">в сумме </w:t>
      </w:r>
      <w:r w:rsidR="00871B28">
        <w:rPr>
          <w:bCs/>
          <w:sz w:val="24"/>
          <w:szCs w:val="24"/>
        </w:rPr>
        <w:t>242,7</w:t>
      </w:r>
      <w:r w:rsidR="00493E17">
        <w:rPr>
          <w:bCs/>
          <w:sz w:val="24"/>
          <w:szCs w:val="24"/>
        </w:rPr>
        <w:t xml:space="preserve"> тыс. рублей</w:t>
      </w:r>
      <w:r w:rsidR="00871B28">
        <w:rPr>
          <w:bCs/>
          <w:sz w:val="24"/>
          <w:szCs w:val="24"/>
        </w:rPr>
        <w:t>, приобретение ламп ДРЛ для уличного освещения в сумме 23,7 тыс. руб. - в рамках мероприятий перечня проектов народных инициатив (23,3 тыс. руб. – средства областного бюджета, 0,5 тыс. руб. – местный бюджет)</w:t>
      </w:r>
      <w:r w:rsidR="00493E17">
        <w:rPr>
          <w:bCs/>
          <w:sz w:val="24"/>
          <w:szCs w:val="24"/>
        </w:rPr>
        <w:t>.</w:t>
      </w:r>
    </w:p>
    <w:p w:rsidR="003173A2" w:rsidRDefault="00DF3A55" w:rsidP="003173A2">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sidR="005231C3">
        <w:rPr>
          <w:bCs/>
          <w:iCs/>
          <w:sz w:val="24"/>
          <w:szCs w:val="24"/>
        </w:rPr>
        <w:t>9</w:t>
      </w:r>
      <w:r w:rsidRPr="00DB5CDD">
        <w:rPr>
          <w:bCs/>
          <w:iCs/>
          <w:sz w:val="24"/>
          <w:szCs w:val="24"/>
        </w:rPr>
        <w:t xml:space="preserve"> году </w:t>
      </w:r>
      <w:r w:rsidRPr="00DB5CDD">
        <w:rPr>
          <w:bCs/>
          <w:sz w:val="24"/>
          <w:szCs w:val="24"/>
        </w:rPr>
        <w:t xml:space="preserve">исполнены в сумме </w:t>
      </w:r>
      <w:r w:rsidR="005231C3">
        <w:rPr>
          <w:bCs/>
          <w:sz w:val="24"/>
          <w:szCs w:val="24"/>
        </w:rPr>
        <w:t>5</w:t>
      </w:r>
      <w:r w:rsidRPr="00DB5CDD">
        <w:rPr>
          <w:bCs/>
          <w:sz w:val="24"/>
          <w:szCs w:val="24"/>
        </w:rPr>
        <w:t xml:space="preserve"> тыс. рублей (или на </w:t>
      </w:r>
      <w:r>
        <w:rPr>
          <w:bCs/>
          <w:sz w:val="24"/>
          <w:szCs w:val="24"/>
        </w:rPr>
        <w:t>100</w:t>
      </w:r>
      <w:r w:rsidRPr="00DB5CDD">
        <w:rPr>
          <w:bCs/>
          <w:sz w:val="24"/>
          <w:szCs w:val="24"/>
        </w:rPr>
        <w:t>% к плану)</w:t>
      </w:r>
      <w:r w:rsidR="00A10FC6">
        <w:rPr>
          <w:bCs/>
          <w:sz w:val="24"/>
          <w:szCs w:val="24"/>
        </w:rPr>
        <w:t xml:space="preserve"> в </w:t>
      </w:r>
      <w:r w:rsidR="005231C3">
        <w:rPr>
          <w:bCs/>
          <w:sz w:val="24"/>
          <w:szCs w:val="24"/>
        </w:rPr>
        <w:t>целях повышения квалификации специалистов</w:t>
      </w:r>
      <w:r w:rsidR="00FC4921">
        <w:rPr>
          <w:bCs/>
          <w:sz w:val="24"/>
          <w:szCs w:val="24"/>
        </w:rPr>
        <w:t>.</w:t>
      </w:r>
      <w:r w:rsidR="00FC4921" w:rsidRPr="003173A2">
        <w:rPr>
          <w:bCs/>
          <w:sz w:val="24"/>
          <w:szCs w:val="24"/>
        </w:rPr>
        <w:t xml:space="preserve"> </w:t>
      </w:r>
      <w:r w:rsidR="003173A2" w:rsidRPr="00DB5CDD">
        <w:rPr>
          <w:bCs/>
          <w:sz w:val="24"/>
          <w:szCs w:val="24"/>
        </w:rPr>
        <w:t xml:space="preserve">Удельный вес расходов по данному </w:t>
      </w:r>
      <w:r w:rsidR="003173A2">
        <w:rPr>
          <w:bCs/>
          <w:sz w:val="24"/>
          <w:szCs w:val="24"/>
        </w:rPr>
        <w:t>под</w:t>
      </w:r>
      <w:r w:rsidR="003173A2" w:rsidRPr="00DB5CDD">
        <w:rPr>
          <w:bCs/>
          <w:sz w:val="24"/>
          <w:szCs w:val="24"/>
        </w:rPr>
        <w:t xml:space="preserve">разделу бюджета составил </w:t>
      </w:r>
      <w:r w:rsidR="005231C3">
        <w:rPr>
          <w:bCs/>
          <w:sz w:val="24"/>
          <w:szCs w:val="24"/>
        </w:rPr>
        <w:t>0,06</w:t>
      </w:r>
      <w:r w:rsidR="003173A2" w:rsidRPr="00DB5CDD">
        <w:rPr>
          <w:bCs/>
          <w:sz w:val="24"/>
          <w:szCs w:val="24"/>
        </w:rPr>
        <w:t>% от общего объема расходов бюджета</w:t>
      </w:r>
      <w:r w:rsidR="001D2438">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DB6113">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DB6113">
        <w:rPr>
          <w:bCs/>
          <w:sz w:val="24"/>
          <w:szCs w:val="24"/>
        </w:rPr>
        <w:t>2739</w:t>
      </w:r>
      <w:r w:rsidR="00E70620" w:rsidRPr="00DB5CDD">
        <w:rPr>
          <w:bCs/>
          <w:sz w:val="24"/>
          <w:szCs w:val="24"/>
        </w:rPr>
        <w:t xml:space="preserve"> тыс. рублей</w:t>
      </w:r>
      <w:r w:rsidR="0054172C" w:rsidRPr="00DB5CDD">
        <w:rPr>
          <w:bCs/>
          <w:sz w:val="24"/>
          <w:szCs w:val="24"/>
        </w:rPr>
        <w:t xml:space="preserve"> (или на </w:t>
      </w:r>
      <w:r w:rsidR="00DB6113">
        <w:rPr>
          <w:bCs/>
          <w:sz w:val="24"/>
          <w:szCs w:val="24"/>
        </w:rPr>
        <w:t>98,8</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DB6113">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DB6113">
        <w:rPr>
          <w:bCs/>
          <w:sz w:val="24"/>
          <w:szCs w:val="24"/>
        </w:rPr>
        <w:t>649,3</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DB6113">
        <w:rPr>
          <w:bCs/>
          <w:sz w:val="24"/>
          <w:szCs w:val="24"/>
        </w:rPr>
        <w:t>131,1</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737332">
        <w:rPr>
          <w:bCs/>
          <w:sz w:val="24"/>
          <w:szCs w:val="24"/>
        </w:rPr>
        <w:t>Тутурский</w:t>
      </w:r>
      <w:r w:rsidR="004A1A0B" w:rsidRPr="00DB5CDD">
        <w:rPr>
          <w:bCs/>
          <w:sz w:val="24"/>
          <w:szCs w:val="24"/>
        </w:rPr>
        <w:t xml:space="preserve"> КИЦ «</w:t>
      </w:r>
      <w:r w:rsidR="00737332">
        <w:rPr>
          <w:bCs/>
          <w:sz w:val="24"/>
          <w:szCs w:val="24"/>
        </w:rPr>
        <w:t>Вдохновение</w:t>
      </w:r>
      <w:r w:rsidR="004A1A0B" w:rsidRPr="00DB5CDD">
        <w:rPr>
          <w:bCs/>
          <w:sz w:val="24"/>
          <w:szCs w:val="24"/>
        </w:rPr>
        <w:t>»</w:t>
      </w:r>
      <w:r w:rsidR="00DB6113">
        <w:rPr>
          <w:bCs/>
          <w:sz w:val="24"/>
          <w:szCs w:val="24"/>
        </w:rPr>
        <w:t xml:space="preserve">, в том числе </w:t>
      </w:r>
      <w:r w:rsidR="004A1A0B" w:rsidRPr="00DB5CDD">
        <w:rPr>
          <w:bCs/>
          <w:sz w:val="24"/>
          <w:szCs w:val="24"/>
        </w:rPr>
        <w:t xml:space="preserve">на выплату заработной платы с начислениями работникам культуры в сумме </w:t>
      </w:r>
      <w:r w:rsidR="00DB6113">
        <w:rPr>
          <w:bCs/>
          <w:sz w:val="24"/>
          <w:szCs w:val="24"/>
        </w:rPr>
        <w:t>1903,9</w:t>
      </w:r>
      <w:r w:rsidR="004A1A0B" w:rsidRPr="00DB5CDD">
        <w:rPr>
          <w:bCs/>
          <w:sz w:val="24"/>
          <w:szCs w:val="24"/>
        </w:rPr>
        <w:t xml:space="preserve"> тыс. рублей</w:t>
      </w:r>
      <w:r w:rsidR="00DB6113">
        <w:rPr>
          <w:bCs/>
          <w:sz w:val="24"/>
          <w:szCs w:val="24"/>
        </w:rPr>
        <w:t>,</w:t>
      </w:r>
      <w:r w:rsidR="005910C6">
        <w:rPr>
          <w:bCs/>
          <w:sz w:val="24"/>
          <w:szCs w:val="24"/>
        </w:rPr>
        <w:t xml:space="preserve"> с ростом на </w:t>
      </w:r>
      <w:r w:rsidR="00DB6113">
        <w:rPr>
          <w:bCs/>
          <w:sz w:val="24"/>
          <w:szCs w:val="24"/>
        </w:rPr>
        <w:t>211,6</w:t>
      </w:r>
      <w:r w:rsidR="005910C6">
        <w:rPr>
          <w:bCs/>
          <w:sz w:val="24"/>
          <w:szCs w:val="24"/>
        </w:rPr>
        <w:t xml:space="preserve"> тыс. рублей, или </w:t>
      </w:r>
      <w:r w:rsidR="00DB6113">
        <w:rPr>
          <w:bCs/>
          <w:sz w:val="24"/>
          <w:szCs w:val="24"/>
        </w:rPr>
        <w:t>112,5</w:t>
      </w:r>
      <w:r w:rsidR="005910C6">
        <w:rPr>
          <w:bCs/>
          <w:sz w:val="24"/>
          <w:szCs w:val="24"/>
        </w:rPr>
        <w:t>% к уровню 201</w:t>
      </w:r>
      <w:r w:rsidR="00DB6113">
        <w:rPr>
          <w:bCs/>
          <w:sz w:val="24"/>
          <w:szCs w:val="24"/>
        </w:rPr>
        <w:t>8</w:t>
      </w:r>
      <w:r w:rsidR="005910C6">
        <w:rPr>
          <w:bCs/>
          <w:sz w:val="24"/>
          <w:szCs w:val="24"/>
        </w:rPr>
        <w:t>г.</w:t>
      </w:r>
      <w:r w:rsidR="00DB6113">
        <w:rPr>
          <w:bCs/>
          <w:sz w:val="24"/>
          <w:szCs w:val="24"/>
        </w:rPr>
        <w:t xml:space="preserve"> (1692,3 тыс. рублей</w:t>
      </w:r>
      <w:r w:rsidR="005910C6">
        <w:rPr>
          <w:bCs/>
          <w:sz w:val="24"/>
          <w:szCs w:val="24"/>
        </w:rPr>
        <w:t>)</w:t>
      </w:r>
      <w:r w:rsidR="004A1A0B" w:rsidRPr="00DB5CDD">
        <w:rPr>
          <w:bCs/>
          <w:sz w:val="24"/>
          <w:szCs w:val="24"/>
        </w:rPr>
        <w:t>;</w:t>
      </w:r>
    </w:p>
    <w:p w:rsidR="004A1A0B" w:rsidRPr="00DB5CDD" w:rsidRDefault="003173A2" w:rsidP="00DB5CDD">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w:t>
      </w:r>
      <w:r w:rsidR="002366E3">
        <w:rPr>
          <w:bCs/>
          <w:sz w:val="24"/>
          <w:szCs w:val="24"/>
        </w:rPr>
        <w:t>приобретена акустическая система и комплектующие к ней (48,4 тыс. руб. – средства областного бюджета, 1,0 тыс. руб. – средства местного бюджета), офисная мебель (28,3 тыс. руб. – средства областного бюджета, 0,6 тыс. руб. – средства местного бюджета)</w:t>
      </w:r>
      <w:r w:rsidR="000413FB">
        <w:rPr>
          <w:bCs/>
          <w:sz w:val="24"/>
          <w:szCs w:val="24"/>
        </w:rPr>
        <w:t>.</w:t>
      </w:r>
      <w:r w:rsidR="002366E3">
        <w:rPr>
          <w:bCs/>
          <w:sz w:val="24"/>
          <w:szCs w:val="24"/>
        </w:rPr>
        <w:t xml:space="preserve"> </w:t>
      </w:r>
      <w:r w:rsidR="004A1A0B" w:rsidRPr="00DB5CDD">
        <w:rPr>
          <w:bCs/>
          <w:sz w:val="24"/>
          <w:szCs w:val="24"/>
        </w:rPr>
        <w:t xml:space="preserve">Удельный вес расходов по подразделу 0801 «Культура» в общем объеме расходов составил </w:t>
      </w:r>
      <w:r w:rsidR="000413FB">
        <w:rPr>
          <w:bCs/>
          <w:sz w:val="24"/>
          <w:szCs w:val="24"/>
        </w:rPr>
        <w:t>31,6</w:t>
      </w:r>
      <w:r w:rsidR="004A1A0B"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0413FB">
        <w:rPr>
          <w:color w:val="000000"/>
          <w:sz w:val="24"/>
          <w:szCs w:val="24"/>
        </w:rPr>
        <w:t>9</w:t>
      </w:r>
      <w:r w:rsidRPr="00DB5CDD">
        <w:rPr>
          <w:color w:val="000000"/>
          <w:sz w:val="24"/>
          <w:szCs w:val="24"/>
        </w:rPr>
        <w:t xml:space="preserve"> году на 100% в сумме </w:t>
      </w:r>
      <w:r w:rsidR="000413FB">
        <w:rPr>
          <w:color w:val="000000"/>
          <w:sz w:val="24"/>
          <w:szCs w:val="24"/>
        </w:rPr>
        <w:t>523,1</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0413FB">
        <w:rPr>
          <w:color w:val="000000"/>
          <w:sz w:val="24"/>
          <w:szCs w:val="24"/>
        </w:rPr>
        <w:t>43,7</w:t>
      </w:r>
      <w:r w:rsidRPr="00DB5CDD">
        <w:rPr>
          <w:color w:val="000000"/>
          <w:sz w:val="24"/>
          <w:szCs w:val="24"/>
        </w:rPr>
        <w:t xml:space="preserve"> тыс. рублей </w:t>
      </w:r>
      <w:r w:rsidR="00A2616C">
        <w:rPr>
          <w:color w:val="000000"/>
          <w:sz w:val="24"/>
          <w:szCs w:val="24"/>
        </w:rPr>
        <w:t xml:space="preserve">или </w:t>
      </w:r>
      <w:r w:rsidR="000413FB">
        <w:rPr>
          <w:color w:val="000000"/>
          <w:sz w:val="24"/>
          <w:szCs w:val="24"/>
        </w:rPr>
        <w:t>109,1</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0413FB">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F4375B">
        <w:rPr>
          <w:color w:val="000000"/>
          <w:sz w:val="24"/>
          <w:szCs w:val="24"/>
        </w:rPr>
        <w:t>1</w:t>
      </w:r>
      <w:r w:rsidRPr="00DB5CDD">
        <w:rPr>
          <w:color w:val="000000"/>
          <w:sz w:val="24"/>
          <w:szCs w:val="24"/>
        </w:rPr>
        <w:t xml:space="preserve"> в объеме </w:t>
      </w:r>
      <w:r w:rsidR="000413FB">
        <w:rPr>
          <w:color w:val="000000"/>
          <w:sz w:val="24"/>
          <w:szCs w:val="24"/>
        </w:rPr>
        <w:t>97,5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0413FB">
        <w:rPr>
          <w:color w:val="000000"/>
          <w:sz w:val="24"/>
          <w:szCs w:val="24"/>
        </w:rPr>
        <w:t>425,6</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0413FB">
        <w:rPr>
          <w:bCs/>
          <w:color w:val="000000"/>
          <w:sz w:val="24"/>
          <w:szCs w:val="24"/>
        </w:rPr>
        <w:t>6</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475C24">
        <w:rPr>
          <w:sz w:val="24"/>
          <w:szCs w:val="24"/>
        </w:rPr>
        <w:t>9</w:t>
      </w:r>
      <w:r w:rsidRPr="00DB5CDD">
        <w:rPr>
          <w:sz w:val="24"/>
          <w:szCs w:val="24"/>
        </w:rPr>
        <w:t xml:space="preserve"> году являлись изменения остатков средств на счетах по учету средств бюджета. </w:t>
      </w:r>
    </w:p>
    <w:p w:rsidR="00475C24" w:rsidRPr="00795FA5" w:rsidRDefault="006B012F" w:rsidP="00475C24">
      <w:pPr>
        <w:ind w:firstLine="567"/>
        <w:jc w:val="both"/>
        <w:rPr>
          <w:color w:val="1D1B11"/>
          <w:sz w:val="24"/>
          <w:szCs w:val="24"/>
        </w:rPr>
      </w:pPr>
      <w:r w:rsidRPr="00DB5CDD">
        <w:rPr>
          <w:sz w:val="24"/>
          <w:szCs w:val="24"/>
        </w:rPr>
        <w:t xml:space="preserve">Решением Думы </w:t>
      </w:r>
      <w:r w:rsidR="00737332">
        <w:rPr>
          <w:sz w:val="24"/>
          <w:szCs w:val="24"/>
        </w:rPr>
        <w:t>Тутурского</w:t>
      </w:r>
      <w:r w:rsidRPr="00DB5CDD">
        <w:rPr>
          <w:sz w:val="24"/>
          <w:szCs w:val="24"/>
        </w:rPr>
        <w:t xml:space="preserve"> </w:t>
      </w:r>
      <w:r w:rsidR="008145C4">
        <w:rPr>
          <w:sz w:val="24"/>
          <w:szCs w:val="24"/>
        </w:rPr>
        <w:t>сельского поселения</w:t>
      </w:r>
      <w:r w:rsidRPr="00DB5CDD">
        <w:rPr>
          <w:sz w:val="24"/>
          <w:szCs w:val="24"/>
        </w:rPr>
        <w:t xml:space="preserve"> от </w:t>
      </w:r>
      <w:r w:rsidR="00475C24">
        <w:rPr>
          <w:sz w:val="24"/>
          <w:szCs w:val="24"/>
        </w:rPr>
        <w:t>28</w:t>
      </w:r>
      <w:r w:rsidRPr="00DB5CDD">
        <w:rPr>
          <w:sz w:val="24"/>
          <w:szCs w:val="24"/>
        </w:rPr>
        <w:t>.12.201</w:t>
      </w:r>
      <w:r w:rsidR="00475C24">
        <w:rPr>
          <w:sz w:val="24"/>
          <w:szCs w:val="24"/>
        </w:rPr>
        <w:t>8</w:t>
      </w:r>
      <w:r w:rsidRPr="00DB5CDD">
        <w:rPr>
          <w:sz w:val="24"/>
          <w:szCs w:val="24"/>
        </w:rPr>
        <w:t xml:space="preserve"> № </w:t>
      </w:r>
      <w:r w:rsidR="00475C24">
        <w:rPr>
          <w:sz w:val="24"/>
          <w:szCs w:val="24"/>
        </w:rPr>
        <w:t>37</w:t>
      </w:r>
      <w:r w:rsidRPr="00DB5CDD">
        <w:rPr>
          <w:sz w:val="24"/>
          <w:szCs w:val="24"/>
        </w:rPr>
        <w:t xml:space="preserve"> «О бюджете </w:t>
      </w:r>
      <w:r w:rsidR="00737332">
        <w:rPr>
          <w:sz w:val="24"/>
          <w:szCs w:val="24"/>
        </w:rPr>
        <w:t>Тутурского</w:t>
      </w:r>
      <w:r w:rsidRPr="00DB5CDD">
        <w:rPr>
          <w:sz w:val="24"/>
          <w:szCs w:val="24"/>
        </w:rPr>
        <w:t xml:space="preserve"> </w:t>
      </w:r>
      <w:r w:rsidR="0044582D" w:rsidRPr="00DB5CDD">
        <w:rPr>
          <w:sz w:val="24"/>
          <w:szCs w:val="24"/>
        </w:rPr>
        <w:t>сельского поселения</w:t>
      </w:r>
      <w:r w:rsidRPr="00DB5CDD">
        <w:rPr>
          <w:sz w:val="24"/>
          <w:szCs w:val="24"/>
        </w:rPr>
        <w:t xml:space="preserve"> на 201</w:t>
      </w:r>
      <w:r w:rsidR="00475C24">
        <w:rPr>
          <w:sz w:val="24"/>
          <w:szCs w:val="24"/>
        </w:rPr>
        <w:t>9</w:t>
      </w:r>
      <w:r w:rsidRPr="00DB5CDD">
        <w:rPr>
          <w:sz w:val="24"/>
          <w:szCs w:val="24"/>
        </w:rPr>
        <w:t xml:space="preserve"> год и плановый период 20</w:t>
      </w:r>
      <w:r w:rsidR="00475C24">
        <w:rPr>
          <w:sz w:val="24"/>
          <w:szCs w:val="24"/>
        </w:rPr>
        <w:t>20</w:t>
      </w:r>
      <w:r w:rsidRPr="00DB5CDD">
        <w:rPr>
          <w:sz w:val="24"/>
          <w:szCs w:val="24"/>
        </w:rPr>
        <w:t xml:space="preserve"> и 20</w:t>
      </w:r>
      <w:r w:rsidR="00E858AA">
        <w:rPr>
          <w:sz w:val="24"/>
          <w:szCs w:val="24"/>
        </w:rPr>
        <w:t>2</w:t>
      </w:r>
      <w:r w:rsidR="00475C24">
        <w:rPr>
          <w:sz w:val="24"/>
          <w:szCs w:val="24"/>
        </w:rPr>
        <w:t>1</w:t>
      </w:r>
      <w:r w:rsidRPr="00DB5CDD">
        <w:rPr>
          <w:sz w:val="24"/>
          <w:szCs w:val="24"/>
        </w:rPr>
        <w:t xml:space="preserve"> годов» (с изменениями от </w:t>
      </w:r>
      <w:r w:rsidR="00475C24">
        <w:rPr>
          <w:sz w:val="24"/>
          <w:szCs w:val="24"/>
        </w:rPr>
        <w:t>25</w:t>
      </w:r>
      <w:r w:rsidRPr="00DB5CDD">
        <w:rPr>
          <w:sz w:val="24"/>
          <w:szCs w:val="24"/>
        </w:rPr>
        <w:t>.12.201</w:t>
      </w:r>
      <w:r w:rsidR="00475C24">
        <w:rPr>
          <w:sz w:val="24"/>
          <w:szCs w:val="24"/>
        </w:rPr>
        <w:t>9</w:t>
      </w:r>
      <w:r w:rsidRPr="00DB5CDD">
        <w:rPr>
          <w:sz w:val="24"/>
          <w:szCs w:val="24"/>
        </w:rPr>
        <w:t xml:space="preserve"> № </w:t>
      </w:r>
      <w:r w:rsidR="00475C24">
        <w:rPr>
          <w:sz w:val="24"/>
          <w:szCs w:val="24"/>
        </w:rPr>
        <w:t>60</w:t>
      </w:r>
      <w:r w:rsidRPr="00DB5CDD">
        <w:rPr>
          <w:sz w:val="24"/>
          <w:szCs w:val="24"/>
        </w:rPr>
        <w:t xml:space="preserve">) </w:t>
      </w:r>
      <w:r w:rsidR="006A6828" w:rsidRPr="00DB5CDD">
        <w:rPr>
          <w:sz w:val="24"/>
          <w:szCs w:val="24"/>
        </w:rPr>
        <w:t xml:space="preserve">дефицит бюджета </w:t>
      </w:r>
      <w:r w:rsidR="00737332">
        <w:rPr>
          <w:sz w:val="24"/>
          <w:szCs w:val="24"/>
        </w:rPr>
        <w:t>Тутурского</w:t>
      </w:r>
      <w:r w:rsidR="0053224A" w:rsidRPr="00DB5CDD">
        <w:rPr>
          <w:sz w:val="24"/>
          <w:szCs w:val="24"/>
        </w:rPr>
        <w:t xml:space="preserve"> </w:t>
      </w:r>
      <w:r w:rsidR="0044582D" w:rsidRPr="00DB5CDD">
        <w:rPr>
          <w:sz w:val="24"/>
          <w:szCs w:val="24"/>
        </w:rPr>
        <w:t xml:space="preserve">сельского поселения </w:t>
      </w:r>
      <w:r w:rsidR="006A6828" w:rsidRPr="00DB5CDD">
        <w:rPr>
          <w:sz w:val="24"/>
          <w:szCs w:val="24"/>
        </w:rPr>
        <w:t xml:space="preserve">утвержден в сумме </w:t>
      </w:r>
      <w:r w:rsidR="00475C24">
        <w:rPr>
          <w:color w:val="1D1B11"/>
          <w:sz w:val="24"/>
          <w:szCs w:val="24"/>
        </w:rPr>
        <w:t>521,7</w:t>
      </w:r>
      <w:r w:rsidR="00475C24" w:rsidRPr="00795FA5">
        <w:rPr>
          <w:color w:val="1D1B11"/>
          <w:sz w:val="24"/>
          <w:szCs w:val="24"/>
        </w:rPr>
        <w:t xml:space="preserve"> тыс. рублей, или </w:t>
      </w:r>
      <w:r w:rsidR="00475C24">
        <w:rPr>
          <w:color w:val="1D1B11"/>
          <w:sz w:val="24"/>
          <w:szCs w:val="24"/>
        </w:rPr>
        <w:t>61,5</w:t>
      </w:r>
      <w:r w:rsidR="00475C24"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475C24" w:rsidRPr="00DB5CDD" w:rsidRDefault="00475C24" w:rsidP="00475C24">
      <w:pPr>
        <w:ind w:firstLine="567"/>
        <w:jc w:val="both"/>
        <w:rPr>
          <w:sz w:val="24"/>
          <w:szCs w:val="24"/>
        </w:rPr>
      </w:pPr>
      <w:r w:rsidRPr="0006186F">
        <w:rPr>
          <w:sz w:val="24"/>
          <w:szCs w:val="24"/>
        </w:rPr>
        <w:t xml:space="preserve">Превышение дефицита бюджета </w:t>
      </w:r>
      <w:r>
        <w:rPr>
          <w:sz w:val="24"/>
          <w:szCs w:val="24"/>
        </w:rPr>
        <w:t>Тутурского сельского поселения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458,0</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737332">
        <w:rPr>
          <w:sz w:val="24"/>
          <w:szCs w:val="24"/>
        </w:rPr>
        <w:t>Тутурского</w:t>
      </w:r>
      <w:r w:rsidR="00B81590" w:rsidRPr="00DB5CDD">
        <w:rPr>
          <w:sz w:val="24"/>
          <w:szCs w:val="24"/>
        </w:rPr>
        <w:t xml:space="preserve"> </w:t>
      </w:r>
      <w:r w:rsidR="000E2A02" w:rsidRPr="00DB5CDD">
        <w:rPr>
          <w:sz w:val="24"/>
          <w:szCs w:val="24"/>
        </w:rPr>
        <w:t xml:space="preserve">сельского поселения </w:t>
      </w:r>
      <w:r w:rsidR="00A212AB" w:rsidRPr="00DB5CDD">
        <w:rPr>
          <w:sz w:val="24"/>
          <w:szCs w:val="24"/>
        </w:rPr>
        <w:t xml:space="preserve">за </w:t>
      </w:r>
      <w:r w:rsidR="00EC6DE7" w:rsidRPr="00DB5CDD">
        <w:rPr>
          <w:sz w:val="24"/>
          <w:szCs w:val="24"/>
        </w:rPr>
        <w:t>201</w:t>
      </w:r>
      <w:r w:rsidR="00475C24">
        <w:rPr>
          <w:sz w:val="24"/>
          <w:szCs w:val="24"/>
        </w:rPr>
        <w:t>9</w:t>
      </w:r>
      <w:r w:rsidR="00A212AB" w:rsidRPr="00DB5CDD">
        <w:rPr>
          <w:sz w:val="24"/>
          <w:szCs w:val="24"/>
        </w:rPr>
        <w:t xml:space="preserve"> год </w:t>
      </w:r>
      <w:r w:rsidR="00381A00" w:rsidRPr="00DB5CDD">
        <w:rPr>
          <w:sz w:val="24"/>
          <w:szCs w:val="24"/>
        </w:rPr>
        <w:t xml:space="preserve">сложился </w:t>
      </w:r>
      <w:r w:rsidR="00475C24">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475C24">
        <w:rPr>
          <w:sz w:val="24"/>
          <w:szCs w:val="24"/>
        </w:rPr>
        <w:t>71,4</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475C24" w:rsidRPr="00DB5CDD">
        <w:rPr>
          <w:sz w:val="24"/>
          <w:szCs w:val="24"/>
        </w:rPr>
        <w:t xml:space="preserve">расходам </w:t>
      </w:r>
      <w:r w:rsidRPr="00DB5CDD">
        <w:rPr>
          <w:sz w:val="24"/>
          <w:szCs w:val="24"/>
        </w:rPr>
        <w:t xml:space="preserve">в сумме </w:t>
      </w:r>
      <w:r w:rsidR="00475C24">
        <w:rPr>
          <w:sz w:val="24"/>
          <w:szCs w:val="24"/>
        </w:rPr>
        <w:t>8659,2</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475C24" w:rsidRPr="00DB5CDD">
        <w:rPr>
          <w:sz w:val="24"/>
          <w:szCs w:val="24"/>
        </w:rPr>
        <w:t xml:space="preserve">доходам </w:t>
      </w:r>
      <w:r w:rsidRPr="00DB5CDD">
        <w:rPr>
          <w:sz w:val="24"/>
          <w:szCs w:val="24"/>
        </w:rPr>
        <w:t xml:space="preserve">в сумме </w:t>
      </w:r>
      <w:r w:rsidR="00475C24">
        <w:rPr>
          <w:sz w:val="24"/>
          <w:szCs w:val="24"/>
        </w:rPr>
        <w:t>8587,8</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475C24">
        <w:rPr>
          <w:sz w:val="24"/>
          <w:szCs w:val="24"/>
        </w:rPr>
        <w:t>9</w:t>
      </w:r>
      <w:r w:rsidR="00F5484E" w:rsidRPr="00DB5CDD">
        <w:rPr>
          <w:sz w:val="24"/>
          <w:szCs w:val="24"/>
        </w:rPr>
        <w:t xml:space="preserve"> году</w:t>
      </w:r>
      <w:r w:rsidR="007B5C3C" w:rsidRPr="00DB5CDD">
        <w:rPr>
          <w:sz w:val="24"/>
          <w:szCs w:val="24"/>
        </w:rPr>
        <w:t xml:space="preserve"> </w:t>
      </w:r>
      <w:r w:rsidR="00737332">
        <w:rPr>
          <w:sz w:val="24"/>
          <w:szCs w:val="24"/>
        </w:rPr>
        <w:t>Тутурским</w:t>
      </w:r>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737332">
        <w:t>Тутурского</w:t>
      </w:r>
      <w:r w:rsidRPr="00BD4388">
        <w:t xml:space="preserve"> </w:t>
      </w:r>
      <w:r>
        <w:t xml:space="preserve">сельского поселения </w:t>
      </w:r>
      <w:r>
        <w:rPr>
          <w:color w:val="auto"/>
        </w:rPr>
        <w:t xml:space="preserve">годовая бюджетная </w:t>
      </w:r>
      <w:r w:rsidRPr="00BD4388">
        <w:t>отчетность</w:t>
      </w:r>
      <w:r>
        <w:t xml:space="preserve"> </w:t>
      </w:r>
      <w:r w:rsidRPr="00BD4388">
        <w:t>за 201</w:t>
      </w:r>
      <w:r w:rsidR="00F83F8A">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737332">
        <w:t>Тутурского</w:t>
      </w:r>
      <w:r>
        <w:t xml:space="preserve"> </w:t>
      </w:r>
      <w:r w:rsidR="00052FB7">
        <w:t>сельского поселения</w:t>
      </w:r>
      <w:r>
        <w:t xml:space="preserve"> за 201</w:t>
      </w:r>
      <w:r w:rsidR="00F83F8A">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F83F8A">
        <w:t>Порядку № 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737332">
        <w:rPr>
          <w:sz w:val="24"/>
          <w:szCs w:val="24"/>
        </w:rPr>
        <w:t>Тутурского</w:t>
      </w:r>
      <w:r w:rsidRPr="00BD4388">
        <w:rPr>
          <w:sz w:val="24"/>
          <w:szCs w:val="24"/>
        </w:rPr>
        <w:t xml:space="preserve"> </w:t>
      </w:r>
      <w:r>
        <w:rPr>
          <w:sz w:val="24"/>
          <w:szCs w:val="24"/>
        </w:rPr>
        <w:t>сельского поселения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BD4388" w:rsidRDefault="00FF233B" w:rsidP="00FF233B">
      <w:pPr>
        <w:ind w:firstLine="567"/>
        <w:jc w:val="both"/>
        <w:rPr>
          <w:sz w:val="24"/>
          <w:szCs w:val="24"/>
        </w:rPr>
      </w:pPr>
      <w:r w:rsidRPr="008846EB">
        <w:rPr>
          <w:sz w:val="24"/>
          <w:szCs w:val="24"/>
        </w:rPr>
        <w:t xml:space="preserve">Во исполнение требований статьи 269.2. БК РФ </w:t>
      </w:r>
      <w:r w:rsidR="00687040">
        <w:rPr>
          <w:sz w:val="24"/>
          <w:szCs w:val="24"/>
        </w:rPr>
        <w:t>ответственным должностным лицом</w:t>
      </w:r>
      <w:r w:rsidR="00085BFF" w:rsidRPr="008846EB">
        <w:rPr>
          <w:sz w:val="24"/>
          <w:szCs w:val="24"/>
        </w:rPr>
        <w:t xml:space="preserve"> администрации поселения</w:t>
      </w:r>
      <w:r w:rsidRPr="008846EB">
        <w:rPr>
          <w:sz w:val="24"/>
          <w:szCs w:val="24"/>
        </w:rPr>
        <w:t xml:space="preserve"> </w:t>
      </w:r>
      <w:r w:rsidR="00085BFF" w:rsidRPr="008846EB">
        <w:rPr>
          <w:sz w:val="24"/>
          <w:szCs w:val="24"/>
        </w:rPr>
        <w:t xml:space="preserve">осуществлена проверка годовой бюджетной отчетности </w:t>
      </w:r>
      <w:r w:rsidR="00737332">
        <w:rPr>
          <w:sz w:val="24"/>
          <w:szCs w:val="24"/>
        </w:rPr>
        <w:t>Тутурского</w:t>
      </w:r>
      <w:r w:rsidR="00085BFF" w:rsidRPr="008846EB">
        <w:rPr>
          <w:sz w:val="24"/>
          <w:szCs w:val="24"/>
        </w:rPr>
        <w:t xml:space="preserve"> сельского поселения за 201</w:t>
      </w:r>
      <w:r w:rsidR="00F83F8A">
        <w:rPr>
          <w:sz w:val="24"/>
          <w:szCs w:val="24"/>
        </w:rPr>
        <w:t>9</w:t>
      </w:r>
      <w:r w:rsidR="00085BFF" w:rsidRPr="008846EB">
        <w:rPr>
          <w:sz w:val="24"/>
          <w:szCs w:val="24"/>
        </w:rPr>
        <w:t xml:space="preserve"> год в рамках </w:t>
      </w:r>
      <w:r w:rsidRPr="008846EB">
        <w:rPr>
          <w:sz w:val="24"/>
          <w:szCs w:val="24"/>
        </w:rPr>
        <w:t>внутренне</w:t>
      </w:r>
      <w:r w:rsidR="00085BFF" w:rsidRPr="008846EB">
        <w:rPr>
          <w:sz w:val="24"/>
          <w:szCs w:val="24"/>
        </w:rPr>
        <w:t>го</w:t>
      </w:r>
      <w:r w:rsidRPr="008846EB">
        <w:rPr>
          <w:sz w:val="24"/>
          <w:szCs w:val="24"/>
        </w:rPr>
        <w:t xml:space="preserve"> муниципально</w:t>
      </w:r>
      <w:r w:rsidR="00085BFF" w:rsidRPr="008846EB">
        <w:rPr>
          <w:sz w:val="24"/>
          <w:szCs w:val="24"/>
        </w:rPr>
        <w:t>го</w:t>
      </w:r>
      <w:r w:rsidRPr="008846EB">
        <w:rPr>
          <w:sz w:val="24"/>
          <w:szCs w:val="24"/>
        </w:rPr>
        <w:t xml:space="preserve"> финансово</w:t>
      </w:r>
      <w:r w:rsidR="00085BFF" w:rsidRPr="008846EB">
        <w:rPr>
          <w:sz w:val="24"/>
          <w:szCs w:val="24"/>
        </w:rPr>
        <w:t>го</w:t>
      </w:r>
      <w:r w:rsidRPr="008846EB">
        <w:rPr>
          <w:sz w:val="24"/>
          <w:szCs w:val="24"/>
        </w:rPr>
        <w:t xml:space="preserve"> контрол</w:t>
      </w:r>
      <w:r w:rsidR="00085BFF" w:rsidRPr="008846EB">
        <w:rPr>
          <w:sz w:val="24"/>
          <w:szCs w:val="24"/>
        </w:rPr>
        <w:t>я</w:t>
      </w:r>
      <w:r w:rsidRPr="008846EB">
        <w:rPr>
          <w:sz w:val="24"/>
          <w:szCs w:val="24"/>
        </w:rPr>
        <w:t>, по ее результатам представлен</w:t>
      </w:r>
      <w:r w:rsidR="00E56427">
        <w:rPr>
          <w:sz w:val="24"/>
          <w:szCs w:val="24"/>
        </w:rPr>
        <w:t>о</w:t>
      </w:r>
      <w:r w:rsidRPr="008846EB">
        <w:rPr>
          <w:sz w:val="24"/>
          <w:szCs w:val="24"/>
        </w:rPr>
        <w:t xml:space="preserve"> </w:t>
      </w:r>
      <w:r w:rsidR="00E56427">
        <w:rPr>
          <w:sz w:val="24"/>
          <w:szCs w:val="24"/>
        </w:rPr>
        <w:t>Заключение</w:t>
      </w:r>
      <w:r w:rsidRPr="008846EB">
        <w:rPr>
          <w:sz w:val="24"/>
          <w:szCs w:val="24"/>
        </w:rPr>
        <w:t xml:space="preserve"> от </w:t>
      </w:r>
      <w:r w:rsidR="00687040">
        <w:rPr>
          <w:sz w:val="24"/>
          <w:szCs w:val="24"/>
        </w:rPr>
        <w:t>20</w:t>
      </w:r>
      <w:r w:rsidRPr="008846EB">
        <w:rPr>
          <w:sz w:val="24"/>
          <w:szCs w:val="24"/>
        </w:rPr>
        <w:t>.03.20</w:t>
      </w:r>
      <w:r w:rsidR="00F83F8A">
        <w:rPr>
          <w:sz w:val="24"/>
          <w:szCs w:val="24"/>
        </w:rPr>
        <w:t>20</w:t>
      </w:r>
      <w:r w:rsidRPr="008846EB">
        <w:rPr>
          <w:sz w:val="24"/>
          <w:szCs w:val="24"/>
        </w:rPr>
        <w:t xml:space="preserve"> </w:t>
      </w:r>
      <w:r w:rsidR="008846EB" w:rsidRPr="008846EB">
        <w:rPr>
          <w:sz w:val="24"/>
          <w:szCs w:val="24"/>
        </w:rPr>
        <w:t xml:space="preserve">№ </w:t>
      </w:r>
      <w:r w:rsidR="00687040">
        <w:rPr>
          <w:sz w:val="24"/>
          <w:szCs w:val="24"/>
        </w:rPr>
        <w:t>0</w:t>
      </w:r>
      <w:r w:rsidR="008846EB" w:rsidRPr="008846EB">
        <w:rPr>
          <w:sz w:val="24"/>
          <w:szCs w:val="24"/>
        </w:rPr>
        <w:t xml:space="preserve">1 </w:t>
      </w:r>
      <w:r w:rsidRPr="008846EB">
        <w:rPr>
          <w:sz w:val="24"/>
          <w:szCs w:val="24"/>
        </w:rPr>
        <w:t>о достоверности годовой бюджетной отчетности за 201</w:t>
      </w:r>
      <w:r w:rsidR="00F83F8A">
        <w:rPr>
          <w:sz w:val="24"/>
          <w:szCs w:val="24"/>
        </w:rPr>
        <w:t>9</w:t>
      </w:r>
      <w:r w:rsidRPr="008846EB">
        <w:rPr>
          <w:sz w:val="24"/>
          <w:szCs w:val="24"/>
        </w:rPr>
        <w:t xml:space="preserve"> год.</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F83F8A">
        <w:rPr>
          <w:sz w:val="24"/>
          <w:szCs w:val="24"/>
        </w:rPr>
        <w:t>20</w:t>
      </w:r>
      <w:r w:rsidR="00FF233B">
        <w:rPr>
          <w:sz w:val="24"/>
          <w:szCs w:val="24"/>
        </w:rPr>
        <w:t xml:space="preserve"> года сложился в сумме </w:t>
      </w:r>
      <w:r w:rsidR="00F83F8A">
        <w:rPr>
          <w:sz w:val="24"/>
          <w:szCs w:val="24"/>
        </w:rPr>
        <w:t>386 671,47</w:t>
      </w:r>
      <w:r w:rsidR="00FF233B">
        <w:rPr>
          <w:sz w:val="24"/>
          <w:szCs w:val="24"/>
        </w:rPr>
        <w:t xml:space="preserve"> рублей</w:t>
      </w:r>
      <w:r w:rsidR="005717E0">
        <w:rPr>
          <w:sz w:val="24"/>
          <w:szCs w:val="24"/>
        </w:rPr>
        <w:t xml:space="preserve"> (в т.ч. остаток целевых средств дорожного фонда в сумме </w:t>
      </w:r>
      <w:r w:rsidR="00F83F8A">
        <w:rPr>
          <w:sz w:val="24"/>
          <w:szCs w:val="24"/>
        </w:rPr>
        <w:t>380 860,55</w:t>
      </w:r>
      <w:r w:rsidR="005717E0">
        <w:rPr>
          <w:sz w:val="24"/>
          <w:szCs w:val="24"/>
        </w:rPr>
        <w:t xml:space="preserve"> рублей и остаток собственных средств в сумме </w:t>
      </w:r>
      <w:r w:rsidR="00F83F8A">
        <w:rPr>
          <w:sz w:val="24"/>
          <w:szCs w:val="24"/>
        </w:rPr>
        <w:t>5810,92</w:t>
      </w:r>
      <w:r w:rsidR="005717E0">
        <w:rPr>
          <w:sz w:val="24"/>
          <w:szCs w:val="24"/>
        </w:rPr>
        <w:t xml:space="preserve"> рублей)</w:t>
      </w:r>
      <w:r w:rsidR="00FF233B">
        <w:rPr>
          <w:sz w:val="24"/>
          <w:szCs w:val="24"/>
        </w:rPr>
        <w:t xml:space="preserve">,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737332">
        <w:rPr>
          <w:sz w:val="24"/>
          <w:szCs w:val="24"/>
        </w:rPr>
        <w:t>Тутурского</w:t>
      </w:r>
      <w:r w:rsidR="00FF233B">
        <w:rPr>
          <w:sz w:val="24"/>
          <w:szCs w:val="24"/>
        </w:rPr>
        <w:t xml:space="preserve"> сельского поселения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F83F8A">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F83F8A">
        <w:rPr>
          <w:sz w:val="24"/>
          <w:szCs w:val="24"/>
        </w:rPr>
        <w:t>27</w:t>
      </w:r>
      <w:r w:rsidR="00FF233B">
        <w:rPr>
          <w:sz w:val="24"/>
          <w:szCs w:val="24"/>
        </w:rPr>
        <w:t>.0</w:t>
      </w:r>
      <w:r w:rsidR="00731C92">
        <w:rPr>
          <w:sz w:val="24"/>
          <w:szCs w:val="24"/>
        </w:rPr>
        <w:t>3</w:t>
      </w:r>
      <w:r w:rsidR="00FF233B">
        <w:rPr>
          <w:sz w:val="24"/>
          <w:szCs w:val="24"/>
        </w:rPr>
        <w:t>.20</w:t>
      </w:r>
      <w:r w:rsidR="00F83F8A">
        <w:rPr>
          <w:sz w:val="24"/>
          <w:szCs w:val="24"/>
        </w:rPr>
        <w:t>20</w:t>
      </w:r>
      <w:r w:rsidR="003B640C">
        <w:rPr>
          <w:sz w:val="24"/>
          <w:szCs w:val="24"/>
        </w:rPr>
        <w:t>г.</w:t>
      </w:r>
      <w:r w:rsidR="00FF233B">
        <w:rPr>
          <w:sz w:val="24"/>
          <w:szCs w:val="24"/>
        </w:rPr>
        <w:t xml:space="preserve"> № 34-13-79/12-</w:t>
      </w:r>
      <w:r w:rsidR="00F83F8A">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737332">
        <w:rPr>
          <w:iCs/>
        </w:rPr>
        <w:t>Тутурского</w:t>
      </w:r>
      <w:r w:rsidRPr="00432792">
        <w:rPr>
          <w:iCs/>
        </w:rPr>
        <w:t xml:space="preserve"> сельского поселения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737332">
        <w:t>Тутурского</w:t>
      </w:r>
      <w:r w:rsidRPr="00432792">
        <w:t xml:space="preserve"> </w:t>
      </w:r>
      <w:r w:rsidR="000031FF">
        <w:t>сельского поселения</w:t>
      </w:r>
      <w:r w:rsidRPr="00432792">
        <w:t xml:space="preserve"> от </w:t>
      </w:r>
      <w:r w:rsidR="00F83F8A">
        <w:t>28</w:t>
      </w:r>
      <w:r w:rsidRPr="00432792">
        <w:t>.12.201</w:t>
      </w:r>
      <w:r w:rsidR="00F83F8A">
        <w:t>8</w:t>
      </w:r>
      <w:r w:rsidRPr="00432792">
        <w:t xml:space="preserve">  года № </w:t>
      </w:r>
      <w:r w:rsidR="00F83F8A">
        <w:t>37</w:t>
      </w:r>
      <w:r w:rsidRPr="00432792">
        <w:t xml:space="preserve"> «О бюджете </w:t>
      </w:r>
      <w:r w:rsidR="00737332">
        <w:t>Тутурского</w:t>
      </w:r>
      <w:r w:rsidRPr="00432792">
        <w:t xml:space="preserve"> сельского поселения на 201</w:t>
      </w:r>
      <w:r w:rsidR="00F83F8A">
        <w:t>9</w:t>
      </w:r>
      <w:r w:rsidRPr="00432792">
        <w:t xml:space="preserve"> год и плановый период 20</w:t>
      </w:r>
      <w:r w:rsidR="00F83F8A">
        <w:t>20</w:t>
      </w:r>
      <w:r w:rsidRPr="00432792">
        <w:t xml:space="preserve"> и 20</w:t>
      </w:r>
      <w:r w:rsidR="000031FF">
        <w:t>2</w:t>
      </w:r>
      <w:r w:rsidR="00F83F8A">
        <w:t>1</w:t>
      </w:r>
      <w:r w:rsidRPr="00432792">
        <w:t xml:space="preserve"> годов » (с изменениями от </w:t>
      </w:r>
      <w:r w:rsidR="00F83F8A">
        <w:t>25</w:t>
      </w:r>
      <w:r w:rsidRPr="00432792">
        <w:t>.12.201</w:t>
      </w:r>
      <w:r w:rsidR="00F83F8A">
        <w:t>9</w:t>
      </w:r>
      <w:r w:rsidRPr="00432792">
        <w:t xml:space="preserve"> № </w:t>
      </w:r>
      <w:r w:rsidR="00F83F8A">
        <w:t>60</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9D7DCE">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9D7DCE">
        <w:rPr>
          <w:sz w:val="24"/>
          <w:szCs w:val="24"/>
        </w:rPr>
        <w:t>78,5</w:t>
      </w:r>
      <w:r w:rsidR="00387125">
        <w:rPr>
          <w:sz w:val="24"/>
          <w:szCs w:val="24"/>
        </w:rPr>
        <w:t xml:space="preserve"> тыс. рублей </w:t>
      </w:r>
      <w:r w:rsidR="009D7DCE">
        <w:rPr>
          <w:sz w:val="24"/>
          <w:szCs w:val="24"/>
        </w:rPr>
        <w:t>уменьшилась</w:t>
      </w:r>
      <w:r w:rsidR="00387125">
        <w:rPr>
          <w:sz w:val="24"/>
          <w:szCs w:val="24"/>
        </w:rPr>
        <w:t xml:space="preserve"> на </w:t>
      </w:r>
      <w:r w:rsidR="009D7DCE">
        <w:rPr>
          <w:sz w:val="24"/>
          <w:szCs w:val="24"/>
        </w:rPr>
        <w:t>19,4</w:t>
      </w:r>
      <w:r w:rsidR="0059125E">
        <w:rPr>
          <w:sz w:val="24"/>
          <w:szCs w:val="24"/>
        </w:rPr>
        <w:t xml:space="preserve"> тыс. рублей (</w:t>
      </w:r>
      <w:r w:rsidR="009D7DCE">
        <w:rPr>
          <w:sz w:val="24"/>
          <w:szCs w:val="24"/>
        </w:rPr>
        <w:t>-24,7</w:t>
      </w:r>
      <w:r w:rsidR="005364AC">
        <w:rPr>
          <w:sz w:val="24"/>
          <w:szCs w:val="24"/>
        </w:rPr>
        <w:t>%</w:t>
      </w:r>
      <w:r w:rsidR="00387125">
        <w:rPr>
          <w:sz w:val="24"/>
          <w:szCs w:val="24"/>
        </w:rPr>
        <w:t xml:space="preserve">) и </w:t>
      </w:r>
      <w:r w:rsidR="001C132C" w:rsidRPr="001C132C">
        <w:rPr>
          <w:sz w:val="24"/>
          <w:szCs w:val="24"/>
        </w:rPr>
        <w:t xml:space="preserve">составила </w:t>
      </w:r>
      <w:r w:rsidR="009D7DCE">
        <w:rPr>
          <w:sz w:val="24"/>
          <w:szCs w:val="24"/>
        </w:rPr>
        <w:t>59,1</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9D7DCE">
        <w:rPr>
          <w:sz w:val="24"/>
          <w:szCs w:val="24"/>
        </w:rPr>
        <w:t>0,7</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9D7DCE">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9D7DCE">
        <w:rPr>
          <w:sz w:val="24"/>
          <w:szCs w:val="24"/>
        </w:rPr>
        <w:t>52,1</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1C132C" w:rsidRDefault="003816B3" w:rsidP="00387125">
      <w:pPr>
        <w:tabs>
          <w:tab w:val="left" w:pos="567"/>
        </w:tabs>
        <w:ind w:firstLine="567"/>
        <w:jc w:val="both"/>
        <w:rPr>
          <w:sz w:val="24"/>
          <w:szCs w:val="24"/>
        </w:rPr>
      </w:pPr>
      <w:r>
        <w:rPr>
          <w:sz w:val="24"/>
          <w:szCs w:val="24"/>
        </w:rPr>
        <w:t xml:space="preserve">- </w:t>
      </w:r>
      <w:r w:rsidR="009D7DCE">
        <w:rPr>
          <w:sz w:val="24"/>
          <w:szCs w:val="24"/>
        </w:rPr>
        <w:t>7,0</w:t>
      </w:r>
      <w:r>
        <w:rPr>
          <w:sz w:val="24"/>
          <w:szCs w:val="24"/>
        </w:rPr>
        <w:t xml:space="preserve"> тыс. рублей – </w:t>
      </w:r>
      <w:r w:rsidR="005364AC">
        <w:rPr>
          <w:sz w:val="24"/>
          <w:szCs w:val="24"/>
        </w:rPr>
        <w:t xml:space="preserve">по расчетам по </w:t>
      </w:r>
      <w:r w:rsidR="009D7DCE">
        <w:rPr>
          <w:sz w:val="24"/>
          <w:szCs w:val="24"/>
        </w:rPr>
        <w:t>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9D7DCE">
        <w:rPr>
          <w:sz w:val="24"/>
          <w:szCs w:val="24"/>
        </w:rPr>
        <w:t>58,5</w:t>
      </w:r>
      <w:r w:rsidR="00B520A9" w:rsidRPr="004E210C">
        <w:rPr>
          <w:sz w:val="24"/>
          <w:szCs w:val="24"/>
        </w:rPr>
        <w:t xml:space="preserve"> тыс. рублей </w:t>
      </w:r>
      <w:r w:rsidR="009D7DCE">
        <w:rPr>
          <w:sz w:val="24"/>
          <w:szCs w:val="24"/>
        </w:rPr>
        <w:t>сократилась</w:t>
      </w:r>
      <w:r w:rsidR="00B520A9" w:rsidRPr="004E210C">
        <w:rPr>
          <w:sz w:val="24"/>
          <w:szCs w:val="24"/>
        </w:rPr>
        <w:t xml:space="preserve"> на </w:t>
      </w:r>
      <w:r w:rsidR="009D7DCE">
        <w:rPr>
          <w:sz w:val="24"/>
          <w:szCs w:val="24"/>
        </w:rPr>
        <w:t>6,4</w:t>
      </w:r>
      <w:r w:rsidR="004E210C" w:rsidRPr="004E210C">
        <w:rPr>
          <w:sz w:val="24"/>
          <w:szCs w:val="24"/>
        </w:rPr>
        <w:t xml:space="preserve"> тыс. рублей  (</w:t>
      </w:r>
      <w:r w:rsidR="009D7DCE">
        <w:rPr>
          <w:sz w:val="24"/>
          <w:szCs w:val="24"/>
        </w:rPr>
        <w:t>-10,9%</w:t>
      </w:r>
      <w:r w:rsidR="00B520A9" w:rsidRPr="004E210C">
        <w:rPr>
          <w:sz w:val="24"/>
          <w:szCs w:val="24"/>
        </w:rPr>
        <w:t xml:space="preserve">) и составила </w:t>
      </w:r>
      <w:r w:rsidR="009D7DCE">
        <w:rPr>
          <w:sz w:val="24"/>
          <w:szCs w:val="24"/>
        </w:rPr>
        <w:t>52,1</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9D7DCE">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DC01EF">
        <w:rPr>
          <w:sz w:val="24"/>
          <w:szCs w:val="24"/>
        </w:rPr>
        <w:t>453,0</w:t>
      </w:r>
      <w:r>
        <w:rPr>
          <w:sz w:val="24"/>
          <w:szCs w:val="24"/>
        </w:rPr>
        <w:t xml:space="preserve"> тыс. рублей </w:t>
      </w:r>
      <w:r w:rsidR="00DC01EF">
        <w:rPr>
          <w:sz w:val="24"/>
          <w:szCs w:val="24"/>
        </w:rPr>
        <w:t>сократилась</w:t>
      </w:r>
      <w:r>
        <w:rPr>
          <w:sz w:val="24"/>
          <w:szCs w:val="24"/>
        </w:rPr>
        <w:t xml:space="preserve"> на </w:t>
      </w:r>
      <w:r w:rsidR="00DC01EF">
        <w:rPr>
          <w:sz w:val="24"/>
          <w:szCs w:val="24"/>
        </w:rPr>
        <w:t>280,8</w:t>
      </w:r>
      <w:r w:rsidR="00024FAA">
        <w:rPr>
          <w:sz w:val="24"/>
          <w:szCs w:val="24"/>
        </w:rPr>
        <w:t xml:space="preserve"> </w:t>
      </w:r>
      <w:r>
        <w:rPr>
          <w:sz w:val="24"/>
          <w:szCs w:val="24"/>
        </w:rPr>
        <w:t xml:space="preserve">тыс. рублей  </w:t>
      </w:r>
      <w:r w:rsidR="004E210C">
        <w:rPr>
          <w:sz w:val="24"/>
          <w:szCs w:val="24"/>
        </w:rPr>
        <w:t>(</w:t>
      </w:r>
      <w:r w:rsidR="00DC01EF">
        <w:rPr>
          <w:sz w:val="24"/>
          <w:szCs w:val="24"/>
        </w:rPr>
        <w:t>-62</w:t>
      </w:r>
      <w:r>
        <w:rPr>
          <w:sz w:val="24"/>
          <w:szCs w:val="24"/>
        </w:rPr>
        <w:t xml:space="preserve">%) и </w:t>
      </w:r>
      <w:r w:rsidRPr="001C132C">
        <w:rPr>
          <w:sz w:val="24"/>
          <w:szCs w:val="24"/>
        </w:rPr>
        <w:t xml:space="preserve">составила </w:t>
      </w:r>
      <w:r w:rsidR="00DC01EF">
        <w:rPr>
          <w:sz w:val="24"/>
          <w:szCs w:val="24"/>
        </w:rPr>
        <w:t>172,2</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DC01EF">
        <w:rPr>
          <w:sz w:val="24"/>
          <w:szCs w:val="24"/>
        </w:rPr>
        <w:t>158,8</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37543F" w:rsidRDefault="0037543F" w:rsidP="0037543F">
      <w:pPr>
        <w:tabs>
          <w:tab w:val="left" w:pos="567"/>
        </w:tabs>
        <w:ind w:firstLine="567"/>
        <w:jc w:val="both"/>
        <w:rPr>
          <w:sz w:val="24"/>
          <w:szCs w:val="24"/>
        </w:rPr>
      </w:pPr>
      <w:r>
        <w:rPr>
          <w:sz w:val="24"/>
          <w:szCs w:val="24"/>
        </w:rPr>
        <w:t xml:space="preserve">- </w:t>
      </w:r>
      <w:r w:rsidR="00DC01EF">
        <w:rPr>
          <w:sz w:val="24"/>
          <w:szCs w:val="24"/>
        </w:rPr>
        <w:t>13,3</w:t>
      </w:r>
      <w:r>
        <w:rPr>
          <w:sz w:val="24"/>
          <w:szCs w:val="24"/>
        </w:rPr>
        <w:t xml:space="preserve"> тыс. рублей – по расчетам по платежам в бюджеты.</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DC01EF">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525829"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p>
    <w:p w:rsidR="00F13B14" w:rsidRDefault="002B45E7" w:rsidP="00E75E94">
      <w:pPr>
        <w:pStyle w:val="230"/>
        <w:ind w:right="-1"/>
        <w:jc w:val="center"/>
        <w:rPr>
          <w:b/>
          <w:sz w:val="24"/>
          <w:szCs w:val="24"/>
        </w:rPr>
      </w:pPr>
      <w:r w:rsidRPr="00515283">
        <w:rPr>
          <w:b/>
          <w:sz w:val="24"/>
          <w:szCs w:val="24"/>
        </w:rPr>
        <w:t xml:space="preserve">местного </w:t>
      </w:r>
      <w:r w:rsidR="00F13B14" w:rsidRPr="00515283">
        <w:rPr>
          <w:b/>
          <w:sz w:val="24"/>
          <w:szCs w:val="24"/>
        </w:rPr>
        <w:t>бюджета за 201</w:t>
      </w:r>
      <w:r w:rsidR="00EF5EB0">
        <w:rPr>
          <w:b/>
          <w:sz w:val="24"/>
          <w:szCs w:val="24"/>
        </w:rPr>
        <w:t>9</w:t>
      </w:r>
      <w:r w:rsidR="00F13B14" w:rsidRPr="00515283">
        <w:rPr>
          <w:b/>
          <w:sz w:val="24"/>
          <w:szCs w:val="24"/>
        </w:rPr>
        <w:t xml:space="preserve"> год</w:t>
      </w:r>
    </w:p>
    <w:p w:rsidR="00525829" w:rsidRPr="00515283" w:rsidRDefault="00525829" w:rsidP="00E75E94">
      <w:pPr>
        <w:pStyle w:val="230"/>
        <w:ind w:right="-1"/>
        <w:jc w:val="center"/>
        <w:rPr>
          <w:b/>
          <w:sz w:val="24"/>
          <w:szCs w:val="24"/>
        </w:rPr>
      </w:pPr>
    </w:p>
    <w:p w:rsidR="00E30743" w:rsidRPr="004A1F34" w:rsidRDefault="00E30743" w:rsidP="00E30743">
      <w:pPr>
        <w:pStyle w:val="af4"/>
        <w:tabs>
          <w:tab w:val="left" w:pos="9923"/>
        </w:tabs>
        <w:spacing w:before="0" w:after="0"/>
        <w:ind w:right="-3" w:firstLine="567"/>
        <w:jc w:val="both"/>
        <w:rPr>
          <w:b/>
          <w:i/>
        </w:rPr>
      </w:pPr>
      <w:r w:rsidRPr="004A1F34">
        <w:rPr>
          <w:color w:val="auto"/>
        </w:rPr>
        <w:t xml:space="preserve">В соответствии с п.2 ст.264.5, ст.264.6, п.3 ст.264.1 БК РФ в Думу </w:t>
      </w:r>
      <w:r>
        <w:rPr>
          <w:color w:val="auto"/>
        </w:rPr>
        <w:t>Тутурского</w:t>
      </w:r>
      <w:r w:rsidRPr="004A1F34">
        <w:rPr>
          <w:color w:val="auto"/>
        </w:rPr>
        <w:t xml:space="preserve"> сельского поселения одновременно с отчетом об исполнении местного бюджета представлен проект решения Думы </w:t>
      </w:r>
      <w:r>
        <w:rPr>
          <w:color w:val="auto"/>
        </w:rPr>
        <w:t>Тутурского</w:t>
      </w:r>
      <w:r w:rsidRPr="004A1F34">
        <w:rPr>
          <w:color w:val="auto"/>
        </w:rPr>
        <w:t xml:space="preserve"> сельского поселения «Об </w:t>
      </w:r>
      <w:r>
        <w:rPr>
          <w:color w:val="auto"/>
        </w:rPr>
        <w:t xml:space="preserve">утверждении отчета об </w:t>
      </w:r>
      <w:r w:rsidRPr="004A1F34">
        <w:rPr>
          <w:color w:val="auto"/>
        </w:rPr>
        <w:t>исполнении бюджета за 201</w:t>
      </w:r>
      <w:r>
        <w:rPr>
          <w:color w:val="auto"/>
        </w:rPr>
        <w:t>9</w:t>
      </w:r>
      <w:r w:rsidRPr="004A1F34">
        <w:rPr>
          <w:color w:val="auto"/>
        </w:rPr>
        <w:t xml:space="preserve"> год» с </w:t>
      </w:r>
      <w:r w:rsidRPr="00E7774F">
        <w:t>показателями</w:t>
      </w:r>
      <w:r w:rsidRPr="004A1F34">
        <w:rPr>
          <w:b/>
          <w:i/>
        </w:rPr>
        <w:t>:</w:t>
      </w:r>
    </w:p>
    <w:p w:rsidR="00E30743" w:rsidRP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-доходов местного бюджета по кодам классификации доходов бюджетов за 2019 год согласно приложения 1;</w:t>
      </w:r>
    </w:p>
    <w:p w:rsid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-доходов местного бюджета по кодам видов доходов, подвидов доходов, классификации операций сектора государственного управления, относящимся к</w:t>
      </w:r>
      <w:r w:rsidR="008B2971">
        <w:rPr>
          <w:rFonts w:ascii="Times New Roman" w:hAnsi="Times New Roman" w:cs="Times New Roman"/>
          <w:sz w:val="24"/>
          <w:szCs w:val="24"/>
        </w:rPr>
        <w:t xml:space="preserve"> </w:t>
      </w:r>
      <w:r w:rsidR="00AE4D19">
        <w:rPr>
          <w:rFonts w:ascii="Times New Roman" w:hAnsi="Times New Roman" w:cs="Times New Roman"/>
        </w:rPr>
        <w:t>(</w:t>
      </w:r>
      <w:r w:rsidR="008B2971" w:rsidRPr="008B2971">
        <w:rPr>
          <w:rFonts w:ascii="Times New Roman" w:hAnsi="Times New Roman" w:cs="Times New Roman"/>
          <w:b/>
          <w:i/>
        </w:rPr>
        <w:t>согласно проекта решения Думы</w:t>
      </w:r>
      <w:r w:rsidR="008B2971" w:rsidRPr="008B2971">
        <w:rPr>
          <w:rFonts w:ascii="Times New Roman" w:hAnsi="Times New Roman" w:cs="Times New Roman"/>
        </w:rPr>
        <w:t>)</w:t>
      </w:r>
      <w:r>
        <w:rPr>
          <w:rFonts w:ascii="Times New Roman" w:hAnsi="Times New Roman" w:cs="Times New Roman"/>
          <w:sz w:val="24"/>
          <w:szCs w:val="24"/>
        </w:rPr>
        <w:t>;</w:t>
      </w:r>
      <w:r w:rsidRPr="00E30743">
        <w:rPr>
          <w:rFonts w:ascii="Times New Roman" w:hAnsi="Times New Roman" w:cs="Times New Roman"/>
          <w:sz w:val="24"/>
          <w:szCs w:val="24"/>
        </w:rPr>
        <w:t xml:space="preserve"> </w:t>
      </w:r>
    </w:p>
    <w:p w:rsidR="00E30743" w:rsidRP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-расходов местного бюджета по ведомственной структуре расходов местного бюджета за 2019 год согласно приложения 3;</w:t>
      </w:r>
    </w:p>
    <w:p w:rsid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 xml:space="preserve">-расходов местного бюджета по разделам и подразделам классификации расходов бюджетов за 2019год согласно приложения 4; </w:t>
      </w:r>
    </w:p>
    <w:p w:rsidR="00E30743" w:rsidRP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дефицитов бюджета за 2019 год согласно приложения 5;</w:t>
      </w:r>
    </w:p>
    <w:p w:rsidR="00E30743" w:rsidRPr="00E30743" w:rsidRDefault="00E30743" w:rsidP="00E30743">
      <w:pPr>
        <w:pStyle w:val="aff4"/>
        <w:ind w:firstLine="567"/>
        <w:jc w:val="both"/>
        <w:rPr>
          <w:rFonts w:ascii="Times New Roman" w:hAnsi="Times New Roman" w:cs="Times New Roman"/>
          <w:sz w:val="24"/>
          <w:szCs w:val="24"/>
        </w:rPr>
      </w:pPr>
      <w:r w:rsidRPr="00E30743">
        <w:rPr>
          <w:rFonts w:ascii="Times New Roman" w:hAnsi="Times New Roman" w:cs="Times New Roman"/>
          <w:sz w:val="24"/>
          <w:szCs w:val="24"/>
        </w:rPr>
        <w:t>-источников финансирования дефицита местного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за 2019 год согласно приложения 6.</w:t>
      </w:r>
    </w:p>
    <w:p w:rsidR="00BC0570" w:rsidRPr="00BC0570" w:rsidRDefault="00BC0570" w:rsidP="00BC0570">
      <w:pPr>
        <w:autoSpaceDE w:val="0"/>
        <w:autoSpaceDN w:val="0"/>
        <w:adjustRightInd w:val="0"/>
        <w:ind w:firstLine="720"/>
        <w:jc w:val="both"/>
        <w:rPr>
          <w:sz w:val="24"/>
          <w:szCs w:val="24"/>
          <w:lang w:eastAsia="ru-RU"/>
        </w:rPr>
      </w:pPr>
      <w:bookmarkStart w:id="0" w:name="sub_26461"/>
      <w:r w:rsidRPr="00BC0570">
        <w:rPr>
          <w:sz w:val="24"/>
          <w:szCs w:val="24"/>
          <w:lang w:eastAsia="ru-RU"/>
        </w:rPr>
        <w:t>В соответствии со статьей 264.6 БК РФ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bookmarkEnd w:id="0"/>
    <w:p w:rsidR="00BC0570" w:rsidRPr="00041002" w:rsidRDefault="00BC0570" w:rsidP="00BC0570">
      <w:pPr>
        <w:autoSpaceDE w:val="0"/>
        <w:autoSpaceDN w:val="0"/>
        <w:adjustRightInd w:val="0"/>
        <w:ind w:firstLine="720"/>
        <w:jc w:val="both"/>
        <w:rPr>
          <w:bCs/>
          <w:i/>
          <w:sz w:val="24"/>
          <w:szCs w:val="24"/>
          <w:u w:val="single"/>
          <w:lang w:eastAsia="ru-RU"/>
        </w:rPr>
      </w:pPr>
      <w:r w:rsidRPr="00041002">
        <w:rPr>
          <w:i/>
          <w:sz w:val="24"/>
          <w:szCs w:val="24"/>
          <w:u w:val="single"/>
          <w:lang w:eastAsia="ru-RU"/>
        </w:rPr>
        <w:t>КСК района, руководствуясь статьей 264.6 БК РФ предлагает изменить формулировку заголовка проекта решения Думы «Об исполнении бюджета Тутурского сельского поселения за 2019 год».</w:t>
      </w:r>
    </w:p>
    <w:p w:rsidR="00AD5B67" w:rsidRPr="00FB4694" w:rsidRDefault="00AD5B67" w:rsidP="00AD5B67">
      <w:pPr>
        <w:autoSpaceDE w:val="0"/>
        <w:autoSpaceDN w:val="0"/>
        <w:adjustRightInd w:val="0"/>
        <w:ind w:firstLine="567"/>
        <w:jc w:val="both"/>
        <w:rPr>
          <w:sz w:val="24"/>
          <w:szCs w:val="24"/>
          <w:lang w:eastAsia="ru-RU"/>
        </w:rPr>
      </w:pPr>
      <w:r w:rsidRPr="00FB4694">
        <w:rPr>
          <w:bCs/>
          <w:sz w:val="24"/>
          <w:szCs w:val="24"/>
          <w:lang w:eastAsia="ru-RU"/>
        </w:rPr>
        <w:t>Стоит отметить, что в соответствии со статьей 264.6.</w:t>
      </w:r>
      <w:r w:rsidRPr="00FB4694">
        <w:rPr>
          <w:sz w:val="24"/>
          <w:szCs w:val="24"/>
          <w:lang w:eastAsia="ru-RU"/>
        </w:rPr>
        <w:t xml:space="preserve"> БК РФ отдельными приложениями к решению об исполнении бюджета за отчетный финансовый год утверждаются показатели:</w:t>
      </w:r>
    </w:p>
    <w:p w:rsidR="00AD5B67" w:rsidRPr="00FB4694" w:rsidRDefault="00AD5B67" w:rsidP="00AD5B67">
      <w:pPr>
        <w:autoSpaceDE w:val="0"/>
        <w:autoSpaceDN w:val="0"/>
        <w:adjustRightInd w:val="0"/>
        <w:ind w:firstLine="720"/>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AD5B67" w:rsidRPr="00FB4694" w:rsidRDefault="00AD5B67" w:rsidP="00AD5B67">
      <w:pPr>
        <w:autoSpaceDE w:val="0"/>
        <w:autoSpaceDN w:val="0"/>
        <w:adjustRightInd w:val="0"/>
        <w:ind w:firstLine="720"/>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AD5B67" w:rsidRPr="00FB4694" w:rsidRDefault="00AD5B67" w:rsidP="00AD5B67">
      <w:pPr>
        <w:autoSpaceDE w:val="0"/>
        <w:autoSpaceDN w:val="0"/>
        <w:adjustRightInd w:val="0"/>
        <w:ind w:firstLine="720"/>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AD5B67" w:rsidRDefault="00AD5B67" w:rsidP="00AD5B67">
      <w:pPr>
        <w:autoSpaceDE w:val="0"/>
        <w:autoSpaceDN w:val="0"/>
        <w:adjustRightInd w:val="0"/>
        <w:ind w:firstLine="720"/>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bookmarkStart w:id="1" w:name="sub_264623"/>
      <w:r w:rsidRPr="00FB4694">
        <w:rPr>
          <w:sz w:val="24"/>
          <w:szCs w:val="24"/>
          <w:lang w:eastAsia="ru-RU"/>
        </w:rPr>
        <w:t xml:space="preserve">. </w:t>
      </w:r>
    </w:p>
    <w:p w:rsidR="00AD5B67" w:rsidRDefault="00AD5B67" w:rsidP="00AD5B67">
      <w:pPr>
        <w:pStyle w:val="1"/>
        <w:spacing w:before="0" w:after="0"/>
        <w:ind w:left="0" w:firstLine="567"/>
        <w:jc w:val="both"/>
        <w:rPr>
          <w:rStyle w:val="WW8Num6z0"/>
          <w:rFonts w:ascii="Times New Roman" w:hAnsi="Times New Roman" w:cs="Times New Roman"/>
          <w:b w:val="0"/>
          <w:i/>
          <w:sz w:val="24"/>
          <w:szCs w:val="24"/>
        </w:rPr>
      </w:pPr>
      <w:r w:rsidRPr="00FB4694">
        <w:rPr>
          <w:rFonts w:ascii="Times New Roman" w:hAnsi="Times New Roman" w:cs="Times New Roman"/>
          <w:b w:val="0"/>
          <w:i/>
          <w:sz w:val="24"/>
          <w:szCs w:val="24"/>
          <w:lang w:eastAsia="ru-RU"/>
        </w:rPr>
        <w:t xml:space="preserve">В соответствии с </w:t>
      </w:r>
      <w:r w:rsidRPr="00FB4694">
        <w:rPr>
          <w:rFonts w:ascii="Times New Roman" w:hAnsi="Times New Roman" w:cs="Times New Roman"/>
          <w:b w:val="0"/>
          <w:i/>
          <w:sz w:val="24"/>
          <w:szCs w:val="24"/>
        </w:rPr>
        <w:t xml:space="preserve">Федеральным законом от 22 октября 2014 № 311-ФЗ «О внесении изменений в Бюджетный кодекс Российской Федерации» </w:t>
      </w:r>
      <w:r w:rsidRPr="00FB4694">
        <w:rPr>
          <w:rFonts w:ascii="Times New Roman" w:hAnsi="Times New Roman" w:cs="Times New Roman"/>
          <w:b w:val="0"/>
          <w:i/>
          <w:sz w:val="24"/>
          <w:szCs w:val="24"/>
          <w:lang w:eastAsia="ru-RU"/>
        </w:rPr>
        <w:t>с 1 января 2016 года</w:t>
      </w:r>
      <w:r w:rsidRPr="00FB4694">
        <w:rPr>
          <w:rFonts w:ascii="Times New Roman" w:hAnsi="Times New Roman" w:cs="Times New Roman"/>
          <w:b w:val="0"/>
          <w:i/>
          <w:color w:val="000000"/>
          <w:sz w:val="24"/>
          <w:szCs w:val="24"/>
          <w:lang w:eastAsia="ru-RU"/>
        </w:rPr>
        <w:t xml:space="preserve"> </w:t>
      </w:r>
      <w:r w:rsidRPr="00FB4694">
        <w:rPr>
          <w:rFonts w:ascii="Times New Roman" w:hAnsi="Times New Roman" w:cs="Times New Roman"/>
          <w:b w:val="0"/>
          <w:i/>
          <w:color w:val="000000"/>
          <w:sz w:val="24"/>
          <w:szCs w:val="24"/>
          <w:u w:val="single"/>
          <w:lang w:eastAsia="ru-RU"/>
        </w:rPr>
        <w:t>решением об исполнении бюджета не утверждаются</w:t>
      </w:r>
      <w:r>
        <w:rPr>
          <w:rStyle w:val="WW8Num6z0"/>
          <w:rFonts w:ascii="Times New Roman" w:hAnsi="Times New Roman" w:cs="Times New Roman"/>
          <w:b w:val="0"/>
          <w:i/>
          <w:sz w:val="24"/>
          <w:szCs w:val="24"/>
        </w:rPr>
        <w:t>:</w:t>
      </w:r>
    </w:p>
    <w:p w:rsidR="00AD5B67" w:rsidRDefault="00AD5B67" w:rsidP="00AD5B67">
      <w:pPr>
        <w:pStyle w:val="1"/>
        <w:spacing w:before="0" w:after="0"/>
        <w:ind w:left="0" w:firstLine="567"/>
        <w:jc w:val="both"/>
        <w:rPr>
          <w:rFonts w:ascii="Times New Roman" w:hAnsi="Times New Roman" w:cs="Times New Roman"/>
          <w:b w:val="0"/>
          <w:i/>
          <w:color w:val="000000"/>
          <w:sz w:val="24"/>
          <w:szCs w:val="24"/>
          <w:lang w:eastAsia="ru-RU"/>
        </w:rPr>
      </w:pPr>
      <w:r>
        <w:rPr>
          <w:rStyle w:val="WW8Num6z0"/>
          <w:rFonts w:ascii="Times New Roman" w:hAnsi="Times New Roman" w:cs="Times New Roman"/>
          <w:b w:val="0"/>
          <w:i/>
          <w:sz w:val="24"/>
          <w:szCs w:val="24"/>
        </w:rPr>
        <w:t xml:space="preserve">1. </w:t>
      </w:r>
      <w:r w:rsidRPr="00FB4694">
        <w:rPr>
          <w:rStyle w:val="WW8Num6z0"/>
          <w:rFonts w:ascii="Times New Roman" w:hAnsi="Times New Roman" w:cs="Times New Roman"/>
          <w:b w:val="0"/>
          <w:i/>
          <w:sz w:val="24"/>
          <w:szCs w:val="24"/>
        </w:rPr>
        <w:t xml:space="preserve">показатели </w:t>
      </w:r>
      <w:r w:rsidRPr="00FB4694">
        <w:rPr>
          <w:rFonts w:ascii="Times New Roman" w:hAnsi="Times New Roman" w:cs="Times New Roman"/>
          <w:b w:val="0"/>
          <w:i/>
          <w:sz w:val="24"/>
          <w:szCs w:val="24"/>
          <w:lang w:eastAsia="ru-RU"/>
        </w:rPr>
        <w:t xml:space="preserve">доходов бюджета по кодам </w:t>
      </w:r>
      <w:hyperlink r:id="rId11" w:history="1">
        <w:r w:rsidRPr="00FB4694">
          <w:rPr>
            <w:rFonts w:ascii="Times New Roman" w:hAnsi="Times New Roman" w:cs="Times New Roman"/>
            <w:b w:val="0"/>
            <w:i/>
            <w:sz w:val="24"/>
            <w:szCs w:val="24"/>
            <w:lang w:eastAsia="ru-RU"/>
          </w:rPr>
          <w:t>видов доходов</w:t>
        </w:r>
      </w:hyperlink>
      <w:r w:rsidRPr="00FB4694">
        <w:rPr>
          <w:rFonts w:ascii="Times New Roman" w:hAnsi="Times New Roman" w:cs="Times New Roman"/>
          <w:b w:val="0"/>
          <w:i/>
          <w:sz w:val="24"/>
          <w:szCs w:val="24"/>
          <w:lang w:eastAsia="ru-RU"/>
        </w:rPr>
        <w:t xml:space="preserve">, </w:t>
      </w:r>
      <w:r w:rsidRPr="00FB4694">
        <w:rPr>
          <w:rFonts w:ascii="Times New Roman" w:hAnsi="Times New Roman" w:cs="Times New Roman"/>
          <w:b w:val="0"/>
          <w:i/>
          <w:color w:val="000000"/>
          <w:sz w:val="24"/>
          <w:szCs w:val="24"/>
          <w:lang w:eastAsia="ru-RU"/>
        </w:rPr>
        <w:t>подвидов доходов, классификации операций сектора государственного управления, относящихся к доходам бюджета</w:t>
      </w:r>
      <w:r>
        <w:rPr>
          <w:rFonts w:ascii="Times New Roman" w:hAnsi="Times New Roman" w:cs="Times New Roman"/>
          <w:b w:val="0"/>
          <w:i/>
          <w:color w:val="000000"/>
          <w:sz w:val="24"/>
          <w:szCs w:val="24"/>
          <w:lang w:eastAsia="ru-RU"/>
        </w:rPr>
        <w:t>,</w:t>
      </w:r>
    </w:p>
    <w:p w:rsidR="00AD5B67" w:rsidRPr="006B4E92" w:rsidRDefault="00AD5B67" w:rsidP="00AD5B67">
      <w:pPr>
        <w:ind w:firstLine="567"/>
        <w:jc w:val="both"/>
        <w:rPr>
          <w:i/>
          <w:sz w:val="24"/>
          <w:szCs w:val="24"/>
          <w:lang w:eastAsia="ru-RU"/>
        </w:rPr>
      </w:pPr>
      <w:r w:rsidRPr="006B4E92">
        <w:rPr>
          <w:rStyle w:val="WW8Num6z0"/>
          <w:rFonts w:ascii="Times New Roman" w:hAnsi="Times New Roman"/>
          <w:i/>
          <w:sz w:val="24"/>
          <w:szCs w:val="24"/>
        </w:rPr>
        <w:t xml:space="preserve">2. показатели </w:t>
      </w:r>
      <w:r w:rsidRPr="006B4E92">
        <w:rPr>
          <w:i/>
          <w:color w:val="000000"/>
          <w:sz w:val="24"/>
          <w:szCs w:val="24"/>
          <w:lang w:eastAsia="ru-RU"/>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Pr>
          <w:i/>
          <w:color w:val="000000"/>
          <w:sz w:val="24"/>
          <w:szCs w:val="24"/>
          <w:lang w:eastAsia="ru-RU"/>
        </w:rPr>
        <w:t>.</w:t>
      </w:r>
    </w:p>
    <w:bookmarkEnd w:id="1"/>
    <w:p w:rsidR="00AD5B67" w:rsidRPr="001A02FA" w:rsidRDefault="00AD5B67" w:rsidP="00AD5B67">
      <w:pPr>
        <w:autoSpaceDE w:val="0"/>
        <w:autoSpaceDN w:val="0"/>
        <w:adjustRightInd w:val="0"/>
        <w:ind w:firstLine="567"/>
        <w:jc w:val="both"/>
        <w:rPr>
          <w:bCs/>
          <w:sz w:val="24"/>
          <w:szCs w:val="24"/>
          <w:u w:val="single"/>
        </w:rPr>
      </w:pPr>
      <w:r w:rsidRPr="001A02FA">
        <w:rPr>
          <w:sz w:val="24"/>
          <w:szCs w:val="24"/>
          <w:u w:val="single"/>
          <w:lang w:eastAsia="ru-RU"/>
        </w:rPr>
        <w:t xml:space="preserve">О данных изменениях КСК района указывала в Заключении от 02.05.2017 года №17/2017 </w:t>
      </w:r>
      <w:r w:rsidRPr="001A02FA">
        <w:rPr>
          <w:sz w:val="24"/>
          <w:szCs w:val="24"/>
          <w:u w:val="single"/>
        </w:rPr>
        <w:t>по результатам внешней проверки годового отчета об исполнении бюджета Тутурского сельского поселения</w:t>
      </w:r>
      <w:r w:rsidRPr="001A02FA">
        <w:rPr>
          <w:bCs/>
          <w:sz w:val="24"/>
          <w:szCs w:val="24"/>
          <w:u w:val="single"/>
        </w:rPr>
        <w:t xml:space="preserve"> за 2016 год.</w:t>
      </w:r>
    </w:p>
    <w:p w:rsidR="00AD5FB8" w:rsidRDefault="00AD5FB8" w:rsidP="00AD5FB8">
      <w:pPr>
        <w:autoSpaceDE w:val="0"/>
        <w:autoSpaceDN w:val="0"/>
        <w:adjustRightInd w:val="0"/>
        <w:ind w:firstLine="567"/>
        <w:jc w:val="both"/>
        <w:rPr>
          <w:sz w:val="24"/>
          <w:szCs w:val="24"/>
        </w:rPr>
      </w:pPr>
      <w:r>
        <w:rPr>
          <w:sz w:val="24"/>
          <w:szCs w:val="24"/>
          <w:lang w:eastAsia="ru-RU"/>
        </w:rPr>
        <w:t xml:space="preserve">Проанализировав проект </w:t>
      </w:r>
      <w:r w:rsidRPr="00415AAA">
        <w:rPr>
          <w:sz w:val="24"/>
          <w:szCs w:val="24"/>
        </w:rPr>
        <w:t xml:space="preserve">решения </w:t>
      </w:r>
      <w:r w:rsidR="00AE33E2">
        <w:rPr>
          <w:sz w:val="24"/>
          <w:szCs w:val="24"/>
        </w:rPr>
        <w:t xml:space="preserve">Думы </w:t>
      </w:r>
      <w:r w:rsidR="00AE33E2" w:rsidRPr="00AE33E2">
        <w:rPr>
          <w:sz w:val="24"/>
          <w:szCs w:val="24"/>
        </w:rPr>
        <w:t>Тутурского сельского поселения «Об утверждении отчета об исполнении бюджета за 201</w:t>
      </w:r>
      <w:r w:rsidR="00AD5B67">
        <w:rPr>
          <w:sz w:val="24"/>
          <w:szCs w:val="24"/>
        </w:rPr>
        <w:t>9</w:t>
      </w:r>
      <w:r w:rsidR="00AE33E2" w:rsidRPr="00AE33E2">
        <w:rPr>
          <w:sz w:val="24"/>
          <w:szCs w:val="24"/>
        </w:rPr>
        <w:t xml:space="preserve"> год»</w:t>
      </w:r>
      <w:r w:rsidR="00AE33E2">
        <w:t xml:space="preserve"> </w:t>
      </w:r>
      <w:r>
        <w:rPr>
          <w:sz w:val="24"/>
          <w:szCs w:val="24"/>
        </w:rPr>
        <w:t>КСК района предлагает:</w:t>
      </w:r>
    </w:p>
    <w:p w:rsidR="00F7649C" w:rsidRDefault="00F7649C" w:rsidP="00F7649C">
      <w:pPr>
        <w:autoSpaceDE w:val="0"/>
        <w:autoSpaceDN w:val="0"/>
        <w:adjustRightInd w:val="0"/>
        <w:ind w:firstLine="567"/>
        <w:jc w:val="both"/>
        <w:rPr>
          <w:i/>
          <w:sz w:val="24"/>
          <w:szCs w:val="24"/>
        </w:rPr>
      </w:pPr>
      <w:r>
        <w:rPr>
          <w:i/>
          <w:sz w:val="24"/>
          <w:szCs w:val="24"/>
          <w:lang w:eastAsia="ru-RU"/>
        </w:rPr>
        <w:t>1.</w:t>
      </w:r>
      <w:r w:rsidRPr="00F324CC">
        <w:rPr>
          <w:i/>
          <w:sz w:val="24"/>
          <w:szCs w:val="24"/>
          <w:lang w:eastAsia="ru-RU"/>
        </w:rPr>
        <w:t xml:space="preserve"> </w:t>
      </w:r>
      <w:r w:rsidRPr="00F7649C">
        <w:rPr>
          <w:i/>
          <w:sz w:val="24"/>
          <w:szCs w:val="24"/>
          <w:lang w:eastAsia="ru-RU"/>
        </w:rPr>
        <w:t>привести в соответствие</w:t>
      </w:r>
      <w:r>
        <w:rPr>
          <w:i/>
          <w:sz w:val="24"/>
          <w:szCs w:val="24"/>
          <w:lang w:eastAsia="ru-RU"/>
        </w:rPr>
        <w:t xml:space="preserve"> приложения и текстовую часть проекта решения Думы </w:t>
      </w:r>
      <w:r>
        <w:rPr>
          <w:i/>
          <w:sz w:val="24"/>
          <w:szCs w:val="24"/>
        </w:rPr>
        <w:t>Тутурского</w:t>
      </w:r>
      <w:r w:rsidRPr="00FB4694">
        <w:rPr>
          <w:i/>
          <w:sz w:val="24"/>
          <w:szCs w:val="24"/>
        </w:rPr>
        <w:t xml:space="preserve"> сельского поселения </w:t>
      </w:r>
      <w:r>
        <w:rPr>
          <w:i/>
          <w:sz w:val="24"/>
          <w:szCs w:val="24"/>
        </w:rPr>
        <w:t>о</w:t>
      </w:r>
      <w:r w:rsidRPr="00FB4694">
        <w:rPr>
          <w:i/>
          <w:sz w:val="24"/>
          <w:szCs w:val="24"/>
        </w:rPr>
        <w:t xml:space="preserve">б исполнении </w:t>
      </w:r>
      <w:r>
        <w:rPr>
          <w:i/>
          <w:sz w:val="24"/>
          <w:szCs w:val="24"/>
        </w:rPr>
        <w:t xml:space="preserve">местного </w:t>
      </w:r>
      <w:r w:rsidRPr="00FB4694">
        <w:rPr>
          <w:i/>
          <w:sz w:val="24"/>
          <w:szCs w:val="24"/>
        </w:rPr>
        <w:t xml:space="preserve">бюджета </w:t>
      </w:r>
      <w:r>
        <w:rPr>
          <w:i/>
          <w:sz w:val="24"/>
          <w:szCs w:val="24"/>
        </w:rPr>
        <w:t>за 2019 год;</w:t>
      </w:r>
    </w:p>
    <w:p w:rsidR="00F7649C" w:rsidRPr="00552F36" w:rsidRDefault="00F7649C" w:rsidP="00F7649C">
      <w:pPr>
        <w:ind w:firstLine="567"/>
        <w:jc w:val="both"/>
        <w:rPr>
          <w:i/>
          <w:sz w:val="24"/>
          <w:szCs w:val="24"/>
          <w:lang w:eastAsia="ru-RU"/>
        </w:rPr>
      </w:pPr>
      <w:r>
        <w:rPr>
          <w:i/>
          <w:sz w:val="24"/>
          <w:szCs w:val="24"/>
        </w:rPr>
        <w:t xml:space="preserve">2. показатели </w:t>
      </w:r>
      <w:r w:rsidR="007C342E">
        <w:rPr>
          <w:i/>
          <w:sz w:val="24"/>
          <w:szCs w:val="24"/>
        </w:rPr>
        <w:t xml:space="preserve">доходов и дефицита бюджета </w:t>
      </w:r>
      <w:r w:rsidR="00174137">
        <w:rPr>
          <w:i/>
          <w:sz w:val="24"/>
          <w:szCs w:val="24"/>
        </w:rPr>
        <w:t>(</w:t>
      </w:r>
      <w:r w:rsidR="00174137" w:rsidRPr="00174137">
        <w:rPr>
          <w:b/>
          <w:i/>
          <w:sz w:val="24"/>
          <w:szCs w:val="24"/>
        </w:rPr>
        <w:t>превышение расходов над доходами</w:t>
      </w:r>
      <w:r w:rsidR="00174137">
        <w:rPr>
          <w:i/>
          <w:sz w:val="24"/>
          <w:szCs w:val="24"/>
        </w:rPr>
        <w:t xml:space="preserve">) </w:t>
      </w:r>
      <w:r>
        <w:rPr>
          <w:i/>
          <w:sz w:val="24"/>
          <w:szCs w:val="24"/>
        </w:rPr>
        <w:t>привести в соответствие с Отчетом об исполнении бюджета (ф.0503317)</w:t>
      </w:r>
      <w:r w:rsidR="007C342E">
        <w:rPr>
          <w:i/>
          <w:sz w:val="24"/>
          <w:szCs w:val="24"/>
        </w:rPr>
        <w:t xml:space="preserve"> – не соответствуют в проекте</w:t>
      </w:r>
      <w:r>
        <w:rPr>
          <w:i/>
          <w:sz w:val="24"/>
          <w:szCs w:val="24"/>
        </w:rPr>
        <w:t>.</w:t>
      </w:r>
    </w:p>
    <w:p w:rsidR="00F7649C" w:rsidRDefault="00F7649C" w:rsidP="00F7649C">
      <w:pPr>
        <w:autoSpaceDE w:val="0"/>
        <w:autoSpaceDN w:val="0"/>
        <w:adjustRightInd w:val="0"/>
        <w:ind w:firstLine="567"/>
        <w:jc w:val="both"/>
        <w:rPr>
          <w:i/>
          <w:sz w:val="24"/>
          <w:szCs w:val="24"/>
          <w:lang w:eastAsia="ru-RU"/>
        </w:rPr>
      </w:pPr>
    </w:p>
    <w:p w:rsidR="00EA6B22" w:rsidRDefault="00EA6B22"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EA6B22" w:rsidRPr="002A6444" w:rsidRDefault="00EA6B22"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737332">
        <w:rPr>
          <w:rFonts w:ascii="Times New Roman" w:eastAsia="Times New Roman" w:hAnsi="Times New Roman"/>
          <w:sz w:val="24"/>
          <w:szCs w:val="24"/>
          <w:lang w:eastAsia="ru-RU"/>
        </w:rPr>
        <w:t>Тутурского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Pr="00BD4388">
        <w:rPr>
          <w:rFonts w:ascii="Times New Roman" w:eastAsia="Times New Roman" w:hAnsi="Times New Roman"/>
          <w:sz w:val="24"/>
          <w:szCs w:val="24"/>
          <w:lang w:eastAsia="ru-RU"/>
        </w:rPr>
        <w:t xml:space="preserve"> за 201</w:t>
      </w:r>
      <w:r w:rsidR="00684BEC">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737332">
        <w:rPr>
          <w:rFonts w:ascii="Times New Roman" w:eastAsia="Times New Roman" w:hAnsi="Times New Roman"/>
          <w:sz w:val="24"/>
          <w:szCs w:val="24"/>
          <w:lang w:eastAsia="ru-RU"/>
        </w:rPr>
        <w:t>Тутурского</w:t>
      </w:r>
      <w:r w:rsidRPr="00BD4388">
        <w:rPr>
          <w:rFonts w:ascii="Times New Roman" w:eastAsia="Times New Roman" w:hAnsi="Times New Roman"/>
          <w:sz w:val="24"/>
          <w:szCs w:val="24"/>
          <w:lang w:eastAsia="ru-RU"/>
        </w:rPr>
        <w:t xml:space="preserve"> </w:t>
      </w:r>
      <w:r w:rsidR="00E44ED8">
        <w:rPr>
          <w:rFonts w:ascii="Times New Roman" w:eastAsia="Times New Roman" w:hAnsi="Times New Roman"/>
          <w:sz w:val="24"/>
          <w:szCs w:val="24"/>
          <w:lang w:eastAsia="ru-RU"/>
        </w:rPr>
        <w:t>сельского поселения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684BEC" w:rsidRPr="005A4EF1" w:rsidRDefault="00684BEC" w:rsidP="00684BEC">
      <w:pPr>
        <w:shd w:val="clear" w:color="auto" w:fill="FFFFFF"/>
        <w:autoSpaceDE w:val="0"/>
        <w:autoSpaceDN w:val="0"/>
        <w:adjustRightInd w:val="0"/>
        <w:ind w:right="11" w:firstLine="567"/>
        <w:jc w:val="both"/>
        <w:rPr>
          <w:color w:val="000000"/>
          <w:spacing w:val="-1"/>
          <w:sz w:val="24"/>
          <w:szCs w:val="24"/>
        </w:rPr>
      </w:pPr>
      <w:r w:rsidRPr="00EA0319">
        <w:rPr>
          <w:color w:val="000000"/>
          <w:spacing w:val="-1"/>
          <w:sz w:val="24"/>
          <w:szCs w:val="24"/>
        </w:rPr>
        <w:t xml:space="preserve">Проект решения Думы </w:t>
      </w:r>
      <w:r>
        <w:rPr>
          <w:color w:val="000000"/>
          <w:spacing w:val="-1"/>
          <w:sz w:val="24"/>
          <w:szCs w:val="24"/>
        </w:rPr>
        <w:t>Тутурского</w:t>
      </w:r>
      <w:r w:rsidRPr="00EA0319">
        <w:rPr>
          <w:color w:val="000000"/>
          <w:spacing w:val="-1"/>
          <w:sz w:val="24"/>
          <w:szCs w:val="24"/>
        </w:rPr>
        <w:t xml:space="preserve"> сельского поселения «Об </w:t>
      </w:r>
      <w:r>
        <w:rPr>
          <w:color w:val="000000"/>
          <w:spacing w:val="-1"/>
          <w:sz w:val="24"/>
          <w:szCs w:val="24"/>
        </w:rPr>
        <w:t xml:space="preserve">утверждении отчета об </w:t>
      </w:r>
      <w:r w:rsidRPr="00EA0319">
        <w:rPr>
          <w:color w:val="000000"/>
          <w:spacing w:val="-1"/>
          <w:sz w:val="24"/>
          <w:szCs w:val="24"/>
        </w:rPr>
        <w:t>исполнении бюджета за  201</w:t>
      </w:r>
      <w:r>
        <w:rPr>
          <w:color w:val="000000"/>
          <w:spacing w:val="-1"/>
          <w:sz w:val="24"/>
          <w:szCs w:val="24"/>
        </w:rPr>
        <w:t>9</w:t>
      </w:r>
      <w:r w:rsidRPr="00EA0319">
        <w:rPr>
          <w:color w:val="000000"/>
          <w:spacing w:val="-1"/>
          <w:sz w:val="24"/>
          <w:szCs w:val="24"/>
        </w:rPr>
        <w:t xml:space="preserve"> год» и отдельные приложения к нему </w:t>
      </w:r>
      <w:r>
        <w:rPr>
          <w:color w:val="000000"/>
          <w:spacing w:val="-1"/>
          <w:sz w:val="24"/>
          <w:szCs w:val="24"/>
        </w:rPr>
        <w:t>сформированы с нарушением требований</w:t>
      </w:r>
      <w:r w:rsidRPr="00EA0319">
        <w:rPr>
          <w:color w:val="000000"/>
          <w:spacing w:val="-1"/>
          <w:sz w:val="24"/>
          <w:szCs w:val="24"/>
        </w:rPr>
        <w:t xml:space="preserve"> статьи 264.6. Бюджетного кодекса Российской Федерации</w:t>
      </w:r>
      <w:r>
        <w:rPr>
          <w:color w:val="000000"/>
          <w:spacing w:val="-1"/>
          <w:sz w:val="24"/>
          <w:szCs w:val="24"/>
        </w:rPr>
        <w:t>, нуждаются в доработке</w:t>
      </w:r>
      <w:r w:rsidRPr="00EA0319">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684BEC">
        <w:rPr>
          <w:color w:val="000000"/>
          <w:spacing w:val="-1"/>
          <w:sz w:val="24"/>
          <w:szCs w:val="24"/>
        </w:rPr>
        <w:t>8587,8</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684BEC">
        <w:rPr>
          <w:color w:val="000000"/>
          <w:spacing w:val="-1"/>
          <w:sz w:val="24"/>
          <w:szCs w:val="24"/>
        </w:rPr>
        <w:t>100,04</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684BEC">
        <w:rPr>
          <w:color w:val="000000"/>
          <w:spacing w:val="-1"/>
          <w:sz w:val="24"/>
          <w:szCs w:val="24"/>
        </w:rPr>
        <w:t>8659,2</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684BEC">
        <w:rPr>
          <w:color w:val="000000"/>
          <w:spacing w:val="-1"/>
          <w:sz w:val="24"/>
          <w:szCs w:val="24"/>
        </w:rPr>
        <w:t>95,1</w:t>
      </w:r>
      <w:r w:rsidRPr="005A4EF1">
        <w:rPr>
          <w:color w:val="000000"/>
          <w:spacing w:val="-1"/>
          <w:sz w:val="24"/>
          <w:szCs w:val="24"/>
        </w:rPr>
        <w:t xml:space="preserve">% к плановым назначениям, </w:t>
      </w:r>
      <w:r w:rsidR="00684BEC">
        <w:rPr>
          <w:color w:val="000000"/>
          <w:spacing w:val="-1"/>
          <w:sz w:val="24"/>
          <w:szCs w:val="24"/>
        </w:rPr>
        <w:t>де</w:t>
      </w:r>
      <w:r w:rsidRPr="005A4EF1">
        <w:rPr>
          <w:color w:val="000000"/>
          <w:spacing w:val="-1"/>
          <w:sz w:val="24"/>
          <w:szCs w:val="24"/>
        </w:rPr>
        <w:t xml:space="preserve">фицит бюджета составил  </w:t>
      </w:r>
      <w:r w:rsidR="00684BEC">
        <w:rPr>
          <w:color w:val="000000"/>
          <w:spacing w:val="-1"/>
          <w:sz w:val="24"/>
          <w:szCs w:val="24"/>
        </w:rPr>
        <w:t>71,4</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684BEC">
        <w:rPr>
          <w:color w:val="000000"/>
          <w:spacing w:val="-1"/>
          <w:sz w:val="24"/>
          <w:szCs w:val="24"/>
        </w:rPr>
        <w:t>9</w:t>
      </w:r>
      <w:r w:rsidRPr="005A4EF1">
        <w:rPr>
          <w:color w:val="000000"/>
          <w:spacing w:val="-1"/>
          <w:sz w:val="24"/>
          <w:szCs w:val="24"/>
        </w:rPr>
        <w:t xml:space="preserve"> году обеспечено на </w:t>
      </w:r>
      <w:r w:rsidR="007B6DBC">
        <w:rPr>
          <w:color w:val="000000"/>
          <w:spacing w:val="-1"/>
          <w:sz w:val="24"/>
          <w:szCs w:val="24"/>
        </w:rPr>
        <w:t>90,1</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7B6DBC">
        <w:rPr>
          <w:color w:val="000000"/>
          <w:spacing w:val="-1"/>
          <w:sz w:val="24"/>
          <w:szCs w:val="24"/>
        </w:rPr>
        <w:t>9,9</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737332">
        <w:rPr>
          <w:sz w:val="24"/>
          <w:szCs w:val="24"/>
        </w:rPr>
        <w:t>Тутурского</w:t>
      </w:r>
      <w:r w:rsidRPr="005C440B">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684BEC">
        <w:rPr>
          <w:sz w:val="24"/>
          <w:szCs w:val="24"/>
        </w:rPr>
        <w:t>27</w:t>
      </w:r>
      <w:r>
        <w:rPr>
          <w:sz w:val="24"/>
          <w:szCs w:val="24"/>
        </w:rPr>
        <w:t>.03.20</w:t>
      </w:r>
      <w:r w:rsidR="00684BEC">
        <w:rPr>
          <w:sz w:val="24"/>
          <w:szCs w:val="24"/>
        </w:rPr>
        <w:t>20</w:t>
      </w:r>
      <w:r>
        <w:rPr>
          <w:sz w:val="24"/>
          <w:szCs w:val="24"/>
        </w:rPr>
        <w:t xml:space="preserve"> года № 34-13-79/12-</w:t>
      </w:r>
      <w:r w:rsidR="00684BEC">
        <w:rPr>
          <w:sz w:val="24"/>
          <w:szCs w:val="24"/>
        </w:rPr>
        <w:t>1843</w:t>
      </w:r>
      <w:r>
        <w:rPr>
          <w:sz w:val="24"/>
          <w:szCs w:val="24"/>
        </w:rPr>
        <w:t>.</w:t>
      </w:r>
    </w:p>
    <w:p w:rsidR="00B7491D" w:rsidRDefault="00B7491D"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684BEC">
        <w:rPr>
          <w:sz w:val="24"/>
          <w:szCs w:val="24"/>
        </w:rPr>
        <w:t>20</w:t>
      </w:r>
      <w:r>
        <w:rPr>
          <w:sz w:val="24"/>
          <w:szCs w:val="24"/>
        </w:rPr>
        <w:t xml:space="preserve"> года в сумме </w:t>
      </w:r>
      <w:r w:rsidR="00684BEC">
        <w:rPr>
          <w:sz w:val="24"/>
          <w:szCs w:val="24"/>
        </w:rPr>
        <w:t xml:space="preserve">386 671,47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ю остатка средств в Справке о свободном остатке средств бюджета Тутурского сельского поселения (</w:t>
      </w:r>
      <w:r w:rsidRPr="005C440B">
        <w:rPr>
          <w:sz w:val="24"/>
          <w:szCs w:val="24"/>
        </w:rPr>
        <w:t xml:space="preserve">ф. </w:t>
      </w:r>
      <w:r>
        <w:rPr>
          <w:sz w:val="24"/>
          <w:szCs w:val="24"/>
        </w:rPr>
        <w:t>0531859) за 31.12.201</w:t>
      </w:r>
      <w:r w:rsidR="00684BEC">
        <w:rPr>
          <w:sz w:val="24"/>
          <w:szCs w:val="24"/>
        </w:rPr>
        <w:t>9</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684BEC">
        <w:rPr>
          <w:sz w:val="24"/>
          <w:szCs w:val="24"/>
        </w:rPr>
        <w:t>27</w:t>
      </w:r>
      <w:r>
        <w:rPr>
          <w:sz w:val="24"/>
          <w:szCs w:val="24"/>
        </w:rPr>
        <w:t>.03.20</w:t>
      </w:r>
      <w:r w:rsidR="00684BEC">
        <w:rPr>
          <w:sz w:val="24"/>
          <w:szCs w:val="24"/>
        </w:rPr>
        <w:t>20</w:t>
      </w:r>
      <w:r>
        <w:rPr>
          <w:sz w:val="24"/>
          <w:szCs w:val="24"/>
        </w:rPr>
        <w:t>г. № 34-13-79/12-</w:t>
      </w:r>
      <w:r w:rsidR="00684BEC">
        <w:rPr>
          <w:sz w:val="24"/>
          <w:szCs w:val="24"/>
        </w:rPr>
        <w:t>1843</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B7491D" w:rsidRDefault="00B7491D" w:rsidP="00D33A14">
      <w:pPr>
        <w:shd w:val="clear" w:color="auto" w:fill="FFFFFF"/>
        <w:autoSpaceDE w:val="0"/>
        <w:autoSpaceDN w:val="0"/>
        <w:adjustRightInd w:val="0"/>
        <w:ind w:right="11" w:firstLine="567"/>
        <w:jc w:val="both"/>
        <w:outlineLvl w:val="0"/>
        <w:rPr>
          <w:sz w:val="24"/>
          <w:szCs w:val="24"/>
        </w:rPr>
      </w:pP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737332">
        <w:rPr>
          <w:sz w:val="24"/>
          <w:szCs w:val="24"/>
        </w:rPr>
        <w:t>Тутурского</w:t>
      </w:r>
      <w:r w:rsidR="005A4EF1" w:rsidRPr="005A4EF1">
        <w:rPr>
          <w:sz w:val="24"/>
          <w:szCs w:val="24"/>
        </w:rPr>
        <w:t xml:space="preserve"> сельско</w:t>
      </w:r>
      <w:r w:rsidR="002F5D4F">
        <w:rPr>
          <w:sz w:val="24"/>
          <w:szCs w:val="24"/>
        </w:rPr>
        <w:t>го</w:t>
      </w:r>
      <w:r w:rsidR="005A4EF1" w:rsidRPr="005A4EF1">
        <w:rPr>
          <w:sz w:val="24"/>
          <w:szCs w:val="24"/>
        </w:rPr>
        <w:t xml:space="preserve"> поселени</w:t>
      </w:r>
      <w:r w:rsidR="002F5D4F">
        <w:rPr>
          <w:sz w:val="24"/>
          <w:szCs w:val="24"/>
        </w:rPr>
        <w:t>я</w:t>
      </w:r>
      <w:r w:rsidR="005A4EF1" w:rsidRPr="005A4EF1">
        <w:rPr>
          <w:sz w:val="24"/>
          <w:szCs w:val="24"/>
        </w:rPr>
        <w:t xml:space="preserve"> за 201</w:t>
      </w:r>
      <w:r w:rsidR="00684BEC">
        <w:rPr>
          <w:sz w:val="24"/>
          <w:szCs w:val="24"/>
        </w:rPr>
        <w:t>9</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 xml:space="preserve">после приведения в соответствие </w:t>
      </w:r>
      <w:r w:rsidR="00A20BD6" w:rsidRPr="00A20BD6">
        <w:rPr>
          <w:sz w:val="24"/>
          <w:szCs w:val="24"/>
        </w:rPr>
        <w:t>текстовых статей и приложений проекта решения Думы об исполнении местного бюджета за 201</w:t>
      </w:r>
      <w:r w:rsidR="00684BEC">
        <w:rPr>
          <w:sz w:val="24"/>
          <w:szCs w:val="24"/>
        </w:rPr>
        <w:t>9</w:t>
      </w:r>
      <w:r w:rsidR="00A20BD6" w:rsidRPr="00A20BD6">
        <w:rPr>
          <w:sz w:val="24"/>
          <w:szCs w:val="24"/>
        </w:rPr>
        <w:t xml:space="preserve"> год</w:t>
      </w:r>
      <w:r w:rsidR="00A20BD6">
        <w:rPr>
          <w:sz w:val="24"/>
          <w:szCs w:val="24"/>
        </w:rPr>
        <w:t>, может быть рекомендован</w:t>
      </w:r>
      <w:r w:rsidR="00A20BD6" w:rsidRPr="00BD4388">
        <w:rPr>
          <w:sz w:val="24"/>
          <w:szCs w:val="24"/>
        </w:rPr>
        <w:t xml:space="preserve"> Думе </w:t>
      </w:r>
      <w:r w:rsidR="00737332">
        <w:rPr>
          <w:sz w:val="24"/>
          <w:szCs w:val="24"/>
        </w:rPr>
        <w:t>Тутурского</w:t>
      </w:r>
      <w:r w:rsidR="00A20BD6" w:rsidRPr="00BD4388">
        <w:rPr>
          <w:sz w:val="24"/>
          <w:szCs w:val="24"/>
        </w:rPr>
        <w:t xml:space="preserve"> </w:t>
      </w:r>
      <w:r w:rsidR="00A20BD6">
        <w:rPr>
          <w:sz w:val="24"/>
          <w:szCs w:val="24"/>
        </w:rPr>
        <w:t>сельского поселения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684BEC" w:rsidRDefault="00684BEC" w:rsidP="00667DE6">
      <w:pPr>
        <w:pStyle w:val="af4"/>
        <w:tabs>
          <w:tab w:val="left" w:pos="9638"/>
        </w:tabs>
        <w:spacing w:before="0" w:after="0"/>
        <w:ind w:left="1656" w:right="-1" w:hanging="1372"/>
        <w:jc w:val="both"/>
        <w:rPr>
          <w:shd w:val="clear" w:color="auto" w:fill="FFFFFF"/>
        </w:rPr>
      </w:pPr>
      <w:r>
        <w:rPr>
          <w:shd w:val="clear" w:color="auto" w:fill="FFFFFF"/>
        </w:rPr>
        <w:t>Председатель                                                                                                               А.М. Рудых</w:t>
      </w:r>
    </w:p>
    <w:p w:rsidR="00684BEC" w:rsidRDefault="00684BEC" w:rsidP="00667DE6">
      <w:pPr>
        <w:pStyle w:val="af4"/>
        <w:tabs>
          <w:tab w:val="left" w:pos="9638"/>
        </w:tabs>
        <w:spacing w:before="0" w:after="0"/>
        <w:ind w:left="1656" w:right="-1" w:hanging="1372"/>
        <w:jc w:val="both"/>
        <w:rPr>
          <w:shd w:val="clear" w:color="auto" w:fill="FFFFFF"/>
        </w:rPr>
      </w:pPr>
    </w:p>
    <w:p w:rsidR="00684BEC" w:rsidRDefault="00684BEC"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sectPr w:rsidR="00E70620"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37" w:rsidRDefault="00F42837">
      <w:r>
        <w:separator/>
      </w:r>
    </w:p>
  </w:endnote>
  <w:endnote w:type="continuationSeparator" w:id="1">
    <w:p w:rsidR="00F42837" w:rsidRDefault="00F42837">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37" w:rsidRDefault="00F42837">
      <w:r>
        <w:separator/>
      </w:r>
    </w:p>
  </w:footnote>
  <w:footnote w:type="continuationSeparator" w:id="1">
    <w:p w:rsidR="00F42837" w:rsidRDefault="00F42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928"/>
    <w:rsid w:val="00007E1D"/>
    <w:rsid w:val="000100E6"/>
    <w:rsid w:val="0001074D"/>
    <w:rsid w:val="00011583"/>
    <w:rsid w:val="00011802"/>
    <w:rsid w:val="0001209D"/>
    <w:rsid w:val="0001287D"/>
    <w:rsid w:val="00013781"/>
    <w:rsid w:val="00014329"/>
    <w:rsid w:val="00014783"/>
    <w:rsid w:val="000149CC"/>
    <w:rsid w:val="00015182"/>
    <w:rsid w:val="000169F1"/>
    <w:rsid w:val="00017302"/>
    <w:rsid w:val="00020E8E"/>
    <w:rsid w:val="000223CB"/>
    <w:rsid w:val="00024FAA"/>
    <w:rsid w:val="000253D3"/>
    <w:rsid w:val="000259A2"/>
    <w:rsid w:val="0002697D"/>
    <w:rsid w:val="00026AB2"/>
    <w:rsid w:val="00027C75"/>
    <w:rsid w:val="00030DB5"/>
    <w:rsid w:val="0003345B"/>
    <w:rsid w:val="00036364"/>
    <w:rsid w:val="0003785F"/>
    <w:rsid w:val="00041002"/>
    <w:rsid w:val="000412B0"/>
    <w:rsid w:val="000413FB"/>
    <w:rsid w:val="00041647"/>
    <w:rsid w:val="00042997"/>
    <w:rsid w:val="00042A93"/>
    <w:rsid w:val="00042C47"/>
    <w:rsid w:val="00043F5D"/>
    <w:rsid w:val="000443D8"/>
    <w:rsid w:val="000462CA"/>
    <w:rsid w:val="00046AD4"/>
    <w:rsid w:val="00047D41"/>
    <w:rsid w:val="00050E13"/>
    <w:rsid w:val="00052FB7"/>
    <w:rsid w:val="000534F7"/>
    <w:rsid w:val="0005427E"/>
    <w:rsid w:val="00054600"/>
    <w:rsid w:val="000551A0"/>
    <w:rsid w:val="00056AE9"/>
    <w:rsid w:val="00057984"/>
    <w:rsid w:val="00061FC6"/>
    <w:rsid w:val="00063604"/>
    <w:rsid w:val="000659C8"/>
    <w:rsid w:val="00065C74"/>
    <w:rsid w:val="0006627D"/>
    <w:rsid w:val="00066B36"/>
    <w:rsid w:val="00070A81"/>
    <w:rsid w:val="00071E1F"/>
    <w:rsid w:val="00074359"/>
    <w:rsid w:val="000744EE"/>
    <w:rsid w:val="00075443"/>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B04EE"/>
    <w:rsid w:val="000B0818"/>
    <w:rsid w:val="000B2307"/>
    <w:rsid w:val="000B310A"/>
    <w:rsid w:val="000B3AB6"/>
    <w:rsid w:val="000B50A9"/>
    <w:rsid w:val="000B5C65"/>
    <w:rsid w:val="000B69E2"/>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4D55"/>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DFF"/>
    <w:rsid w:val="00121739"/>
    <w:rsid w:val="0012224A"/>
    <w:rsid w:val="001226B2"/>
    <w:rsid w:val="001233DA"/>
    <w:rsid w:val="00124195"/>
    <w:rsid w:val="001244D5"/>
    <w:rsid w:val="001251F9"/>
    <w:rsid w:val="00132977"/>
    <w:rsid w:val="001348C0"/>
    <w:rsid w:val="0014042C"/>
    <w:rsid w:val="001416E6"/>
    <w:rsid w:val="00141718"/>
    <w:rsid w:val="00141983"/>
    <w:rsid w:val="001419E5"/>
    <w:rsid w:val="00141B02"/>
    <w:rsid w:val="00141F63"/>
    <w:rsid w:val="00144203"/>
    <w:rsid w:val="00145416"/>
    <w:rsid w:val="00146C87"/>
    <w:rsid w:val="00146E22"/>
    <w:rsid w:val="00147111"/>
    <w:rsid w:val="0014751B"/>
    <w:rsid w:val="00147FD6"/>
    <w:rsid w:val="00152270"/>
    <w:rsid w:val="00153260"/>
    <w:rsid w:val="00154108"/>
    <w:rsid w:val="0015465C"/>
    <w:rsid w:val="00154DAD"/>
    <w:rsid w:val="0015607E"/>
    <w:rsid w:val="00161D5C"/>
    <w:rsid w:val="00162F6D"/>
    <w:rsid w:val="00163169"/>
    <w:rsid w:val="00163393"/>
    <w:rsid w:val="00164093"/>
    <w:rsid w:val="0016423B"/>
    <w:rsid w:val="001655DC"/>
    <w:rsid w:val="00165A1A"/>
    <w:rsid w:val="00166389"/>
    <w:rsid w:val="00170504"/>
    <w:rsid w:val="0017267A"/>
    <w:rsid w:val="001735CB"/>
    <w:rsid w:val="00173D44"/>
    <w:rsid w:val="00174137"/>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96A8F"/>
    <w:rsid w:val="001970CC"/>
    <w:rsid w:val="001A08B0"/>
    <w:rsid w:val="001A0BF1"/>
    <w:rsid w:val="001A1DF0"/>
    <w:rsid w:val="001A3885"/>
    <w:rsid w:val="001A3EA9"/>
    <w:rsid w:val="001A42E8"/>
    <w:rsid w:val="001A45B8"/>
    <w:rsid w:val="001A4A63"/>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314"/>
    <w:rsid w:val="001D2438"/>
    <w:rsid w:val="001D5249"/>
    <w:rsid w:val="001D6028"/>
    <w:rsid w:val="001E15AD"/>
    <w:rsid w:val="001E1C94"/>
    <w:rsid w:val="001E21E6"/>
    <w:rsid w:val="001E385A"/>
    <w:rsid w:val="001E4FAA"/>
    <w:rsid w:val="001E5177"/>
    <w:rsid w:val="001E650F"/>
    <w:rsid w:val="001E66C8"/>
    <w:rsid w:val="001E6CE3"/>
    <w:rsid w:val="001F13CD"/>
    <w:rsid w:val="001F48D4"/>
    <w:rsid w:val="001F53B6"/>
    <w:rsid w:val="001F54D3"/>
    <w:rsid w:val="00200354"/>
    <w:rsid w:val="00201896"/>
    <w:rsid w:val="00202AAC"/>
    <w:rsid w:val="00203886"/>
    <w:rsid w:val="00206130"/>
    <w:rsid w:val="00206D3E"/>
    <w:rsid w:val="00211E1C"/>
    <w:rsid w:val="00212A65"/>
    <w:rsid w:val="00212CBA"/>
    <w:rsid w:val="00213CB3"/>
    <w:rsid w:val="00214720"/>
    <w:rsid w:val="00214F8A"/>
    <w:rsid w:val="00216005"/>
    <w:rsid w:val="002202F0"/>
    <w:rsid w:val="002213E8"/>
    <w:rsid w:val="002229A2"/>
    <w:rsid w:val="002259EB"/>
    <w:rsid w:val="00225E7E"/>
    <w:rsid w:val="00227B04"/>
    <w:rsid w:val="002324D0"/>
    <w:rsid w:val="002334AE"/>
    <w:rsid w:val="00233B08"/>
    <w:rsid w:val="002365D3"/>
    <w:rsid w:val="002366E3"/>
    <w:rsid w:val="002367BA"/>
    <w:rsid w:val="00236E01"/>
    <w:rsid w:val="00237971"/>
    <w:rsid w:val="00237BD0"/>
    <w:rsid w:val="00237CB6"/>
    <w:rsid w:val="00237E9A"/>
    <w:rsid w:val="00237EA1"/>
    <w:rsid w:val="00242399"/>
    <w:rsid w:val="0024510D"/>
    <w:rsid w:val="00246426"/>
    <w:rsid w:val="0024663C"/>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E01"/>
    <w:rsid w:val="002918F9"/>
    <w:rsid w:val="00294073"/>
    <w:rsid w:val="00294D08"/>
    <w:rsid w:val="00297BB1"/>
    <w:rsid w:val="002A124E"/>
    <w:rsid w:val="002A1925"/>
    <w:rsid w:val="002A4B2F"/>
    <w:rsid w:val="002A6444"/>
    <w:rsid w:val="002A72CA"/>
    <w:rsid w:val="002A7CC3"/>
    <w:rsid w:val="002B45E7"/>
    <w:rsid w:val="002B4DB7"/>
    <w:rsid w:val="002B6A7D"/>
    <w:rsid w:val="002C0654"/>
    <w:rsid w:val="002C0A71"/>
    <w:rsid w:val="002C0F13"/>
    <w:rsid w:val="002C1166"/>
    <w:rsid w:val="002C17AD"/>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B25"/>
    <w:rsid w:val="00310CD8"/>
    <w:rsid w:val="00310CE9"/>
    <w:rsid w:val="0031185D"/>
    <w:rsid w:val="00311E2D"/>
    <w:rsid w:val="00312DF8"/>
    <w:rsid w:val="00312FE8"/>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317"/>
    <w:rsid w:val="0034048D"/>
    <w:rsid w:val="003414CB"/>
    <w:rsid w:val="00341F0C"/>
    <w:rsid w:val="003447B8"/>
    <w:rsid w:val="0034608C"/>
    <w:rsid w:val="00346CA1"/>
    <w:rsid w:val="00346DBF"/>
    <w:rsid w:val="00350227"/>
    <w:rsid w:val="00353314"/>
    <w:rsid w:val="003547DE"/>
    <w:rsid w:val="003547EB"/>
    <w:rsid w:val="00354C10"/>
    <w:rsid w:val="00355132"/>
    <w:rsid w:val="0035530F"/>
    <w:rsid w:val="0035664E"/>
    <w:rsid w:val="00361911"/>
    <w:rsid w:val="00364C1B"/>
    <w:rsid w:val="00365961"/>
    <w:rsid w:val="003662A8"/>
    <w:rsid w:val="003667B4"/>
    <w:rsid w:val="00371821"/>
    <w:rsid w:val="00371D98"/>
    <w:rsid w:val="0037339A"/>
    <w:rsid w:val="00373E77"/>
    <w:rsid w:val="003750AB"/>
    <w:rsid w:val="0037543F"/>
    <w:rsid w:val="00375C92"/>
    <w:rsid w:val="003768C7"/>
    <w:rsid w:val="00380F1A"/>
    <w:rsid w:val="00381510"/>
    <w:rsid w:val="003816B3"/>
    <w:rsid w:val="00381A00"/>
    <w:rsid w:val="00381A52"/>
    <w:rsid w:val="003824CB"/>
    <w:rsid w:val="00383E65"/>
    <w:rsid w:val="003852F4"/>
    <w:rsid w:val="00385992"/>
    <w:rsid w:val="00387125"/>
    <w:rsid w:val="00393A5F"/>
    <w:rsid w:val="00395D34"/>
    <w:rsid w:val="00397321"/>
    <w:rsid w:val="003A0E8A"/>
    <w:rsid w:val="003A1A77"/>
    <w:rsid w:val="003A21B5"/>
    <w:rsid w:val="003A336D"/>
    <w:rsid w:val="003A3B6B"/>
    <w:rsid w:val="003A4651"/>
    <w:rsid w:val="003A55D9"/>
    <w:rsid w:val="003B2AD6"/>
    <w:rsid w:val="003B4969"/>
    <w:rsid w:val="003B5140"/>
    <w:rsid w:val="003B5C12"/>
    <w:rsid w:val="003B640C"/>
    <w:rsid w:val="003B683C"/>
    <w:rsid w:val="003B6B84"/>
    <w:rsid w:val="003B7ED3"/>
    <w:rsid w:val="003C2883"/>
    <w:rsid w:val="003C2A23"/>
    <w:rsid w:val="003C3877"/>
    <w:rsid w:val="003C3D77"/>
    <w:rsid w:val="003C44EA"/>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EA9"/>
    <w:rsid w:val="003F5C66"/>
    <w:rsid w:val="003F6EA1"/>
    <w:rsid w:val="003F750E"/>
    <w:rsid w:val="0040094B"/>
    <w:rsid w:val="00400ABC"/>
    <w:rsid w:val="00403078"/>
    <w:rsid w:val="00404AB7"/>
    <w:rsid w:val="00405EEE"/>
    <w:rsid w:val="004060A8"/>
    <w:rsid w:val="00406338"/>
    <w:rsid w:val="00411627"/>
    <w:rsid w:val="0041211A"/>
    <w:rsid w:val="00412E73"/>
    <w:rsid w:val="0041475E"/>
    <w:rsid w:val="00414B92"/>
    <w:rsid w:val="00414D53"/>
    <w:rsid w:val="00415AAA"/>
    <w:rsid w:val="0041611E"/>
    <w:rsid w:val="0041748A"/>
    <w:rsid w:val="004174D0"/>
    <w:rsid w:val="00417AB8"/>
    <w:rsid w:val="00420628"/>
    <w:rsid w:val="00422A65"/>
    <w:rsid w:val="004247B4"/>
    <w:rsid w:val="004255F5"/>
    <w:rsid w:val="0042632F"/>
    <w:rsid w:val="00427BC7"/>
    <w:rsid w:val="00427DAF"/>
    <w:rsid w:val="00430158"/>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3196"/>
    <w:rsid w:val="00473EFB"/>
    <w:rsid w:val="0047512A"/>
    <w:rsid w:val="0047529E"/>
    <w:rsid w:val="00475C24"/>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327E"/>
    <w:rsid w:val="00493E17"/>
    <w:rsid w:val="00493E8C"/>
    <w:rsid w:val="004947C6"/>
    <w:rsid w:val="00496514"/>
    <w:rsid w:val="00496801"/>
    <w:rsid w:val="00496F5F"/>
    <w:rsid w:val="00496FC4"/>
    <w:rsid w:val="00497983"/>
    <w:rsid w:val="004A161F"/>
    <w:rsid w:val="004A1883"/>
    <w:rsid w:val="004A1A0B"/>
    <w:rsid w:val="004A2C91"/>
    <w:rsid w:val="004A3290"/>
    <w:rsid w:val="004A476E"/>
    <w:rsid w:val="004A5D56"/>
    <w:rsid w:val="004A6BA6"/>
    <w:rsid w:val="004A7EB1"/>
    <w:rsid w:val="004B018E"/>
    <w:rsid w:val="004B055B"/>
    <w:rsid w:val="004B40E0"/>
    <w:rsid w:val="004B659A"/>
    <w:rsid w:val="004C0373"/>
    <w:rsid w:val="004C0D16"/>
    <w:rsid w:val="004C29A9"/>
    <w:rsid w:val="004C6A8D"/>
    <w:rsid w:val="004C75FD"/>
    <w:rsid w:val="004C7710"/>
    <w:rsid w:val="004D07E3"/>
    <w:rsid w:val="004D26BC"/>
    <w:rsid w:val="004D27C4"/>
    <w:rsid w:val="004D2F07"/>
    <w:rsid w:val="004D3754"/>
    <w:rsid w:val="004D3D42"/>
    <w:rsid w:val="004D3F23"/>
    <w:rsid w:val="004D4754"/>
    <w:rsid w:val="004D57D3"/>
    <w:rsid w:val="004E14C4"/>
    <w:rsid w:val="004E1824"/>
    <w:rsid w:val="004E210C"/>
    <w:rsid w:val="004E2C59"/>
    <w:rsid w:val="004E3481"/>
    <w:rsid w:val="004E4AAC"/>
    <w:rsid w:val="004E60D6"/>
    <w:rsid w:val="004E659F"/>
    <w:rsid w:val="004E661E"/>
    <w:rsid w:val="004E67D4"/>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1097"/>
    <w:rsid w:val="0051150D"/>
    <w:rsid w:val="00511A01"/>
    <w:rsid w:val="00512237"/>
    <w:rsid w:val="005132C9"/>
    <w:rsid w:val="00515283"/>
    <w:rsid w:val="0051609C"/>
    <w:rsid w:val="005166A6"/>
    <w:rsid w:val="005231C3"/>
    <w:rsid w:val="005248DA"/>
    <w:rsid w:val="00525829"/>
    <w:rsid w:val="005260D9"/>
    <w:rsid w:val="005272B8"/>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E46"/>
    <w:rsid w:val="005462DC"/>
    <w:rsid w:val="00553817"/>
    <w:rsid w:val="0055476A"/>
    <w:rsid w:val="00555B65"/>
    <w:rsid w:val="00561DCA"/>
    <w:rsid w:val="005637AC"/>
    <w:rsid w:val="005652A7"/>
    <w:rsid w:val="0056780C"/>
    <w:rsid w:val="00571186"/>
    <w:rsid w:val="005717E0"/>
    <w:rsid w:val="005726A1"/>
    <w:rsid w:val="00573575"/>
    <w:rsid w:val="00573E14"/>
    <w:rsid w:val="00580BCA"/>
    <w:rsid w:val="00583D3C"/>
    <w:rsid w:val="00585300"/>
    <w:rsid w:val="0058534D"/>
    <w:rsid w:val="005910C6"/>
    <w:rsid w:val="0059125E"/>
    <w:rsid w:val="005915A3"/>
    <w:rsid w:val="00591A8F"/>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A08"/>
    <w:rsid w:val="005C0114"/>
    <w:rsid w:val="005C1E25"/>
    <w:rsid w:val="005C440B"/>
    <w:rsid w:val="005C4DDA"/>
    <w:rsid w:val="005C5418"/>
    <w:rsid w:val="005C58B1"/>
    <w:rsid w:val="005C66EC"/>
    <w:rsid w:val="005C7EA1"/>
    <w:rsid w:val="005D029E"/>
    <w:rsid w:val="005D162D"/>
    <w:rsid w:val="005D5F8D"/>
    <w:rsid w:val="005D6089"/>
    <w:rsid w:val="005D7238"/>
    <w:rsid w:val="005E0826"/>
    <w:rsid w:val="005E1C56"/>
    <w:rsid w:val="005E2BB2"/>
    <w:rsid w:val="005E2EBE"/>
    <w:rsid w:val="005E4724"/>
    <w:rsid w:val="005E5738"/>
    <w:rsid w:val="005E5CA2"/>
    <w:rsid w:val="005E5F74"/>
    <w:rsid w:val="005E6C3D"/>
    <w:rsid w:val="005E7283"/>
    <w:rsid w:val="005E79FD"/>
    <w:rsid w:val="005F0218"/>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07B28"/>
    <w:rsid w:val="00610B41"/>
    <w:rsid w:val="006111B5"/>
    <w:rsid w:val="00611938"/>
    <w:rsid w:val="0061504A"/>
    <w:rsid w:val="006152CE"/>
    <w:rsid w:val="00615424"/>
    <w:rsid w:val="006204EA"/>
    <w:rsid w:val="00621C76"/>
    <w:rsid w:val="0062260D"/>
    <w:rsid w:val="0062386C"/>
    <w:rsid w:val="006255DF"/>
    <w:rsid w:val="00626BFB"/>
    <w:rsid w:val="00627817"/>
    <w:rsid w:val="00627CBA"/>
    <w:rsid w:val="006302DD"/>
    <w:rsid w:val="00630DE3"/>
    <w:rsid w:val="0063298C"/>
    <w:rsid w:val="00632ADB"/>
    <w:rsid w:val="00632D89"/>
    <w:rsid w:val="00632F3A"/>
    <w:rsid w:val="00635CA8"/>
    <w:rsid w:val="00636176"/>
    <w:rsid w:val="006374F7"/>
    <w:rsid w:val="006408D9"/>
    <w:rsid w:val="00640E74"/>
    <w:rsid w:val="006411D4"/>
    <w:rsid w:val="00642D99"/>
    <w:rsid w:val="00643FDF"/>
    <w:rsid w:val="0064548D"/>
    <w:rsid w:val="006475A5"/>
    <w:rsid w:val="00647625"/>
    <w:rsid w:val="00651795"/>
    <w:rsid w:val="00654190"/>
    <w:rsid w:val="00655EDD"/>
    <w:rsid w:val="006605F9"/>
    <w:rsid w:val="00662CB1"/>
    <w:rsid w:val="006656BC"/>
    <w:rsid w:val="0066663D"/>
    <w:rsid w:val="00667DE6"/>
    <w:rsid w:val="0067109A"/>
    <w:rsid w:val="00672E6F"/>
    <w:rsid w:val="006741EF"/>
    <w:rsid w:val="006755CF"/>
    <w:rsid w:val="0068049B"/>
    <w:rsid w:val="00680BDA"/>
    <w:rsid w:val="00681C2D"/>
    <w:rsid w:val="00681C41"/>
    <w:rsid w:val="00683858"/>
    <w:rsid w:val="00684BEC"/>
    <w:rsid w:val="00684C06"/>
    <w:rsid w:val="00686561"/>
    <w:rsid w:val="00686FBC"/>
    <w:rsid w:val="00687040"/>
    <w:rsid w:val="0068740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1BD1"/>
    <w:rsid w:val="006B43CA"/>
    <w:rsid w:val="006B56D8"/>
    <w:rsid w:val="006B603B"/>
    <w:rsid w:val="006B61D4"/>
    <w:rsid w:val="006B61EC"/>
    <w:rsid w:val="006B6238"/>
    <w:rsid w:val="006C26E0"/>
    <w:rsid w:val="006C29E9"/>
    <w:rsid w:val="006C2D82"/>
    <w:rsid w:val="006C3249"/>
    <w:rsid w:val="006C515E"/>
    <w:rsid w:val="006C6C7E"/>
    <w:rsid w:val="006D08CB"/>
    <w:rsid w:val="006D2969"/>
    <w:rsid w:val="006D2A7E"/>
    <w:rsid w:val="006D2D51"/>
    <w:rsid w:val="006D381E"/>
    <w:rsid w:val="006D4C62"/>
    <w:rsid w:val="006D6322"/>
    <w:rsid w:val="006D7AFA"/>
    <w:rsid w:val="006D7C62"/>
    <w:rsid w:val="006E01BB"/>
    <w:rsid w:val="006E0D12"/>
    <w:rsid w:val="006E4CA1"/>
    <w:rsid w:val="006E4D73"/>
    <w:rsid w:val="006E5C01"/>
    <w:rsid w:val="006E5C60"/>
    <w:rsid w:val="006E72F1"/>
    <w:rsid w:val="006E74A1"/>
    <w:rsid w:val="006E7781"/>
    <w:rsid w:val="006E7AEC"/>
    <w:rsid w:val="006F0017"/>
    <w:rsid w:val="006F2E51"/>
    <w:rsid w:val="006F3C45"/>
    <w:rsid w:val="006F5F59"/>
    <w:rsid w:val="006F6C8E"/>
    <w:rsid w:val="00701359"/>
    <w:rsid w:val="0070138B"/>
    <w:rsid w:val="00701FB1"/>
    <w:rsid w:val="00702331"/>
    <w:rsid w:val="0070277A"/>
    <w:rsid w:val="007051CC"/>
    <w:rsid w:val="00706A2C"/>
    <w:rsid w:val="007101A4"/>
    <w:rsid w:val="00710AB8"/>
    <w:rsid w:val="00711429"/>
    <w:rsid w:val="007128A0"/>
    <w:rsid w:val="00714923"/>
    <w:rsid w:val="00714CB0"/>
    <w:rsid w:val="00716CE4"/>
    <w:rsid w:val="0071784C"/>
    <w:rsid w:val="007204B1"/>
    <w:rsid w:val="00721481"/>
    <w:rsid w:val="007223C0"/>
    <w:rsid w:val="00722D11"/>
    <w:rsid w:val="007243BE"/>
    <w:rsid w:val="00725274"/>
    <w:rsid w:val="007257AF"/>
    <w:rsid w:val="00726EA2"/>
    <w:rsid w:val="00727F9C"/>
    <w:rsid w:val="007311A1"/>
    <w:rsid w:val="007311B1"/>
    <w:rsid w:val="00731C92"/>
    <w:rsid w:val="007322DE"/>
    <w:rsid w:val="00732579"/>
    <w:rsid w:val="00733500"/>
    <w:rsid w:val="00733D91"/>
    <w:rsid w:val="00735B85"/>
    <w:rsid w:val="007367BA"/>
    <w:rsid w:val="00736BDC"/>
    <w:rsid w:val="00737332"/>
    <w:rsid w:val="0073766F"/>
    <w:rsid w:val="00737E6C"/>
    <w:rsid w:val="0074034B"/>
    <w:rsid w:val="00740D61"/>
    <w:rsid w:val="007433FF"/>
    <w:rsid w:val="007442ED"/>
    <w:rsid w:val="007469C6"/>
    <w:rsid w:val="00747866"/>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1648"/>
    <w:rsid w:val="00781AC7"/>
    <w:rsid w:val="00782EB4"/>
    <w:rsid w:val="00785385"/>
    <w:rsid w:val="0078649D"/>
    <w:rsid w:val="007877DF"/>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B1444"/>
    <w:rsid w:val="007B1B1B"/>
    <w:rsid w:val="007B440C"/>
    <w:rsid w:val="007B4F24"/>
    <w:rsid w:val="007B5C3C"/>
    <w:rsid w:val="007B5CBD"/>
    <w:rsid w:val="007B6221"/>
    <w:rsid w:val="007B676D"/>
    <w:rsid w:val="007B6CE3"/>
    <w:rsid w:val="007B6DBC"/>
    <w:rsid w:val="007C0A50"/>
    <w:rsid w:val="007C1A27"/>
    <w:rsid w:val="007C342E"/>
    <w:rsid w:val="007C4994"/>
    <w:rsid w:val="007C4F7C"/>
    <w:rsid w:val="007C70C9"/>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246D"/>
    <w:rsid w:val="007F2EC9"/>
    <w:rsid w:val="007F329B"/>
    <w:rsid w:val="007F47F5"/>
    <w:rsid w:val="007F67F2"/>
    <w:rsid w:val="00800313"/>
    <w:rsid w:val="00801B54"/>
    <w:rsid w:val="0080202E"/>
    <w:rsid w:val="00802C8E"/>
    <w:rsid w:val="00803E59"/>
    <w:rsid w:val="00807283"/>
    <w:rsid w:val="00807E79"/>
    <w:rsid w:val="00811C86"/>
    <w:rsid w:val="008145C4"/>
    <w:rsid w:val="008168D1"/>
    <w:rsid w:val="00820147"/>
    <w:rsid w:val="00821EA2"/>
    <w:rsid w:val="008253F2"/>
    <w:rsid w:val="00825466"/>
    <w:rsid w:val="00826084"/>
    <w:rsid w:val="008269D1"/>
    <w:rsid w:val="00827E0A"/>
    <w:rsid w:val="008340E5"/>
    <w:rsid w:val="008345E1"/>
    <w:rsid w:val="00834C6E"/>
    <w:rsid w:val="00835000"/>
    <w:rsid w:val="00840B48"/>
    <w:rsid w:val="00840E9C"/>
    <w:rsid w:val="008417FD"/>
    <w:rsid w:val="0084244E"/>
    <w:rsid w:val="00845570"/>
    <w:rsid w:val="00845D4C"/>
    <w:rsid w:val="0084699F"/>
    <w:rsid w:val="00846EB0"/>
    <w:rsid w:val="00847055"/>
    <w:rsid w:val="0085171D"/>
    <w:rsid w:val="00853225"/>
    <w:rsid w:val="0085445B"/>
    <w:rsid w:val="00854634"/>
    <w:rsid w:val="00855E7F"/>
    <w:rsid w:val="008608B5"/>
    <w:rsid w:val="008615F2"/>
    <w:rsid w:val="0086197C"/>
    <w:rsid w:val="00862622"/>
    <w:rsid w:val="00863467"/>
    <w:rsid w:val="008637C7"/>
    <w:rsid w:val="0086437A"/>
    <w:rsid w:val="008643B3"/>
    <w:rsid w:val="00866489"/>
    <w:rsid w:val="008669E1"/>
    <w:rsid w:val="00870857"/>
    <w:rsid w:val="00870AAA"/>
    <w:rsid w:val="00871B28"/>
    <w:rsid w:val="00876D59"/>
    <w:rsid w:val="008806BF"/>
    <w:rsid w:val="008846EB"/>
    <w:rsid w:val="008905AC"/>
    <w:rsid w:val="008910B5"/>
    <w:rsid w:val="008934CE"/>
    <w:rsid w:val="00893B38"/>
    <w:rsid w:val="00897020"/>
    <w:rsid w:val="008971D7"/>
    <w:rsid w:val="008A0B63"/>
    <w:rsid w:val="008A0D30"/>
    <w:rsid w:val="008A3758"/>
    <w:rsid w:val="008A4FEA"/>
    <w:rsid w:val="008B0010"/>
    <w:rsid w:val="008B2971"/>
    <w:rsid w:val="008B3242"/>
    <w:rsid w:val="008B34C5"/>
    <w:rsid w:val="008B41A1"/>
    <w:rsid w:val="008B4843"/>
    <w:rsid w:val="008B5D9B"/>
    <w:rsid w:val="008B7053"/>
    <w:rsid w:val="008C119D"/>
    <w:rsid w:val="008C29D3"/>
    <w:rsid w:val="008C3830"/>
    <w:rsid w:val="008C7AB9"/>
    <w:rsid w:val="008D0560"/>
    <w:rsid w:val="008D1990"/>
    <w:rsid w:val="008D339F"/>
    <w:rsid w:val="008D65F3"/>
    <w:rsid w:val="008D76A8"/>
    <w:rsid w:val="008D7CAA"/>
    <w:rsid w:val="008D7CB6"/>
    <w:rsid w:val="008E03AC"/>
    <w:rsid w:val="008E19DA"/>
    <w:rsid w:val="008E22B2"/>
    <w:rsid w:val="008E323E"/>
    <w:rsid w:val="008E424B"/>
    <w:rsid w:val="008E654A"/>
    <w:rsid w:val="008E6C54"/>
    <w:rsid w:val="008F25A0"/>
    <w:rsid w:val="008F2879"/>
    <w:rsid w:val="008F46A7"/>
    <w:rsid w:val="008F7A9F"/>
    <w:rsid w:val="008F7D81"/>
    <w:rsid w:val="0090639C"/>
    <w:rsid w:val="0090665A"/>
    <w:rsid w:val="00906FDD"/>
    <w:rsid w:val="009075D4"/>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408A"/>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22D0"/>
    <w:rsid w:val="009735CC"/>
    <w:rsid w:val="0097397C"/>
    <w:rsid w:val="009751B8"/>
    <w:rsid w:val="00975ED7"/>
    <w:rsid w:val="009767D8"/>
    <w:rsid w:val="00976853"/>
    <w:rsid w:val="00977900"/>
    <w:rsid w:val="00982AAF"/>
    <w:rsid w:val="0098420A"/>
    <w:rsid w:val="009862C3"/>
    <w:rsid w:val="00986E09"/>
    <w:rsid w:val="0099131B"/>
    <w:rsid w:val="00993396"/>
    <w:rsid w:val="00994A2A"/>
    <w:rsid w:val="009951F2"/>
    <w:rsid w:val="009953F2"/>
    <w:rsid w:val="00995463"/>
    <w:rsid w:val="0099609E"/>
    <w:rsid w:val="0099640A"/>
    <w:rsid w:val="00996BE4"/>
    <w:rsid w:val="009972F5"/>
    <w:rsid w:val="009A1EFC"/>
    <w:rsid w:val="009A44CE"/>
    <w:rsid w:val="009A571E"/>
    <w:rsid w:val="009A5D47"/>
    <w:rsid w:val="009A6005"/>
    <w:rsid w:val="009A6222"/>
    <w:rsid w:val="009A71CE"/>
    <w:rsid w:val="009B07B8"/>
    <w:rsid w:val="009B1672"/>
    <w:rsid w:val="009B1F60"/>
    <w:rsid w:val="009B2691"/>
    <w:rsid w:val="009B3935"/>
    <w:rsid w:val="009B39F1"/>
    <w:rsid w:val="009B4153"/>
    <w:rsid w:val="009B4D0F"/>
    <w:rsid w:val="009B6025"/>
    <w:rsid w:val="009C4623"/>
    <w:rsid w:val="009C5311"/>
    <w:rsid w:val="009C58BC"/>
    <w:rsid w:val="009C718B"/>
    <w:rsid w:val="009C784D"/>
    <w:rsid w:val="009D19E6"/>
    <w:rsid w:val="009D2803"/>
    <w:rsid w:val="009D359F"/>
    <w:rsid w:val="009D62F7"/>
    <w:rsid w:val="009D69F7"/>
    <w:rsid w:val="009D7B6F"/>
    <w:rsid w:val="009D7DCE"/>
    <w:rsid w:val="009E05DC"/>
    <w:rsid w:val="009E1466"/>
    <w:rsid w:val="009E5F3F"/>
    <w:rsid w:val="009F060A"/>
    <w:rsid w:val="009F153A"/>
    <w:rsid w:val="009F1EEC"/>
    <w:rsid w:val="009F4D79"/>
    <w:rsid w:val="009F7E81"/>
    <w:rsid w:val="00A002DF"/>
    <w:rsid w:val="00A00A0A"/>
    <w:rsid w:val="00A01D5A"/>
    <w:rsid w:val="00A01E68"/>
    <w:rsid w:val="00A026F4"/>
    <w:rsid w:val="00A02DBF"/>
    <w:rsid w:val="00A0377F"/>
    <w:rsid w:val="00A05229"/>
    <w:rsid w:val="00A06316"/>
    <w:rsid w:val="00A06A22"/>
    <w:rsid w:val="00A1003A"/>
    <w:rsid w:val="00A10FC6"/>
    <w:rsid w:val="00A14CBA"/>
    <w:rsid w:val="00A15C80"/>
    <w:rsid w:val="00A16E09"/>
    <w:rsid w:val="00A171CE"/>
    <w:rsid w:val="00A204CD"/>
    <w:rsid w:val="00A20BD6"/>
    <w:rsid w:val="00A20F94"/>
    <w:rsid w:val="00A212AB"/>
    <w:rsid w:val="00A21AFA"/>
    <w:rsid w:val="00A21B54"/>
    <w:rsid w:val="00A21CEC"/>
    <w:rsid w:val="00A21F34"/>
    <w:rsid w:val="00A22CBE"/>
    <w:rsid w:val="00A236C5"/>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4E23"/>
    <w:rsid w:val="00A45438"/>
    <w:rsid w:val="00A47D55"/>
    <w:rsid w:val="00A50F98"/>
    <w:rsid w:val="00A52362"/>
    <w:rsid w:val="00A54924"/>
    <w:rsid w:val="00A55685"/>
    <w:rsid w:val="00A5654E"/>
    <w:rsid w:val="00A5662A"/>
    <w:rsid w:val="00A56B70"/>
    <w:rsid w:val="00A60D11"/>
    <w:rsid w:val="00A613EB"/>
    <w:rsid w:val="00A6229A"/>
    <w:rsid w:val="00A634BE"/>
    <w:rsid w:val="00A635CF"/>
    <w:rsid w:val="00A63CBB"/>
    <w:rsid w:val="00A66950"/>
    <w:rsid w:val="00A66F1B"/>
    <w:rsid w:val="00A67FA0"/>
    <w:rsid w:val="00A70292"/>
    <w:rsid w:val="00A721E5"/>
    <w:rsid w:val="00A7397A"/>
    <w:rsid w:val="00A744B5"/>
    <w:rsid w:val="00A74984"/>
    <w:rsid w:val="00A81028"/>
    <w:rsid w:val="00A836F7"/>
    <w:rsid w:val="00A83F60"/>
    <w:rsid w:val="00A86216"/>
    <w:rsid w:val="00A8650C"/>
    <w:rsid w:val="00A86BBD"/>
    <w:rsid w:val="00A870C2"/>
    <w:rsid w:val="00A90BB9"/>
    <w:rsid w:val="00A9115B"/>
    <w:rsid w:val="00A913BA"/>
    <w:rsid w:val="00A92667"/>
    <w:rsid w:val="00A93E06"/>
    <w:rsid w:val="00A94C1A"/>
    <w:rsid w:val="00A963B3"/>
    <w:rsid w:val="00A965FD"/>
    <w:rsid w:val="00A96684"/>
    <w:rsid w:val="00A96B7E"/>
    <w:rsid w:val="00A97920"/>
    <w:rsid w:val="00AA0F23"/>
    <w:rsid w:val="00AA1FA6"/>
    <w:rsid w:val="00AA3046"/>
    <w:rsid w:val="00AA3646"/>
    <w:rsid w:val="00AA380A"/>
    <w:rsid w:val="00AA6027"/>
    <w:rsid w:val="00AA603C"/>
    <w:rsid w:val="00AA6522"/>
    <w:rsid w:val="00AA6BCF"/>
    <w:rsid w:val="00AA7AEC"/>
    <w:rsid w:val="00AB156D"/>
    <w:rsid w:val="00AB1CCE"/>
    <w:rsid w:val="00AB23B0"/>
    <w:rsid w:val="00AB6503"/>
    <w:rsid w:val="00AB7062"/>
    <w:rsid w:val="00AB711F"/>
    <w:rsid w:val="00AB78A5"/>
    <w:rsid w:val="00AC0685"/>
    <w:rsid w:val="00AC185F"/>
    <w:rsid w:val="00AC19FB"/>
    <w:rsid w:val="00AC37DE"/>
    <w:rsid w:val="00AC3F11"/>
    <w:rsid w:val="00AC5593"/>
    <w:rsid w:val="00AC6BF3"/>
    <w:rsid w:val="00AC6C5F"/>
    <w:rsid w:val="00AC7600"/>
    <w:rsid w:val="00AC78A9"/>
    <w:rsid w:val="00AC794D"/>
    <w:rsid w:val="00AD0020"/>
    <w:rsid w:val="00AD1FD5"/>
    <w:rsid w:val="00AD219A"/>
    <w:rsid w:val="00AD3381"/>
    <w:rsid w:val="00AD46D7"/>
    <w:rsid w:val="00AD499A"/>
    <w:rsid w:val="00AD5045"/>
    <w:rsid w:val="00AD548E"/>
    <w:rsid w:val="00AD5B67"/>
    <w:rsid w:val="00AD5FB8"/>
    <w:rsid w:val="00AD6178"/>
    <w:rsid w:val="00AD7A9A"/>
    <w:rsid w:val="00AD7FDC"/>
    <w:rsid w:val="00AE068A"/>
    <w:rsid w:val="00AE0F91"/>
    <w:rsid w:val="00AE2011"/>
    <w:rsid w:val="00AE3196"/>
    <w:rsid w:val="00AE33E2"/>
    <w:rsid w:val="00AE4440"/>
    <w:rsid w:val="00AE4D19"/>
    <w:rsid w:val="00AE5E95"/>
    <w:rsid w:val="00AE7507"/>
    <w:rsid w:val="00AE7A5E"/>
    <w:rsid w:val="00AF0A97"/>
    <w:rsid w:val="00AF1140"/>
    <w:rsid w:val="00AF2079"/>
    <w:rsid w:val="00AF31CE"/>
    <w:rsid w:val="00AF3664"/>
    <w:rsid w:val="00AF63D0"/>
    <w:rsid w:val="00AF6854"/>
    <w:rsid w:val="00B00C43"/>
    <w:rsid w:val="00B00EFD"/>
    <w:rsid w:val="00B0129C"/>
    <w:rsid w:val="00B02291"/>
    <w:rsid w:val="00B035CC"/>
    <w:rsid w:val="00B038CA"/>
    <w:rsid w:val="00B0462C"/>
    <w:rsid w:val="00B0473E"/>
    <w:rsid w:val="00B065BB"/>
    <w:rsid w:val="00B1153A"/>
    <w:rsid w:val="00B119CF"/>
    <w:rsid w:val="00B160AE"/>
    <w:rsid w:val="00B2159C"/>
    <w:rsid w:val="00B21AF6"/>
    <w:rsid w:val="00B2217E"/>
    <w:rsid w:val="00B22ED2"/>
    <w:rsid w:val="00B238BA"/>
    <w:rsid w:val="00B2408A"/>
    <w:rsid w:val="00B26AAA"/>
    <w:rsid w:val="00B27295"/>
    <w:rsid w:val="00B273C5"/>
    <w:rsid w:val="00B27B90"/>
    <w:rsid w:val="00B30E9F"/>
    <w:rsid w:val="00B321DA"/>
    <w:rsid w:val="00B33C4D"/>
    <w:rsid w:val="00B34153"/>
    <w:rsid w:val="00B40FEB"/>
    <w:rsid w:val="00B4133A"/>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4088"/>
    <w:rsid w:val="00B660D9"/>
    <w:rsid w:val="00B66BFF"/>
    <w:rsid w:val="00B67D07"/>
    <w:rsid w:val="00B67ED5"/>
    <w:rsid w:val="00B7000C"/>
    <w:rsid w:val="00B71021"/>
    <w:rsid w:val="00B71F64"/>
    <w:rsid w:val="00B72F46"/>
    <w:rsid w:val="00B73EBA"/>
    <w:rsid w:val="00B7491D"/>
    <w:rsid w:val="00B75EB2"/>
    <w:rsid w:val="00B779A6"/>
    <w:rsid w:val="00B81590"/>
    <w:rsid w:val="00B81947"/>
    <w:rsid w:val="00B83991"/>
    <w:rsid w:val="00B849A2"/>
    <w:rsid w:val="00B86B19"/>
    <w:rsid w:val="00B90218"/>
    <w:rsid w:val="00B90AAC"/>
    <w:rsid w:val="00B90BD1"/>
    <w:rsid w:val="00B90D29"/>
    <w:rsid w:val="00B9409F"/>
    <w:rsid w:val="00B95CDE"/>
    <w:rsid w:val="00B975C6"/>
    <w:rsid w:val="00B97879"/>
    <w:rsid w:val="00B979B2"/>
    <w:rsid w:val="00BA18EF"/>
    <w:rsid w:val="00BA2442"/>
    <w:rsid w:val="00BA3452"/>
    <w:rsid w:val="00BA3DA1"/>
    <w:rsid w:val="00BA497E"/>
    <w:rsid w:val="00BA52B0"/>
    <w:rsid w:val="00BA62F4"/>
    <w:rsid w:val="00BA6A8B"/>
    <w:rsid w:val="00BA6BB4"/>
    <w:rsid w:val="00BA72B8"/>
    <w:rsid w:val="00BB4726"/>
    <w:rsid w:val="00BB5ADF"/>
    <w:rsid w:val="00BB5BBF"/>
    <w:rsid w:val="00BB6D16"/>
    <w:rsid w:val="00BB77CF"/>
    <w:rsid w:val="00BC0570"/>
    <w:rsid w:val="00BC1FF5"/>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1DFC"/>
    <w:rsid w:val="00BE1FCA"/>
    <w:rsid w:val="00BE2F6A"/>
    <w:rsid w:val="00BE5E92"/>
    <w:rsid w:val="00BE5EB3"/>
    <w:rsid w:val="00BE5F0D"/>
    <w:rsid w:val="00BE62AC"/>
    <w:rsid w:val="00BE757A"/>
    <w:rsid w:val="00BF3FB4"/>
    <w:rsid w:val="00BF4B09"/>
    <w:rsid w:val="00BF6732"/>
    <w:rsid w:val="00C014E0"/>
    <w:rsid w:val="00C01F8F"/>
    <w:rsid w:val="00C04756"/>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01C5"/>
    <w:rsid w:val="00C8214D"/>
    <w:rsid w:val="00C821DE"/>
    <w:rsid w:val="00C823E0"/>
    <w:rsid w:val="00C82A97"/>
    <w:rsid w:val="00C858FC"/>
    <w:rsid w:val="00C8698F"/>
    <w:rsid w:val="00C872A5"/>
    <w:rsid w:val="00C9059E"/>
    <w:rsid w:val="00C91D38"/>
    <w:rsid w:val="00C9231A"/>
    <w:rsid w:val="00C92EE5"/>
    <w:rsid w:val="00C94EEF"/>
    <w:rsid w:val="00C95AAC"/>
    <w:rsid w:val="00CA068A"/>
    <w:rsid w:val="00CA0E35"/>
    <w:rsid w:val="00CA0F1C"/>
    <w:rsid w:val="00CA1C18"/>
    <w:rsid w:val="00CA287F"/>
    <w:rsid w:val="00CA59A5"/>
    <w:rsid w:val="00CA7A1D"/>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0FDA"/>
    <w:rsid w:val="00CD1B27"/>
    <w:rsid w:val="00CD290E"/>
    <w:rsid w:val="00CD2C54"/>
    <w:rsid w:val="00CD4CBB"/>
    <w:rsid w:val="00CD4F45"/>
    <w:rsid w:val="00CD5589"/>
    <w:rsid w:val="00CD5E39"/>
    <w:rsid w:val="00CD684F"/>
    <w:rsid w:val="00CE0957"/>
    <w:rsid w:val="00CE4595"/>
    <w:rsid w:val="00CE5328"/>
    <w:rsid w:val="00CE5B4F"/>
    <w:rsid w:val="00CE5C39"/>
    <w:rsid w:val="00CE63B4"/>
    <w:rsid w:val="00CE7647"/>
    <w:rsid w:val="00CE7B73"/>
    <w:rsid w:val="00CF047F"/>
    <w:rsid w:val="00CF1702"/>
    <w:rsid w:val="00CF17AE"/>
    <w:rsid w:val="00CF2D2C"/>
    <w:rsid w:val="00CF4960"/>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09A"/>
    <w:rsid w:val="00D346EF"/>
    <w:rsid w:val="00D35200"/>
    <w:rsid w:val="00D37BE1"/>
    <w:rsid w:val="00D41032"/>
    <w:rsid w:val="00D418AD"/>
    <w:rsid w:val="00D41F79"/>
    <w:rsid w:val="00D425F7"/>
    <w:rsid w:val="00D42BA4"/>
    <w:rsid w:val="00D4321B"/>
    <w:rsid w:val="00D44163"/>
    <w:rsid w:val="00D444E8"/>
    <w:rsid w:val="00D4494E"/>
    <w:rsid w:val="00D4510F"/>
    <w:rsid w:val="00D46C61"/>
    <w:rsid w:val="00D474C0"/>
    <w:rsid w:val="00D50439"/>
    <w:rsid w:val="00D50804"/>
    <w:rsid w:val="00D53F27"/>
    <w:rsid w:val="00D5565B"/>
    <w:rsid w:val="00D568B2"/>
    <w:rsid w:val="00D609C6"/>
    <w:rsid w:val="00D60A42"/>
    <w:rsid w:val="00D6176A"/>
    <w:rsid w:val="00D62840"/>
    <w:rsid w:val="00D63B89"/>
    <w:rsid w:val="00D6414E"/>
    <w:rsid w:val="00D64551"/>
    <w:rsid w:val="00D70758"/>
    <w:rsid w:val="00D70BA8"/>
    <w:rsid w:val="00D72CA6"/>
    <w:rsid w:val="00D75B0B"/>
    <w:rsid w:val="00D76FC8"/>
    <w:rsid w:val="00D7760B"/>
    <w:rsid w:val="00D77D51"/>
    <w:rsid w:val="00D80832"/>
    <w:rsid w:val="00D83168"/>
    <w:rsid w:val="00D84C33"/>
    <w:rsid w:val="00D91BF5"/>
    <w:rsid w:val="00D91D6E"/>
    <w:rsid w:val="00D92C15"/>
    <w:rsid w:val="00D94B57"/>
    <w:rsid w:val="00D94B68"/>
    <w:rsid w:val="00D96B88"/>
    <w:rsid w:val="00D9795A"/>
    <w:rsid w:val="00DA0715"/>
    <w:rsid w:val="00DA2243"/>
    <w:rsid w:val="00DA27F6"/>
    <w:rsid w:val="00DA49A1"/>
    <w:rsid w:val="00DA4A6E"/>
    <w:rsid w:val="00DA541F"/>
    <w:rsid w:val="00DA5A32"/>
    <w:rsid w:val="00DA5CAE"/>
    <w:rsid w:val="00DA649D"/>
    <w:rsid w:val="00DA7EBC"/>
    <w:rsid w:val="00DB3544"/>
    <w:rsid w:val="00DB485F"/>
    <w:rsid w:val="00DB4BE6"/>
    <w:rsid w:val="00DB5CDD"/>
    <w:rsid w:val="00DB6113"/>
    <w:rsid w:val="00DB6148"/>
    <w:rsid w:val="00DB7882"/>
    <w:rsid w:val="00DB7A96"/>
    <w:rsid w:val="00DC01EF"/>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680A"/>
    <w:rsid w:val="00E1725D"/>
    <w:rsid w:val="00E178B2"/>
    <w:rsid w:val="00E179A6"/>
    <w:rsid w:val="00E213F6"/>
    <w:rsid w:val="00E224C6"/>
    <w:rsid w:val="00E22A94"/>
    <w:rsid w:val="00E24A5D"/>
    <w:rsid w:val="00E258C7"/>
    <w:rsid w:val="00E25C2D"/>
    <w:rsid w:val="00E25DF4"/>
    <w:rsid w:val="00E26F95"/>
    <w:rsid w:val="00E30743"/>
    <w:rsid w:val="00E30A11"/>
    <w:rsid w:val="00E31060"/>
    <w:rsid w:val="00E31AFB"/>
    <w:rsid w:val="00E32EF2"/>
    <w:rsid w:val="00E34C90"/>
    <w:rsid w:val="00E35BD8"/>
    <w:rsid w:val="00E366D0"/>
    <w:rsid w:val="00E377F2"/>
    <w:rsid w:val="00E37C01"/>
    <w:rsid w:val="00E40591"/>
    <w:rsid w:val="00E40A35"/>
    <w:rsid w:val="00E44ED8"/>
    <w:rsid w:val="00E44FEA"/>
    <w:rsid w:val="00E45B34"/>
    <w:rsid w:val="00E460F7"/>
    <w:rsid w:val="00E465A0"/>
    <w:rsid w:val="00E50469"/>
    <w:rsid w:val="00E5166E"/>
    <w:rsid w:val="00E543DB"/>
    <w:rsid w:val="00E54CD9"/>
    <w:rsid w:val="00E54E14"/>
    <w:rsid w:val="00E56427"/>
    <w:rsid w:val="00E576D2"/>
    <w:rsid w:val="00E62022"/>
    <w:rsid w:val="00E63A9F"/>
    <w:rsid w:val="00E63F48"/>
    <w:rsid w:val="00E6768A"/>
    <w:rsid w:val="00E70620"/>
    <w:rsid w:val="00E71506"/>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73A"/>
    <w:rsid w:val="00EA6B22"/>
    <w:rsid w:val="00EB06FC"/>
    <w:rsid w:val="00EB45AA"/>
    <w:rsid w:val="00EB49F4"/>
    <w:rsid w:val="00EB5691"/>
    <w:rsid w:val="00EC11F0"/>
    <w:rsid w:val="00EC2541"/>
    <w:rsid w:val="00EC33A2"/>
    <w:rsid w:val="00EC6BDD"/>
    <w:rsid w:val="00EC6CE1"/>
    <w:rsid w:val="00EC6DE7"/>
    <w:rsid w:val="00EC6FEA"/>
    <w:rsid w:val="00EC7747"/>
    <w:rsid w:val="00ED01AB"/>
    <w:rsid w:val="00ED0BBA"/>
    <w:rsid w:val="00ED1212"/>
    <w:rsid w:val="00ED2427"/>
    <w:rsid w:val="00ED2C91"/>
    <w:rsid w:val="00ED5FEE"/>
    <w:rsid w:val="00ED60DA"/>
    <w:rsid w:val="00EE344A"/>
    <w:rsid w:val="00EE36CE"/>
    <w:rsid w:val="00EE376E"/>
    <w:rsid w:val="00EE401D"/>
    <w:rsid w:val="00EE446B"/>
    <w:rsid w:val="00EE4D8C"/>
    <w:rsid w:val="00EE5E15"/>
    <w:rsid w:val="00EE78D7"/>
    <w:rsid w:val="00EF1967"/>
    <w:rsid w:val="00EF1C03"/>
    <w:rsid w:val="00EF2B0A"/>
    <w:rsid w:val="00EF3ABE"/>
    <w:rsid w:val="00EF462C"/>
    <w:rsid w:val="00EF5A7D"/>
    <w:rsid w:val="00EF5EB0"/>
    <w:rsid w:val="00F044EA"/>
    <w:rsid w:val="00F0555C"/>
    <w:rsid w:val="00F068EB"/>
    <w:rsid w:val="00F108FC"/>
    <w:rsid w:val="00F10CB3"/>
    <w:rsid w:val="00F118F5"/>
    <w:rsid w:val="00F1248E"/>
    <w:rsid w:val="00F139B5"/>
    <w:rsid w:val="00F13B14"/>
    <w:rsid w:val="00F13C86"/>
    <w:rsid w:val="00F1577B"/>
    <w:rsid w:val="00F15A6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4676"/>
    <w:rsid w:val="00F35846"/>
    <w:rsid w:val="00F35E2D"/>
    <w:rsid w:val="00F36E5A"/>
    <w:rsid w:val="00F37904"/>
    <w:rsid w:val="00F37E9A"/>
    <w:rsid w:val="00F4088F"/>
    <w:rsid w:val="00F40F63"/>
    <w:rsid w:val="00F41AEC"/>
    <w:rsid w:val="00F41F08"/>
    <w:rsid w:val="00F42837"/>
    <w:rsid w:val="00F42A04"/>
    <w:rsid w:val="00F43409"/>
    <w:rsid w:val="00F4375B"/>
    <w:rsid w:val="00F44118"/>
    <w:rsid w:val="00F45FF7"/>
    <w:rsid w:val="00F47663"/>
    <w:rsid w:val="00F50F45"/>
    <w:rsid w:val="00F5197D"/>
    <w:rsid w:val="00F51ADA"/>
    <w:rsid w:val="00F538DC"/>
    <w:rsid w:val="00F5484E"/>
    <w:rsid w:val="00F54FFF"/>
    <w:rsid w:val="00F55736"/>
    <w:rsid w:val="00F566F1"/>
    <w:rsid w:val="00F57A94"/>
    <w:rsid w:val="00F608CA"/>
    <w:rsid w:val="00F6099B"/>
    <w:rsid w:val="00F610BA"/>
    <w:rsid w:val="00F61722"/>
    <w:rsid w:val="00F61733"/>
    <w:rsid w:val="00F62984"/>
    <w:rsid w:val="00F63188"/>
    <w:rsid w:val="00F63B68"/>
    <w:rsid w:val="00F64132"/>
    <w:rsid w:val="00F641CF"/>
    <w:rsid w:val="00F64CA8"/>
    <w:rsid w:val="00F65983"/>
    <w:rsid w:val="00F65A11"/>
    <w:rsid w:val="00F67F74"/>
    <w:rsid w:val="00F70F5D"/>
    <w:rsid w:val="00F719AD"/>
    <w:rsid w:val="00F71BC8"/>
    <w:rsid w:val="00F71CE7"/>
    <w:rsid w:val="00F72451"/>
    <w:rsid w:val="00F73615"/>
    <w:rsid w:val="00F74FBF"/>
    <w:rsid w:val="00F75F14"/>
    <w:rsid w:val="00F7649C"/>
    <w:rsid w:val="00F8098E"/>
    <w:rsid w:val="00F80E0C"/>
    <w:rsid w:val="00F812E5"/>
    <w:rsid w:val="00F8178A"/>
    <w:rsid w:val="00F82C2F"/>
    <w:rsid w:val="00F83F8A"/>
    <w:rsid w:val="00F842CC"/>
    <w:rsid w:val="00F84A12"/>
    <w:rsid w:val="00F85E7D"/>
    <w:rsid w:val="00F86773"/>
    <w:rsid w:val="00F90790"/>
    <w:rsid w:val="00F92B97"/>
    <w:rsid w:val="00F93BE5"/>
    <w:rsid w:val="00F94313"/>
    <w:rsid w:val="00F96B64"/>
    <w:rsid w:val="00FA346E"/>
    <w:rsid w:val="00FA4BD9"/>
    <w:rsid w:val="00FA5394"/>
    <w:rsid w:val="00FA58F8"/>
    <w:rsid w:val="00FA71C8"/>
    <w:rsid w:val="00FA745F"/>
    <w:rsid w:val="00FB0FC9"/>
    <w:rsid w:val="00FB2BF9"/>
    <w:rsid w:val="00FB2D66"/>
    <w:rsid w:val="00FB4979"/>
    <w:rsid w:val="00FB4E35"/>
    <w:rsid w:val="00FB524C"/>
    <w:rsid w:val="00FB529D"/>
    <w:rsid w:val="00FB533F"/>
    <w:rsid w:val="00FB5788"/>
    <w:rsid w:val="00FC173C"/>
    <w:rsid w:val="00FC1A18"/>
    <w:rsid w:val="00FC2172"/>
    <w:rsid w:val="00FC2CE9"/>
    <w:rsid w:val="00FC4839"/>
    <w:rsid w:val="00FC4921"/>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BF6"/>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styleId="aff4">
    <w:name w:val="No Spacing"/>
    <w:uiPriority w:val="1"/>
    <w:qFormat/>
    <w:rsid w:val="00E3074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22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EA93-AC1F-4B6D-B6F4-2C67A4F5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5987</Words>
  <Characters>34131</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Заключение</vt:lpstr>
      <vt:lpstr>- Соглашение от 30.03.2018 № 1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8. КСК района считает, что недопущение дальнейшего роста недоимки по земельному </vt:lpstr>
      <vt:lpstr>9. Фактов недостоверных отчетных данных, искажений бюджетной отчетности, осущест</vt:lpstr>
      <vt:lpstr/>
      <vt:lpstr>В целом, годовой отчет об исполнении бюджета Тутурского сельского поселения за 2</vt:lpstr>
    </vt:vector>
  </TitlesOfParts>
  <Company>Microsoft</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65</cp:revision>
  <cp:lastPrinted>2020-04-29T01:28:00Z</cp:lastPrinted>
  <dcterms:created xsi:type="dcterms:W3CDTF">2020-04-29T00:03:00Z</dcterms:created>
  <dcterms:modified xsi:type="dcterms:W3CDTF">2020-05-22T02:03:00Z</dcterms:modified>
</cp:coreProperties>
</file>