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B57DA6" w:rsidRDefault="00254F78" w:rsidP="00774830">
      <w:pPr>
        <w:pStyle w:val="a3"/>
        <w:tabs>
          <w:tab w:val="left" w:pos="0"/>
        </w:tabs>
        <w:autoSpaceDE/>
        <w:autoSpaceDN/>
        <w:spacing w:after="0"/>
        <w:ind w:firstLine="567"/>
        <w:jc w:val="both"/>
        <w:rPr>
          <w:sz w:val="24"/>
          <w:szCs w:val="24"/>
        </w:rPr>
      </w:pPr>
      <w:r>
        <w:rPr>
          <w:sz w:val="24"/>
          <w:szCs w:val="24"/>
        </w:rPr>
        <w:t>23</w:t>
      </w:r>
      <w:r w:rsidR="00AC0CD9" w:rsidRPr="00B57DA6">
        <w:rPr>
          <w:sz w:val="24"/>
          <w:szCs w:val="24"/>
        </w:rPr>
        <w:t>.1</w:t>
      </w:r>
      <w:r w:rsidR="00E91F69">
        <w:rPr>
          <w:sz w:val="24"/>
          <w:szCs w:val="24"/>
        </w:rPr>
        <w:t>1</w:t>
      </w:r>
      <w:r w:rsidR="00AC0CD9" w:rsidRPr="00B57DA6">
        <w:rPr>
          <w:sz w:val="24"/>
          <w:szCs w:val="24"/>
        </w:rPr>
        <w:t>.20</w:t>
      </w:r>
      <w:r w:rsidR="00E91F69">
        <w:rPr>
          <w:sz w:val="24"/>
          <w:szCs w:val="24"/>
        </w:rPr>
        <w:t>20</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E91F69">
        <w:rPr>
          <w:sz w:val="24"/>
          <w:szCs w:val="24"/>
        </w:rPr>
        <w:t>50</w:t>
      </w:r>
      <w:r w:rsidR="004C2EA3" w:rsidRPr="00B57DA6">
        <w:rPr>
          <w:sz w:val="24"/>
          <w:szCs w:val="24"/>
        </w:rPr>
        <w:t>/20</w:t>
      </w:r>
      <w:r w:rsidR="00E91F69">
        <w:rPr>
          <w:sz w:val="24"/>
          <w:szCs w:val="24"/>
        </w:rPr>
        <w:t>20</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00549E">
        <w:t xml:space="preserve">Дальне-Закорского </w:t>
      </w:r>
      <w:r w:rsidR="007965C5">
        <w:rPr>
          <w:bCs/>
        </w:rPr>
        <w:t xml:space="preserve">сельского поселения </w:t>
      </w:r>
      <w:r w:rsidR="00AC0CD9" w:rsidRPr="00774830">
        <w:t>«</w:t>
      </w:r>
      <w:r w:rsidR="00774830">
        <w:rPr>
          <w:bCs/>
        </w:rPr>
        <w:t xml:space="preserve">О бюджете </w:t>
      </w:r>
      <w:r w:rsidR="0000549E">
        <w:rPr>
          <w:bCs/>
        </w:rPr>
        <w:t xml:space="preserve">Дальне-Закорского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2021 год и плановый период 2022 и 2023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9579E">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00549E">
        <w:t>Дальне-Закорского сельского поселения</w:t>
      </w:r>
      <w:r w:rsidR="00462578" w:rsidRPr="00A621A3">
        <w:t xml:space="preserve"> «</w:t>
      </w:r>
      <w:r w:rsidR="00774830">
        <w:rPr>
          <w:bCs/>
        </w:rPr>
        <w:t xml:space="preserve">О бюджете </w:t>
      </w:r>
      <w:r w:rsidR="0000549E">
        <w:rPr>
          <w:bCs/>
        </w:rPr>
        <w:t xml:space="preserve">Дальне-Закорского </w:t>
      </w:r>
      <w:r w:rsidR="007965C5">
        <w:t>муниципального образования</w:t>
      </w:r>
      <w:r w:rsidR="007965C5">
        <w:rPr>
          <w:bCs/>
        </w:rPr>
        <w:t xml:space="preserve"> </w:t>
      </w:r>
      <w:r w:rsidR="002828BA">
        <w:rPr>
          <w:bCs/>
        </w:rPr>
        <w:t xml:space="preserve">на </w:t>
      </w:r>
      <w:r w:rsidR="007965C5">
        <w:rPr>
          <w:bCs/>
        </w:rPr>
        <w:t>2021 год и плановый период 2022 и 2023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153859">
        <w:t>Дальне-Закорском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153859">
        <w:t>2</w:t>
      </w:r>
      <w:r w:rsidR="00AC0CD9" w:rsidRPr="00A621A3">
        <w:t xml:space="preserve">, </w:t>
      </w:r>
      <w:r w:rsidR="00991363">
        <w:t>иными нормативно-правовыми актами</w:t>
      </w:r>
      <w:r w:rsidR="00AC0CD9" w:rsidRPr="00A621A3">
        <w:t>.</w:t>
      </w:r>
    </w:p>
    <w:p w:rsidR="00430F5B" w:rsidRPr="00B9579E" w:rsidRDefault="006F0F0D" w:rsidP="00B9579E">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16.11.2020г. (вхд. № 54)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F0BE8" w:rsidRPr="00B9579E">
        <w:rPr>
          <w:sz w:val="24"/>
          <w:szCs w:val="24"/>
        </w:rPr>
        <w:t>установленн</w:t>
      </w:r>
      <w:r w:rsidR="00B9579E" w:rsidRPr="00B9579E">
        <w:rPr>
          <w:sz w:val="24"/>
          <w:szCs w:val="24"/>
        </w:rPr>
        <w:t>ых</w:t>
      </w:r>
      <w:r w:rsidR="005D1D37" w:rsidRPr="00B9579E">
        <w:rPr>
          <w:sz w:val="24"/>
          <w:szCs w:val="24"/>
        </w:rPr>
        <w:t xml:space="preserve"> </w:t>
      </w:r>
      <w:r w:rsidR="00803359" w:rsidRPr="00B9579E">
        <w:rPr>
          <w:sz w:val="24"/>
          <w:szCs w:val="24"/>
        </w:rPr>
        <w:t>стать</w:t>
      </w:r>
      <w:r w:rsidR="00430F5B" w:rsidRPr="00B9579E">
        <w:rPr>
          <w:sz w:val="24"/>
          <w:szCs w:val="24"/>
        </w:rPr>
        <w:t>ями 22, 23</w:t>
      </w:r>
      <w:r w:rsidR="00803359" w:rsidRPr="00B9579E">
        <w:rPr>
          <w:sz w:val="24"/>
          <w:szCs w:val="24"/>
        </w:rPr>
        <w:t xml:space="preserve"> </w:t>
      </w:r>
      <w:r w:rsidR="00430F5B" w:rsidRPr="00B9579E">
        <w:rPr>
          <w:sz w:val="24"/>
          <w:szCs w:val="24"/>
        </w:rPr>
        <w:t>Положения о бюджетном процессе в Дальне-Закорском муниципальном образовании</w:t>
      </w:r>
      <w:r w:rsidR="00B9579E" w:rsidRPr="00B9579E">
        <w:rPr>
          <w:sz w:val="24"/>
          <w:szCs w:val="24"/>
        </w:rPr>
        <w:t>, утвержденного</w:t>
      </w:r>
      <w:r w:rsidR="00B9579E">
        <w:rPr>
          <w:sz w:val="24"/>
          <w:szCs w:val="24"/>
        </w:rPr>
        <w:t xml:space="preserve"> решением Думы Дальне-Закорского сельского поселения от 29.04.2020 № 85.</w:t>
      </w:r>
    </w:p>
    <w:p w:rsidR="00D61F1F" w:rsidRDefault="00D61F1F" w:rsidP="00D61F1F">
      <w:pPr>
        <w:autoSpaceDE w:val="0"/>
        <w:autoSpaceDN w:val="0"/>
        <w:adjustRightInd w:val="0"/>
        <w:ind w:firstLine="709"/>
        <w:jc w:val="both"/>
      </w:pPr>
      <w:r>
        <w:t>Экспертиза проекта бюджета Дальне-Закорского муниципального образования проведена по вопросам сбалансированности местного бюджета</w:t>
      </w:r>
      <w:r w:rsidR="00D371FC">
        <w:t>,</w:t>
      </w:r>
      <w: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D20F1A">
        <w:t>1</w:t>
      </w:r>
      <w:r>
        <w:t xml:space="preserve"> год и на плановый период 20</w:t>
      </w:r>
      <w:r w:rsidR="00AF3A4B">
        <w:t>2</w:t>
      </w:r>
      <w:r w:rsidR="00D20F1A">
        <w:t>2</w:t>
      </w:r>
      <w:r>
        <w:t xml:space="preserve"> и 20</w:t>
      </w:r>
      <w:r w:rsidR="004068CA">
        <w:t>2</w:t>
      </w:r>
      <w:r w:rsidR="00D20F1A">
        <w:t>3</w:t>
      </w:r>
      <w:r>
        <w:t xml:space="preserve"> годов», относящихся к планированию бюджета </w:t>
      </w:r>
      <w:r w:rsidR="0000549E">
        <w:t xml:space="preserve">Дальне-Закорского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00549E">
        <w:t xml:space="preserve">Дальне-Закорского </w:t>
      </w:r>
      <w:r w:rsidR="00BB27A8">
        <w:t>муниципального образования</w:t>
      </w:r>
      <w:r w:rsidR="00050193">
        <w:t xml:space="preserve"> на 20</w:t>
      </w:r>
      <w:r w:rsidR="00BB27A8">
        <w:t>2</w:t>
      </w:r>
      <w:r w:rsidR="00D20F1A">
        <w:t>1</w:t>
      </w:r>
      <w:r w:rsidR="00050193">
        <w:t>-202</w:t>
      </w:r>
      <w:r w:rsidR="00D20F1A">
        <w:t>3</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00549E">
        <w:t xml:space="preserve">Дальне-Закорского </w:t>
      </w:r>
      <w:r w:rsidR="009738D3">
        <w:t>муниципального образования</w:t>
      </w:r>
      <w:r w:rsidR="00BA727E">
        <w:t xml:space="preserve"> </w:t>
      </w:r>
      <w:r w:rsidR="00803359">
        <w:t>на 202</w:t>
      </w:r>
      <w:r w:rsidR="00D20F1A">
        <w:t>1</w:t>
      </w:r>
      <w:r w:rsidR="00803359">
        <w:t xml:space="preserve"> год и </w:t>
      </w:r>
      <w:r w:rsidR="00BB27A8">
        <w:t xml:space="preserve">на </w:t>
      </w:r>
      <w:r w:rsidR="00803359">
        <w:t>плановый период 202</w:t>
      </w:r>
      <w:r w:rsidR="00755284">
        <w:t>2</w:t>
      </w:r>
      <w:r w:rsidR="00803359">
        <w:t xml:space="preserve"> и 202</w:t>
      </w:r>
      <w:r w:rsidR="00755284">
        <w:t>3</w:t>
      </w:r>
      <w:r w:rsidR="00EA4684">
        <w:t xml:space="preserve"> годов</w:t>
      </w:r>
      <w:r w:rsidR="00126ADC">
        <w:t>.</w:t>
      </w:r>
    </w:p>
    <w:p w:rsidR="00D61F1F" w:rsidRDefault="00126ADC" w:rsidP="006C047A">
      <w:pPr>
        <w:autoSpaceDE w:val="0"/>
        <w:autoSpaceDN w:val="0"/>
        <w:adjustRightInd w:val="0"/>
        <w:ind w:firstLine="709"/>
        <w:jc w:val="both"/>
      </w:pPr>
      <w:r>
        <w:t>Д</w:t>
      </w:r>
      <w:r w:rsidR="00755284">
        <w:t>окумент</w:t>
      </w:r>
      <w:r>
        <w:t>ы</w:t>
      </w:r>
      <w:r w:rsidR="00755284">
        <w:t xml:space="preserve"> и материал</w:t>
      </w:r>
      <w:r>
        <w:t>ы</w:t>
      </w:r>
      <w:r w:rsidR="00755284">
        <w:t>, представленны</w:t>
      </w:r>
      <w:r>
        <w:t xml:space="preserve">е Администрацией Дальне-Закорского муниципального образования одновременно с проектом бюджета, </w:t>
      </w:r>
      <w:r w:rsidR="00A112AF">
        <w:t xml:space="preserve">по своему составу </w:t>
      </w:r>
      <w:r>
        <w:t>в полной мере соответствует требованиям</w:t>
      </w:r>
      <w:r w:rsidR="00040D10">
        <w:t xml:space="preserve"> ст. 184.2 БК РФ</w:t>
      </w:r>
      <w:bookmarkStart w:id="0" w:name="sub_18422"/>
      <w:r w:rsidR="00D61F1F">
        <w:t>:</w:t>
      </w:r>
    </w:p>
    <w:p w:rsidR="00D61F1F" w:rsidRPr="00B23F5D" w:rsidRDefault="006C047A" w:rsidP="00D61F1F">
      <w:pPr>
        <w:autoSpaceDE w:val="0"/>
        <w:autoSpaceDN w:val="0"/>
        <w:adjustRightInd w:val="0"/>
        <w:ind w:firstLine="720"/>
        <w:jc w:val="both"/>
      </w:pPr>
      <w:r>
        <w:t>1</w:t>
      </w:r>
      <w:r w:rsidR="00D61F1F" w:rsidRPr="00B23F5D">
        <w:t xml:space="preserve">.  </w:t>
      </w:r>
      <w:r w:rsidR="00D61F1F" w:rsidRPr="00702EA9">
        <w:rPr>
          <w:u w:val="single"/>
        </w:rPr>
        <w:t>Основные направления бюджетной и налоговой политики</w:t>
      </w:r>
      <w:r w:rsidR="00D61F1F" w:rsidRPr="00B23F5D">
        <w:t xml:space="preserve"> Дальне-Закорского муниципального образования на </w:t>
      </w:r>
      <w:r>
        <w:t>2021 год и на плановый период 2022 и 2023 годов</w:t>
      </w:r>
      <w:r w:rsidR="00D61F1F" w:rsidRPr="00B23F5D">
        <w:t xml:space="preserve"> утверждены постановлением </w:t>
      </w:r>
      <w:r w:rsidR="00CC3746">
        <w:t>А</w:t>
      </w:r>
      <w:r w:rsidR="00D61F1F" w:rsidRPr="00B23F5D">
        <w:t xml:space="preserve">дминистрации Дальне-Закорского сельского поселения от </w:t>
      </w:r>
      <w:r w:rsidR="00CC3746">
        <w:t>23</w:t>
      </w:r>
      <w:r w:rsidR="00D61F1F" w:rsidRPr="00B23F5D">
        <w:t>.10.20</w:t>
      </w:r>
      <w:r w:rsidR="00CC3746">
        <w:t>20</w:t>
      </w:r>
      <w:r w:rsidR="00D61F1F" w:rsidRPr="00B23F5D">
        <w:t xml:space="preserve"> № </w:t>
      </w:r>
      <w:r w:rsidR="00CC3746">
        <w:t>38</w:t>
      </w:r>
      <w:r w:rsidR="00D61F1F" w:rsidRPr="00B23F5D">
        <w:t xml:space="preserve"> (далее – </w:t>
      </w:r>
      <w:r w:rsidR="00CC3746">
        <w:t>О</w:t>
      </w:r>
      <w:r w:rsidR="00D61F1F" w:rsidRPr="00B23F5D">
        <w:t>сновные направления)</w:t>
      </w:r>
      <w:r w:rsidR="00B538C4">
        <w:t xml:space="preserve">, </w:t>
      </w:r>
      <w:r w:rsidR="00D61F1F" w:rsidRPr="00B23F5D">
        <w:t xml:space="preserve">разработаны с учетом положений БК РФ, Указа Президента РФ от 07.05.2018 № 204 «О национальных целях и задачах развития Российской Федерации на период до 2024 года», </w:t>
      </w:r>
      <w:r w:rsidR="000859EE" w:rsidRPr="00B23F5D">
        <w:t xml:space="preserve">Указа Президента РФ </w:t>
      </w:r>
      <w:r w:rsidR="000859EE">
        <w:t xml:space="preserve">от 21.07.2020 № 474 «О национальных целях развития Российской Федерации на период до 2030 года», </w:t>
      </w:r>
      <w:r w:rsidR="00D61F1F" w:rsidRPr="00B23F5D">
        <w:t xml:space="preserve">Послания </w:t>
      </w:r>
      <w:r w:rsidR="00D61F1F" w:rsidRPr="00B23F5D">
        <w:lastRenderedPageBreak/>
        <w:t xml:space="preserve">Президента РФ Федеральному собранию РФ от </w:t>
      </w:r>
      <w:r w:rsidR="002A6EE4">
        <w:t>15</w:t>
      </w:r>
      <w:r w:rsidR="00D61F1F" w:rsidRPr="00B23F5D">
        <w:t xml:space="preserve"> </w:t>
      </w:r>
      <w:r w:rsidR="002A6EE4">
        <w:t>января</w:t>
      </w:r>
      <w:r w:rsidR="00D61F1F" w:rsidRPr="00B23F5D">
        <w:t xml:space="preserve"> 20</w:t>
      </w:r>
      <w:r w:rsidR="002A6EE4">
        <w:t>20</w:t>
      </w:r>
      <w:r w:rsidR="00D61F1F" w:rsidRPr="00B23F5D">
        <w:t xml:space="preserve"> года, муниципальн</w:t>
      </w:r>
      <w:r w:rsidR="00B32FB6">
        <w:t>ой</w:t>
      </w:r>
      <w:r w:rsidR="00D61F1F" w:rsidRPr="00B23F5D">
        <w:t xml:space="preserve"> программ</w:t>
      </w:r>
      <w:r w:rsidR="00B32FB6">
        <w:t>ы</w:t>
      </w:r>
      <w:r w:rsidR="00D61F1F" w:rsidRPr="00B23F5D">
        <w:t>.</w:t>
      </w:r>
    </w:p>
    <w:p w:rsidR="009C59E6" w:rsidRDefault="00D61F1F" w:rsidP="00D61F1F">
      <w:pPr>
        <w:autoSpaceDE w:val="0"/>
        <w:autoSpaceDN w:val="0"/>
        <w:adjustRightInd w:val="0"/>
        <w:ind w:firstLine="720"/>
        <w:jc w:val="both"/>
      </w:pPr>
      <w:r w:rsidRPr="00B23F5D">
        <w:t>Основн</w:t>
      </w:r>
      <w:r w:rsidR="009C59E6">
        <w:t>ой целью бюджетной политики</w:t>
      </w:r>
      <w:r w:rsidRPr="00B23F5D">
        <w:t xml:space="preserve"> органы местного самоуправления</w:t>
      </w:r>
      <w:r w:rsidR="009C59E6">
        <w:t xml:space="preserve"> поселения определили сохранение сбалансированности и устойчивости</w:t>
      </w:r>
      <w:r w:rsidRPr="00B23F5D">
        <w:t xml:space="preserve"> </w:t>
      </w:r>
      <w:r w:rsidR="009C59E6">
        <w:t>местного бюджета.</w:t>
      </w:r>
    </w:p>
    <w:p w:rsidR="009C59E6" w:rsidRDefault="009C59E6" w:rsidP="00D61F1F">
      <w:pPr>
        <w:autoSpaceDE w:val="0"/>
        <w:autoSpaceDN w:val="0"/>
        <w:adjustRightInd w:val="0"/>
        <w:ind w:firstLine="720"/>
        <w:jc w:val="both"/>
      </w:pPr>
      <w:r>
        <w:t xml:space="preserve"> В целях повышения уровня и качества жизни населения, устойчивого экономического роста</w:t>
      </w:r>
      <w:r w:rsidR="00054A45">
        <w:t xml:space="preserve"> важнейшим условием становится эффективное, ответственное и прозрачное управление бюджетными средствами.</w:t>
      </w:r>
    </w:p>
    <w:p w:rsidR="00D61F1F" w:rsidRDefault="00493874" w:rsidP="00D61F1F">
      <w:pPr>
        <w:autoSpaceDE w:val="0"/>
        <w:autoSpaceDN w:val="0"/>
        <w:adjustRightInd w:val="0"/>
        <w:ind w:firstLine="720"/>
        <w:jc w:val="both"/>
      </w:pPr>
      <w:r>
        <w:t>Приоритетной задачей</w:t>
      </w:r>
      <w:r w:rsidR="00221654">
        <w:t xml:space="preserve"> налоговой политики будет являться продолжение работы по укреплению и развитию доходной базы местного бюджета за счет наращивания стабильных доходных источников, ее пополнения и мобилизации в бюджет имеющихся резервов</w:t>
      </w:r>
      <w:r w:rsidR="00D61F1F">
        <w:t>.</w:t>
      </w:r>
    </w:p>
    <w:p w:rsidR="007B0E15" w:rsidRPr="007B0E15" w:rsidRDefault="007B0E15" w:rsidP="00D61F1F">
      <w:pPr>
        <w:autoSpaceDE w:val="0"/>
        <w:autoSpaceDN w:val="0"/>
        <w:adjustRightInd w:val="0"/>
        <w:ind w:firstLine="720"/>
        <w:jc w:val="both"/>
        <w:rPr>
          <w:i/>
        </w:rPr>
      </w:pPr>
      <w:r w:rsidRPr="007B0E15">
        <w:rPr>
          <w:i/>
        </w:rPr>
        <w:t>КСК района отмечает, что Основные направления не содержат итогов реализации бюджетной и налоговой политики в 2019-2020 годах.</w:t>
      </w:r>
    </w:p>
    <w:p w:rsidR="00D61F1F" w:rsidRPr="00B23F5D" w:rsidRDefault="00D61F1F" w:rsidP="00D61F1F">
      <w:pPr>
        <w:autoSpaceDE w:val="0"/>
        <w:autoSpaceDN w:val="0"/>
        <w:adjustRightInd w:val="0"/>
        <w:ind w:firstLine="720"/>
        <w:jc w:val="both"/>
      </w:pPr>
      <w:r>
        <w:t xml:space="preserve">2. </w:t>
      </w:r>
      <w:bookmarkEnd w:id="0"/>
      <w:r w:rsidRPr="007B0E15">
        <w:rPr>
          <w:u w:val="single"/>
        </w:rPr>
        <w:t>Предварительные итоги</w:t>
      </w:r>
      <w:r w:rsidRPr="00702EA9">
        <w:rPr>
          <w:u w:val="single"/>
        </w:rPr>
        <w:t xml:space="preserve"> социально-экономического развития Дальне-Закорского МО за 9 месяцев 20</w:t>
      </w:r>
      <w:r w:rsidR="00A316AA">
        <w:rPr>
          <w:u w:val="single"/>
        </w:rPr>
        <w:t>20</w:t>
      </w:r>
      <w:r w:rsidRPr="00702EA9">
        <w:rPr>
          <w:u w:val="single"/>
        </w:rPr>
        <w:t xml:space="preserve"> года и ожидаемые итоги за текущий </w:t>
      </w:r>
      <w:r w:rsidR="00310024">
        <w:rPr>
          <w:u w:val="single"/>
        </w:rPr>
        <w:t>2020</w:t>
      </w:r>
      <w:r w:rsidRPr="00702EA9">
        <w:rPr>
          <w:u w:val="single"/>
        </w:rPr>
        <w:t xml:space="preserve"> год</w:t>
      </w:r>
      <w:r>
        <w:t>.</w:t>
      </w:r>
    </w:p>
    <w:p w:rsidR="00D61F1F" w:rsidRPr="002D68C0" w:rsidRDefault="00D61F1F" w:rsidP="00D61F1F">
      <w:pPr>
        <w:autoSpaceDE w:val="0"/>
        <w:autoSpaceDN w:val="0"/>
        <w:adjustRightInd w:val="0"/>
        <w:ind w:firstLine="720"/>
        <w:jc w:val="both"/>
      </w:pPr>
      <w:r w:rsidRPr="002D68C0">
        <w:t xml:space="preserve">3. </w:t>
      </w:r>
      <w:r w:rsidRPr="00702EA9">
        <w:rPr>
          <w:u w:val="single"/>
        </w:rPr>
        <w:t xml:space="preserve">Прогноз социально-экономического развития Дальне-Закорского </w:t>
      </w:r>
      <w:r w:rsidR="00310024">
        <w:rPr>
          <w:u w:val="single"/>
        </w:rPr>
        <w:t>муниципального образования</w:t>
      </w:r>
      <w:r w:rsidRPr="00702EA9">
        <w:rPr>
          <w:u w:val="single"/>
        </w:rPr>
        <w:t xml:space="preserve"> на 202</w:t>
      </w:r>
      <w:r w:rsidR="00310024">
        <w:rPr>
          <w:u w:val="single"/>
        </w:rPr>
        <w:t>1</w:t>
      </w:r>
      <w:r w:rsidRPr="00702EA9">
        <w:rPr>
          <w:u w:val="single"/>
        </w:rPr>
        <w:t>-202</w:t>
      </w:r>
      <w:r w:rsidR="00310024">
        <w:rPr>
          <w:u w:val="single"/>
        </w:rPr>
        <w:t>3</w:t>
      </w:r>
      <w:r w:rsidRPr="00702EA9">
        <w:rPr>
          <w:u w:val="single"/>
        </w:rPr>
        <w:t xml:space="preserve"> годы</w:t>
      </w:r>
      <w:r w:rsidRPr="002D68C0">
        <w:t>.</w:t>
      </w:r>
    </w:p>
    <w:p w:rsidR="00D61F1F" w:rsidRPr="00F94A85" w:rsidRDefault="00D61F1F" w:rsidP="00D61F1F">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D61F1F" w:rsidRPr="003C3595" w:rsidRDefault="00D61F1F" w:rsidP="00D61F1F">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955EF4" w:rsidRDefault="00310024" w:rsidP="00D61F1F">
      <w:pPr>
        <w:ind w:firstLine="567"/>
        <w:jc w:val="both"/>
      </w:pPr>
      <w:r>
        <w:t>П</w:t>
      </w:r>
      <w:r w:rsidR="00D61F1F" w:rsidRPr="00E83035">
        <w:t>рогноз социально-экономического развития Дальне-Закорского муниципального образования на 20</w:t>
      </w:r>
      <w:r w:rsidR="00D61F1F">
        <w:t>2</w:t>
      </w:r>
      <w:r>
        <w:t>1</w:t>
      </w:r>
      <w:r w:rsidR="00D61F1F" w:rsidRPr="00E83035">
        <w:t>-202</w:t>
      </w:r>
      <w:r>
        <w:t>3</w:t>
      </w:r>
      <w:r w:rsidR="00D61F1F" w:rsidRPr="00E83035">
        <w:t xml:space="preserve"> годы </w:t>
      </w:r>
      <w:r w:rsidR="0019153F">
        <w:t>разработан на вариативной основе и</w:t>
      </w:r>
      <w:r w:rsidR="00CD36F0">
        <w:t xml:space="preserve"> </w:t>
      </w:r>
      <w:r w:rsidR="00D61F1F" w:rsidRPr="00E83035">
        <w:t xml:space="preserve">одобрен постановлением администрации Дальне-Закорского сельского поселения от </w:t>
      </w:r>
      <w:r>
        <w:t>28</w:t>
      </w:r>
      <w:r w:rsidR="00D61F1F" w:rsidRPr="00E83035">
        <w:t>.10.20</w:t>
      </w:r>
      <w:r>
        <w:t>20</w:t>
      </w:r>
      <w:r w:rsidR="00D61F1F" w:rsidRPr="00E83035">
        <w:t xml:space="preserve"> № </w:t>
      </w:r>
      <w:r w:rsidR="00D61F1F">
        <w:t>4</w:t>
      </w:r>
      <w:r>
        <w:t>1</w:t>
      </w:r>
      <w:r w:rsidR="00955EF4">
        <w:t xml:space="preserve"> (далее - Прогноз)</w:t>
      </w:r>
      <w:r>
        <w:t>, что</w:t>
      </w:r>
      <w:r w:rsidRPr="00310024">
        <w:t xml:space="preserve"> </w:t>
      </w:r>
      <w:r w:rsidRPr="00E83035">
        <w:t>соответ</w:t>
      </w:r>
      <w:r>
        <w:t>ствует</w:t>
      </w:r>
      <w:r w:rsidRPr="00E83035">
        <w:t xml:space="preserve"> </w:t>
      </w:r>
      <w:r>
        <w:t xml:space="preserve">требованиям </w:t>
      </w:r>
      <w:r w:rsidRPr="00E83035">
        <w:t>п</w:t>
      </w:r>
      <w:r>
        <w:t xml:space="preserve">ункта </w:t>
      </w:r>
      <w:r w:rsidRPr="00E83035">
        <w:t>3 ст</w:t>
      </w:r>
      <w:r>
        <w:t xml:space="preserve">атьи </w:t>
      </w:r>
      <w:r w:rsidRPr="00E83035">
        <w:t>173 БК РФ</w:t>
      </w:r>
      <w:r w:rsidR="00D61F1F" w:rsidRPr="00E83035">
        <w:t>.</w:t>
      </w:r>
    </w:p>
    <w:p w:rsidR="00955EF4" w:rsidRPr="00955EF4" w:rsidRDefault="00955EF4" w:rsidP="00955EF4">
      <w:pPr>
        <w:ind w:firstLine="567"/>
        <w:jc w:val="both"/>
        <w:rPr>
          <w:i/>
        </w:rPr>
      </w:pPr>
      <w:r w:rsidRPr="00955EF4">
        <w:rPr>
          <w:i/>
        </w:rPr>
        <w:t xml:space="preserve">В нарушение требований абзаца 2 пункта 4 статьи 173 БК РФ </w:t>
      </w:r>
      <w:bookmarkStart w:id="1" w:name="sub_173402"/>
      <w:r>
        <w:rPr>
          <w:i/>
        </w:rPr>
        <w:t>отсутствует</w:t>
      </w:r>
      <w:r>
        <w:t xml:space="preserve"> </w:t>
      </w:r>
      <w:r w:rsidRPr="00955EF4">
        <w:rPr>
          <w:i/>
        </w:rPr>
        <w:t xml:space="preserve">пояснительная записка к Прогнозу, в которой приводится обоснование параметров прогноза </w:t>
      </w:r>
      <w:r w:rsidR="00B63B2C">
        <w:rPr>
          <w:i/>
        </w:rPr>
        <w:t>(</w:t>
      </w:r>
      <w:r w:rsidRPr="00955EF4">
        <w:rPr>
          <w:i/>
        </w:rPr>
        <w:t>в том числе их сопоставление с ранее утвержденными параметрами с указанием причин и факторов прогнозируемых изменений</w:t>
      </w:r>
      <w:r w:rsidR="00B63B2C">
        <w:rPr>
          <w:i/>
        </w:rPr>
        <w:t>), и указывается какой вариант Прогноза взят за основу</w:t>
      </w:r>
      <w:r w:rsidR="0006007E">
        <w:rPr>
          <w:i/>
        </w:rPr>
        <w:t>.</w:t>
      </w:r>
      <w:r w:rsidR="00B63B2C">
        <w:rPr>
          <w:i/>
        </w:rPr>
        <w:t xml:space="preserve"> </w:t>
      </w:r>
    </w:p>
    <w:bookmarkEnd w:id="1"/>
    <w:p w:rsidR="0006007E" w:rsidRDefault="00CE6965" w:rsidP="00955EF4">
      <w:pPr>
        <w:ind w:firstLine="567"/>
        <w:jc w:val="both"/>
      </w:pPr>
      <w:r w:rsidRPr="00CE6965">
        <w:rPr>
          <w:u w:val="single"/>
        </w:rPr>
        <w:t>Базовый вариант</w:t>
      </w:r>
      <w:r w:rsidRPr="00CE6965">
        <w:t xml:space="preserve"> </w:t>
      </w:r>
      <w:r>
        <w:t>Прогноза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p>
    <w:p w:rsidR="00CE6965" w:rsidRDefault="00CE6965" w:rsidP="00955EF4">
      <w:pPr>
        <w:ind w:firstLine="567"/>
        <w:jc w:val="both"/>
      </w:pPr>
      <w:r w:rsidRPr="00CE6965">
        <w:rPr>
          <w:u w:val="single"/>
        </w:rPr>
        <w:t>Консервативный вариант</w:t>
      </w:r>
      <w:r>
        <w:t xml:space="preserve"> Прогноза характеризует состояние экономики в условиях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w:t>
      </w:r>
    </w:p>
    <w:p w:rsidR="00994B3D" w:rsidRDefault="00994B3D" w:rsidP="00955EF4">
      <w:pPr>
        <w:ind w:firstLine="567"/>
        <w:jc w:val="both"/>
      </w:pPr>
      <w:r>
        <w:t xml:space="preserve">Анализ социально-экономического развития </w:t>
      </w:r>
      <w:r w:rsidR="00CD36F0">
        <w:t xml:space="preserve">Дальне-Закорского </w:t>
      </w:r>
      <w:r>
        <w:t>муниципального образования на 2021-2023 годы представлен в таблице</w:t>
      </w:r>
      <w:r w:rsidR="0044286D">
        <w:t xml:space="preserve"> 1</w:t>
      </w:r>
      <w:r>
        <w:t>:</w:t>
      </w:r>
    </w:p>
    <w:p w:rsidR="00994B3D" w:rsidRDefault="0044286D" w:rsidP="0044286D">
      <w:pPr>
        <w:ind w:firstLine="567"/>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977"/>
        <w:gridCol w:w="1029"/>
        <w:gridCol w:w="1235"/>
        <w:gridCol w:w="1111"/>
        <w:gridCol w:w="979"/>
        <w:gridCol w:w="978"/>
        <w:gridCol w:w="945"/>
      </w:tblGrid>
      <w:tr w:rsidR="00AB7F84" w:rsidTr="00AB7F84">
        <w:tc>
          <w:tcPr>
            <w:tcW w:w="2600"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показатели</w:t>
            </w:r>
          </w:p>
        </w:tc>
        <w:tc>
          <w:tcPr>
            <w:tcW w:w="977"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Факт 2019г.</w:t>
            </w:r>
          </w:p>
        </w:tc>
        <w:tc>
          <w:tcPr>
            <w:tcW w:w="1029" w:type="dxa"/>
            <w:vMerge w:val="restart"/>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О</w:t>
            </w:r>
            <w:r w:rsidR="00994B3D" w:rsidRPr="00AB7F84">
              <w:rPr>
                <w:sz w:val="20"/>
                <w:szCs w:val="20"/>
              </w:rPr>
              <w:t>ценка</w:t>
            </w:r>
          </w:p>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2020г. по Прогнозу</w:t>
            </w:r>
          </w:p>
        </w:tc>
        <w:tc>
          <w:tcPr>
            <w:tcW w:w="1235" w:type="dxa"/>
            <w:vMerge w:val="restart"/>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Ожидаемые итоги за 2020г.</w:t>
            </w:r>
          </w:p>
        </w:tc>
        <w:tc>
          <w:tcPr>
            <w:tcW w:w="4013" w:type="dxa"/>
            <w:gridSpan w:val="4"/>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прогноз</w:t>
            </w:r>
          </w:p>
        </w:tc>
      </w:tr>
      <w:tr w:rsidR="00AB7F84" w:rsidTr="00AB7F84">
        <w:tc>
          <w:tcPr>
            <w:tcW w:w="2600"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977"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1029"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1235"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2090" w:type="dxa"/>
            <w:gridSpan w:val="2"/>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2021г.</w:t>
            </w:r>
          </w:p>
        </w:tc>
        <w:tc>
          <w:tcPr>
            <w:tcW w:w="978"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2022г.</w:t>
            </w:r>
          </w:p>
        </w:tc>
        <w:tc>
          <w:tcPr>
            <w:tcW w:w="945"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2023г.</w:t>
            </w:r>
          </w:p>
        </w:tc>
      </w:tr>
      <w:tr w:rsidR="00AB7F84" w:rsidTr="00AB7F84">
        <w:tc>
          <w:tcPr>
            <w:tcW w:w="2600" w:type="dxa"/>
            <w:vMerge/>
          </w:tcPr>
          <w:p w:rsidR="00994B3D" w:rsidRDefault="00994B3D" w:rsidP="00AB7F84">
            <w:pPr>
              <w:overflowPunct w:val="0"/>
              <w:autoSpaceDE w:val="0"/>
              <w:autoSpaceDN w:val="0"/>
              <w:adjustRightInd w:val="0"/>
              <w:jc w:val="both"/>
              <w:textAlignment w:val="baseline"/>
            </w:pPr>
          </w:p>
        </w:tc>
        <w:tc>
          <w:tcPr>
            <w:tcW w:w="977" w:type="dxa"/>
            <w:vMerge/>
          </w:tcPr>
          <w:p w:rsidR="00994B3D" w:rsidRDefault="00994B3D" w:rsidP="00AB7F84">
            <w:pPr>
              <w:overflowPunct w:val="0"/>
              <w:autoSpaceDE w:val="0"/>
              <w:autoSpaceDN w:val="0"/>
              <w:adjustRightInd w:val="0"/>
              <w:jc w:val="both"/>
              <w:textAlignment w:val="baseline"/>
            </w:pPr>
          </w:p>
        </w:tc>
        <w:tc>
          <w:tcPr>
            <w:tcW w:w="1029" w:type="dxa"/>
            <w:vMerge/>
          </w:tcPr>
          <w:p w:rsidR="00994B3D" w:rsidRDefault="00994B3D" w:rsidP="00AB7F84">
            <w:pPr>
              <w:overflowPunct w:val="0"/>
              <w:autoSpaceDE w:val="0"/>
              <w:autoSpaceDN w:val="0"/>
              <w:adjustRightInd w:val="0"/>
              <w:jc w:val="both"/>
              <w:textAlignment w:val="baseline"/>
            </w:pPr>
          </w:p>
        </w:tc>
        <w:tc>
          <w:tcPr>
            <w:tcW w:w="1235" w:type="dxa"/>
            <w:vMerge/>
          </w:tcPr>
          <w:p w:rsidR="00994B3D" w:rsidRPr="003855DD" w:rsidRDefault="00994B3D" w:rsidP="00AB7F84">
            <w:pPr>
              <w:overflowPunct w:val="0"/>
              <w:autoSpaceDE w:val="0"/>
              <w:autoSpaceDN w:val="0"/>
              <w:adjustRightInd w:val="0"/>
              <w:jc w:val="both"/>
              <w:textAlignment w:val="baseline"/>
            </w:pPr>
          </w:p>
        </w:tc>
        <w:tc>
          <w:tcPr>
            <w:tcW w:w="1111" w:type="dxa"/>
          </w:tcPr>
          <w:p w:rsidR="00994B3D" w:rsidRPr="00AB7F84" w:rsidRDefault="00994B3D" w:rsidP="00AB7F84">
            <w:pPr>
              <w:overflowPunct w:val="0"/>
              <w:autoSpaceDE w:val="0"/>
              <w:autoSpaceDN w:val="0"/>
              <w:adjustRightInd w:val="0"/>
              <w:jc w:val="both"/>
              <w:textAlignment w:val="baseline"/>
              <w:rPr>
                <w:sz w:val="20"/>
                <w:szCs w:val="20"/>
              </w:rPr>
            </w:pPr>
            <w:r w:rsidRPr="00AB7F84">
              <w:rPr>
                <w:sz w:val="20"/>
                <w:szCs w:val="20"/>
              </w:rPr>
              <w:t>1 вар.</w:t>
            </w:r>
          </w:p>
        </w:tc>
        <w:tc>
          <w:tcPr>
            <w:tcW w:w="979" w:type="dxa"/>
          </w:tcPr>
          <w:p w:rsidR="00994B3D" w:rsidRPr="00AB7F84" w:rsidRDefault="00994B3D" w:rsidP="00AB7F84">
            <w:pPr>
              <w:overflowPunct w:val="0"/>
              <w:autoSpaceDE w:val="0"/>
              <w:autoSpaceDN w:val="0"/>
              <w:adjustRightInd w:val="0"/>
              <w:jc w:val="both"/>
              <w:textAlignment w:val="baseline"/>
              <w:rPr>
                <w:sz w:val="20"/>
                <w:szCs w:val="20"/>
              </w:rPr>
            </w:pPr>
            <w:r w:rsidRPr="00AB7F84">
              <w:rPr>
                <w:sz w:val="20"/>
                <w:szCs w:val="20"/>
              </w:rPr>
              <w:t>2 вар.</w:t>
            </w:r>
          </w:p>
        </w:tc>
        <w:tc>
          <w:tcPr>
            <w:tcW w:w="978" w:type="dxa"/>
            <w:vMerge/>
          </w:tcPr>
          <w:p w:rsidR="00994B3D" w:rsidRDefault="00994B3D" w:rsidP="00AB7F84">
            <w:pPr>
              <w:overflowPunct w:val="0"/>
              <w:autoSpaceDE w:val="0"/>
              <w:autoSpaceDN w:val="0"/>
              <w:adjustRightInd w:val="0"/>
              <w:jc w:val="both"/>
              <w:textAlignment w:val="baseline"/>
            </w:pPr>
          </w:p>
        </w:tc>
        <w:tc>
          <w:tcPr>
            <w:tcW w:w="945" w:type="dxa"/>
            <w:vMerge/>
          </w:tcPr>
          <w:p w:rsidR="00994B3D" w:rsidRDefault="00994B3D" w:rsidP="00AB7F84">
            <w:pPr>
              <w:overflowPunct w:val="0"/>
              <w:autoSpaceDE w:val="0"/>
              <w:autoSpaceDN w:val="0"/>
              <w:adjustRightInd w:val="0"/>
              <w:jc w:val="both"/>
              <w:textAlignment w:val="baseline"/>
            </w:pPr>
          </w:p>
        </w:tc>
      </w:tr>
      <w:tr w:rsidR="00AB7F84" w:rsidTr="00AB7F84">
        <w:tc>
          <w:tcPr>
            <w:tcW w:w="2600" w:type="dxa"/>
          </w:tcPr>
          <w:p w:rsidR="00994B3D" w:rsidRPr="00AB7F84" w:rsidRDefault="00744871" w:rsidP="00AB7F84">
            <w:pPr>
              <w:overflowPunct w:val="0"/>
              <w:autoSpaceDE w:val="0"/>
              <w:autoSpaceDN w:val="0"/>
              <w:adjustRightInd w:val="0"/>
              <w:jc w:val="both"/>
              <w:textAlignment w:val="baseline"/>
              <w:rPr>
                <w:sz w:val="20"/>
                <w:szCs w:val="20"/>
              </w:rPr>
            </w:pPr>
            <w:r w:rsidRPr="00AB7F84">
              <w:rPr>
                <w:sz w:val="20"/>
                <w:szCs w:val="20"/>
              </w:rPr>
              <w:t xml:space="preserve">Выручка от реализации </w:t>
            </w:r>
            <w:r w:rsidR="00321FDA" w:rsidRPr="00AB7F84">
              <w:rPr>
                <w:sz w:val="20"/>
                <w:szCs w:val="20"/>
              </w:rPr>
              <w:t>продукции</w:t>
            </w:r>
            <w:r w:rsidRPr="00AB7F84">
              <w:rPr>
                <w:sz w:val="20"/>
                <w:szCs w:val="20"/>
              </w:rPr>
              <w:t xml:space="preserve"> (работ, услуг), млн. руб.</w:t>
            </w:r>
          </w:p>
        </w:tc>
        <w:tc>
          <w:tcPr>
            <w:tcW w:w="977"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25,4</w:t>
            </w:r>
          </w:p>
        </w:tc>
        <w:tc>
          <w:tcPr>
            <w:tcW w:w="1029"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27,3</w:t>
            </w:r>
          </w:p>
        </w:tc>
        <w:tc>
          <w:tcPr>
            <w:tcW w:w="1235"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27,3</w:t>
            </w:r>
          </w:p>
        </w:tc>
        <w:tc>
          <w:tcPr>
            <w:tcW w:w="1111"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28,2</w:t>
            </w:r>
          </w:p>
        </w:tc>
        <w:tc>
          <w:tcPr>
            <w:tcW w:w="979"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28,2</w:t>
            </w:r>
          </w:p>
        </w:tc>
        <w:tc>
          <w:tcPr>
            <w:tcW w:w="978"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29,3</w:t>
            </w:r>
          </w:p>
        </w:tc>
        <w:tc>
          <w:tcPr>
            <w:tcW w:w="945"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30,3</w:t>
            </w:r>
          </w:p>
        </w:tc>
      </w:tr>
      <w:tr w:rsidR="00AB7F84" w:rsidTr="00AB7F84">
        <w:tc>
          <w:tcPr>
            <w:tcW w:w="2600" w:type="dxa"/>
          </w:tcPr>
          <w:p w:rsidR="00BD75B2" w:rsidRPr="00AB7F84" w:rsidRDefault="00BD75B2" w:rsidP="00AB7F84">
            <w:pPr>
              <w:overflowPunct w:val="0"/>
              <w:autoSpaceDE w:val="0"/>
              <w:autoSpaceDN w:val="0"/>
              <w:adjustRightInd w:val="0"/>
              <w:jc w:val="both"/>
              <w:textAlignment w:val="baseline"/>
              <w:rPr>
                <w:i/>
                <w:sz w:val="20"/>
                <w:szCs w:val="20"/>
              </w:rPr>
            </w:pPr>
            <w:r w:rsidRPr="00AB7F84">
              <w:rPr>
                <w:i/>
                <w:sz w:val="20"/>
                <w:szCs w:val="20"/>
              </w:rPr>
              <w:t xml:space="preserve">Темп роста, </w:t>
            </w:r>
          </w:p>
          <w:p w:rsidR="00BD75B2" w:rsidRPr="00AB7F84" w:rsidRDefault="00BD75B2" w:rsidP="00AB7F84">
            <w:pPr>
              <w:overflowPunct w:val="0"/>
              <w:autoSpaceDE w:val="0"/>
              <w:autoSpaceDN w:val="0"/>
              <w:adjustRightInd w:val="0"/>
              <w:jc w:val="both"/>
              <w:textAlignment w:val="baseline"/>
              <w:rPr>
                <w:i/>
                <w:sz w:val="20"/>
                <w:szCs w:val="20"/>
              </w:rPr>
            </w:pPr>
            <w:r w:rsidRPr="00AB7F84">
              <w:rPr>
                <w:i/>
                <w:sz w:val="20"/>
                <w:szCs w:val="20"/>
              </w:rPr>
              <w:t>к предыдущему году, %</w:t>
            </w:r>
          </w:p>
        </w:tc>
        <w:tc>
          <w:tcPr>
            <w:tcW w:w="977" w:type="dxa"/>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w:t>
            </w:r>
          </w:p>
        </w:tc>
        <w:tc>
          <w:tcPr>
            <w:tcW w:w="2264" w:type="dxa"/>
            <w:gridSpan w:val="2"/>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107,5</w:t>
            </w:r>
          </w:p>
        </w:tc>
        <w:tc>
          <w:tcPr>
            <w:tcW w:w="2090" w:type="dxa"/>
            <w:gridSpan w:val="2"/>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103,3</w:t>
            </w:r>
          </w:p>
        </w:tc>
        <w:tc>
          <w:tcPr>
            <w:tcW w:w="978" w:type="dxa"/>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103,9</w:t>
            </w:r>
          </w:p>
        </w:tc>
        <w:tc>
          <w:tcPr>
            <w:tcW w:w="945" w:type="dxa"/>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103,4</w:t>
            </w:r>
          </w:p>
        </w:tc>
      </w:tr>
      <w:tr w:rsidR="00AB7F84" w:rsidTr="00AB7F84">
        <w:tc>
          <w:tcPr>
            <w:tcW w:w="2600" w:type="dxa"/>
          </w:tcPr>
          <w:p w:rsidR="00994B3D" w:rsidRPr="00AB7F84" w:rsidRDefault="00744871" w:rsidP="00AB7F84">
            <w:pPr>
              <w:overflowPunct w:val="0"/>
              <w:autoSpaceDE w:val="0"/>
              <w:autoSpaceDN w:val="0"/>
              <w:adjustRightInd w:val="0"/>
              <w:jc w:val="both"/>
              <w:textAlignment w:val="baseline"/>
              <w:rPr>
                <w:sz w:val="20"/>
                <w:szCs w:val="20"/>
              </w:rPr>
            </w:pPr>
            <w:r w:rsidRPr="00AB7F84">
              <w:rPr>
                <w:sz w:val="20"/>
                <w:szCs w:val="20"/>
              </w:rPr>
              <w:t>Прибыль прибыльных предприятий, млн. руб.</w:t>
            </w:r>
          </w:p>
        </w:tc>
        <w:tc>
          <w:tcPr>
            <w:tcW w:w="977"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3</w:t>
            </w:r>
          </w:p>
        </w:tc>
        <w:tc>
          <w:tcPr>
            <w:tcW w:w="1029"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3,7</w:t>
            </w:r>
          </w:p>
        </w:tc>
        <w:tc>
          <w:tcPr>
            <w:tcW w:w="1235"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3,7</w:t>
            </w:r>
          </w:p>
        </w:tc>
        <w:tc>
          <w:tcPr>
            <w:tcW w:w="1111"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0,81</w:t>
            </w:r>
          </w:p>
        </w:tc>
        <w:tc>
          <w:tcPr>
            <w:tcW w:w="979"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0,8</w:t>
            </w:r>
          </w:p>
        </w:tc>
        <w:tc>
          <w:tcPr>
            <w:tcW w:w="978"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0,88</w:t>
            </w:r>
          </w:p>
        </w:tc>
        <w:tc>
          <w:tcPr>
            <w:tcW w:w="945" w:type="dxa"/>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0,9</w:t>
            </w:r>
          </w:p>
        </w:tc>
      </w:tr>
      <w:tr w:rsidR="00AB7F84" w:rsidTr="00AB7F84">
        <w:tc>
          <w:tcPr>
            <w:tcW w:w="2600" w:type="dxa"/>
          </w:tcPr>
          <w:p w:rsidR="00744871" w:rsidRPr="00AB7F84" w:rsidRDefault="00744871" w:rsidP="00AB7F84">
            <w:pPr>
              <w:overflowPunct w:val="0"/>
              <w:autoSpaceDE w:val="0"/>
              <w:autoSpaceDN w:val="0"/>
              <w:adjustRightInd w:val="0"/>
              <w:jc w:val="both"/>
              <w:textAlignment w:val="baseline"/>
              <w:rPr>
                <w:sz w:val="20"/>
                <w:szCs w:val="20"/>
              </w:rPr>
            </w:pPr>
            <w:r w:rsidRPr="00AB7F84">
              <w:rPr>
                <w:sz w:val="20"/>
                <w:szCs w:val="20"/>
              </w:rPr>
              <w:t>Численность постоянного населения, тыс. чел.</w:t>
            </w:r>
          </w:p>
        </w:tc>
        <w:tc>
          <w:tcPr>
            <w:tcW w:w="977" w:type="dxa"/>
            <w:vAlign w:val="center"/>
          </w:tcPr>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0,798</w:t>
            </w:r>
          </w:p>
        </w:tc>
        <w:tc>
          <w:tcPr>
            <w:tcW w:w="1029" w:type="dxa"/>
            <w:vAlign w:val="center"/>
          </w:tcPr>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0,803</w:t>
            </w:r>
          </w:p>
        </w:tc>
        <w:tc>
          <w:tcPr>
            <w:tcW w:w="1235" w:type="dxa"/>
            <w:vAlign w:val="center"/>
          </w:tcPr>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0,803</w:t>
            </w:r>
          </w:p>
        </w:tc>
        <w:tc>
          <w:tcPr>
            <w:tcW w:w="1111" w:type="dxa"/>
            <w:vAlign w:val="center"/>
          </w:tcPr>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0,809</w:t>
            </w:r>
          </w:p>
        </w:tc>
        <w:tc>
          <w:tcPr>
            <w:tcW w:w="979" w:type="dxa"/>
            <w:vAlign w:val="center"/>
          </w:tcPr>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0,809</w:t>
            </w:r>
          </w:p>
        </w:tc>
        <w:tc>
          <w:tcPr>
            <w:tcW w:w="978" w:type="dxa"/>
            <w:vAlign w:val="center"/>
          </w:tcPr>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0,816</w:t>
            </w:r>
          </w:p>
        </w:tc>
        <w:tc>
          <w:tcPr>
            <w:tcW w:w="945" w:type="dxa"/>
            <w:vAlign w:val="center"/>
          </w:tcPr>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0,82</w:t>
            </w:r>
          </w:p>
        </w:tc>
      </w:tr>
      <w:tr w:rsidR="00AB7F84" w:rsidTr="00AB7F84">
        <w:tc>
          <w:tcPr>
            <w:tcW w:w="2600" w:type="dxa"/>
          </w:tcPr>
          <w:p w:rsidR="00BD75B2" w:rsidRPr="00AB7F84" w:rsidRDefault="00BD75B2" w:rsidP="00AB7F84">
            <w:pPr>
              <w:overflowPunct w:val="0"/>
              <w:autoSpaceDE w:val="0"/>
              <w:autoSpaceDN w:val="0"/>
              <w:adjustRightInd w:val="0"/>
              <w:jc w:val="both"/>
              <w:textAlignment w:val="baseline"/>
              <w:rPr>
                <w:i/>
                <w:sz w:val="20"/>
                <w:szCs w:val="20"/>
              </w:rPr>
            </w:pPr>
            <w:r w:rsidRPr="00AB7F84">
              <w:rPr>
                <w:i/>
                <w:sz w:val="20"/>
                <w:szCs w:val="20"/>
              </w:rPr>
              <w:t xml:space="preserve">Темп роста, </w:t>
            </w:r>
          </w:p>
          <w:p w:rsidR="00BD75B2" w:rsidRPr="00AB7F84" w:rsidRDefault="00BD75B2" w:rsidP="00AB7F84">
            <w:pPr>
              <w:overflowPunct w:val="0"/>
              <w:autoSpaceDE w:val="0"/>
              <w:autoSpaceDN w:val="0"/>
              <w:adjustRightInd w:val="0"/>
              <w:jc w:val="both"/>
              <w:textAlignment w:val="baseline"/>
              <w:rPr>
                <w:i/>
                <w:sz w:val="20"/>
                <w:szCs w:val="20"/>
              </w:rPr>
            </w:pPr>
            <w:r w:rsidRPr="00AB7F84">
              <w:rPr>
                <w:i/>
                <w:sz w:val="20"/>
                <w:szCs w:val="20"/>
              </w:rPr>
              <w:t>к предыдущему году, %</w:t>
            </w:r>
          </w:p>
        </w:tc>
        <w:tc>
          <w:tcPr>
            <w:tcW w:w="977" w:type="dxa"/>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w:t>
            </w:r>
          </w:p>
        </w:tc>
        <w:tc>
          <w:tcPr>
            <w:tcW w:w="2264" w:type="dxa"/>
            <w:gridSpan w:val="2"/>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100,6</w:t>
            </w:r>
          </w:p>
        </w:tc>
        <w:tc>
          <w:tcPr>
            <w:tcW w:w="2090" w:type="dxa"/>
            <w:gridSpan w:val="2"/>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100,7</w:t>
            </w:r>
          </w:p>
        </w:tc>
        <w:tc>
          <w:tcPr>
            <w:tcW w:w="978" w:type="dxa"/>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100,9</w:t>
            </w:r>
          </w:p>
        </w:tc>
        <w:tc>
          <w:tcPr>
            <w:tcW w:w="945" w:type="dxa"/>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100,5</w:t>
            </w:r>
          </w:p>
        </w:tc>
      </w:tr>
      <w:tr w:rsidR="00AB7F84" w:rsidTr="00AB7F84">
        <w:tc>
          <w:tcPr>
            <w:tcW w:w="2600" w:type="dxa"/>
          </w:tcPr>
          <w:p w:rsidR="00744871" w:rsidRPr="00AB7F84" w:rsidRDefault="00744871" w:rsidP="00AB7F84">
            <w:pPr>
              <w:overflowPunct w:val="0"/>
              <w:autoSpaceDE w:val="0"/>
              <w:autoSpaceDN w:val="0"/>
              <w:adjustRightInd w:val="0"/>
              <w:jc w:val="both"/>
              <w:textAlignment w:val="baseline"/>
              <w:rPr>
                <w:sz w:val="20"/>
                <w:szCs w:val="20"/>
              </w:rPr>
            </w:pPr>
            <w:r w:rsidRPr="00AB7F84">
              <w:rPr>
                <w:sz w:val="20"/>
                <w:szCs w:val="20"/>
              </w:rPr>
              <w:t>Объем инвестиций в основной капитал</w:t>
            </w:r>
            <w:r w:rsidR="00D66362" w:rsidRPr="00AB7F84">
              <w:rPr>
                <w:sz w:val="20"/>
                <w:szCs w:val="20"/>
              </w:rPr>
              <w:t>, млн. руб.</w:t>
            </w:r>
          </w:p>
        </w:tc>
        <w:tc>
          <w:tcPr>
            <w:tcW w:w="977"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3</w:t>
            </w:r>
          </w:p>
        </w:tc>
        <w:tc>
          <w:tcPr>
            <w:tcW w:w="1029"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3,7</w:t>
            </w:r>
          </w:p>
        </w:tc>
        <w:tc>
          <w:tcPr>
            <w:tcW w:w="1235"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3,7</w:t>
            </w:r>
          </w:p>
        </w:tc>
        <w:tc>
          <w:tcPr>
            <w:tcW w:w="1111"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0,81</w:t>
            </w:r>
          </w:p>
        </w:tc>
        <w:tc>
          <w:tcPr>
            <w:tcW w:w="979"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0,8</w:t>
            </w:r>
          </w:p>
        </w:tc>
        <w:tc>
          <w:tcPr>
            <w:tcW w:w="978"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0,88</w:t>
            </w:r>
          </w:p>
        </w:tc>
        <w:tc>
          <w:tcPr>
            <w:tcW w:w="945"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0,9</w:t>
            </w:r>
          </w:p>
        </w:tc>
      </w:tr>
      <w:tr w:rsidR="00AB7F84" w:rsidTr="00AB7F84">
        <w:tc>
          <w:tcPr>
            <w:tcW w:w="2600" w:type="dxa"/>
          </w:tcPr>
          <w:p w:rsidR="00744871" w:rsidRPr="00AB7F84" w:rsidRDefault="00D66362" w:rsidP="00AB7F84">
            <w:pPr>
              <w:overflowPunct w:val="0"/>
              <w:autoSpaceDE w:val="0"/>
              <w:autoSpaceDN w:val="0"/>
              <w:adjustRightInd w:val="0"/>
              <w:jc w:val="both"/>
              <w:textAlignment w:val="baseline"/>
              <w:rPr>
                <w:sz w:val="20"/>
                <w:szCs w:val="20"/>
              </w:rPr>
            </w:pPr>
            <w:r w:rsidRPr="00AB7F84">
              <w:rPr>
                <w:sz w:val="20"/>
                <w:szCs w:val="20"/>
              </w:rPr>
              <w:t>Среднесписочная численность работников по полному кругу организаций, тыс. чел.</w:t>
            </w:r>
          </w:p>
        </w:tc>
        <w:tc>
          <w:tcPr>
            <w:tcW w:w="977"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0,084</w:t>
            </w:r>
          </w:p>
        </w:tc>
        <w:tc>
          <w:tcPr>
            <w:tcW w:w="1029"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0,0873</w:t>
            </w:r>
          </w:p>
        </w:tc>
        <w:tc>
          <w:tcPr>
            <w:tcW w:w="1235"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0,0873</w:t>
            </w:r>
          </w:p>
        </w:tc>
        <w:tc>
          <w:tcPr>
            <w:tcW w:w="1111"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0,0923</w:t>
            </w:r>
          </w:p>
        </w:tc>
        <w:tc>
          <w:tcPr>
            <w:tcW w:w="979"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0,0923</w:t>
            </w:r>
          </w:p>
        </w:tc>
        <w:tc>
          <w:tcPr>
            <w:tcW w:w="978"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0,0933</w:t>
            </w:r>
          </w:p>
        </w:tc>
        <w:tc>
          <w:tcPr>
            <w:tcW w:w="945"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0,0933</w:t>
            </w:r>
          </w:p>
        </w:tc>
      </w:tr>
      <w:tr w:rsidR="00AB7F84" w:rsidTr="00AB7F84">
        <w:tc>
          <w:tcPr>
            <w:tcW w:w="2600" w:type="dxa"/>
          </w:tcPr>
          <w:p w:rsidR="00744871" w:rsidRPr="00AB7F84" w:rsidRDefault="00D66362" w:rsidP="00AB7F84">
            <w:pPr>
              <w:overflowPunct w:val="0"/>
              <w:autoSpaceDE w:val="0"/>
              <w:autoSpaceDN w:val="0"/>
              <w:adjustRightInd w:val="0"/>
              <w:jc w:val="both"/>
              <w:textAlignment w:val="baseline"/>
              <w:rPr>
                <w:sz w:val="20"/>
                <w:szCs w:val="20"/>
              </w:rPr>
            </w:pPr>
            <w:r w:rsidRPr="00AB7F84">
              <w:rPr>
                <w:sz w:val="20"/>
                <w:szCs w:val="20"/>
              </w:rPr>
              <w:t>Фонд заработной платы по полному кругу организаций, млн. руб.</w:t>
            </w:r>
          </w:p>
        </w:tc>
        <w:tc>
          <w:tcPr>
            <w:tcW w:w="977"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28,49</w:t>
            </w:r>
          </w:p>
        </w:tc>
        <w:tc>
          <w:tcPr>
            <w:tcW w:w="1029"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31,24</w:t>
            </w:r>
          </w:p>
        </w:tc>
        <w:tc>
          <w:tcPr>
            <w:tcW w:w="1235"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31,244</w:t>
            </w:r>
          </w:p>
        </w:tc>
        <w:tc>
          <w:tcPr>
            <w:tcW w:w="1111"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32,73</w:t>
            </w:r>
          </w:p>
        </w:tc>
        <w:tc>
          <w:tcPr>
            <w:tcW w:w="979"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32,73</w:t>
            </w:r>
          </w:p>
        </w:tc>
        <w:tc>
          <w:tcPr>
            <w:tcW w:w="978"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33,93</w:t>
            </w:r>
          </w:p>
        </w:tc>
        <w:tc>
          <w:tcPr>
            <w:tcW w:w="945" w:type="dxa"/>
            <w:vAlign w:val="center"/>
          </w:tcPr>
          <w:p w:rsidR="00744871" w:rsidRPr="00AB7F84" w:rsidRDefault="00D66362" w:rsidP="00AB7F84">
            <w:pPr>
              <w:overflowPunct w:val="0"/>
              <w:autoSpaceDE w:val="0"/>
              <w:autoSpaceDN w:val="0"/>
              <w:adjustRightInd w:val="0"/>
              <w:jc w:val="center"/>
              <w:textAlignment w:val="baseline"/>
              <w:rPr>
                <w:sz w:val="20"/>
                <w:szCs w:val="20"/>
              </w:rPr>
            </w:pPr>
            <w:r w:rsidRPr="00AB7F84">
              <w:rPr>
                <w:sz w:val="20"/>
                <w:szCs w:val="20"/>
              </w:rPr>
              <w:t>34,14</w:t>
            </w:r>
          </w:p>
        </w:tc>
      </w:tr>
      <w:tr w:rsidR="00AB7F84" w:rsidTr="00AB7F84">
        <w:tc>
          <w:tcPr>
            <w:tcW w:w="2600" w:type="dxa"/>
          </w:tcPr>
          <w:p w:rsidR="00D66362" w:rsidRPr="00AB7F84" w:rsidRDefault="00D66362" w:rsidP="00AB7F84">
            <w:pPr>
              <w:overflowPunct w:val="0"/>
              <w:autoSpaceDE w:val="0"/>
              <w:autoSpaceDN w:val="0"/>
              <w:adjustRightInd w:val="0"/>
              <w:jc w:val="both"/>
              <w:textAlignment w:val="baseline"/>
              <w:rPr>
                <w:sz w:val="20"/>
                <w:szCs w:val="20"/>
              </w:rPr>
            </w:pPr>
            <w:r w:rsidRPr="00AB7F84">
              <w:rPr>
                <w:sz w:val="20"/>
                <w:szCs w:val="20"/>
              </w:rPr>
              <w:t xml:space="preserve">Среднемесячная начисленная заработная плата (без выплат соц.характера) по полному кругу организаций, </w:t>
            </w:r>
            <w:r w:rsidR="0072616A" w:rsidRPr="00AB7F84">
              <w:rPr>
                <w:sz w:val="20"/>
                <w:szCs w:val="20"/>
              </w:rPr>
              <w:t>руб.</w:t>
            </w:r>
          </w:p>
        </w:tc>
        <w:tc>
          <w:tcPr>
            <w:tcW w:w="977" w:type="dxa"/>
            <w:vAlign w:val="center"/>
          </w:tcPr>
          <w:p w:rsidR="00D66362" w:rsidRPr="00AB7F84" w:rsidRDefault="0072616A" w:rsidP="00AB7F84">
            <w:pPr>
              <w:overflowPunct w:val="0"/>
              <w:autoSpaceDE w:val="0"/>
              <w:autoSpaceDN w:val="0"/>
              <w:adjustRightInd w:val="0"/>
              <w:jc w:val="center"/>
              <w:textAlignment w:val="baseline"/>
              <w:rPr>
                <w:sz w:val="20"/>
                <w:szCs w:val="20"/>
              </w:rPr>
            </w:pPr>
            <w:r w:rsidRPr="00AB7F84">
              <w:rPr>
                <w:sz w:val="20"/>
                <w:szCs w:val="20"/>
              </w:rPr>
              <w:t>28243</w:t>
            </w:r>
          </w:p>
        </w:tc>
        <w:tc>
          <w:tcPr>
            <w:tcW w:w="1029" w:type="dxa"/>
            <w:vAlign w:val="center"/>
          </w:tcPr>
          <w:p w:rsidR="00D66362" w:rsidRPr="00AB7F84" w:rsidRDefault="0072616A" w:rsidP="00AB7F84">
            <w:pPr>
              <w:overflowPunct w:val="0"/>
              <w:autoSpaceDE w:val="0"/>
              <w:autoSpaceDN w:val="0"/>
              <w:adjustRightInd w:val="0"/>
              <w:jc w:val="center"/>
              <w:textAlignment w:val="baseline"/>
              <w:rPr>
                <w:sz w:val="20"/>
                <w:szCs w:val="20"/>
              </w:rPr>
            </w:pPr>
            <w:r w:rsidRPr="00AB7F84">
              <w:rPr>
                <w:sz w:val="20"/>
                <w:szCs w:val="20"/>
              </w:rPr>
              <w:t>31244</w:t>
            </w:r>
          </w:p>
        </w:tc>
        <w:tc>
          <w:tcPr>
            <w:tcW w:w="1235" w:type="dxa"/>
            <w:vAlign w:val="center"/>
          </w:tcPr>
          <w:p w:rsidR="00D66362" w:rsidRPr="00AB7F84" w:rsidRDefault="0072616A" w:rsidP="00AB7F84">
            <w:pPr>
              <w:overflowPunct w:val="0"/>
              <w:autoSpaceDE w:val="0"/>
              <w:autoSpaceDN w:val="0"/>
              <w:adjustRightInd w:val="0"/>
              <w:jc w:val="center"/>
              <w:textAlignment w:val="baseline"/>
              <w:rPr>
                <w:sz w:val="20"/>
                <w:szCs w:val="20"/>
              </w:rPr>
            </w:pPr>
            <w:r w:rsidRPr="00AB7F84">
              <w:rPr>
                <w:sz w:val="20"/>
                <w:szCs w:val="20"/>
              </w:rPr>
              <w:t>31244</w:t>
            </w:r>
          </w:p>
        </w:tc>
        <w:tc>
          <w:tcPr>
            <w:tcW w:w="1111" w:type="dxa"/>
            <w:vAlign w:val="center"/>
          </w:tcPr>
          <w:p w:rsidR="00D66362" w:rsidRPr="00AB7F84" w:rsidRDefault="0072616A" w:rsidP="00AB7F84">
            <w:pPr>
              <w:overflowPunct w:val="0"/>
              <w:autoSpaceDE w:val="0"/>
              <w:autoSpaceDN w:val="0"/>
              <w:adjustRightInd w:val="0"/>
              <w:jc w:val="center"/>
              <w:textAlignment w:val="baseline"/>
              <w:rPr>
                <w:sz w:val="20"/>
                <w:szCs w:val="20"/>
              </w:rPr>
            </w:pPr>
            <w:r w:rsidRPr="00AB7F84">
              <w:rPr>
                <w:sz w:val="20"/>
                <w:szCs w:val="20"/>
              </w:rPr>
              <w:t>32734</w:t>
            </w:r>
          </w:p>
        </w:tc>
        <w:tc>
          <w:tcPr>
            <w:tcW w:w="979" w:type="dxa"/>
            <w:vAlign w:val="center"/>
          </w:tcPr>
          <w:p w:rsidR="00D66362" w:rsidRPr="00AB7F84" w:rsidRDefault="0072616A" w:rsidP="00AB7F84">
            <w:pPr>
              <w:overflowPunct w:val="0"/>
              <w:autoSpaceDE w:val="0"/>
              <w:autoSpaceDN w:val="0"/>
              <w:adjustRightInd w:val="0"/>
              <w:jc w:val="center"/>
              <w:textAlignment w:val="baseline"/>
              <w:rPr>
                <w:sz w:val="20"/>
                <w:szCs w:val="20"/>
              </w:rPr>
            </w:pPr>
            <w:r w:rsidRPr="00AB7F84">
              <w:rPr>
                <w:sz w:val="20"/>
                <w:szCs w:val="20"/>
              </w:rPr>
              <w:t>32734</w:t>
            </w:r>
          </w:p>
        </w:tc>
        <w:tc>
          <w:tcPr>
            <w:tcW w:w="978" w:type="dxa"/>
            <w:vAlign w:val="center"/>
          </w:tcPr>
          <w:p w:rsidR="00D66362" w:rsidRPr="00AB7F84" w:rsidRDefault="0072616A" w:rsidP="00AB7F84">
            <w:pPr>
              <w:overflowPunct w:val="0"/>
              <w:autoSpaceDE w:val="0"/>
              <w:autoSpaceDN w:val="0"/>
              <w:adjustRightInd w:val="0"/>
              <w:jc w:val="center"/>
              <w:textAlignment w:val="baseline"/>
              <w:rPr>
                <w:sz w:val="20"/>
                <w:szCs w:val="20"/>
              </w:rPr>
            </w:pPr>
            <w:r w:rsidRPr="00AB7F84">
              <w:rPr>
                <w:sz w:val="20"/>
                <w:szCs w:val="20"/>
              </w:rPr>
              <w:t>33993</w:t>
            </w:r>
          </w:p>
        </w:tc>
        <w:tc>
          <w:tcPr>
            <w:tcW w:w="945" w:type="dxa"/>
            <w:vAlign w:val="center"/>
          </w:tcPr>
          <w:p w:rsidR="00D66362" w:rsidRPr="00AB7F84" w:rsidRDefault="0072616A" w:rsidP="00AB7F84">
            <w:pPr>
              <w:overflowPunct w:val="0"/>
              <w:autoSpaceDE w:val="0"/>
              <w:autoSpaceDN w:val="0"/>
              <w:adjustRightInd w:val="0"/>
              <w:jc w:val="center"/>
              <w:textAlignment w:val="baseline"/>
              <w:rPr>
                <w:sz w:val="20"/>
                <w:szCs w:val="20"/>
              </w:rPr>
            </w:pPr>
            <w:r w:rsidRPr="00AB7F84">
              <w:rPr>
                <w:sz w:val="20"/>
                <w:szCs w:val="20"/>
              </w:rPr>
              <w:t>34143</w:t>
            </w:r>
          </w:p>
        </w:tc>
      </w:tr>
      <w:tr w:rsidR="00AB7F84" w:rsidTr="00AB7F84">
        <w:tc>
          <w:tcPr>
            <w:tcW w:w="2600" w:type="dxa"/>
          </w:tcPr>
          <w:p w:rsidR="00BD75B2" w:rsidRPr="00AB7F84" w:rsidRDefault="00BD75B2" w:rsidP="00AB7F84">
            <w:pPr>
              <w:overflowPunct w:val="0"/>
              <w:autoSpaceDE w:val="0"/>
              <w:autoSpaceDN w:val="0"/>
              <w:adjustRightInd w:val="0"/>
              <w:jc w:val="both"/>
              <w:textAlignment w:val="baseline"/>
              <w:rPr>
                <w:i/>
                <w:sz w:val="20"/>
                <w:szCs w:val="20"/>
              </w:rPr>
            </w:pPr>
            <w:r w:rsidRPr="00AB7F84">
              <w:rPr>
                <w:i/>
                <w:sz w:val="20"/>
                <w:szCs w:val="20"/>
              </w:rPr>
              <w:t xml:space="preserve">Темп роста, </w:t>
            </w:r>
          </w:p>
          <w:p w:rsidR="00BD75B2" w:rsidRPr="00AB7F84" w:rsidRDefault="00BD75B2" w:rsidP="00AB7F84">
            <w:pPr>
              <w:overflowPunct w:val="0"/>
              <w:autoSpaceDE w:val="0"/>
              <w:autoSpaceDN w:val="0"/>
              <w:adjustRightInd w:val="0"/>
              <w:jc w:val="both"/>
              <w:textAlignment w:val="baseline"/>
              <w:rPr>
                <w:i/>
                <w:sz w:val="20"/>
                <w:szCs w:val="20"/>
              </w:rPr>
            </w:pPr>
            <w:r w:rsidRPr="00AB7F84">
              <w:rPr>
                <w:i/>
                <w:sz w:val="20"/>
                <w:szCs w:val="20"/>
              </w:rPr>
              <w:t>к предыдущему году, %</w:t>
            </w:r>
          </w:p>
        </w:tc>
        <w:tc>
          <w:tcPr>
            <w:tcW w:w="977" w:type="dxa"/>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w:t>
            </w:r>
          </w:p>
        </w:tc>
        <w:tc>
          <w:tcPr>
            <w:tcW w:w="2264" w:type="dxa"/>
            <w:gridSpan w:val="2"/>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110,6</w:t>
            </w:r>
          </w:p>
        </w:tc>
        <w:tc>
          <w:tcPr>
            <w:tcW w:w="2090" w:type="dxa"/>
            <w:gridSpan w:val="2"/>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104,8</w:t>
            </w:r>
          </w:p>
        </w:tc>
        <w:tc>
          <w:tcPr>
            <w:tcW w:w="978" w:type="dxa"/>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103,8</w:t>
            </w:r>
          </w:p>
        </w:tc>
        <w:tc>
          <w:tcPr>
            <w:tcW w:w="945" w:type="dxa"/>
            <w:vAlign w:val="center"/>
          </w:tcPr>
          <w:p w:rsidR="00BD75B2" w:rsidRPr="00AB7F84" w:rsidRDefault="00BD75B2" w:rsidP="00AB7F84">
            <w:pPr>
              <w:overflowPunct w:val="0"/>
              <w:autoSpaceDE w:val="0"/>
              <w:autoSpaceDN w:val="0"/>
              <w:adjustRightInd w:val="0"/>
              <w:jc w:val="center"/>
              <w:textAlignment w:val="baseline"/>
              <w:rPr>
                <w:i/>
                <w:sz w:val="20"/>
                <w:szCs w:val="20"/>
              </w:rPr>
            </w:pPr>
            <w:r w:rsidRPr="00AB7F84">
              <w:rPr>
                <w:i/>
                <w:sz w:val="20"/>
                <w:szCs w:val="20"/>
              </w:rPr>
              <w:t>100,4</w:t>
            </w:r>
          </w:p>
        </w:tc>
      </w:tr>
    </w:tbl>
    <w:p w:rsidR="00994B3D" w:rsidRDefault="00994B3D" w:rsidP="00D61F1F">
      <w:pPr>
        <w:ind w:firstLine="567"/>
        <w:jc w:val="both"/>
      </w:pPr>
    </w:p>
    <w:p w:rsidR="003B54E8" w:rsidRDefault="00321FDA" w:rsidP="00D61F1F">
      <w:pPr>
        <w:ind w:firstLine="567"/>
        <w:jc w:val="both"/>
      </w:pPr>
      <w:r>
        <w:t xml:space="preserve">Согласно показателей </w:t>
      </w:r>
      <w:r w:rsidR="003B54E8">
        <w:t xml:space="preserve">Прогноза, отраженных в </w:t>
      </w:r>
      <w:r>
        <w:t>таблиц</w:t>
      </w:r>
      <w:r w:rsidR="003B54E8">
        <w:t>е,</w:t>
      </w:r>
      <w:r>
        <w:t xml:space="preserve"> п</w:t>
      </w:r>
      <w:r w:rsidR="00D61F1F">
        <w:t>рогнозируется</w:t>
      </w:r>
      <w:r w:rsidR="003B54E8">
        <w:t>:</w:t>
      </w:r>
    </w:p>
    <w:p w:rsidR="00D61F1F" w:rsidRDefault="003B54E8" w:rsidP="00D61F1F">
      <w:pPr>
        <w:ind w:firstLine="567"/>
        <w:jc w:val="both"/>
      </w:pPr>
      <w:r>
        <w:t>-</w:t>
      </w:r>
      <w:r w:rsidR="00D61F1F">
        <w:t xml:space="preserve"> рост выручки от реализации продукции, работ, услуг (в действующих ценах) по полному кругу организаций в 202</w:t>
      </w:r>
      <w:r w:rsidR="00321FDA">
        <w:t>1</w:t>
      </w:r>
      <w:r w:rsidR="00D61F1F">
        <w:t xml:space="preserve"> году (+</w:t>
      </w:r>
      <w:r w:rsidR="00DE7370">
        <w:t>3</w:t>
      </w:r>
      <w:r w:rsidR="00D61F1F">
        <w:t>,3% к оценке 20</w:t>
      </w:r>
      <w:r w:rsidR="00DE7370">
        <w:t>20</w:t>
      </w:r>
      <w:r w:rsidR="00D61F1F">
        <w:t xml:space="preserve"> года), в 202</w:t>
      </w:r>
      <w:r w:rsidR="00DE7370">
        <w:t>2</w:t>
      </w:r>
      <w:r w:rsidR="00D61F1F">
        <w:t xml:space="preserve"> году (+3,</w:t>
      </w:r>
      <w:r w:rsidR="00DE7370">
        <w:t>9</w:t>
      </w:r>
      <w:r w:rsidR="00D61F1F">
        <w:t>% к 202</w:t>
      </w:r>
      <w:r w:rsidR="00DE7370">
        <w:t>1</w:t>
      </w:r>
      <w:r w:rsidR="00D61F1F">
        <w:t xml:space="preserve"> г.), в 202</w:t>
      </w:r>
      <w:r w:rsidR="00DE7370">
        <w:t>3</w:t>
      </w:r>
      <w:r w:rsidR="00D61F1F">
        <w:t xml:space="preserve"> году (+</w:t>
      </w:r>
      <w:r w:rsidR="00DE7370">
        <w:t>3</w:t>
      </w:r>
      <w:r w:rsidR="00D61F1F">
        <w:t>,</w:t>
      </w:r>
      <w:r w:rsidR="00DE7370">
        <w:t>4</w:t>
      </w:r>
      <w:r w:rsidR="00D61F1F">
        <w:t>% к 202</w:t>
      </w:r>
      <w:r w:rsidR="00DE7370">
        <w:t>2</w:t>
      </w:r>
      <w:r w:rsidR="00D61F1F">
        <w:t xml:space="preserve"> г.);</w:t>
      </w:r>
    </w:p>
    <w:p w:rsidR="00D61F1F" w:rsidRDefault="00D61F1F" w:rsidP="00D61F1F">
      <w:pPr>
        <w:ind w:firstLine="567"/>
        <w:jc w:val="both"/>
      </w:pPr>
      <w:r>
        <w:t>- рост численности постоянного населения в 202</w:t>
      </w:r>
      <w:r w:rsidR="00DE7370">
        <w:t>1</w:t>
      </w:r>
      <w:r>
        <w:t xml:space="preserve"> году (+0,</w:t>
      </w:r>
      <w:r w:rsidR="00BD75B2">
        <w:t>7</w:t>
      </w:r>
      <w:r>
        <w:t>% к оценке 20</w:t>
      </w:r>
      <w:r w:rsidR="00DE7370">
        <w:t>20</w:t>
      </w:r>
      <w:r>
        <w:t xml:space="preserve"> года), в 202</w:t>
      </w:r>
      <w:r w:rsidR="00DE7370">
        <w:t>2</w:t>
      </w:r>
      <w:r>
        <w:t xml:space="preserve"> году (+0,</w:t>
      </w:r>
      <w:r w:rsidR="00BD75B2">
        <w:t>9</w:t>
      </w:r>
      <w:r>
        <w:t>% к 202</w:t>
      </w:r>
      <w:r w:rsidR="00DE7370">
        <w:t>1</w:t>
      </w:r>
      <w:r>
        <w:t xml:space="preserve"> г.), в 202</w:t>
      </w:r>
      <w:r w:rsidR="00DE7370">
        <w:t>3</w:t>
      </w:r>
      <w:r>
        <w:t xml:space="preserve"> году (+0,</w:t>
      </w:r>
      <w:r w:rsidR="00DE7370">
        <w:t>5</w:t>
      </w:r>
      <w:r>
        <w:t>% к 202</w:t>
      </w:r>
      <w:r w:rsidR="00DE7370">
        <w:t>2</w:t>
      </w:r>
      <w:r>
        <w:t xml:space="preserve"> г.);</w:t>
      </w:r>
    </w:p>
    <w:p w:rsidR="00D61F1F" w:rsidRDefault="00D61F1F" w:rsidP="00D61F1F">
      <w:pPr>
        <w:ind w:firstLine="567"/>
        <w:jc w:val="both"/>
      </w:pPr>
      <w:r>
        <w:t>- рост среднемесячной начисленной заработной платы (без выплат социального характера) по полному кругу организаций в 202</w:t>
      </w:r>
      <w:r w:rsidR="004A4346">
        <w:t>1</w:t>
      </w:r>
      <w:r>
        <w:t xml:space="preserve"> году (+</w:t>
      </w:r>
      <w:r w:rsidR="004A4346">
        <w:t>4,8</w:t>
      </w:r>
      <w:r>
        <w:t>% к оценке 20</w:t>
      </w:r>
      <w:r w:rsidR="004A4346">
        <w:t>20</w:t>
      </w:r>
      <w:r>
        <w:t xml:space="preserve"> года), в 202</w:t>
      </w:r>
      <w:r w:rsidR="004A4346">
        <w:t>2</w:t>
      </w:r>
      <w:r>
        <w:t xml:space="preserve"> году (+</w:t>
      </w:r>
      <w:r w:rsidR="004A4346">
        <w:t>3,8</w:t>
      </w:r>
      <w:r>
        <w:t>% к 202</w:t>
      </w:r>
      <w:r w:rsidR="004A4346">
        <w:t>1</w:t>
      </w:r>
      <w:r>
        <w:t xml:space="preserve"> г.), в 202</w:t>
      </w:r>
      <w:r w:rsidR="004A4346">
        <w:t>3</w:t>
      </w:r>
      <w:r>
        <w:t xml:space="preserve"> году (+0,4% к 202</w:t>
      </w:r>
      <w:r w:rsidR="004A4346">
        <w:t>2</w:t>
      </w:r>
      <w:r>
        <w:t xml:space="preserve"> г.)</w:t>
      </w:r>
      <w:r w:rsidR="00C02FBF">
        <w:t>.</w:t>
      </w:r>
    </w:p>
    <w:p w:rsidR="00D61F1F" w:rsidRPr="002D68C0" w:rsidRDefault="00A112AF" w:rsidP="00D61F1F">
      <w:pPr>
        <w:autoSpaceDE w:val="0"/>
        <w:autoSpaceDN w:val="0"/>
        <w:adjustRightInd w:val="0"/>
        <w:ind w:firstLine="720"/>
        <w:jc w:val="both"/>
      </w:pPr>
      <w:r>
        <w:t>4</w:t>
      </w:r>
      <w:r w:rsidR="00D61F1F" w:rsidRPr="002D68C0">
        <w:t xml:space="preserve">. </w:t>
      </w:r>
      <w:r w:rsidR="00D61F1F" w:rsidRPr="00702EA9">
        <w:rPr>
          <w:u w:val="single"/>
        </w:rPr>
        <w:t>Пояснительная записка к проекту бюджета</w:t>
      </w:r>
      <w:r w:rsidR="00D61F1F" w:rsidRPr="002D68C0">
        <w:t>.</w:t>
      </w:r>
    </w:p>
    <w:p w:rsidR="00D61F1F" w:rsidRPr="002D68C0" w:rsidRDefault="00A112AF" w:rsidP="00D61F1F">
      <w:pPr>
        <w:autoSpaceDE w:val="0"/>
        <w:autoSpaceDN w:val="0"/>
        <w:adjustRightInd w:val="0"/>
        <w:ind w:firstLine="720"/>
        <w:jc w:val="both"/>
      </w:pPr>
      <w:r>
        <w:t>5</w:t>
      </w:r>
      <w:r w:rsidR="00D61F1F" w:rsidRPr="002D68C0">
        <w:t xml:space="preserve">. </w:t>
      </w:r>
      <w:r w:rsidR="00D61F1F" w:rsidRPr="00702EA9">
        <w:rPr>
          <w:u w:val="single"/>
        </w:rPr>
        <w:t xml:space="preserve">Оценка ожидаемого исполнения бюджета </w:t>
      </w:r>
      <w:r w:rsidR="007723FC">
        <w:rPr>
          <w:u w:val="single"/>
        </w:rPr>
        <w:t>в 2020</w:t>
      </w:r>
      <w:r w:rsidR="00D61F1F" w:rsidRPr="00702EA9">
        <w:rPr>
          <w:u w:val="single"/>
        </w:rPr>
        <w:t xml:space="preserve"> год</w:t>
      </w:r>
      <w:r w:rsidR="007723FC">
        <w:rPr>
          <w:u w:val="single"/>
        </w:rPr>
        <w:t>у</w:t>
      </w:r>
      <w:r w:rsidR="00D61F1F" w:rsidRPr="002D68C0">
        <w:t>.</w:t>
      </w:r>
    </w:p>
    <w:p w:rsidR="00D61F1F" w:rsidRPr="002D68C0" w:rsidRDefault="00A112AF" w:rsidP="00D61F1F">
      <w:pPr>
        <w:autoSpaceDE w:val="0"/>
        <w:autoSpaceDN w:val="0"/>
        <w:adjustRightInd w:val="0"/>
        <w:ind w:firstLine="720"/>
        <w:jc w:val="both"/>
      </w:pPr>
      <w:r>
        <w:t>6</w:t>
      </w:r>
      <w:r w:rsidR="00D61F1F" w:rsidRPr="002D68C0">
        <w:t xml:space="preserve">. </w:t>
      </w:r>
      <w:r w:rsidR="00D61F1F" w:rsidRPr="00702EA9">
        <w:rPr>
          <w:u w:val="single"/>
        </w:rPr>
        <w:t xml:space="preserve">Реестр источников доходов бюджета Дальне-Закорского сельского поселения на </w:t>
      </w:r>
      <w:r w:rsidR="00D61F1F">
        <w:rPr>
          <w:u w:val="single"/>
        </w:rPr>
        <w:t>2021 год и плановый период 2022 и 2023 годов</w:t>
      </w:r>
      <w:r w:rsidR="00D61F1F" w:rsidRPr="002D68C0">
        <w:t xml:space="preserve"> в соответствии со статьей 47.1 БК РФ.</w:t>
      </w:r>
    </w:p>
    <w:p w:rsidR="00D61F1F" w:rsidRPr="002D68C0" w:rsidRDefault="00D61F1F" w:rsidP="00D61F1F">
      <w:pPr>
        <w:tabs>
          <w:tab w:val="left" w:pos="709"/>
        </w:tabs>
        <w:ind w:firstLine="709"/>
        <w:jc w:val="both"/>
      </w:pPr>
      <w:bookmarkStart w:id="2" w:name="sub_184202"/>
      <w:r w:rsidRPr="002D68C0">
        <w:t>Реестр источников доходов местного бюджета представляет собой свод информации о доходах бюджета Дальне-Закорского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D61F1F" w:rsidRPr="002D68C0" w:rsidRDefault="00D61F1F" w:rsidP="00D61F1F">
      <w:pPr>
        <w:tabs>
          <w:tab w:val="left" w:pos="709"/>
        </w:tabs>
        <w:ind w:firstLine="709"/>
        <w:jc w:val="both"/>
      </w:pPr>
      <w:r w:rsidRPr="002D68C0">
        <w:t xml:space="preserve">Анализ Реестра источников доходов местного бюджета показал, что документ сформирован по источникам доходов с оценкой </w:t>
      </w:r>
      <w:r w:rsidR="00E74FB6">
        <w:t xml:space="preserve">исполнения в </w:t>
      </w:r>
      <w:r w:rsidRPr="002D68C0">
        <w:t>20</w:t>
      </w:r>
      <w:r w:rsidR="00E74FB6">
        <w:t>20</w:t>
      </w:r>
      <w:r w:rsidRPr="002D68C0">
        <w:t xml:space="preserve"> год</w:t>
      </w:r>
      <w:r w:rsidR="00E74FB6">
        <w:t>у</w:t>
      </w:r>
      <w:r w:rsidRPr="002D68C0">
        <w:t>, на очередной финансовый год и плановый период.</w:t>
      </w:r>
    </w:p>
    <w:p w:rsidR="00E74FB6" w:rsidRPr="00260867" w:rsidRDefault="00E74FB6" w:rsidP="00E74FB6">
      <w:pPr>
        <w:tabs>
          <w:tab w:val="left" w:pos="709"/>
        </w:tabs>
        <w:ind w:firstLine="709"/>
        <w:jc w:val="both"/>
      </w:pPr>
      <w:r w:rsidRPr="00260867">
        <w:t>Установлены нарушения:</w:t>
      </w:r>
    </w:p>
    <w:p w:rsidR="00E74FB6" w:rsidRPr="00260867" w:rsidRDefault="00E74FB6" w:rsidP="00E74FB6">
      <w:pPr>
        <w:pStyle w:val="af2"/>
        <w:ind w:firstLine="709"/>
        <w:jc w:val="both"/>
        <w:rPr>
          <w:rFonts w:ascii="Times New Roman" w:hAnsi="Times New Roman" w:cs="Times New Roman"/>
          <w:i/>
        </w:rPr>
      </w:pPr>
      <w:r w:rsidRPr="00260867">
        <w:rPr>
          <w:rFonts w:ascii="Times New Roman" w:hAnsi="Times New Roman" w:cs="Times New Roman"/>
          <w:i/>
        </w:rPr>
        <w:t>1. В столбце 2 таблицы в наименовании заголовка не верно указан год «</w:t>
      </w:r>
      <w:r w:rsidRPr="00260867">
        <w:rPr>
          <w:rFonts w:ascii="Times New Roman" w:hAnsi="Times New Roman" w:cs="Times New Roman"/>
          <w:b/>
          <w:i/>
        </w:rPr>
        <w:t>201</w:t>
      </w:r>
      <w:r>
        <w:rPr>
          <w:rFonts w:ascii="Times New Roman" w:hAnsi="Times New Roman" w:cs="Times New Roman"/>
          <w:b/>
          <w:i/>
        </w:rPr>
        <w:t>9</w:t>
      </w:r>
      <w:r w:rsidRPr="00260867">
        <w:rPr>
          <w:rFonts w:ascii="Times New Roman" w:hAnsi="Times New Roman" w:cs="Times New Roman"/>
          <w:i/>
        </w:rPr>
        <w:t>», следует изменить на «202</w:t>
      </w:r>
      <w:r>
        <w:rPr>
          <w:rFonts w:ascii="Times New Roman" w:hAnsi="Times New Roman" w:cs="Times New Roman"/>
          <w:i/>
        </w:rPr>
        <w:t>1</w:t>
      </w:r>
      <w:r w:rsidRPr="00260867">
        <w:rPr>
          <w:rFonts w:ascii="Times New Roman" w:hAnsi="Times New Roman" w:cs="Times New Roman"/>
          <w:i/>
        </w:rPr>
        <w:t>»;</w:t>
      </w:r>
    </w:p>
    <w:p w:rsidR="0080317B" w:rsidRDefault="00E74FB6" w:rsidP="0080317B">
      <w:pPr>
        <w:ind w:firstLine="709"/>
        <w:jc w:val="both"/>
        <w:rPr>
          <w:i/>
        </w:rPr>
      </w:pPr>
      <w:r w:rsidRPr="00260867">
        <w:rPr>
          <w:i/>
        </w:rPr>
        <w:t xml:space="preserve">2. </w:t>
      </w:r>
      <w:r w:rsidR="0080317B" w:rsidRPr="0080317B">
        <w:rPr>
          <w:i/>
        </w:rPr>
        <w:t>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w:t>
      </w:r>
      <w:r w:rsidR="0086724D">
        <w:rPr>
          <w:i/>
        </w:rPr>
        <w:t xml:space="preserve"> установлены коды доходов</w:t>
      </w:r>
      <w:r w:rsidR="0080317B">
        <w:rPr>
          <w:i/>
        </w:rPr>
        <w:t>:</w:t>
      </w:r>
    </w:p>
    <w:p w:rsidR="0080317B" w:rsidRDefault="0080317B" w:rsidP="0080317B">
      <w:pPr>
        <w:ind w:firstLine="709"/>
        <w:jc w:val="both"/>
        <w:rPr>
          <w:i/>
        </w:rPr>
      </w:pPr>
      <w:r>
        <w:rPr>
          <w:i/>
        </w:rPr>
        <w:t xml:space="preserve">2.1. </w:t>
      </w:r>
      <w:r w:rsidR="00E74FB6" w:rsidRPr="00260867">
        <w:rPr>
          <w:i/>
        </w:rPr>
        <w:t xml:space="preserve">по коду дохода </w:t>
      </w:r>
      <w:r w:rsidR="0086724D" w:rsidRPr="00260867">
        <w:rPr>
          <w:i/>
        </w:rPr>
        <w:t xml:space="preserve">182 1 06 </w:t>
      </w:r>
      <w:r w:rsidR="0086724D" w:rsidRPr="00D7098E">
        <w:rPr>
          <w:b/>
          <w:i/>
        </w:rPr>
        <w:t>06033</w:t>
      </w:r>
      <w:r w:rsidR="0086724D" w:rsidRPr="00260867">
        <w:rPr>
          <w:i/>
        </w:rPr>
        <w:t xml:space="preserve"> 10 0000 110</w:t>
      </w:r>
      <w:r w:rsidR="0086724D">
        <w:rPr>
          <w:i/>
        </w:rPr>
        <w:t xml:space="preserve"> </w:t>
      </w:r>
      <w:r w:rsidR="0086724D" w:rsidRPr="0080317B">
        <w:rPr>
          <w:i/>
        </w:rPr>
        <w:t>«Земельный налог с организаций, обладающих земельным участком, расположенным в границах сельских поселений»</w:t>
      </w:r>
      <w:r w:rsidR="0086724D">
        <w:rPr>
          <w:i/>
        </w:rPr>
        <w:t xml:space="preserve"> </w:t>
      </w:r>
      <w:r w:rsidR="00E74FB6" w:rsidRPr="00260867">
        <w:rPr>
          <w:i/>
        </w:rPr>
        <w:t xml:space="preserve">в </w:t>
      </w:r>
      <w:r w:rsidR="0086724D">
        <w:rPr>
          <w:i/>
        </w:rPr>
        <w:t xml:space="preserve">Реестре источников доходов в </w:t>
      </w:r>
      <w:r w:rsidR="00E74FB6" w:rsidRPr="00260867">
        <w:rPr>
          <w:i/>
        </w:rPr>
        <w:t>подстатье доходов кода вида доходов отражен лишний показатель «0»</w:t>
      </w:r>
      <w:r w:rsidR="0086724D">
        <w:rPr>
          <w:i/>
        </w:rPr>
        <w:t xml:space="preserve"> -</w:t>
      </w:r>
      <w:r w:rsidR="00E74FB6" w:rsidRPr="00260867">
        <w:rPr>
          <w:i/>
        </w:rPr>
        <w:t xml:space="preserve"> </w:t>
      </w:r>
      <w:r w:rsidR="0086724D" w:rsidRPr="00260867">
        <w:rPr>
          <w:i/>
        </w:rPr>
        <w:t>182 1 06 060</w:t>
      </w:r>
      <w:r w:rsidR="0086724D" w:rsidRPr="00260867">
        <w:rPr>
          <w:b/>
          <w:i/>
        </w:rPr>
        <w:t>0</w:t>
      </w:r>
      <w:r w:rsidR="0086724D" w:rsidRPr="00260867">
        <w:rPr>
          <w:i/>
        </w:rPr>
        <w:t>33 10 0000 110</w:t>
      </w:r>
      <w:r w:rsidRPr="0080317B">
        <w:rPr>
          <w:i/>
        </w:rPr>
        <w:t>;</w:t>
      </w:r>
    </w:p>
    <w:p w:rsidR="00D41C17" w:rsidRPr="00D90645" w:rsidRDefault="0080317B" w:rsidP="00D90645">
      <w:pPr>
        <w:pStyle w:val="af2"/>
        <w:ind w:firstLine="709"/>
        <w:jc w:val="both"/>
        <w:rPr>
          <w:rFonts w:ascii="Times New Roman" w:hAnsi="Times New Roman" w:cs="Times New Roman"/>
          <w:i/>
        </w:rPr>
      </w:pPr>
      <w:r w:rsidRPr="00D41C17">
        <w:rPr>
          <w:rFonts w:ascii="Times New Roman" w:hAnsi="Times New Roman" w:cs="Times New Roman"/>
          <w:i/>
        </w:rPr>
        <w:t xml:space="preserve">2.2. по коду дохода 910 2 02 15001 10 0000 </w:t>
      </w:r>
      <w:r w:rsidR="0086724D" w:rsidRPr="00D41C17">
        <w:rPr>
          <w:rFonts w:ascii="Times New Roman" w:hAnsi="Times New Roman" w:cs="Times New Roman"/>
          <w:b/>
          <w:i/>
        </w:rPr>
        <w:t>150</w:t>
      </w:r>
      <w:r w:rsidR="0086724D" w:rsidRPr="00D41C17">
        <w:rPr>
          <w:rFonts w:ascii="Times New Roman" w:hAnsi="Times New Roman" w:cs="Times New Roman"/>
          <w:i/>
        </w:rPr>
        <w:t xml:space="preserve"> «Дотации бюджетам сельских поселений на </w:t>
      </w:r>
      <w:r w:rsidR="0086724D" w:rsidRPr="00D90645">
        <w:rPr>
          <w:rFonts w:ascii="Times New Roman" w:hAnsi="Times New Roman" w:cs="Times New Roman"/>
          <w:i/>
        </w:rPr>
        <w:t xml:space="preserve">выравнивание бюджетной обеспеченности из бюджета субъекта Российской Федерации» в Реестре источников доходов </w:t>
      </w:r>
      <w:r w:rsidR="00D41C17" w:rsidRPr="00D90645">
        <w:rPr>
          <w:rFonts w:ascii="Times New Roman" w:hAnsi="Times New Roman" w:cs="Times New Roman"/>
          <w:i/>
        </w:rPr>
        <w:t xml:space="preserve">не </w:t>
      </w:r>
      <w:r w:rsidR="0086724D" w:rsidRPr="00D90645">
        <w:rPr>
          <w:rFonts w:ascii="Times New Roman" w:hAnsi="Times New Roman" w:cs="Times New Roman"/>
          <w:i/>
        </w:rPr>
        <w:t>в</w:t>
      </w:r>
      <w:r w:rsidR="00D41C17" w:rsidRPr="00D90645">
        <w:rPr>
          <w:rFonts w:ascii="Times New Roman" w:hAnsi="Times New Roman" w:cs="Times New Roman"/>
          <w:i/>
        </w:rPr>
        <w:t>ерно отражена</w:t>
      </w:r>
      <w:r w:rsidR="0086724D" w:rsidRPr="00D90645">
        <w:rPr>
          <w:rFonts w:ascii="Times New Roman" w:hAnsi="Times New Roman" w:cs="Times New Roman"/>
          <w:i/>
        </w:rPr>
        <w:t xml:space="preserve"> </w:t>
      </w:r>
      <w:r w:rsidR="00D41C17" w:rsidRPr="00D90645">
        <w:rPr>
          <w:rFonts w:ascii="Times New Roman" w:hAnsi="Times New Roman" w:cs="Times New Roman"/>
          <w:i/>
        </w:rPr>
        <w:t>аналитическая группа подвида доходов бюджетов «151»;</w:t>
      </w:r>
    </w:p>
    <w:p w:rsidR="00D41C17" w:rsidRPr="00D90645" w:rsidRDefault="00D41C17" w:rsidP="00D90645">
      <w:pPr>
        <w:pStyle w:val="af2"/>
        <w:ind w:firstLine="709"/>
        <w:jc w:val="both"/>
        <w:rPr>
          <w:rFonts w:ascii="Times New Roman" w:hAnsi="Times New Roman" w:cs="Times New Roman"/>
          <w:i/>
        </w:rPr>
      </w:pPr>
      <w:r w:rsidRPr="00D90645">
        <w:rPr>
          <w:rFonts w:ascii="Times New Roman" w:hAnsi="Times New Roman" w:cs="Times New Roman"/>
          <w:i/>
        </w:rPr>
        <w:t xml:space="preserve">2.3. по коду дохода 910 2 02 15002 10 0000 </w:t>
      </w:r>
      <w:r w:rsidRPr="00D90645">
        <w:rPr>
          <w:rFonts w:ascii="Times New Roman" w:hAnsi="Times New Roman" w:cs="Times New Roman"/>
          <w:b/>
          <w:i/>
        </w:rPr>
        <w:t>150</w:t>
      </w:r>
      <w:r w:rsidRPr="00D90645">
        <w:rPr>
          <w:rFonts w:ascii="Times New Roman" w:hAnsi="Times New Roman" w:cs="Times New Roman"/>
          <w:i/>
        </w:rPr>
        <w:t xml:space="preserve"> «Дотации бюджетам сельских поселений на поддержку мер по обеспечению сбалансированности бюджетов» в Реестре источников доходов не верно отражена аналитическая группа подвида доходов бюджетов «151»;</w:t>
      </w:r>
    </w:p>
    <w:p w:rsidR="00876304" w:rsidRPr="00D90645" w:rsidRDefault="00876304" w:rsidP="00D90645">
      <w:pPr>
        <w:pStyle w:val="af2"/>
        <w:ind w:firstLine="709"/>
        <w:jc w:val="both"/>
        <w:rPr>
          <w:rFonts w:ascii="Times New Roman" w:hAnsi="Times New Roman" w:cs="Times New Roman"/>
          <w:i/>
        </w:rPr>
      </w:pPr>
      <w:r w:rsidRPr="00D90645">
        <w:rPr>
          <w:rFonts w:ascii="Times New Roman" w:hAnsi="Times New Roman" w:cs="Times New Roman"/>
          <w:i/>
        </w:rPr>
        <w:t xml:space="preserve">2.4. по коду дохода 910 2 02 29999 10 0000 </w:t>
      </w:r>
      <w:r w:rsidRPr="00D90645">
        <w:rPr>
          <w:rFonts w:ascii="Times New Roman" w:hAnsi="Times New Roman" w:cs="Times New Roman"/>
          <w:b/>
          <w:i/>
        </w:rPr>
        <w:t>150</w:t>
      </w:r>
      <w:r w:rsidRPr="00D90645">
        <w:rPr>
          <w:rFonts w:ascii="Times New Roman" w:hAnsi="Times New Roman" w:cs="Times New Roman"/>
          <w:i/>
        </w:rPr>
        <w:t xml:space="preserve"> «Прочие субсидии бюджетам сельских поселений» в Реестре источников доходов не верно отражена аналитическая группа подвида доходов бюджетов «151»;</w:t>
      </w:r>
    </w:p>
    <w:p w:rsidR="00876304" w:rsidRPr="00D90645" w:rsidRDefault="00876304" w:rsidP="00D90645">
      <w:pPr>
        <w:pStyle w:val="af2"/>
        <w:ind w:firstLine="709"/>
        <w:jc w:val="both"/>
        <w:rPr>
          <w:rFonts w:ascii="Times New Roman" w:hAnsi="Times New Roman" w:cs="Times New Roman"/>
          <w:i/>
        </w:rPr>
      </w:pPr>
      <w:r w:rsidRPr="00D90645">
        <w:rPr>
          <w:rFonts w:ascii="Times New Roman" w:hAnsi="Times New Roman" w:cs="Times New Roman"/>
          <w:i/>
        </w:rPr>
        <w:t xml:space="preserve">2.5. по коду дохода 910 2 02 49999 10 0000 </w:t>
      </w:r>
      <w:r w:rsidRPr="00D90645">
        <w:rPr>
          <w:rFonts w:ascii="Times New Roman" w:hAnsi="Times New Roman" w:cs="Times New Roman"/>
          <w:b/>
          <w:i/>
        </w:rPr>
        <w:t>150</w:t>
      </w:r>
      <w:r w:rsidRPr="00D90645">
        <w:rPr>
          <w:rFonts w:ascii="Times New Roman" w:hAnsi="Times New Roman" w:cs="Times New Roman"/>
          <w:i/>
        </w:rPr>
        <w:t xml:space="preserve"> «Прочие межбюджетные трансферты, передаваемые бюджетам сельских поселений» в Реестре источников доходов не верно отражена аналитическая группа подвида доходов бюджетов «151». Кроме того, дважды данный код дохода отражен в Реестре;</w:t>
      </w:r>
    </w:p>
    <w:p w:rsidR="00876304" w:rsidRPr="00D90645" w:rsidRDefault="00876304" w:rsidP="00D90645">
      <w:pPr>
        <w:pStyle w:val="af2"/>
        <w:ind w:firstLine="709"/>
        <w:jc w:val="both"/>
        <w:rPr>
          <w:rFonts w:ascii="Times New Roman" w:hAnsi="Times New Roman" w:cs="Times New Roman"/>
          <w:i/>
        </w:rPr>
      </w:pPr>
      <w:r w:rsidRPr="00D90645">
        <w:rPr>
          <w:rFonts w:ascii="Times New Roman" w:hAnsi="Times New Roman" w:cs="Times New Roman"/>
          <w:i/>
        </w:rPr>
        <w:t xml:space="preserve">2.6. по коду дохода 910 2 02 35118 10 0000 </w:t>
      </w:r>
      <w:r w:rsidRPr="00D90645">
        <w:rPr>
          <w:rFonts w:ascii="Times New Roman" w:hAnsi="Times New Roman" w:cs="Times New Roman"/>
          <w:b/>
          <w:i/>
        </w:rPr>
        <w:t>150</w:t>
      </w:r>
      <w:r w:rsidRPr="00D90645">
        <w:rPr>
          <w:rFonts w:ascii="Times New Roman" w:hAnsi="Times New Roman" w:cs="Times New Roman"/>
          <w:i/>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в Реестре источников доходов не верно отражена аналитическая группа подвида доходов бюджетов «151»;</w:t>
      </w:r>
    </w:p>
    <w:p w:rsidR="005160A5" w:rsidRPr="00D90645" w:rsidRDefault="005160A5" w:rsidP="00D90645">
      <w:pPr>
        <w:pStyle w:val="af2"/>
        <w:ind w:firstLine="709"/>
        <w:jc w:val="both"/>
        <w:rPr>
          <w:rFonts w:ascii="Times New Roman" w:hAnsi="Times New Roman" w:cs="Times New Roman"/>
          <w:i/>
        </w:rPr>
      </w:pPr>
      <w:r w:rsidRPr="00D90645">
        <w:rPr>
          <w:rFonts w:ascii="Times New Roman" w:hAnsi="Times New Roman" w:cs="Times New Roman"/>
          <w:i/>
        </w:rPr>
        <w:t xml:space="preserve">2.7. по коду дохода 910 2 02 30024 10 0000 </w:t>
      </w:r>
      <w:r w:rsidRPr="00D90645">
        <w:rPr>
          <w:rFonts w:ascii="Times New Roman" w:hAnsi="Times New Roman" w:cs="Times New Roman"/>
          <w:b/>
          <w:i/>
        </w:rPr>
        <w:t>150</w:t>
      </w:r>
      <w:r w:rsidRPr="00D90645">
        <w:rPr>
          <w:rFonts w:ascii="Times New Roman" w:hAnsi="Times New Roman" w:cs="Times New Roman"/>
          <w:i/>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в Реестре источников доходов не верно отражена аналитическая группа подвида доходов бюджетов «151»;</w:t>
      </w:r>
    </w:p>
    <w:p w:rsidR="005160A5" w:rsidRPr="00D90645" w:rsidRDefault="005160A5" w:rsidP="00D90645">
      <w:pPr>
        <w:pStyle w:val="af2"/>
        <w:ind w:firstLine="709"/>
        <w:jc w:val="both"/>
        <w:rPr>
          <w:rFonts w:ascii="Times New Roman" w:hAnsi="Times New Roman" w:cs="Times New Roman"/>
          <w:i/>
        </w:rPr>
      </w:pPr>
      <w:r w:rsidRPr="00D90645">
        <w:rPr>
          <w:rFonts w:ascii="Times New Roman" w:hAnsi="Times New Roman" w:cs="Times New Roman"/>
          <w:i/>
        </w:rPr>
        <w:t xml:space="preserve">2.8. по коду дохода 910 2 04 05099 10 0000 </w:t>
      </w:r>
      <w:r w:rsidRPr="00D90645">
        <w:rPr>
          <w:rFonts w:ascii="Times New Roman" w:hAnsi="Times New Roman" w:cs="Times New Roman"/>
          <w:b/>
          <w:i/>
        </w:rPr>
        <w:t>150</w:t>
      </w:r>
      <w:r w:rsidRPr="00D90645">
        <w:rPr>
          <w:rFonts w:ascii="Times New Roman" w:hAnsi="Times New Roman" w:cs="Times New Roman"/>
          <w:i/>
        </w:rPr>
        <w:t xml:space="preserve"> «Прочие безвозмездные поступления от негосударственных организаций в бюджеты сельских поселений» в Реестре источников доходов не верно отражена аналитическая группа подвида доходов бюджетов «180»;</w:t>
      </w:r>
    </w:p>
    <w:p w:rsidR="005160A5" w:rsidRPr="00D90645" w:rsidRDefault="005160A5" w:rsidP="00D90645">
      <w:pPr>
        <w:pStyle w:val="af2"/>
        <w:ind w:firstLine="709"/>
        <w:jc w:val="both"/>
        <w:rPr>
          <w:rFonts w:ascii="Times New Roman" w:hAnsi="Times New Roman" w:cs="Times New Roman"/>
          <w:i/>
        </w:rPr>
      </w:pPr>
      <w:r w:rsidRPr="00D90645">
        <w:rPr>
          <w:rFonts w:ascii="Times New Roman" w:hAnsi="Times New Roman" w:cs="Times New Roman"/>
          <w:i/>
        </w:rPr>
        <w:t xml:space="preserve">2.9. по коду дохода 910 2 07 05020 10 0000 </w:t>
      </w:r>
      <w:r w:rsidRPr="00D90645">
        <w:rPr>
          <w:rFonts w:ascii="Times New Roman" w:hAnsi="Times New Roman" w:cs="Times New Roman"/>
          <w:b/>
          <w:i/>
        </w:rPr>
        <w:t>150</w:t>
      </w:r>
      <w:r w:rsidRPr="00D90645">
        <w:rPr>
          <w:rFonts w:ascii="Times New Roman" w:hAnsi="Times New Roman" w:cs="Times New Roman"/>
          <w:i/>
        </w:rPr>
        <w:t xml:space="preserve"> «Поступления от денежных пожертвований, предоставляемых физическими лицами получателям средств бюджетов сельских поселений» в Реестре источников доходов не верно отражена аналитическая группа подвида доходов бюджетов «180»;</w:t>
      </w:r>
    </w:p>
    <w:p w:rsidR="005160A5" w:rsidRPr="00D90645" w:rsidRDefault="005160A5" w:rsidP="00D90645">
      <w:pPr>
        <w:pStyle w:val="af2"/>
        <w:ind w:firstLine="709"/>
        <w:jc w:val="both"/>
        <w:rPr>
          <w:rFonts w:ascii="Times New Roman" w:hAnsi="Times New Roman" w:cs="Times New Roman"/>
          <w:i/>
        </w:rPr>
      </w:pPr>
      <w:r w:rsidRPr="00D90645">
        <w:rPr>
          <w:rFonts w:ascii="Times New Roman" w:hAnsi="Times New Roman" w:cs="Times New Roman"/>
          <w:i/>
        </w:rPr>
        <w:t xml:space="preserve">2.10. по коду дохода 910 2 07 05030 10 0000 </w:t>
      </w:r>
      <w:r w:rsidRPr="00D90645">
        <w:rPr>
          <w:rFonts w:ascii="Times New Roman" w:hAnsi="Times New Roman" w:cs="Times New Roman"/>
          <w:b/>
          <w:i/>
        </w:rPr>
        <w:t>150</w:t>
      </w:r>
      <w:r w:rsidRPr="00D90645">
        <w:rPr>
          <w:rFonts w:ascii="Times New Roman" w:hAnsi="Times New Roman" w:cs="Times New Roman"/>
          <w:i/>
        </w:rPr>
        <w:t xml:space="preserve"> «Прочие безвозмездные поступления в бюджеты сельских поселений» в Реестре источников доходов не верно отражена аналитическая группа подвида доходов бюджетов «180»;</w:t>
      </w:r>
    </w:p>
    <w:p w:rsidR="005160A5" w:rsidRPr="00D90645" w:rsidRDefault="005160A5" w:rsidP="00D90645">
      <w:pPr>
        <w:pStyle w:val="af2"/>
        <w:ind w:firstLine="709"/>
        <w:jc w:val="both"/>
        <w:rPr>
          <w:rFonts w:ascii="Times New Roman" w:hAnsi="Times New Roman" w:cs="Times New Roman"/>
          <w:i/>
        </w:rPr>
      </w:pPr>
      <w:r w:rsidRPr="00D90645">
        <w:rPr>
          <w:rFonts w:ascii="Times New Roman" w:hAnsi="Times New Roman" w:cs="Times New Roman"/>
          <w:i/>
        </w:rPr>
        <w:t xml:space="preserve">2.11. по коду дохода 910 2 08 05000 10 0000 </w:t>
      </w:r>
      <w:r w:rsidRPr="00D90645">
        <w:rPr>
          <w:rFonts w:ascii="Times New Roman" w:hAnsi="Times New Roman" w:cs="Times New Roman"/>
          <w:b/>
          <w:i/>
        </w:rPr>
        <w:t>150</w:t>
      </w:r>
      <w:r w:rsidRPr="00D90645">
        <w:rPr>
          <w:rFonts w:ascii="Times New Roman" w:hAnsi="Times New Roman" w:cs="Times New Roman"/>
          <w:i/>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Реестре источников доходов не верно отражена аналитическая группа подвида доходов бюджетов «180»;</w:t>
      </w:r>
    </w:p>
    <w:p w:rsidR="00D90645" w:rsidRPr="00D90645" w:rsidRDefault="00256567" w:rsidP="00D90645">
      <w:pPr>
        <w:ind w:firstLine="709"/>
        <w:jc w:val="both"/>
        <w:rPr>
          <w:i/>
        </w:rPr>
      </w:pPr>
      <w:r w:rsidRPr="00D90645">
        <w:rPr>
          <w:i/>
        </w:rPr>
        <w:t>2.12. код дохода 188 1 16 33050 10 0000 140</w:t>
      </w:r>
      <w:r w:rsidR="00D90645" w:rsidRPr="00D90645">
        <w:rPr>
          <w:i/>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 - отсутствует в перечне КБК.</w:t>
      </w:r>
    </w:p>
    <w:p w:rsidR="00D61F1F" w:rsidRPr="002D68C0" w:rsidRDefault="00D61F1F" w:rsidP="00D61F1F">
      <w:pPr>
        <w:ind w:firstLine="709"/>
        <w:jc w:val="both"/>
      </w:pPr>
      <w:r w:rsidRPr="002D68C0">
        <w:t>Нормативы зачислений в местный бюджет установлены в соответствии с действующим законодательством, нарушений не установлено.</w:t>
      </w:r>
    </w:p>
    <w:p w:rsidR="00D61F1F" w:rsidRPr="007723FC" w:rsidRDefault="00A112AF" w:rsidP="00D61F1F">
      <w:pPr>
        <w:autoSpaceDE w:val="0"/>
        <w:autoSpaceDN w:val="0"/>
        <w:adjustRightInd w:val="0"/>
        <w:ind w:firstLine="720"/>
        <w:jc w:val="both"/>
      </w:pPr>
      <w:r>
        <w:t>7</w:t>
      </w:r>
      <w:r w:rsidR="00D61F1F" w:rsidRPr="002D68C0">
        <w:t xml:space="preserve">. </w:t>
      </w:r>
      <w:r w:rsidR="00D61F1F" w:rsidRPr="00F10437">
        <w:rPr>
          <w:u w:val="single"/>
        </w:rPr>
        <w:t>Паспорт муниципальн</w:t>
      </w:r>
      <w:r w:rsidR="007723FC">
        <w:rPr>
          <w:u w:val="single"/>
        </w:rPr>
        <w:t>ой</w:t>
      </w:r>
      <w:r w:rsidR="00D61F1F" w:rsidRPr="00F10437">
        <w:rPr>
          <w:u w:val="single"/>
        </w:rPr>
        <w:t xml:space="preserve"> программ</w:t>
      </w:r>
      <w:r w:rsidR="007723FC">
        <w:rPr>
          <w:u w:val="single"/>
        </w:rPr>
        <w:t xml:space="preserve">ы </w:t>
      </w:r>
      <w:r w:rsidR="007723FC" w:rsidRPr="007723FC">
        <w:t>комплексного развития систем транспортной инфраструктуры на территории Дальне-Закорского сельского поселения Жигаловского района Иркутской области на 2018-2031 годы</w:t>
      </w:r>
      <w:r w:rsidR="00D61F1F" w:rsidRPr="007723FC">
        <w:t>.</w:t>
      </w:r>
    </w:p>
    <w:bookmarkEnd w:id="2"/>
    <w:p w:rsidR="00BF0BE8" w:rsidRDefault="00BF0BE8" w:rsidP="00BF0BE8"/>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2021 год и плановый период 2022 и 2023 годов</w:t>
      </w:r>
    </w:p>
    <w:p w:rsidR="00492A60" w:rsidRPr="00492A60" w:rsidRDefault="00492A60" w:rsidP="00492A60">
      <w:pPr>
        <w:autoSpaceDE w:val="0"/>
        <w:autoSpaceDN w:val="0"/>
        <w:adjustRightInd w:val="0"/>
        <w:ind w:firstLine="720"/>
        <w:jc w:val="both"/>
        <w:rPr>
          <w:rFonts w:ascii="Arial" w:hAnsi="Arial" w:cs="Arial"/>
        </w:rPr>
      </w:pPr>
    </w:p>
    <w:p w:rsidR="00D00D84" w:rsidRPr="00466605" w:rsidRDefault="00D00D84" w:rsidP="00D00D84">
      <w:pPr>
        <w:widowControl w:val="0"/>
        <w:numPr>
          <w:ilvl w:val="12"/>
          <w:numId w:val="0"/>
        </w:numPr>
        <w:ind w:firstLine="720"/>
        <w:jc w:val="both"/>
      </w:pPr>
      <w:r w:rsidRPr="00466605">
        <w:t xml:space="preserve">Формирование основных параметров </w:t>
      </w:r>
      <w:r w:rsidR="00401E41">
        <w:t xml:space="preserve">местного </w:t>
      </w:r>
      <w:r w:rsidRPr="00466605">
        <w:t>бюджета  на 202</w:t>
      </w:r>
      <w:r w:rsidR="00401E41">
        <w:t>1</w:t>
      </w:r>
      <w:r w:rsidRPr="00466605">
        <w:t xml:space="preserve"> год и на плановый период 202</w:t>
      </w:r>
      <w:r w:rsidR="00401E41">
        <w:t>2</w:t>
      </w:r>
      <w:r w:rsidRPr="00466605">
        <w:t xml:space="preserve"> и 202</w:t>
      </w:r>
      <w:r w:rsidR="00401E41">
        <w:t>3</w:t>
      </w:r>
      <w:r w:rsidRPr="00466605">
        <w:t xml:space="preserve"> годов осуществлено в соответствии с требованиями действующего бюджетного и налогового законодательства</w:t>
      </w:r>
      <w:r>
        <w:t>,</w:t>
      </w:r>
      <w:r w:rsidRPr="00466605">
        <w:t xml:space="preserve"> с учетом планируемых с 202</w:t>
      </w:r>
      <w:r w:rsidR="00401E41">
        <w:t>1</w:t>
      </w:r>
      <w:r w:rsidRPr="00466605">
        <w:t xml:space="preserve"> года изменений. Также учтены ожидаемые параметры исполнения бюджета за 20</w:t>
      </w:r>
      <w:r w:rsidR="00401E41">
        <w:t>20</w:t>
      </w:r>
      <w:r w:rsidRPr="00466605">
        <w:t xml:space="preserve"> год, основные параметры прогноза </w:t>
      </w:r>
      <w:r>
        <w:t>СЭР</w:t>
      </w:r>
      <w:r w:rsidRPr="00466605">
        <w:t xml:space="preserve"> на 202</w:t>
      </w:r>
      <w:r w:rsidR="00401E41">
        <w:t>1</w:t>
      </w:r>
      <w:r>
        <w:t>-</w:t>
      </w:r>
      <w:r w:rsidRPr="00466605">
        <w:t>202</w:t>
      </w:r>
      <w:r w:rsidR="00401E41">
        <w:t>3</w:t>
      </w:r>
      <w:r w:rsidRPr="00466605">
        <w:t xml:space="preserve"> год</w:t>
      </w:r>
      <w:r>
        <w:t>ы</w:t>
      </w:r>
      <w:r w:rsidRPr="00466605">
        <w:t>.</w:t>
      </w:r>
    </w:p>
    <w:p w:rsidR="00D00D84" w:rsidRPr="00466605" w:rsidRDefault="00D00D84" w:rsidP="00D00D84">
      <w:pPr>
        <w:widowControl w:val="0"/>
        <w:numPr>
          <w:ilvl w:val="12"/>
          <w:numId w:val="0"/>
        </w:numPr>
        <w:ind w:firstLine="720"/>
        <w:jc w:val="both"/>
      </w:pPr>
      <w:r w:rsidRPr="00466605">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401E41">
        <w:t>Дальне-Закорского</w:t>
      </w:r>
      <w:r>
        <w:t xml:space="preserve"> </w:t>
      </w:r>
      <w:r w:rsidRPr="00466605">
        <w:t>муниципального образования.</w:t>
      </w:r>
    </w:p>
    <w:p w:rsidR="00D00D84" w:rsidRPr="00466605" w:rsidRDefault="00D00D84" w:rsidP="00D00D84">
      <w:pPr>
        <w:widowControl w:val="0"/>
        <w:numPr>
          <w:ilvl w:val="12"/>
          <w:numId w:val="0"/>
        </w:numPr>
        <w:ind w:firstLine="720"/>
        <w:jc w:val="both"/>
      </w:pPr>
      <w:r w:rsidRPr="00466605">
        <w:t xml:space="preserve">Показатели проекта </w:t>
      </w:r>
      <w:r w:rsidR="00CA051D">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D00D84" w:rsidRDefault="00D00D84" w:rsidP="00D00D84">
      <w:pPr>
        <w:widowControl w:val="0"/>
        <w:numPr>
          <w:ilvl w:val="12"/>
          <w:numId w:val="0"/>
        </w:numPr>
        <w:ind w:firstLine="720"/>
        <w:jc w:val="both"/>
      </w:pPr>
      <w:r w:rsidRPr="00466605">
        <w:t xml:space="preserve">В соответствии с пунктом 1 проекта </w:t>
      </w:r>
      <w:r>
        <w:t>бюджета</w:t>
      </w:r>
      <w:r w:rsidRPr="00466605">
        <w:t xml:space="preserve"> предлагается утвердить следующие основные характеристики </w:t>
      </w:r>
      <w:r>
        <w:t xml:space="preserve">местного </w:t>
      </w:r>
      <w:r w:rsidRPr="00466605">
        <w:t>бюджета на 202</w:t>
      </w:r>
      <w:r w:rsidR="00CA051D">
        <w:t>1</w:t>
      </w:r>
      <w:r>
        <w:t xml:space="preserve"> </w:t>
      </w:r>
      <w:r w:rsidRPr="00466605">
        <w:t>год:</w:t>
      </w:r>
    </w:p>
    <w:p w:rsidR="00D00D84" w:rsidRDefault="00D00D84" w:rsidP="00D00D84">
      <w:pPr>
        <w:widowControl w:val="0"/>
        <w:numPr>
          <w:ilvl w:val="12"/>
          <w:numId w:val="0"/>
        </w:numPr>
        <w:ind w:firstLine="720"/>
        <w:jc w:val="both"/>
      </w:pPr>
      <w:r w:rsidRPr="00466605">
        <w:t xml:space="preserve">- общий объем доходов в сумме </w:t>
      </w:r>
      <w:r w:rsidR="005643BB">
        <w:t>9904</w:t>
      </w:r>
      <w:r w:rsidRPr="00466605">
        <w:t xml:space="preserve"> тыс. рублей;</w:t>
      </w:r>
    </w:p>
    <w:p w:rsidR="00D00D84" w:rsidRDefault="00D00D84" w:rsidP="00D00D84">
      <w:pPr>
        <w:widowControl w:val="0"/>
        <w:numPr>
          <w:ilvl w:val="12"/>
          <w:numId w:val="0"/>
        </w:numPr>
        <w:ind w:firstLine="720"/>
        <w:jc w:val="both"/>
      </w:pPr>
      <w:r w:rsidRPr="00466605">
        <w:t xml:space="preserve">- общий объем расходов в сумме </w:t>
      </w:r>
      <w:r w:rsidR="005643BB">
        <w:t>9964,7</w:t>
      </w:r>
      <w:r w:rsidRPr="00466605">
        <w:t xml:space="preserve"> тыс. рублей;</w:t>
      </w:r>
    </w:p>
    <w:p w:rsidR="00D00D84" w:rsidRPr="00466605" w:rsidRDefault="00D00D84" w:rsidP="00D00D84">
      <w:pPr>
        <w:widowControl w:val="0"/>
        <w:numPr>
          <w:ilvl w:val="12"/>
          <w:numId w:val="0"/>
        </w:numPr>
        <w:ind w:firstLine="720"/>
        <w:jc w:val="both"/>
      </w:pPr>
      <w:r w:rsidRPr="00466605">
        <w:t xml:space="preserve">- размер дефицита в сумме </w:t>
      </w:r>
      <w:r w:rsidR="005643BB">
        <w:t>60,7</w:t>
      </w:r>
      <w:r w:rsidRPr="00466605">
        <w:t xml:space="preserve"> тыс. рублей или </w:t>
      </w:r>
      <w:r w:rsidR="005643BB">
        <w:t>3,75</w:t>
      </w:r>
      <w:r w:rsidRPr="00466605">
        <w:t>% утвержденного общего годового объема доходов местного бюджета без учета утвержденного объема безвозмездных поступлений.</w:t>
      </w:r>
    </w:p>
    <w:p w:rsidR="00D00D84" w:rsidRPr="00466605" w:rsidRDefault="00D00D84" w:rsidP="00D00D84">
      <w:pPr>
        <w:widowControl w:val="0"/>
        <w:numPr>
          <w:ilvl w:val="12"/>
          <w:numId w:val="0"/>
        </w:numPr>
        <w:ind w:firstLine="720"/>
        <w:jc w:val="both"/>
      </w:pPr>
      <w:r w:rsidRPr="00466605">
        <w:t xml:space="preserve">Пунктом 2 проекта </w:t>
      </w:r>
      <w:r>
        <w:t>бюджета</w:t>
      </w:r>
      <w:r w:rsidRPr="00466605">
        <w:t xml:space="preserve"> предлагается утвердить основные характеристики </w:t>
      </w:r>
      <w:r>
        <w:t xml:space="preserve">местного </w:t>
      </w:r>
      <w:r w:rsidRPr="00466605">
        <w:t>бюджета на плановый период 202</w:t>
      </w:r>
      <w:r w:rsidR="005643BB">
        <w:t xml:space="preserve">2 </w:t>
      </w:r>
      <w:r w:rsidRPr="00466605">
        <w:t>и 202</w:t>
      </w:r>
      <w:r w:rsidR="005643BB">
        <w:t>3</w:t>
      </w:r>
      <w:r w:rsidRPr="00466605">
        <w:t xml:space="preserve"> годов:</w:t>
      </w:r>
    </w:p>
    <w:p w:rsidR="00D00D84" w:rsidRPr="00466605" w:rsidRDefault="00D00D84" w:rsidP="00D00D84">
      <w:pPr>
        <w:widowControl w:val="0"/>
        <w:ind w:firstLine="720"/>
        <w:jc w:val="both"/>
      </w:pPr>
      <w:r w:rsidRPr="00466605">
        <w:t>- общий объем доходов на 202</w:t>
      </w:r>
      <w:r w:rsidR="005643BB">
        <w:t>2</w:t>
      </w:r>
      <w:r w:rsidRPr="00466605">
        <w:t xml:space="preserve"> год в сумме </w:t>
      </w:r>
      <w:r w:rsidR="005643BB">
        <w:t>9406,9</w:t>
      </w:r>
      <w:r w:rsidRPr="00466605">
        <w:t xml:space="preserve"> тыс. рублей, на 202</w:t>
      </w:r>
      <w:r w:rsidR="005643BB">
        <w:t>3</w:t>
      </w:r>
      <w:r w:rsidRPr="00466605">
        <w:t xml:space="preserve"> год в сумме </w:t>
      </w:r>
      <w:r w:rsidR="005643BB">
        <w:t>9252</w:t>
      </w:r>
      <w:r w:rsidRPr="00466605">
        <w:t xml:space="preserve"> тыс. рублей;</w:t>
      </w:r>
    </w:p>
    <w:p w:rsidR="00D00D84" w:rsidRPr="00466605" w:rsidRDefault="00D00D84" w:rsidP="00D00D84">
      <w:pPr>
        <w:widowControl w:val="0"/>
        <w:ind w:firstLine="720"/>
        <w:jc w:val="both"/>
      </w:pPr>
      <w:r w:rsidRPr="00466605">
        <w:t>- общий объем расходов на 202</w:t>
      </w:r>
      <w:r w:rsidR="005643BB">
        <w:t>2</w:t>
      </w:r>
      <w:r w:rsidRPr="00466605">
        <w:t xml:space="preserve"> год в сумме </w:t>
      </w:r>
      <w:r w:rsidR="005643BB">
        <w:t>9469,1</w:t>
      </w:r>
      <w:r w:rsidRPr="00466605">
        <w:t xml:space="preserve"> тыс. рублей, в том числе условно утвержденные расходы в сумме </w:t>
      </w:r>
      <w:r w:rsidR="005643BB">
        <w:t>228,2</w:t>
      </w:r>
      <w:r w:rsidRPr="00466605">
        <w:t xml:space="preserve"> тыс.руб., на 202</w:t>
      </w:r>
      <w:r w:rsidR="005643BB">
        <w:t>3</w:t>
      </w:r>
      <w:r w:rsidRPr="00466605">
        <w:t xml:space="preserve"> год в сумме </w:t>
      </w:r>
      <w:r w:rsidR="005643BB">
        <w:t>9316,5</w:t>
      </w:r>
      <w:r w:rsidRPr="00466605">
        <w:t xml:space="preserve"> тыс. рублей, в том числе условно утвержденные расходы в сумме </w:t>
      </w:r>
      <w:r w:rsidR="005643BB">
        <w:t>448,5</w:t>
      </w:r>
      <w:r w:rsidRPr="00466605">
        <w:t xml:space="preserve"> тыс.руб.;</w:t>
      </w:r>
    </w:p>
    <w:p w:rsidR="00D00D84" w:rsidRPr="00466605" w:rsidRDefault="00D00D84" w:rsidP="00D00D84">
      <w:pPr>
        <w:widowControl w:val="0"/>
        <w:ind w:firstLine="720"/>
        <w:jc w:val="both"/>
      </w:pPr>
      <w:r w:rsidRPr="00466605">
        <w:t>- размер дефицита бюджета на 202</w:t>
      </w:r>
      <w:r w:rsidR="005643BB">
        <w:t>2</w:t>
      </w:r>
      <w:r w:rsidRPr="00466605">
        <w:t xml:space="preserve"> год в сумме </w:t>
      </w:r>
      <w:r w:rsidR="005643BB">
        <w:t>62,2</w:t>
      </w:r>
      <w:r w:rsidRPr="00466605">
        <w:t xml:space="preserve"> тыс. рублей или </w:t>
      </w:r>
      <w:r w:rsidR="005643BB">
        <w:t>3,</w:t>
      </w:r>
      <w:r w:rsidRPr="00466605">
        <w:t>75% утвержденного общего годового объема доходов местного бюджета без учета утвержденного объема безвозмездных поступлений, на 202</w:t>
      </w:r>
      <w:r w:rsidR="005643BB">
        <w:t>3</w:t>
      </w:r>
      <w:r w:rsidRPr="00466605">
        <w:t xml:space="preserve"> год в сумме </w:t>
      </w:r>
      <w:r w:rsidR="005643BB">
        <w:t>64,5</w:t>
      </w:r>
      <w:r w:rsidRPr="00466605">
        <w:t xml:space="preserve"> тыс. рублей или </w:t>
      </w:r>
      <w:r w:rsidR="005643BB">
        <w:t>3,</w:t>
      </w:r>
      <w:r w:rsidRPr="00466605">
        <w:t>7</w:t>
      </w:r>
      <w:r w:rsidR="005643BB">
        <w:t>5</w:t>
      </w:r>
      <w:r w:rsidRPr="00466605">
        <w:t>% утвержденного общего годового объема доходов местного бюджета без учета утвержденного объема безвозмездных поступлений.</w:t>
      </w:r>
    </w:p>
    <w:p w:rsidR="00FE1BF1" w:rsidRPr="00E642A2" w:rsidRDefault="00FE1BF1" w:rsidP="00FE1BF1">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CF310D" w:rsidRPr="00283264" w:rsidRDefault="00CF310D" w:rsidP="00CF310D">
      <w:pPr>
        <w:widowControl w:val="0"/>
        <w:numPr>
          <w:ilvl w:val="12"/>
          <w:numId w:val="0"/>
        </w:numPr>
        <w:ind w:firstLine="567"/>
        <w:jc w:val="both"/>
      </w:pPr>
      <w:r w:rsidRPr="0067155B">
        <w:t>Условно утвержденные расходы на 20</w:t>
      </w:r>
      <w:r>
        <w:t xml:space="preserve">22-2023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F310D" w:rsidRPr="00283264" w:rsidRDefault="00CF310D" w:rsidP="00CF310D">
      <w:pPr>
        <w:autoSpaceDE w:val="0"/>
        <w:autoSpaceDN w:val="0"/>
        <w:adjustRightInd w:val="0"/>
        <w:ind w:firstLine="567"/>
        <w:jc w:val="both"/>
      </w:pPr>
      <w:r w:rsidRPr="00283264">
        <w:t>В соответствии с п.5 ст. 184</w:t>
      </w:r>
      <w:r>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t xml:space="preserve"> на 2022-2023 годы,</w:t>
      </w:r>
      <w:r w:rsidRPr="002C19C5">
        <w:t xml:space="preserve"> </w:t>
      </w:r>
      <w:r>
        <w:t xml:space="preserve">что </w:t>
      </w:r>
      <w:r w:rsidRPr="00283264">
        <w:t>позвол</w:t>
      </w:r>
      <w:r>
        <w:t>яет</w:t>
      </w:r>
      <w:r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492A60" w:rsidRPr="006D0DD2" w:rsidRDefault="00492A60" w:rsidP="008860A5">
      <w:pPr>
        <w:shd w:val="clear" w:color="auto" w:fill="FFFFFF"/>
        <w:ind w:firstLine="709"/>
        <w:jc w:val="both"/>
        <w:textAlignment w:val="baseline"/>
        <w:rPr>
          <w:color w:val="191919"/>
        </w:rPr>
      </w:pPr>
      <w:r w:rsidRPr="006D0DD2">
        <w:rPr>
          <w:bCs/>
          <w:color w:val="191919"/>
        </w:rPr>
        <w:t>Кроме вышеперечисленных показателей</w:t>
      </w:r>
      <w:r w:rsidRPr="006D0DD2">
        <w:rPr>
          <w:color w:val="191919"/>
        </w:rPr>
        <w:t>, предусмотренных Бюджетным кодексом РФ, в проекте решения о бюджете в соответствии с п</w:t>
      </w:r>
      <w:r w:rsidR="006B0710">
        <w:rPr>
          <w:color w:val="191919"/>
        </w:rPr>
        <w:t xml:space="preserve">унктом </w:t>
      </w:r>
      <w:r w:rsidRPr="006D0DD2">
        <w:rPr>
          <w:color w:val="191919"/>
        </w:rPr>
        <w:t>2 ст</w:t>
      </w:r>
      <w:r w:rsidR="006B0710">
        <w:rPr>
          <w:color w:val="191919"/>
        </w:rPr>
        <w:t xml:space="preserve">атьи </w:t>
      </w:r>
      <w:r w:rsidRPr="006D0DD2">
        <w:rPr>
          <w:color w:val="191919"/>
        </w:rPr>
        <w:t>179 БК РФ предлагается к утверждению объем бюджетных ассигнований на финансовое обеспечение реализации муниципальн</w:t>
      </w:r>
      <w:r w:rsidR="007961ED">
        <w:rPr>
          <w:color w:val="191919"/>
        </w:rPr>
        <w:t>ой</w:t>
      </w:r>
      <w:r w:rsidRPr="006D0DD2">
        <w:rPr>
          <w:color w:val="191919"/>
        </w:rPr>
        <w:t xml:space="preserve"> программ</w:t>
      </w:r>
      <w:r w:rsidR="007961ED">
        <w:rPr>
          <w:color w:val="191919"/>
        </w:rPr>
        <w:t>ы</w:t>
      </w:r>
      <w:r w:rsidRPr="006D0DD2">
        <w:rPr>
          <w:color w:val="191919"/>
        </w:rPr>
        <w:t xml:space="preserve"> по соответствующей программе  целевой статье расходов бюджета</w:t>
      </w:r>
      <w:r w:rsidR="006B0710">
        <w:rPr>
          <w:color w:val="191919"/>
        </w:rPr>
        <w:t>.</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DA36A6">
        <w:rPr>
          <w:color w:val="000000"/>
        </w:rPr>
        <w:t>1</w:t>
      </w:r>
      <w:r w:rsidR="006B0710">
        <w:rPr>
          <w:color w:val="000000"/>
        </w:rPr>
        <w:t>-202</w:t>
      </w:r>
      <w:r w:rsidR="00DA36A6">
        <w:rPr>
          <w:color w:val="000000"/>
        </w:rPr>
        <w:t>3</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DA36A6">
        <w:rPr>
          <w:color w:val="000000"/>
        </w:rPr>
        <w:t xml:space="preserve">1-2023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Pr>
          <w:color w:val="000000"/>
        </w:rPr>
        <w:t>12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6B4DCC" w:rsidRDefault="006B4DCC" w:rsidP="006B4DCC">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D20DA3">
        <w:rPr>
          <w:b w:val="0"/>
          <w:i w:val="0"/>
          <w:color w:val="191919"/>
          <w:sz w:val="24"/>
        </w:rPr>
        <w:t>1</w:t>
      </w:r>
      <w:r w:rsidRPr="006D0DD2">
        <w:rPr>
          <w:b w:val="0"/>
          <w:i w:val="0"/>
          <w:color w:val="191919"/>
          <w:sz w:val="24"/>
        </w:rPr>
        <w:t xml:space="preserve"> году </w:t>
      </w:r>
      <w:r>
        <w:rPr>
          <w:b w:val="0"/>
          <w:i w:val="0"/>
          <w:color w:val="191919"/>
          <w:sz w:val="24"/>
        </w:rPr>
        <w:t>и плановом периоде 202</w:t>
      </w:r>
      <w:r w:rsidR="00D20DA3">
        <w:rPr>
          <w:b w:val="0"/>
          <w:i w:val="0"/>
          <w:color w:val="191919"/>
          <w:sz w:val="24"/>
        </w:rPr>
        <w:t>2</w:t>
      </w:r>
      <w:r>
        <w:rPr>
          <w:b w:val="0"/>
          <w:i w:val="0"/>
          <w:color w:val="191919"/>
          <w:sz w:val="24"/>
        </w:rPr>
        <w:t xml:space="preserve"> и 202</w:t>
      </w:r>
      <w:r w:rsidR="00D20DA3">
        <w:rPr>
          <w:b w:val="0"/>
          <w:i w:val="0"/>
          <w:color w:val="191919"/>
          <w:sz w:val="24"/>
        </w:rPr>
        <w:t>3</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6B4DCC">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Pr>
          <w:b w:val="0"/>
          <w:i w:val="0"/>
          <w:color w:val="191919"/>
          <w:sz w:val="24"/>
        </w:rPr>
        <w:t>3-7, 9-11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44286D" w:rsidP="0044286D">
      <w:pPr>
        <w:widowControl w:val="0"/>
        <w:numPr>
          <w:ilvl w:val="12"/>
          <w:numId w:val="0"/>
        </w:numPr>
        <w:ind w:firstLine="720"/>
        <w:jc w:val="center"/>
      </w:pPr>
      <w:r w:rsidRPr="00AA5219">
        <w:t xml:space="preserve">Дальне-Закорского муниципального образования на 2021 год </w:t>
      </w:r>
    </w:p>
    <w:p w:rsidR="0044286D" w:rsidRPr="00AA5219" w:rsidRDefault="0044286D" w:rsidP="0044286D">
      <w:pPr>
        <w:widowControl w:val="0"/>
        <w:numPr>
          <w:ilvl w:val="12"/>
          <w:numId w:val="0"/>
        </w:numPr>
        <w:ind w:firstLine="720"/>
        <w:jc w:val="center"/>
      </w:pPr>
      <w:r w:rsidRPr="00AA5219">
        <w:t>и на плановый период 2022 и 2023 годов</w:t>
      </w:r>
    </w:p>
    <w:p w:rsidR="0044286D" w:rsidRPr="00466605" w:rsidRDefault="0044286D" w:rsidP="0044286D">
      <w:pPr>
        <w:widowControl w:val="0"/>
        <w:numPr>
          <w:ilvl w:val="12"/>
          <w:numId w:val="0"/>
        </w:numPr>
        <w:ind w:firstLine="720"/>
        <w:jc w:val="center"/>
        <w:rPr>
          <w:b/>
        </w:rPr>
      </w:pPr>
    </w:p>
    <w:p w:rsidR="00261A9C" w:rsidRPr="0034491A" w:rsidRDefault="00261A9C" w:rsidP="00261A9C">
      <w:pPr>
        <w:pStyle w:val="ac"/>
        <w:widowControl w:val="0"/>
        <w:ind w:firstLine="540"/>
        <w:jc w:val="both"/>
        <w:rPr>
          <w:bCs w:val="0"/>
          <w:color w:val="000000"/>
          <w:spacing w:val="3"/>
          <w:sz w:val="24"/>
        </w:rPr>
      </w:pPr>
      <w:r>
        <w:rPr>
          <w:b w:val="0"/>
          <w:bCs w:val="0"/>
          <w:i w:val="0"/>
          <w:color w:val="000000"/>
          <w:spacing w:val="3"/>
          <w:sz w:val="24"/>
        </w:rPr>
        <w:t>Общий объем доходов местного бюджета на 2021 год прогнозируется в сумме 9904 тыс. руб</w:t>
      </w:r>
      <w:r w:rsidRPr="003A09E3">
        <w:rPr>
          <w:b w:val="0"/>
          <w:bCs w:val="0"/>
          <w:i w:val="0"/>
          <w:color w:val="000000"/>
          <w:spacing w:val="3"/>
          <w:sz w:val="24"/>
        </w:rPr>
        <w:t xml:space="preserve">., </w:t>
      </w:r>
      <w:r w:rsidRPr="003A09E3">
        <w:rPr>
          <w:b w:val="0"/>
          <w:i w:val="0"/>
          <w:sz w:val="24"/>
        </w:rPr>
        <w:t>в том числе налоговые и неналоговые доходы в сумме 1620,5 тыс. рублей, или 16,4% объема доходов местного бюджета, безвозмездные поступления – 8283,5 тыс. рублей (или 83,6%),</w:t>
      </w:r>
      <w:r>
        <w:t xml:space="preserve"> </w:t>
      </w:r>
      <w:r>
        <w:rPr>
          <w:b w:val="0"/>
          <w:bCs w:val="0"/>
          <w:i w:val="0"/>
          <w:color w:val="000000"/>
          <w:spacing w:val="3"/>
          <w:sz w:val="24"/>
        </w:rPr>
        <w:t>со снижением к уровню 2020 года на сумму 869,5 тыс. руб. (-8,1</w:t>
      </w:r>
      <w:r w:rsidRPr="0034491A">
        <w:rPr>
          <w:b w:val="0"/>
          <w:bCs w:val="0"/>
          <w:i w:val="0"/>
          <w:color w:val="000000"/>
          <w:spacing w:val="3"/>
          <w:sz w:val="24"/>
        </w:rPr>
        <w:t>%)</w:t>
      </w:r>
      <w:r>
        <w:rPr>
          <w:b w:val="0"/>
          <w:bCs w:val="0"/>
          <w:i w:val="0"/>
          <w:color w:val="000000"/>
          <w:spacing w:val="3"/>
          <w:sz w:val="24"/>
        </w:rPr>
        <w:t>;</w:t>
      </w:r>
      <w:r w:rsidRPr="0034491A">
        <w:rPr>
          <w:b w:val="0"/>
          <w:i w:val="0"/>
          <w:sz w:val="24"/>
        </w:rPr>
        <w:t xml:space="preserve"> </w:t>
      </w:r>
      <w:r>
        <w:rPr>
          <w:b w:val="0"/>
          <w:i w:val="0"/>
          <w:color w:val="000000"/>
          <w:spacing w:val="3"/>
          <w:sz w:val="24"/>
        </w:rPr>
        <w:t xml:space="preserve">на 2022 год в сумме 9406,9 тыс. руб., со снижением к 2021г. на 497,1 тыс. руб. (-5%), на 2023 год в сумме 9252 тыс. руб., со снижением к 2022г. на 154,9 тыс. руб. (-1,6%) – в основном, </w:t>
      </w:r>
      <w:r w:rsidRPr="0034491A">
        <w:rPr>
          <w:b w:val="0"/>
          <w:i w:val="0"/>
          <w:sz w:val="24"/>
        </w:rPr>
        <w:t xml:space="preserve">за счет </w:t>
      </w:r>
      <w:r>
        <w:rPr>
          <w:b w:val="0"/>
          <w:i w:val="0"/>
          <w:color w:val="000000"/>
          <w:spacing w:val="3"/>
          <w:sz w:val="24"/>
        </w:rPr>
        <w:t>снижения</w:t>
      </w:r>
      <w:r w:rsidRPr="0034491A">
        <w:rPr>
          <w:b w:val="0"/>
          <w:i w:val="0"/>
          <w:color w:val="000000"/>
          <w:spacing w:val="3"/>
          <w:sz w:val="24"/>
        </w:rPr>
        <w:t xml:space="preserve"> объема безвозмездных поступлений в местный бюджет</w:t>
      </w:r>
      <w:r>
        <w:rPr>
          <w:b w:val="0"/>
          <w:i w:val="0"/>
          <w:color w:val="000000"/>
          <w:spacing w:val="3"/>
          <w:sz w:val="24"/>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44286D">
        <w:t>1</w:t>
      </w:r>
      <w:r w:rsidR="00B1300B">
        <w:t>-2023</w:t>
      </w:r>
      <w:r>
        <w:t xml:space="preserve"> </w:t>
      </w:r>
      <w:r w:rsidR="0044286D" w:rsidRPr="00466605">
        <w:t>год</w:t>
      </w:r>
      <w:r w:rsidR="00B1300B">
        <w:t>ы</w:t>
      </w:r>
      <w:r>
        <w:t xml:space="preserve"> представлен</w:t>
      </w:r>
      <w:r w:rsidR="0044286D" w:rsidRPr="00466605">
        <w:t xml:space="preserve"> в таблице</w:t>
      </w:r>
      <w:r w:rsidR="0044286D">
        <w:t xml:space="preserve"> 2:</w:t>
      </w:r>
    </w:p>
    <w:p w:rsidR="0044286D" w:rsidRPr="00466605" w:rsidRDefault="0026490A" w:rsidP="0026490A">
      <w:pPr>
        <w:widowControl w:val="0"/>
        <w:numPr>
          <w:ilvl w:val="12"/>
          <w:numId w:val="0"/>
        </w:numPr>
        <w:ind w:firstLine="720"/>
        <w:jc w:val="right"/>
        <w:rPr>
          <w:i/>
        </w:rPr>
      </w:pPr>
      <w:r>
        <w:t>таблица</w:t>
      </w:r>
      <w:r w:rsidR="0044286D" w:rsidRPr="00466605">
        <w:rPr>
          <w:i/>
        </w:rPr>
        <w:t xml:space="preserve"> </w:t>
      </w:r>
      <w:r w:rsidR="0044286D">
        <w:rPr>
          <w:i/>
        </w:rPr>
        <w:t>2</w:t>
      </w:r>
      <w:r w:rsidR="0044286D" w:rsidRPr="00466605">
        <w:rPr>
          <w:i/>
        </w:rPr>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31390C">
            <w:pPr>
              <w:widowControl w:val="0"/>
              <w:numPr>
                <w:ilvl w:val="12"/>
                <w:numId w:val="0"/>
              </w:numPr>
              <w:jc w:val="center"/>
              <w:rPr>
                <w:i/>
                <w:sz w:val="20"/>
                <w:szCs w:val="20"/>
              </w:rPr>
            </w:pPr>
            <w:r>
              <w:rPr>
                <w:i/>
                <w:sz w:val="20"/>
                <w:szCs w:val="20"/>
              </w:rPr>
              <w:t>Оценка 2020г.</w:t>
            </w:r>
          </w:p>
        </w:tc>
        <w:tc>
          <w:tcPr>
            <w:tcW w:w="992" w:type="dxa"/>
          </w:tcPr>
          <w:p w:rsidR="00B1300B" w:rsidRPr="0044286D" w:rsidRDefault="00B1300B" w:rsidP="0031390C">
            <w:pPr>
              <w:widowControl w:val="0"/>
              <w:numPr>
                <w:ilvl w:val="12"/>
                <w:numId w:val="0"/>
              </w:numPr>
              <w:jc w:val="center"/>
              <w:rPr>
                <w:i/>
                <w:sz w:val="20"/>
                <w:szCs w:val="20"/>
              </w:rPr>
            </w:pPr>
            <w:r w:rsidRPr="0044286D">
              <w:rPr>
                <w:i/>
                <w:sz w:val="20"/>
                <w:szCs w:val="20"/>
              </w:rPr>
              <w:t>Проект на 202</w:t>
            </w:r>
            <w:r>
              <w:rPr>
                <w:i/>
                <w:sz w:val="20"/>
                <w:szCs w:val="20"/>
              </w:rPr>
              <w:t>1</w:t>
            </w:r>
            <w:r w:rsidRPr="0044286D">
              <w:rPr>
                <w:i/>
                <w:sz w:val="20"/>
                <w:szCs w:val="20"/>
              </w:rPr>
              <w:t>г.</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 %</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2</w:t>
            </w:r>
            <w:r w:rsidRPr="0044286D">
              <w:rPr>
                <w:i/>
                <w:sz w:val="20"/>
                <w:szCs w:val="20"/>
              </w:rPr>
              <w:t>г.</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3</w:t>
            </w:r>
            <w:r w:rsidRPr="0044286D">
              <w:rPr>
                <w:i/>
                <w:sz w:val="20"/>
                <w:szCs w:val="20"/>
              </w:rPr>
              <w:t>г.</w:t>
            </w:r>
          </w:p>
        </w:tc>
      </w:tr>
      <w:tr w:rsidR="00B1300B" w:rsidRPr="00466605" w:rsidTr="0031390C">
        <w:tc>
          <w:tcPr>
            <w:tcW w:w="3652" w:type="dxa"/>
          </w:tcPr>
          <w:p w:rsidR="00B1300B" w:rsidRPr="001F1DA0" w:rsidRDefault="00B1300B" w:rsidP="0031390C">
            <w:pPr>
              <w:widowControl w:val="0"/>
              <w:numPr>
                <w:ilvl w:val="12"/>
                <w:numId w:val="0"/>
              </w:numPr>
              <w:rPr>
                <w:b/>
                <w:sz w:val="18"/>
                <w:szCs w:val="18"/>
              </w:rPr>
            </w:pPr>
            <w:r w:rsidRPr="001F1DA0">
              <w:rPr>
                <w:b/>
                <w:sz w:val="18"/>
                <w:szCs w:val="18"/>
              </w:rPr>
              <w:t>Всего доходов</w:t>
            </w:r>
          </w:p>
        </w:tc>
        <w:tc>
          <w:tcPr>
            <w:tcW w:w="992" w:type="dxa"/>
            <w:vAlign w:val="center"/>
          </w:tcPr>
          <w:p w:rsidR="00B1300B" w:rsidRPr="001F1DA0" w:rsidRDefault="00B1300B" w:rsidP="0031390C">
            <w:pPr>
              <w:widowControl w:val="0"/>
              <w:numPr>
                <w:ilvl w:val="12"/>
                <w:numId w:val="0"/>
              </w:numPr>
              <w:jc w:val="center"/>
              <w:rPr>
                <w:b/>
                <w:sz w:val="20"/>
                <w:szCs w:val="20"/>
              </w:rPr>
            </w:pPr>
            <w:r w:rsidRPr="001F1DA0">
              <w:rPr>
                <w:b/>
                <w:sz w:val="20"/>
                <w:szCs w:val="20"/>
              </w:rPr>
              <w:t>10773,5</w:t>
            </w:r>
          </w:p>
        </w:tc>
        <w:tc>
          <w:tcPr>
            <w:tcW w:w="992" w:type="dxa"/>
            <w:vAlign w:val="center"/>
          </w:tcPr>
          <w:p w:rsidR="00B1300B" w:rsidRPr="001F1DA0" w:rsidRDefault="00B1300B" w:rsidP="0031390C">
            <w:pPr>
              <w:widowControl w:val="0"/>
              <w:numPr>
                <w:ilvl w:val="12"/>
                <w:numId w:val="0"/>
              </w:numPr>
              <w:jc w:val="center"/>
              <w:rPr>
                <w:b/>
                <w:sz w:val="20"/>
                <w:szCs w:val="20"/>
              </w:rPr>
            </w:pPr>
            <w:r w:rsidRPr="001F1DA0">
              <w:rPr>
                <w:b/>
                <w:sz w:val="20"/>
                <w:szCs w:val="20"/>
              </w:rPr>
              <w:t>9904</w:t>
            </w:r>
          </w:p>
        </w:tc>
        <w:tc>
          <w:tcPr>
            <w:tcW w:w="992" w:type="dxa"/>
            <w:vAlign w:val="center"/>
          </w:tcPr>
          <w:p w:rsidR="00B1300B" w:rsidRPr="001F1DA0" w:rsidRDefault="00B1300B" w:rsidP="0031390C">
            <w:pPr>
              <w:jc w:val="center"/>
              <w:rPr>
                <w:b/>
                <w:bCs/>
                <w:sz w:val="20"/>
                <w:szCs w:val="20"/>
              </w:rPr>
            </w:pPr>
            <w:r w:rsidRPr="001F1DA0">
              <w:rPr>
                <w:b/>
                <w:bCs/>
                <w:sz w:val="20"/>
                <w:szCs w:val="20"/>
              </w:rPr>
              <w:t>-869,5</w:t>
            </w:r>
          </w:p>
        </w:tc>
        <w:tc>
          <w:tcPr>
            <w:tcW w:w="992" w:type="dxa"/>
            <w:vAlign w:val="center"/>
          </w:tcPr>
          <w:p w:rsidR="00B1300B" w:rsidRPr="001F1DA0" w:rsidRDefault="00B1300B" w:rsidP="0031390C">
            <w:pPr>
              <w:jc w:val="center"/>
              <w:rPr>
                <w:b/>
                <w:sz w:val="20"/>
                <w:szCs w:val="20"/>
              </w:rPr>
            </w:pPr>
            <w:r w:rsidRPr="001F1DA0">
              <w:rPr>
                <w:b/>
                <w:sz w:val="20"/>
                <w:szCs w:val="20"/>
              </w:rPr>
              <w:t>91,9</w:t>
            </w:r>
          </w:p>
        </w:tc>
        <w:tc>
          <w:tcPr>
            <w:tcW w:w="992" w:type="dxa"/>
            <w:vAlign w:val="center"/>
          </w:tcPr>
          <w:p w:rsidR="00B1300B" w:rsidRPr="001F1DA0" w:rsidRDefault="00BD4862" w:rsidP="003831EF">
            <w:pPr>
              <w:tabs>
                <w:tab w:val="left" w:pos="9923"/>
              </w:tabs>
              <w:ind w:right="-3"/>
              <w:jc w:val="center"/>
              <w:rPr>
                <w:b/>
                <w:sz w:val="20"/>
                <w:szCs w:val="20"/>
              </w:rPr>
            </w:pPr>
            <w:r w:rsidRPr="001F1DA0">
              <w:rPr>
                <w:b/>
                <w:sz w:val="20"/>
                <w:szCs w:val="20"/>
              </w:rPr>
              <w:t>9406,9</w:t>
            </w:r>
          </w:p>
        </w:tc>
        <w:tc>
          <w:tcPr>
            <w:tcW w:w="992" w:type="dxa"/>
            <w:vAlign w:val="center"/>
          </w:tcPr>
          <w:p w:rsidR="00B1300B" w:rsidRPr="001F1DA0" w:rsidRDefault="00BD4862" w:rsidP="003831EF">
            <w:pPr>
              <w:jc w:val="center"/>
              <w:rPr>
                <w:b/>
                <w:sz w:val="20"/>
                <w:szCs w:val="20"/>
              </w:rPr>
            </w:pPr>
            <w:r w:rsidRPr="001F1DA0">
              <w:rPr>
                <w:b/>
                <w:sz w:val="20"/>
                <w:szCs w:val="20"/>
              </w:rPr>
              <w:t>9252</w:t>
            </w:r>
          </w:p>
        </w:tc>
      </w:tr>
      <w:tr w:rsidR="00B1300B" w:rsidRPr="00466605" w:rsidTr="0031390C">
        <w:tc>
          <w:tcPr>
            <w:tcW w:w="3652" w:type="dxa"/>
          </w:tcPr>
          <w:p w:rsidR="00B1300B" w:rsidRPr="003831EF" w:rsidRDefault="00B1300B" w:rsidP="0031390C">
            <w:pPr>
              <w:widowControl w:val="0"/>
              <w:numPr>
                <w:ilvl w:val="12"/>
                <w:numId w:val="0"/>
              </w:numPr>
              <w:rPr>
                <w:sz w:val="18"/>
                <w:szCs w:val="18"/>
              </w:rPr>
            </w:pPr>
            <w:r w:rsidRPr="003831EF">
              <w:rPr>
                <w:sz w:val="18"/>
                <w:szCs w:val="18"/>
              </w:rPr>
              <w:t>Налоговые и неналоговые доходы, в т.ч.:</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1675,8</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1620,5</w:t>
            </w:r>
          </w:p>
        </w:tc>
        <w:tc>
          <w:tcPr>
            <w:tcW w:w="992" w:type="dxa"/>
            <w:vAlign w:val="center"/>
          </w:tcPr>
          <w:p w:rsidR="00B1300B" w:rsidRPr="003831EF" w:rsidRDefault="00B1300B" w:rsidP="0031390C">
            <w:pPr>
              <w:jc w:val="center"/>
              <w:rPr>
                <w:bCs/>
                <w:sz w:val="20"/>
                <w:szCs w:val="20"/>
              </w:rPr>
            </w:pPr>
            <w:r w:rsidRPr="003831EF">
              <w:rPr>
                <w:bCs/>
                <w:sz w:val="20"/>
                <w:szCs w:val="20"/>
              </w:rPr>
              <w:t>-55,3</w:t>
            </w:r>
          </w:p>
        </w:tc>
        <w:tc>
          <w:tcPr>
            <w:tcW w:w="992" w:type="dxa"/>
            <w:vAlign w:val="center"/>
          </w:tcPr>
          <w:p w:rsidR="00B1300B" w:rsidRPr="003831EF" w:rsidRDefault="00B1300B" w:rsidP="0031390C">
            <w:pPr>
              <w:jc w:val="center"/>
              <w:rPr>
                <w:sz w:val="20"/>
                <w:szCs w:val="20"/>
              </w:rPr>
            </w:pPr>
            <w:r w:rsidRPr="003831EF">
              <w:rPr>
                <w:sz w:val="20"/>
                <w:szCs w:val="20"/>
              </w:rPr>
              <w:t>96,7</w:t>
            </w:r>
          </w:p>
        </w:tc>
        <w:tc>
          <w:tcPr>
            <w:tcW w:w="992" w:type="dxa"/>
            <w:vAlign w:val="center"/>
          </w:tcPr>
          <w:p w:rsidR="00B1300B" w:rsidRPr="003831EF" w:rsidRDefault="00BD4862" w:rsidP="003831EF">
            <w:pPr>
              <w:tabs>
                <w:tab w:val="left" w:pos="9923"/>
              </w:tabs>
              <w:ind w:right="-3"/>
              <w:jc w:val="center"/>
              <w:rPr>
                <w:sz w:val="20"/>
                <w:szCs w:val="20"/>
              </w:rPr>
            </w:pPr>
            <w:r>
              <w:rPr>
                <w:sz w:val="20"/>
                <w:szCs w:val="20"/>
              </w:rPr>
              <w:t>1660,6</w:t>
            </w:r>
          </w:p>
        </w:tc>
        <w:tc>
          <w:tcPr>
            <w:tcW w:w="992" w:type="dxa"/>
            <w:vAlign w:val="center"/>
          </w:tcPr>
          <w:p w:rsidR="00B1300B" w:rsidRPr="003831EF" w:rsidRDefault="00BD4862" w:rsidP="003831EF">
            <w:pPr>
              <w:jc w:val="center"/>
              <w:rPr>
                <w:sz w:val="20"/>
                <w:szCs w:val="20"/>
              </w:rPr>
            </w:pPr>
            <w:r>
              <w:rPr>
                <w:sz w:val="20"/>
                <w:szCs w:val="20"/>
              </w:rPr>
              <w:t>1721,4</w:t>
            </w:r>
          </w:p>
        </w:tc>
      </w:tr>
      <w:tr w:rsidR="00B1300B" w:rsidRPr="00466605" w:rsidTr="0031390C">
        <w:tc>
          <w:tcPr>
            <w:tcW w:w="3652" w:type="dxa"/>
          </w:tcPr>
          <w:p w:rsidR="00B1300B" w:rsidRPr="003831EF" w:rsidRDefault="00B1300B" w:rsidP="004042C4">
            <w:pPr>
              <w:widowControl w:val="0"/>
              <w:numPr>
                <w:ilvl w:val="12"/>
                <w:numId w:val="0"/>
              </w:numPr>
              <w:rPr>
                <w:i/>
                <w:sz w:val="18"/>
                <w:szCs w:val="18"/>
              </w:rPr>
            </w:pPr>
            <w:r w:rsidRPr="003831EF">
              <w:rPr>
                <w:i/>
                <w:sz w:val="18"/>
                <w:szCs w:val="18"/>
              </w:rPr>
              <w:t>налоговые доходы, в т.ч.:</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1512,6</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1489,5</w:t>
            </w:r>
          </w:p>
        </w:tc>
        <w:tc>
          <w:tcPr>
            <w:tcW w:w="992" w:type="dxa"/>
            <w:vAlign w:val="center"/>
          </w:tcPr>
          <w:p w:rsidR="00B1300B" w:rsidRPr="003831EF" w:rsidRDefault="00B1300B" w:rsidP="0031390C">
            <w:pPr>
              <w:jc w:val="center"/>
              <w:rPr>
                <w:bCs/>
                <w:sz w:val="20"/>
                <w:szCs w:val="20"/>
              </w:rPr>
            </w:pPr>
            <w:r w:rsidRPr="003831EF">
              <w:rPr>
                <w:bCs/>
                <w:sz w:val="20"/>
                <w:szCs w:val="20"/>
              </w:rPr>
              <w:t>-23,1</w:t>
            </w:r>
          </w:p>
        </w:tc>
        <w:tc>
          <w:tcPr>
            <w:tcW w:w="992" w:type="dxa"/>
            <w:vAlign w:val="center"/>
          </w:tcPr>
          <w:p w:rsidR="00B1300B" w:rsidRPr="003831EF" w:rsidRDefault="00B1300B" w:rsidP="0031390C">
            <w:pPr>
              <w:jc w:val="center"/>
              <w:rPr>
                <w:sz w:val="20"/>
                <w:szCs w:val="20"/>
              </w:rPr>
            </w:pPr>
            <w:r w:rsidRPr="003831EF">
              <w:rPr>
                <w:sz w:val="20"/>
                <w:szCs w:val="20"/>
              </w:rPr>
              <w:t>98,5</w:t>
            </w:r>
          </w:p>
        </w:tc>
        <w:tc>
          <w:tcPr>
            <w:tcW w:w="992" w:type="dxa"/>
            <w:vAlign w:val="center"/>
          </w:tcPr>
          <w:p w:rsidR="00F432F5" w:rsidRPr="003831EF" w:rsidRDefault="00F432F5" w:rsidP="00F432F5">
            <w:pPr>
              <w:tabs>
                <w:tab w:val="left" w:pos="9923"/>
              </w:tabs>
              <w:ind w:right="-3"/>
              <w:jc w:val="center"/>
              <w:rPr>
                <w:sz w:val="20"/>
                <w:szCs w:val="20"/>
              </w:rPr>
            </w:pPr>
            <w:r>
              <w:rPr>
                <w:sz w:val="20"/>
                <w:szCs w:val="20"/>
              </w:rPr>
              <w:t>1527,6</w:t>
            </w:r>
          </w:p>
        </w:tc>
        <w:tc>
          <w:tcPr>
            <w:tcW w:w="992" w:type="dxa"/>
            <w:vAlign w:val="center"/>
          </w:tcPr>
          <w:p w:rsidR="00B1300B" w:rsidRPr="003831EF" w:rsidRDefault="001F1DA0" w:rsidP="003831EF">
            <w:pPr>
              <w:jc w:val="center"/>
              <w:rPr>
                <w:sz w:val="20"/>
                <w:szCs w:val="20"/>
              </w:rPr>
            </w:pPr>
            <w:r>
              <w:rPr>
                <w:sz w:val="20"/>
                <w:szCs w:val="20"/>
              </w:rPr>
              <w:t>1587,4</w:t>
            </w:r>
          </w:p>
        </w:tc>
      </w:tr>
      <w:tr w:rsidR="00B1300B" w:rsidRPr="00466605" w:rsidTr="0031390C">
        <w:tc>
          <w:tcPr>
            <w:tcW w:w="3652" w:type="dxa"/>
            <w:vAlign w:val="center"/>
          </w:tcPr>
          <w:p w:rsidR="00B1300B" w:rsidRPr="003831EF" w:rsidRDefault="00B1300B" w:rsidP="0031390C">
            <w:pPr>
              <w:snapToGrid w:val="0"/>
              <w:rPr>
                <w:sz w:val="18"/>
                <w:szCs w:val="18"/>
              </w:rPr>
            </w:pPr>
            <w:r w:rsidRPr="003831EF">
              <w:rPr>
                <w:sz w:val="18"/>
                <w:szCs w:val="18"/>
              </w:rPr>
              <w:t>Налог на доходы физических лиц</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324</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328</w:t>
            </w:r>
          </w:p>
        </w:tc>
        <w:tc>
          <w:tcPr>
            <w:tcW w:w="992" w:type="dxa"/>
            <w:vAlign w:val="center"/>
          </w:tcPr>
          <w:p w:rsidR="00B1300B" w:rsidRPr="003831EF" w:rsidRDefault="00B1300B" w:rsidP="0031390C">
            <w:pPr>
              <w:jc w:val="center"/>
              <w:rPr>
                <w:bCs/>
                <w:sz w:val="20"/>
                <w:szCs w:val="20"/>
              </w:rPr>
            </w:pPr>
            <w:r w:rsidRPr="003831EF">
              <w:rPr>
                <w:bCs/>
                <w:sz w:val="20"/>
                <w:szCs w:val="20"/>
              </w:rPr>
              <w:t>4</w:t>
            </w:r>
          </w:p>
        </w:tc>
        <w:tc>
          <w:tcPr>
            <w:tcW w:w="992" w:type="dxa"/>
            <w:vAlign w:val="center"/>
          </w:tcPr>
          <w:p w:rsidR="00B1300B" w:rsidRPr="003831EF" w:rsidRDefault="00B1300B" w:rsidP="0031390C">
            <w:pPr>
              <w:jc w:val="center"/>
              <w:rPr>
                <w:sz w:val="20"/>
                <w:szCs w:val="20"/>
              </w:rPr>
            </w:pPr>
            <w:r w:rsidRPr="003831EF">
              <w:rPr>
                <w:sz w:val="20"/>
                <w:szCs w:val="20"/>
              </w:rPr>
              <w:t>101,2</w:t>
            </w:r>
          </w:p>
        </w:tc>
        <w:tc>
          <w:tcPr>
            <w:tcW w:w="992" w:type="dxa"/>
            <w:vAlign w:val="center"/>
          </w:tcPr>
          <w:p w:rsidR="00B1300B" w:rsidRPr="003831EF" w:rsidRDefault="00BD4862" w:rsidP="003831EF">
            <w:pPr>
              <w:tabs>
                <w:tab w:val="left" w:pos="9923"/>
              </w:tabs>
              <w:ind w:right="-3"/>
              <w:jc w:val="center"/>
              <w:rPr>
                <w:sz w:val="20"/>
                <w:szCs w:val="20"/>
              </w:rPr>
            </w:pPr>
            <w:r>
              <w:rPr>
                <w:sz w:val="20"/>
                <w:szCs w:val="20"/>
              </w:rPr>
              <w:t>331</w:t>
            </w:r>
          </w:p>
        </w:tc>
        <w:tc>
          <w:tcPr>
            <w:tcW w:w="992" w:type="dxa"/>
            <w:vAlign w:val="center"/>
          </w:tcPr>
          <w:p w:rsidR="00B1300B" w:rsidRPr="003831EF" w:rsidRDefault="00BD4862" w:rsidP="003831EF">
            <w:pPr>
              <w:jc w:val="center"/>
              <w:rPr>
                <w:sz w:val="20"/>
                <w:szCs w:val="20"/>
              </w:rPr>
            </w:pPr>
            <w:r>
              <w:rPr>
                <w:sz w:val="20"/>
                <w:szCs w:val="20"/>
              </w:rPr>
              <w:t>335</w:t>
            </w:r>
          </w:p>
        </w:tc>
      </w:tr>
      <w:tr w:rsidR="00B1300B" w:rsidRPr="00466605" w:rsidTr="0031390C">
        <w:tc>
          <w:tcPr>
            <w:tcW w:w="3652" w:type="dxa"/>
            <w:vAlign w:val="center"/>
          </w:tcPr>
          <w:p w:rsidR="00B1300B" w:rsidRPr="003831EF" w:rsidRDefault="00B1300B"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748,6</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741,5</w:t>
            </w:r>
          </w:p>
        </w:tc>
        <w:tc>
          <w:tcPr>
            <w:tcW w:w="992" w:type="dxa"/>
            <w:vAlign w:val="center"/>
          </w:tcPr>
          <w:p w:rsidR="00B1300B" w:rsidRPr="003831EF" w:rsidRDefault="00B1300B" w:rsidP="0031390C">
            <w:pPr>
              <w:jc w:val="center"/>
              <w:rPr>
                <w:bCs/>
                <w:sz w:val="20"/>
                <w:szCs w:val="20"/>
              </w:rPr>
            </w:pPr>
            <w:r w:rsidRPr="003831EF">
              <w:rPr>
                <w:bCs/>
                <w:sz w:val="20"/>
                <w:szCs w:val="20"/>
              </w:rPr>
              <w:t>-7,1</w:t>
            </w:r>
          </w:p>
        </w:tc>
        <w:tc>
          <w:tcPr>
            <w:tcW w:w="992" w:type="dxa"/>
            <w:vAlign w:val="center"/>
          </w:tcPr>
          <w:p w:rsidR="00B1300B" w:rsidRPr="003831EF" w:rsidRDefault="00B1300B" w:rsidP="0031390C">
            <w:pPr>
              <w:jc w:val="center"/>
              <w:rPr>
                <w:sz w:val="20"/>
                <w:szCs w:val="20"/>
              </w:rPr>
            </w:pPr>
            <w:r w:rsidRPr="003831EF">
              <w:rPr>
                <w:sz w:val="20"/>
                <w:szCs w:val="20"/>
              </w:rPr>
              <w:t>99,1</w:t>
            </w:r>
          </w:p>
        </w:tc>
        <w:tc>
          <w:tcPr>
            <w:tcW w:w="992" w:type="dxa"/>
            <w:vAlign w:val="center"/>
          </w:tcPr>
          <w:p w:rsidR="00B1300B" w:rsidRPr="003831EF" w:rsidRDefault="00BD4862" w:rsidP="003831EF">
            <w:pPr>
              <w:tabs>
                <w:tab w:val="left" w:pos="9923"/>
              </w:tabs>
              <w:ind w:right="-3"/>
              <w:jc w:val="center"/>
              <w:rPr>
                <w:sz w:val="20"/>
                <w:szCs w:val="20"/>
              </w:rPr>
            </w:pPr>
            <w:r>
              <w:rPr>
                <w:sz w:val="20"/>
                <w:szCs w:val="20"/>
              </w:rPr>
              <w:t>771,6</w:t>
            </w:r>
          </w:p>
        </w:tc>
        <w:tc>
          <w:tcPr>
            <w:tcW w:w="992" w:type="dxa"/>
            <w:vAlign w:val="center"/>
          </w:tcPr>
          <w:p w:rsidR="00B1300B" w:rsidRPr="003831EF" w:rsidRDefault="00BD4862" w:rsidP="003831EF">
            <w:pPr>
              <w:jc w:val="center"/>
              <w:rPr>
                <w:sz w:val="20"/>
                <w:szCs w:val="20"/>
              </w:rPr>
            </w:pPr>
            <w:r>
              <w:rPr>
                <w:sz w:val="20"/>
                <w:szCs w:val="20"/>
              </w:rPr>
              <w:t>821,4</w:t>
            </w:r>
          </w:p>
        </w:tc>
      </w:tr>
      <w:tr w:rsidR="00B1300B" w:rsidRPr="00466605" w:rsidTr="0031390C">
        <w:tc>
          <w:tcPr>
            <w:tcW w:w="3652" w:type="dxa"/>
            <w:vAlign w:val="center"/>
          </w:tcPr>
          <w:p w:rsidR="00B1300B" w:rsidRPr="003831EF" w:rsidRDefault="00B1300B" w:rsidP="0031390C">
            <w:pPr>
              <w:snapToGrid w:val="0"/>
              <w:rPr>
                <w:sz w:val="18"/>
                <w:szCs w:val="18"/>
              </w:rPr>
            </w:pPr>
            <w:r w:rsidRPr="003831EF">
              <w:rPr>
                <w:sz w:val="18"/>
                <w:szCs w:val="18"/>
              </w:rPr>
              <w:t>Налоги на имущество, в т.ч.:</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440</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420</w:t>
            </w:r>
          </w:p>
        </w:tc>
        <w:tc>
          <w:tcPr>
            <w:tcW w:w="992" w:type="dxa"/>
            <w:vAlign w:val="center"/>
          </w:tcPr>
          <w:p w:rsidR="00B1300B" w:rsidRPr="003831EF" w:rsidRDefault="00B1300B" w:rsidP="0031390C">
            <w:pPr>
              <w:jc w:val="center"/>
              <w:rPr>
                <w:bCs/>
                <w:sz w:val="20"/>
                <w:szCs w:val="20"/>
              </w:rPr>
            </w:pPr>
            <w:r w:rsidRPr="003831EF">
              <w:rPr>
                <w:bCs/>
                <w:sz w:val="20"/>
                <w:szCs w:val="20"/>
              </w:rPr>
              <w:t>-20</w:t>
            </w:r>
          </w:p>
        </w:tc>
        <w:tc>
          <w:tcPr>
            <w:tcW w:w="992" w:type="dxa"/>
            <w:vAlign w:val="center"/>
          </w:tcPr>
          <w:p w:rsidR="00B1300B" w:rsidRPr="003831EF" w:rsidRDefault="00B1300B" w:rsidP="0031390C">
            <w:pPr>
              <w:jc w:val="center"/>
              <w:rPr>
                <w:sz w:val="20"/>
                <w:szCs w:val="20"/>
              </w:rPr>
            </w:pPr>
            <w:r w:rsidRPr="003831EF">
              <w:rPr>
                <w:sz w:val="20"/>
                <w:szCs w:val="20"/>
              </w:rPr>
              <w:t>95,5</w:t>
            </w:r>
          </w:p>
        </w:tc>
        <w:tc>
          <w:tcPr>
            <w:tcW w:w="992" w:type="dxa"/>
            <w:vAlign w:val="center"/>
          </w:tcPr>
          <w:p w:rsidR="00B1300B" w:rsidRPr="003831EF" w:rsidRDefault="00BD4862" w:rsidP="003831EF">
            <w:pPr>
              <w:tabs>
                <w:tab w:val="left" w:pos="9923"/>
              </w:tabs>
              <w:ind w:right="-3"/>
              <w:jc w:val="center"/>
              <w:rPr>
                <w:sz w:val="20"/>
                <w:szCs w:val="20"/>
              </w:rPr>
            </w:pPr>
            <w:r>
              <w:rPr>
                <w:sz w:val="20"/>
                <w:szCs w:val="20"/>
              </w:rPr>
              <w:t>425</w:t>
            </w:r>
          </w:p>
        </w:tc>
        <w:tc>
          <w:tcPr>
            <w:tcW w:w="992" w:type="dxa"/>
            <w:vAlign w:val="center"/>
          </w:tcPr>
          <w:p w:rsidR="00B1300B" w:rsidRPr="003831EF" w:rsidRDefault="00BD4862" w:rsidP="003831EF">
            <w:pPr>
              <w:jc w:val="center"/>
              <w:rPr>
                <w:sz w:val="20"/>
                <w:szCs w:val="20"/>
              </w:rPr>
            </w:pPr>
            <w:r>
              <w:rPr>
                <w:sz w:val="20"/>
                <w:szCs w:val="20"/>
              </w:rPr>
              <w:t>431</w:t>
            </w:r>
          </w:p>
        </w:tc>
      </w:tr>
      <w:tr w:rsidR="00B1300B" w:rsidRPr="00466605" w:rsidTr="0031390C">
        <w:tc>
          <w:tcPr>
            <w:tcW w:w="3652" w:type="dxa"/>
          </w:tcPr>
          <w:p w:rsidR="00B1300B" w:rsidRPr="003831EF" w:rsidRDefault="00B1300B"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26</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17</w:t>
            </w:r>
          </w:p>
        </w:tc>
        <w:tc>
          <w:tcPr>
            <w:tcW w:w="992" w:type="dxa"/>
            <w:vAlign w:val="center"/>
          </w:tcPr>
          <w:p w:rsidR="00B1300B" w:rsidRPr="003831EF" w:rsidRDefault="00B1300B" w:rsidP="0031390C">
            <w:pPr>
              <w:jc w:val="center"/>
              <w:rPr>
                <w:bCs/>
                <w:sz w:val="20"/>
                <w:szCs w:val="20"/>
              </w:rPr>
            </w:pPr>
            <w:r w:rsidRPr="003831EF">
              <w:rPr>
                <w:bCs/>
                <w:sz w:val="20"/>
                <w:szCs w:val="20"/>
              </w:rPr>
              <w:t>-9</w:t>
            </w:r>
          </w:p>
        </w:tc>
        <w:tc>
          <w:tcPr>
            <w:tcW w:w="992" w:type="dxa"/>
            <w:vAlign w:val="center"/>
          </w:tcPr>
          <w:p w:rsidR="00B1300B" w:rsidRPr="003831EF" w:rsidRDefault="00B1300B" w:rsidP="0031390C">
            <w:pPr>
              <w:jc w:val="center"/>
              <w:rPr>
                <w:sz w:val="20"/>
                <w:szCs w:val="20"/>
              </w:rPr>
            </w:pPr>
            <w:r w:rsidRPr="003831EF">
              <w:rPr>
                <w:sz w:val="20"/>
                <w:szCs w:val="20"/>
              </w:rPr>
              <w:t>65,4</w:t>
            </w:r>
          </w:p>
        </w:tc>
        <w:tc>
          <w:tcPr>
            <w:tcW w:w="992" w:type="dxa"/>
            <w:vAlign w:val="center"/>
          </w:tcPr>
          <w:p w:rsidR="00B1300B" w:rsidRPr="003831EF" w:rsidRDefault="00BD4862" w:rsidP="003831EF">
            <w:pPr>
              <w:tabs>
                <w:tab w:val="left" w:pos="9923"/>
              </w:tabs>
              <w:ind w:right="-3"/>
              <w:jc w:val="center"/>
              <w:rPr>
                <w:sz w:val="20"/>
                <w:szCs w:val="20"/>
              </w:rPr>
            </w:pPr>
            <w:r>
              <w:rPr>
                <w:sz w:val="20"/>
                <w:szCs w:val="20"/>
              </w:rPr>
              <w:t>18</w:t>
            </w:r>
          </w:p>
        </w:tc>
        <w:tc>
          <w:tcPr>
            <w:tcW w:w="992" w:type="dxa"/>
            <w:vAlign w:val="center"/>
          </w:tcPr>
          <w:p w:rsidR="00B1300B" w:rsidRPr="003831EF" w:rsidRDefault="00BD4862" w:rsidP="003831EF">
            <w:pPr>
              <w:jc w:val="center"/>
              <w:rPr>
                <w:sz w:val="20"/>
                <w:szCs w:val="20"/>
              </w:rPr>
            </w:pPr>
            <w:r>
              <w:rPr>
                <w:sz w:val="20"/>
                <w:szCs w:val="20"/>
              </w:rPr>
              <w:t>19</w:t>
            </w:r>
          </w:p>
        </w:tc>
      </w:tr>
      <w:tr w:rsidR="00B1300B" w:rsidRPr="00466605" w:rsidTr="0031390C">
        <w:tc>
          <w:tcPr>
            <w:tcW w:w="3652" w:type="dxa"/>
          </w:tcPr>
          <w:p w:rsidR="00B1300B" w:rsidRPr="003831EF" w:rsidRDefault="00B1300B"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252</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235</w:t>
            </w:r>
          </w:p>
        </w:tc>
        <w:tc>
          <w:tcPr>
            <w:tcW w:w="992" w:type="dxa"/>
            <w:vAlign w:val="center"/>
          </w:tcPr>
          <w:p w:rsidR="00B1300B" w:rsidRPr="003831EF" w:rsidRDefault="00B1300B" w:rsidP="0031390C">
            <w:pPr>
              <w:jc w:val="center"/>
              <w:rPr>
                <w:bCs/>
                <w:sz w:val="20"/>
                <w:szCs w:val="20"/>
              </w:rPr>
            </w:pPr>
            <w:r w:rsidRPr="003831EF">
              <w:rPr>
                <w:bCs/>
                <w:sz w:val="20"/>
                <w:szCs w:val="20"/>
              </w:rPr>
              <w:t>-17</w:t>
            </w:r>
          </w:p>
        </w:tc>
        <w:tc>
          <w:tcPr>
            <w:tcW w:w="992" w:type="dxa"/>
            <w:vAlign w:val="center"/>
          </w:tcPr>
          <w:p w:rsidR="00B1300B" w:rsidRPr="003831EF" w:rsidRDefault="00B1300B" w:rsidP="0031390C">
            <w:pPr>
              <w:jc w:val="center"/>
              <w:rPr>
                <w:sz w:val="20"/>
                <w:szCs w:val="20"/>
              </w:rPr>
            </w:pPr>
            <w:r w:rsidRPr="003831EF">
              <w:rPr>
                <w:sz w:val="20"/>
                <w:szCs w:val="20"/>
              </w:rPr>
              <w:t>93,3</w:t>
            </w:r>
          </w:p>
        </w:tc>
        <w:tc>
          <w:tcPr>
            <w:tcW w:w="992" w:type="dxa"/>
            <w:vAlign w:val="center"/>
          </w:tcPr>
          <w:p w:rsidR="00B1300B" w:rsidRPr="003831EF" w:rsidRDefault="00BD4862" w:rsidP="003831EF">
            <w:pPr>
              <w:tabs>
                <w:tab w:val="left" w:pos="9923"/>
              </w:tabs>
              <w:ind w:right="-3"/>
              <w:jc w:val="center"/>
              <w:rPr>
                <w:sz w:val="20"/>
                <w:szCs w:val="20"/>
              </w:rPr>
            </w:pPr>
            <w:r>
              <w:rPr>
                <w:sz w:val="20"/>
                <w:szCs w:val="20"/>
              </w:rPr>
              <w:t>237</w:t>
            </w:r>
          </w:p>
        </w:tc>
        <w:tc>
          <w:tcPr>
            <w:tcW w:w="992" w:type="dxa"/>
            <w:vAlign w:val="center"/>
          </w:tcPr>
          <w:p w:rsidR="00B1300B" w:rsidRPr="003831EF" w:rsidRDefault="00BD4862" w:rsidP="003831EF">
            <w:pPr>
              <w:jc w:val="center"/>
              <w:rPr>
                <w:sz w:val="20"/>
                <w:szCs w:val="20"/>
              </w:rPr>
            </w:pPr>
            <w:r>
              <w:rPr>
                <w:sz w:val="20"/>
                <w:szCs w:val="20"/>
              </w:rPr>
              <w:t>239</w:t>
            </w:r>
          </w:p>
        </w:tc>
      </w:tr>
      <w:tr w:rsidR="00B1300B" w:rsidRPr="00466605" w:rsidTr="0031390C">
        <w:tc>
          <w:tcPr>
            <w:tcW w:w="3652" w:type="dxa"/>
          </w:tcPr>
          <w:p w:rsidR="00B1300B" w:rsidRPr="003831EF" w:rsidRDefault="00B1300B"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162</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168</w:t>
            </w:r>
          </w:p>
        </w:tc>
        <w:tc>
          <w:tcPr>
            <w:tcW w:w="992" w:type="dxa"/>
            <w:vAlign w:val="center"/>
          </w:tcPr>
          <w:p w:rsidR="00B1300B" w:rsidRPr="003831EF" w:rsidRDefault="00B1300B" w:rsidP="0031390C">
            <w:pPr>
              <w:jc w:val="center"/>
              <w:rPr>
                <w:bCs/>
                <w:sz w:val="20"/>
                <w:szCs w:val="20"/>
              </w:rPr>
            </w:pPr>
            <w:r w:rsidRPr="003831EF">
              <w:rPr>
                <w:bCs/>
                <w:sz w:val="20"/>
                <w:szCs w:val="20"/>
              </w:rPr>
              <w:t>6</w:t>
            </w:r>
          </w:p>
        </w:tc>
        <w:tc>
          <w:tcPr>
            <w:tcW w:w="992" w:type="dxa"/>
            <w:vAlign w:val="center"/>
          </w:tcPr>
          <w:p w:rsidR="00B1300B" w:rsidRPr="003831EF" w:rsidRDefault="00B1300B" w:rsidP="0031390C">
            <w:pPr>
              <w:jc w:val="center"/>
              <w:rPr>
                <w:sz w:val="20"/>
                <w:szCs w:val="20"/>
              </w:rPr>
            </w:pPr>
            <w:r w:rsidRPr="003831EF">
              <w:rPr>
                <w:sz w:val="20"/>
                <w:szCs w:val="20"/>
              </w:rPr>
              <w:t>103,7</w:t>
            </w:r>
          </w:p>
        </w:tc>
        <w:tc>
          <w:tcPr>
            <w:tcW w:w="992" w:type="dxa"/>
            <w:vAlign w:val="center"/>
          </w:tcPr>
          <w:p w:rsidR="00B1300B" w:rsidRPr="003831EF" w:rsidRDefault="00BD4862" w:rsidP="003831EF">
            <w:pPr>
              <w:tabs>
                <w:tab w:val="left" w:pos="9923"/>
              </w:tabs>
              <w:ind w:right="-3"/>
              <w:jc w:val="center"/>
              <w:rPr>
                <w:sz w:val="20"/>
                <w:szCs w:val="20"/>
              </w:rPr>
            </w:pPr>
            <w:r>
              <w:rPr>
                <w:sz w:val="20"/>
                <w:szCs w:val="20"/>
              </w:rPr>
              <w:t>170</w:t>
            </w:r>
          </w:p>
        </w:tc>
        <w:tc>
          <w:tcPr>
            <w:tcW w:w="992" w:type="dxa"/>
            <w:vAlign w:val="center"/>
          </w:tcPr>
          <w:p w:rsidR="00B1300B" w:rsidRPr="003831EF" w:rsidRDefault="00BD4862" w:rsidP="003831EF">
            <w:pPr>
              <w:jc w:val="center"/>
              <w:rPr>
                <w:sz w:val="20"/>
                <w:szCs w:val="20"/>
              </w:rPr>
            </w:pPr>
            <w:r>
              <w:rPr>
                <w:sz w:val="20"/>
                <w:szCs w:val="20"/>
              </w:rPr>
              <w:t>173</w:t>
            </w:r>
          </w:p>
        </w:tc>
      </w:tr>
      <w:tr w:rsidR="00B1300B" w:rsidRPr="00466605" w:rsidTr="0031390C">
        <w:tc>
          <w:tcPr>
            <w:tcW w:w="3652" w:type="dxa"/>
            <w:vAlign w:val="bottom"/>
          </w:tcPr>
          <w:p w:rsidR="00B1300B" w:rsidRPr="003831EF" w:rsidRDefault="00B1300B" w:rsidP="0031390C">
            <w:pPr>
              <w:snapToGrid w:val="0"/>
              <w:rPr>
                <w:i/>
                <w:sz w:val="18"/>
                <w:szCs w:val="18"/>
              </w:rPr>
            </w:pPr>
            <w:r w:rsidRPr="003831EF">
              <w:rPr>
                <w:i/>
                <w:sz w:val="18"/>
                <w:szCs w:val="18"/>
              </w:rPr>
              <w:t>неналоговые доходы, в т.ч.:</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163,2</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131</w:t>
            </w:r>
          </w:p>
        </w:tc>
        <w:tc>
          <w:tcPr>
            <w:tcW w:w="992" w:type="dxa"/>
            <w:vAlign w:val="center"/>
          </w:tcPr>
          <w:p w:rsidR="00B1300B" w:rsidRPr="003831EF" w:rsidRDefault="00B1300B" w:rsidP="0031390C">
            <w:pPr>
              <w:jc w:val="center"/>
              <w:rPr>
                <w:bCs/>
                <w:sz w:val="20"/>
                <w:szCs w:val="20"/>
              </w:rPr>
            </w:pPr>
            <w:r w:rsidRPr="003831EF">
              <w:rPr>
                <w:bCs/>
                <w:sz w:val="20"/>
                <w:szCs w:val="20"/>
              </w:rPr>
              <w:t>-32,2</w:t>
            </w:r>
          </w:p>
        </w:tc>
        <w:tc>
          <w:tcPr>
            <w:tcW w:w="992" w:type="dxa"/>
            <w:vAlign w:val="center"/>
          </w:tcPr>
          <w:p w:rsidR="00B1300B" w:rsidRPr="003831EF" w:rsidRDefault="00B1300B" w:rsidP="0031390C">
            <w:pPr>
              <w:jc w:val="center"/>
              <w:rPr>
                <w:sz w:val="20"/>
                <w:szCs w:val="20"/>
              </w:rPr>
            </w:pPr>
            <w:r w:rsidRPr="003831EF">
              <w:rPr>
                <w:sz w:val="20"/>
                <w:szCs w:val="20"/>
              </w:rPr>
              <w:t>80,3</w:t>
            </w:r>
          </w:p>
        </w:tc>
        <w:tc>
          <w:tcPr>
            <w:tcW w:w="992" w:type="dxa"/>
            <w:vAlign w:val="center"/>
          </w:tcPr>
          <w:p w:rsidR="00B1300B" w:rsidRPr="003831EF" w:rsidRDefault="00F432F5" w:rsidP="003831EF">
            <w:pPr>
              <w:tabs>
                <w:tab w:val="left" w:pos="9923"/>
              </w:tabs>
              <w:ind w:right="-3"/>
              <w:jc w:val="center"/>
              <w:rPr>
                <w:sz w:val="20"/>
                <w:szCs w:val="20"/>
              </w:rPr>
            </w:pPr>
            <w:r>
              <w:rPr>
                <w:sz w:val="20"/>
                <w:szCs w:val="20"/>
              </w:rPr>
              <w:t>133</w:t>
            </w:r>
          </w:p>
        </w:tc>
        <w:tc>
          <w:tcPr>
            <w:tcW w:w="992" w:type="dxa"/>
            <w:vAlign w:val="center"/>
          </w:tcPr>
          <w:p w:rsidR="00B1300B" w:rsidRPr="003831EF" w:rsidRDefault="001F1DA0" w:rsidP="003831EF">
            <w:pPr>
              <w:jc w:val="center"/>
              <w:rPr>
                <w:sz w:val="20"/>
                <w:szCs w:val="20"/>
              </w:rPr>
            </w:pPr>
            <w:r>
              <w:rPr>
                <w:sz w:val="20"/>
                <w:szCs w:val="20"/>
              </w:rPr>
              <w:t>134</w:t>
            </w:r>
          </w:p>
        </w:tc>
      </w:tr>
      <w:tr w:rsidR="00B1300B" w:rsidRPr="00466605" w:rsidTr="0031390C">
        <w:tc>
          <w:tcPr>
            <w:tcW w:w="3652" w:type="dxa"/>
            <w:vAlign w:val="center"/>
          </w:tcPr>
          <w:p w:rsidR="00B1300B" w:rsidRPr="003831EF" w:rsidRDefault="00B1300B" w:rsidP="0031390C">
            <w:pPr>
              <w:snapToGrid w:val="0"/>
              <w:rPr>
                <w:sz w:val="18"/>
                <w:szCs w:val="18"/>
              </w:rPr>
            </w:pPr>
            <w:r w:rsidRPr="003831EF">
              <w:rPr>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7</w:t>
            </w:r>
          </w:p>
        </w:tc>
        <w:tc>
          <w:tcPr>
            <w:tcW w:w="992" w:type="dxa"/>
            <w:vAlign w:val="center"/>
          </w:tcPr>
          <w:p w:rsidR="00B1300B" w:rsidRPr="003831EF" w:rsidRDefault="00B1300B" w:rsidP="0031390C">
            <w:pPr>
              <w:widowControl w:val="0"/>
              <w:numPr>
                <w:ilvl w:val="12"/>
                <w:numId w:val="0"/>
              </w:numPr>
              <w:jc w:val="center"/>
              <w:rPr>
                <w:sz w:val="20"/>
                <w:szCs w:val="20"/>
              </w:rPr>
            </w:pPr>
            <w:r w:rsidRPr="003831EF">
              <w:rPr>
                <w:sz w:val="20"/>
                <w:szCs w:val="20"/>
              </w:rPr>
              <w:t>13</w:t>
            </w:r>
          </w:p>
        </w:tc>
        <w:tc>
          <w:tcPr>
            <w:tcW w:w="992" w:type="dxa"/>
            <w:vAlign w:val="center"/>
          </w:tcPr>
          <w:p w:rsidR="00B1300B" w:rsidRPr="003831EF" w:rsidRDefault="00B1300B" w:rsidP="0031390C">
            <w:pPr>
              <w:jc w:val="center"/>
              <w:rPr>
                <w:bCs/>
                <w:sz w:val="20"/>
                <w:szCs w:val="20"/>
              </w:rPr>
            </w:pPr>
            <w:r w:rsidRPr="003831EF">
              <w:rPr>
                <w:bCs/>
                <w:sz w:val="20"/>
                <w:szCs w:val="20"/>
              </w:rPr>
              <w:t>6</w:t>
            </w:r>
          </w:p>
        </w:tc>
        <w:tc>
          <w:tcPr>
            <w:tcW w:w="992" w:type="dxa"/>
            <w:vAlign w:val="center"/>
          </w:tcPr>
          <w:p w:rsidR="00B1300B" w:rsidRPr="003831EF" w:rsidRDefault="00B1300B" w:rsidP="0031390C">
            <w:pPr>
              <w:jc w:val="center"/>
              <w:rPr>
                <w:sz w:val="20"/>
                <w:szCs w:val="20"/>
              </w:rPr>
            </w:pPr>
            <w:r w:rsidRPr="003831EF">
              <w:rPr>
                <w:sz w:val="20"/>
                <w:szCs w:val="20"/>
              </w:rPr>
              <w:t>185,7</w:t>
            </w:r>
          </w:p>
        </w:tc>
        <w:tc>
          <w:tcPr>
            <w:tcW w:w="992" w:type="dxa"/>
            <w:vAlign w:val="center"/>
          </w:tcPr>
          <w:p w:rsidR="00B1300B" w:rsidRPr="003831EF" w:rsidRDefault="00BD4862" w:rsidP="003831EF">
            <w:pPr>
              <w:tabs>
                <w:tab w:val="left" w:pos="9923"/>
              </w:tabs>
              <w:ind w:right="-3"/>
              <w:jc w:val="center"/>
              <w:rPr>
                <w:sz w:val="20"/>
                <w:szCs w:val="20"/>
              </w:rPr>
            </w:pPr>
            <w:r>
              <w:rPr>
                <w:sz w:val="20"/>
                <w:szCs w:val="20"/>
              </w:rPr>
              <w:t>15</w:t>
            </w:r>
          </w:p>
        </w:tc>
        <w:tc>
          <w:tcPr>
            <w:tcW w:w="992" w:type="dxa"/>
            <w:vAlign w:val="center"/>
          </w:tcPr>
          <w:p w:rsidR="00B1300B" w:rsidRPr="003831EF" w:rsidRDefault="00BD4862" w:rsidP="003831EF">
            <w:pPr>
              <w:jc w:val="center"/>
              <w:rPr>
                <w:sz w:val="20"/>
                <w:szCs w:val="20"/>
              </w:rPr>
            </w:pPr>
            <w:r>
              <w:rPr>
                <w:sz w:val="20"/>
                <w:szCs w:val="20"/>
              </w:rPr>
              <w:t>16</w:t>
            </w:r>
          </w:p>
        </w:tc>
      </w:tr>
      <w:tr w:rsidR="00BD4862" w:rsidRPr="00466605" w:rsidTr="0031390C">
        <w:tc>
          <w:tcPr>
            <w:tcW w:w="3652" w:type="dxa"/>
            <w:vAlign w:val="center"/>
          </w:tcPr>
          <w:p w:rsidR="00BD4862" w:rsidRPr="003831EF" w:rsidRDefault="00BD4862" w:rsidP="0031390C">
            <w:pPr>
              <w:snapToGrid w:val="0"/>
              <w:rPr>
                <w:sz w:val="18"/>
                <w:szCs w:val="18"/>
              </w:rPr>
            </w:pPr>
            <w:r w:rsidRPr="003831EF">
              <w:rPr>
                <w:sz w:val="18"/>
                <w:szCs w:val="18"/>
              </w:rPr>
              <w:t>Доходы, поступающие в порядке возмещения расходов, понесенных в связи с эксплуатацией имущества</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104</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118</w:t>
            </w:r>
          </w:p>
        </w:tc>
        <w:tc>
          <w:tcPr>
            <w:tcW w:w="992" w:type="dxa"/>
            <w:vAlign w:val="center"/>
          </w:tcPr>
          <w:p w:rsidR="00BD4862" w:rsidRPr="003831EF" w:rsidRDefault="00BD4862" w:rsidP="0031390C">
            <w:pPr>
              <w:jc w:val="center"/>
              <w:rPr>
                <w:bCs/>
                <w:sz w:val="20"/>
                <w:szCs w:val="20"/>
              </w:rPr>
            </w:pPr>
            <w:r w:rsidRPr="003831EF">
              <w:rPr>
                <w:bCs/>
                <w:sz w:val="20"/>
                <w:szCs w:val="20"/>
              </w:rPr>
              <w:t>14</w:t>
            </w:r>
          </w:p>
        </w:tc>
        <w:tc>
          <w:tcPr>
            <w:tcW w:w="992" w:type="dxa"/>
            <w:vAlign w:val="center"/>
          </w:tcPr>
          <w:p w:rsidR="00BD4862" w:rsidRPr="003831EF" w:rsidRDefault="00BD4862" w:rsidP="0031390C">
            <w:pPr>
              <w:jc w:val="center"/>
              <w:rPr>
                <w:sz w:val="20"/>
                <w:szCs w:val="20"/>
              </w:rPr>
            </w:pPr>
            <w:r w:rsidRPr="003831EF">
              <w:rPr>
                <w:sz w:val="20"/>
                <w:szCs w:val="20"/>
              </w:rPr>
              <w:t>113,5</w:t>
            </w:r>
          </w:p>
        </w:tc>
        <w:tc>
          <w:tcPr>
            <w:tcW w:w="992" w:type="dxa"/>
            <w:vAlign w:val="center"/>
          </w:tcPr>
          <w:p w:rsidR="00BD4862" w:rsidRPr="003831EF" w:rsidRDefault="00F432F5" w:rsidP="0031390C">
            <w:pPr>
              <w:tabs>
                <w:tab w:val="left" w:pos="9923"/>
              </w:tabs>
              <w:ind w:right="-3"/>
              <w:jc w:val="center"/>
              <w:rPr>
                <w:sz w:val="20"/>
                <w:szCs w:val="20"/>
              </w:rPr>
            </w:pPr>
            <w:r>
              <w:rPr>
                <w:sz w:val="20"/>
                <w:szCs w:val="20"/>
              </w:rPr>
              <w:t>118</w:t>
            </w:r>
          </w:p>
        </w:tc>
        <w:tc>
          <w:tcPr>
            <w:tcW w:w="992" w:type="dxa"/>
            <w:vAlign w:val="center"/>
          </w:tcPr>
          <w:p w:rsidR="00BD4862" w:rsidRPr="003831EF" w:rsidRDefault="001F1DA0" w:rsidP="0031390C">
            <w:pPr>
              <w:jc w:val="center"/>
              <w:rPr>
                <w:sz w:val="20"/>
                <w:szCs w:val="20"/>
              </w:rPr>
            </w:pPr>
            <w:r>
              <w:rPr>
                <w:sz w:val="20"/>
                <w:szCs w:val="20"/>
              </w:rPr>
              <w:t>118</w:t>
            </w:r>
          </w:p>
        </w:tc>
      </w:tr>
      <w:tr w:rsidR="00BD4862" w:rsidRPr="00466605" w:rsidTr="0031390C">
        <w:tc>
          <w:tcPr>
            <w:tcW w:w="3652" w:type="dxa"/>
            <w:vAlign w:val="center"/>
          </w:tcPr>
          <w:p w:rsidR="00BD4862" w:rsidRPr="003831EF" w:rsidRDefault="00BD4862" w:rsidP="0031390C">
            <w:pPr>
              <w:snapToGrid w:val="0"/>
              <w:rPr>
                <w:sz w:val="18"/>
                <w:szCs w:val="18"/>
              </w:rPr>
            </w:pPr>
            <w:r w:rsidRPr="003831EF">
              <w:rPr>
                <w:sz w:val="18"/>
                <w:szCs w:val="18"/>
              </w:rPr>
              <w:t>Прочие доходы от компенсации затрат бюджетов сельских поселений</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52,2</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0,0</w:t>
            </w:r>
          </w:p>
        </w:tc>
        <w:tc>
          <w:tcPr>
            <w:tcW w:w="992" w:type="dxa"/>
            <w:vAlign w:val="center"/>
          </w:tcPr>
          <w:p w:rsidR="00BD4862" w:rsidRPr="003831EF" w:rsidRDefault="00BD4862" w:rsidP="0031390C">
            <w:pPr>
              <w:jc w:val="center"/>
              <w:rPr>
                <w:bCs/>
                <w:sz w:val="20"/>
                <w:szCs w:val="20"/>
              </w:rPr>
            </w:pPr>
            <w:r w:rsidRPr="003831EF">
              <w:rPr>
                <w:bCs/>
                <w:sz w:val="20"/>
                <w:szCs w:val="20"/>
              </w:rPr>
              <w:t>-52,2</w:t>
            </w:r>
          </w:p>
        </w:tc>
        <w:tc>
          <w:tcPr>
            <w:tcW w:w="992" w:type="dxa"/>
            <w:vAlign w:val="center"/>
          </w:tcPr>
          <w:p w:rsidR="00BD4862" w:rsidRPr="003831EF" w:rsidRDefault="00BD4862" w:rsidP="0031390C">
            <w:pPr>
              <w:jc w:val="center"/>
              <w:rPr>
                <w:sz w:val="20"/>
                <w:szCs w:val="20"/>
              </w:rPr>
            </w:pPr>
            <w:r w:rsidRPr="003831EF">
              <w:rPr>
                <w:sz w:val="20"/>
                <w:szCs w:val="20"/>
              </w:rPr>
              <w:t>0,0</w:t>
            </w:r>
          </w:p>
        </w:tc>
        <w:tc>
          <w:tcPr>
            <w:tcW w:w="992" w:type="dxa"/>
            <w:vAlign w:val="center"/>
          </w:tcPr>
          <w:p w:rsidR="00BD4862" w:rsidRPr="003831EF" w:rsidRDefault="00BD4862" w:rsidP="003831EF">
            <w:pPr>
              <w:snapToGrid w:val="0"/>
              <w:jc w:val="center"/>
              <w:rPr>
                <w:sz w:val="20"/>
                <w:szCs w:val="20"/>
              </w:rPr>
            </w:pPr>
            <w:r>
              <w:rPr>
                <w:sz w:val="20"/>
                <w:szCs w:val="20"/>
              </w:rPr>
              <w:t>0,0</w:t>
            </w:r>
          </w:p>
        </w:tc>
        <w:tc>
          <w:tcPr>
            <w:tcW w:w="992" w:type="dxa"/>
            <w:vAlign w:val="center"/>
          </w:tcPr>
          <w:p w:rsidR="00BD4862" w:rsidRPr="003831EF" w:rsidRDefault="00BD4862" w:rsidP="003831EF">
            <w:pPr>
              <w:jc w:val="center"/>
              <w:rPr>
                <w:sz w:val="20"/>
                <w:szCs w:val="20"/>
              </w:rPr>
            </w:pPr>
            <w:r>
              <w:rPr>
                <w:sz w:val="20"/>
                <w:szCs w:val="20"/>
              </w:rPr>
              <w:t>0,0</w:t>
            </w:r>
          </w:p>
        </w:tc>
      </w:tr>
      <w:tr w:rsidR="00BD4862" w:rsidRPr="00466605" w:rsidTr="0031390C">
        <w:tc>
          <w:tcPr>
            <w:tcW w:w="3652" w:type="dxa"/>
          </w:tcPr>
          <w:p w:rsidR="00BD4862" w:rsidRPr="003831EF" w:rsidRDefault="00BD4862" w:rsidP="0031390C">
            <w:pPr>
              <w:widowControl w:val="0"/>
              <w:numPr>
                <w:ilvl w:val="12"/>
                <w:numId w:val="0"/>
              </w:numPr>
              <w:rPr>
                <w:sz w:val="18"/>
                <w:szCs w:val="18"/>
              </w:rPr>
            </w:pPr>
            <w:r w:rsidRPr="003831EF">
              <w:rPr>
                <w:sz w:val="18"/>
                <w:szCs w:val="18"/>
              </w:rPr>
              <w:t>Безвозмездные поступления, в т.ч.:</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9097,7</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8283,5</w:t>
            </w:r>
          </w:p>
        </w:tc>
        <w:tc>
          <w:tcPr>
            <w:tcW w:w="992" w:type="dxa"/>
            <w:vAlign w:val="center"/>
          </w:tcPr>
          <w:p w:rsidR="00BD4862" w:rsidRPr="003831EF" w:rsidRDefault="00BD4862" w:rsidP="0031390C">
            <w:pPr>
              <w:jc w:val="center"/>
              <w:rPr>
                <w:bCs/>
                <w:sz w:val="20"/>
                <w:szCs w:val="20"/>
              </w:rPr>
            </w:pPr>
            <w:r w:rsidRPr="003831EF">
              <w:rPr>
                <w:bCs/>
                <w:sz w:val="20"/>
                <w:szCs w:val="20"/>
              </w:rPr>
              <w:t>-814,2</w:t>
            </w:r>
          </w:p>
        </w:tc>
        <w:tc>
          <w:tcPr>
            <w:tcW w:w="992" w:type="dxa"/>
            <w:vAlign w:val="center"/>
          </w:tcPr>
          <w:p w:rsidR="00BD4862" w:rsidRPr="003831EF" w:rsidRDefault="00BD4862" w:rsidP="0031390C">
            <w:pPr>
              <w:jc w:val="center"/>
              <w:rPr>
                <w:sz w:val="20"/>
                <w:szCs w:val="20"/>
              </w:rPr>
            </w:pPr>
            <w:r w:rsidRPr="003831EF">
              <w:rPr>
                <w:sz w:val="20"/>
                <w:szCs w:val="20"/>
              </w:rPr>
              <w:t>91,1</w:t>
            </w:r>
          </w:p>
        </w:tc>
        <w:tc>
          <w:tcPr>
            <w:tcW w:w="992" w:type="dxa"/>
            <w:vAlign w:val="center"/>
          </w:tcPr>
          <w:p w:rsidR="00BD4862" w:rsidRPr="003831EF" w:rsidRDefault="00BD4862" w:rsidP="003831EF">
            <w:pPr>
              <w:snapToGrid w:val="0"/>
              <w:jc w:val="center"/>
              <w:rPr>
                <w:bCs/>
                <w:sz w:val="20"/>
                <w:szCs w:val="20"/>
              </w:rPr>
            </w:pPr>
            <w:r>
              <w:rPr>
                <w:bCs/>
                <w:sz w:val="20"/>
                <w:szCs w:val="20"/>
              </w:rPr>
              <w:t>7746,3</w:t>
            </w:r>
          </w:p>
        </w:tc>
        <w:tc>
          <w:tcPr>
            <w:tcW w:w="992" w:type="dxa"/>
            <w:vAlign w:val="center"/>
          </w:tcPr>
          <w:p w:rsidR="00BD4862" w:rsidRPr="003831EF" w:rsidRDefault="00BD4862" w:rsidP="003831EF">
            <w:pPr>
              <w:jc w:val="center"/>
              <w:rPr>
                <w:sz w:val="20"/>
                <w:szCs w:val="20"/>
              </w:rPr>
            </w:pPr>
            <w:r>
              <w:rPr>
                <w:sz w:val="20"/>
                <w:szCs w:val="20"/>
              </w:rPr>
              <w:t>7530,6</w:t>
            </w:r>
          </w:p>
        </w:tc>
      </w:tr>
      <w:tr w:rsidR="00BD4862" w:rsidRPr="00466605" w:rsidTr="0031390C">
        <w:tc>
          <w:tcPr>
            <w:tcW w:w="3652" w:type="dxa"/>
          </w:tcPr>
          <w:p w:rsidR="00BD4862" w:rsidRPr="003831EF" w:rsidRDefault="00BD4862"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7180,3</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6150,5</w:t>
            </w:r>
          </w:p>
        </w:tc>
        <w:tc>
          <w:tcPr>
            <w:tcW w:w="992" w:type="dxa"/>
            <w:vAlign w:val="center"/>
          </w:tcPr>
          <w:p w:rsidR="00BD4862" w:rsidRPr="003831EF" w:rsidRDefault="00BD4862" w:rsidP="0031390C">
            <w:pPr>
              <w:jc w:val="center"/>
              <w:rPr>
                <w:bCs/>
                <w:sz w:val="20"/>
                <w:szCs w:val="20"/>
              </w:rPr>
            </w:pPr>
            <w:r w:rsidRPr="003831EF">
              <w:rPr>
                <w:bCs/>
                <w:sz w:val="20"/>
                <w:szCs w:val="20"/>
              </w:rPr>
              <w:t>-1029,8</w:t>
            </w:r>
          </w:p>
        </w:tc>
        <w:tc>
          <w:tcPr>
            <w:tcW w:w="992" w:type="dxa"/>
            <w:vAlign w:val="center"/>
          </w:tcPr>
          <w:p w:rsidR="00BD4862" w:rsidRPr="003831EF" w:rsidRDefault="00BD4862" w:rsidP="0031390C">
            <w:pPr>
              <w:jc w:val="center"/>
              <w:rPr>
                <w:sz w:val="20"/>
                <w:szCs w:val="20"/>
              </w:rPr>
            </w:pPr>
            <w:r w:rsidRPr="003831EF">
              <w:rPr>
                <w:sz w:val="20"/>
                <w:szCs w:val="20"/>
              </w:rPr>
              <w:t>85,7</w:t>
            </w:r>
          </w:p>
        </w:tc>
        <w:tc>
          <w:tcPr>
            <w:tcW w:w="992" w:type="dxa"/>
            <w:vAlign w:val="center"/>
          </w:tcPr>
          <w:p w:rsidR="00BD4862" w:rsidRPr="003831EF" w:rsidRDefault="00BD4862" w:rsidP="003831EF">
            <w:pPr>
              <w:snapToGrid w:val="0"/>
              <w:jc w:val="center"/>
              <w:rPr>
                <w:bCs/>
                <w:sz w:val="20"/>
                <w:szCs w:val="20"/>
              </w:rPr>
            </w:pPr>
            <w:r>
              <w:rPr>
                <w:bCs/>
                <w:sz w:val="20"/>
                <w:szCs w:val="20"/>
              </w:rPr>
              <w:t>5611,8</w:t>
            </w:r>
          </w:p>
        </w:tc>
        <w:tc>
          <w:tcPr>
            <w:tcW w:w="992" w:type="dxa"/>
            <w:vAlign w:val="center"/>
          </w:tcPr>
          <w:p w:rsidR="00BD4862" w:rsidRPr="003831EF" w:rsidRDefault="00BD4862" w:rsidP="003831EF">
            <w:pPr>
              <w:jc w:val="center"/>
              <w:rPr>
                <w:sz w:val="20"/>
                <w:szCs w:val="20"/>
              </w:rPr>
            </w:pPr>
            <w:r>
              <w:rPr>
                <w:sz w:val="20"/>
                <w:szCs w:val="20"/>
              </w:rPr>
              <w:t>5590,4</w:t>
            </w:r>
          </w:p>
        </w:tc>
      </w:tr>
      <w:tr w:rsidR="00BD4862" w:rsidRPr="00466605" w:rsidTr="0031390C">
        <w:tc>
          <w:tcPr>
            <w:tcW w:w="3652" w:type="dxa"/>
          </w:tcPr>
          <w:p w:rsidR="00BD4862" w:rsidRPr="003831EF" w:rsidRDefault="00BD4862"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345,2</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200</w:t>
            </w:r>
          </w:p>
        </w:tc>
        <w:tc>
          <w:tcPr>
            <w:tcW w:w="992" w:type="dxa"/>
            <w:vAlign w:val="center"/>
          </w:tcPr>
          <w:p w:rsidR="00BD4862" w:rsidRPr="003831EF" w:rsidRDefault="00BD4862" w:rsidP="0031390C">
            <w:pPr>
              <w:jc w:val="center"/>
              <w:rPr>
                <w:bCs/>
                <w:sz w:val="20"/>
                <w:szCs w:val="20"/>
              </w:rPr>
            </w:pPr>
            <w:r w:rsidRPr="003831EF">
              <w:rPr>
                <w:bCs/>
                <w:sz w:val="20"/>
                <w:szCs w:val="20"/>
              </w:rPr>
              <w:t>-145,2</w:t>
            </w:r>
          </w:p>
        </w:tc>
        <w:tc>
          <w:tcPr>
            <w:tcW w:w="992" w:type="dxa"/>
            <w:vAlign w:val="center"/>
          </w:tcPr>
          <w:p w:rsidR="00BD4862" w:rsidRPr="003831EF" w:rsidRDefault="00BD4862" w:rsidP="0031390C">
            <w:pPr>
              <w:jc w:val="center"/>
              <w:rPr>
                <w:sz w:val="20"/>
                <w:szCs w:val="20"/>
              </w:rPr>
            </w:pPr>
            <w:r w:rsidRPr="003831EF">
              <w:rPr>
                <w:sz w:val="20"/>
                <w:szCs w:val="20"/>
              </w:rPr>
              <w:t>57,9</w:t>
            </w:r>
          </w:p>
        </w:tc>
        <w:tc>
          <w:tcPr>
            <w:tcW w:w="992" w:type="dxa"/>
            <w:vAlign w:val="center"/>
          </w:tcPr>
          <w:p w:rsidR="00BD4862" w:rsidRPr="003831EF" w:rsidRDefault="00BD4862" w:rsidP="003831EF">
            <w:pPr>
              <w:snapToGrid w:val="0"/>
              <w:jc w:val="center"/>
              <w:rPr>
                <w:bCs/>
                <w:sz w:val="20"/>
                <w:szCs w:val="20"/>
              </w:rPr>
            </w:pPr>
            <w:r>
              <w:rPr>
                <w:bCs/>
                <w:sz w:val="20"/>
                <w:szCs w:val="20"/>
              </w:rPr>
              <w:t>200</w:t>
            </w:r>
          </w:p>
        </w:tc>
        <w:tc>
          <w:tcPr>
            <w:tcW w:w="992" w:type="dxa"/>
            <w:vAlign w:val="center"/>
          </w:tcPr>
          <w:p w:rsidR="00BD4862" w:rsidRPr="003831EF" w:rsidRDefault="00BD4862" w:rsidP="003831EF">
            <w:pPr>
              <w:jc w:val="center"/>
              <w:rPr>
                <w:sz w:val="20"/>
                <w:szCs w:val="20"/>
              </w:rPr>
            </w:pPr>
            <w:r>
              <w:rPr>
                <w:sz w:val="20"/>
                <w:szCs w:val="20"/>
              </w:rPr>
              <w:t>200</w:t>
            </w:r>
          </w:p>
        </w:tc>
      </w:tr>
      <w:tr w:rsidR="00BD4862" w:rsidRPr="00466605" w:rsidTr="0031390C">
        <w:tc>
          <w:tcPr>
            <w:tcW w:w="3652" w:type="dxa"/>
          </w:tcPr>
          <w:p w:rsidR="00BD4862" w:rsidRPr="003831EF" w:rsidRDefault="00BD4862"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134,8</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138</w:t>
            </w:r>
          </w:p>
        </w:tc>
        <w:tc>
          <w:tcPr>
            <w:tcW w:w="992" w:type="dxa"/>
            <w:vAlign w:val="center"/>
          </w:tcPr>
          <w:p w:rsidR="00BD4862" w:rsidRPr="003831EF" w:rsidRDefault="00BD4862" w:rsidP="0031390C">
            <w:pPr>
              <w:jc w:val="center"/>
              <w:rPr>
                <w:bCs/>
                <w:sz w:val="20"/>
                <w:szCs w:val="20"/>
              </w:rPr>
            </w:pPr>
            <w:r w:rsidRPr="003831EF">
              <w:rPr>
                <w:bCs/>
                <w:sz w:val="20"/>
                <w:szCs w:val="20"/>
              </w:rPr>
              <w:t>3,2</w:t>
            </w:r>
          </w:p>
        </w:tc>
        <w:tc>
          <w:tcPr>
            <w:tcW w:w="992" w:type="dxa"/>
            <w:vAlign w:val="center"/>
          </w:tcPr>
          <w:p w:rsidR="00BD4862" w:rsidRPr="003831EF" w:rsidRDefault="00BD4862" w:rsidP="0031390C">
            <w:pPr>
              <w:jc w:val="center"/>
              <w:rPr>
                <w:sz w:val="20"/>
                <w:szCs w:val="20"/>
              </w:rPr>
            </w:pPr>
            <w:r w:rsidRPr="003831EF">
              <w:rPr>
                <w:sz w:val="20"/>
                <w:szCs w:val="20"/>
              </w:rPr>
              <w:t>102,4</w:t>
            </w:r>
          </w:p>
        </w:tc>
        <w:tc>
          <w:tcPr>
            <w:tcW w:w="992" w:type="dxa"/>
            <w:vAlign w:val="center"/>
          </w:tcPr>
          <w:p w:rsidR="00BD4862" w:rsidRPr="003831EF" w:rsidRDefault="00BD4862" w:rsidP="003831EF">
            <w:pPr>
              <w:snapToGrid w:val="0"/>
              <w:jc w:val="center"/>
              <w:rPr>
                <w:bCs/>
                <w:sz w:val="20"/>
                <w:szCs w:val="20"/>
              </w:rPr>
            </w:pPr>
            <w:r>
              <w:rPr>
                <w:bCs/>
                <w:sz w:val="20"/>
                <w:szCs w:val="20"/>
              </w:rPr>
              <w:t>139,5</w:t>
            </w:r>
          </w:p>
        </w:tc>
        <w:tc>
          <w:tcPr>
            <w:tcW w:w="992" w:type="dxa"/>
            <w:vAlign w:val="center"/>
          </w:tcPr>
          <w:p w:rsidR="00BD4862" w:rsidRPr="003831EF" w:rsidRDefault="00BD4862" w:rsidP="003831EF">
            <w:pPr>
              <w:jc w:val="center"/>
              <w:rPr>
                <w:sz w:val="20"/>
                <w:szCs w:val="20"/>
              </w:rPr>
            </w:pPr>
            <w:r>
              <w:rPr>
                <w:sz w:val="20"/>
                <w:szCs w:val="20"/>
              </w:rPr>
              <w:t>145,2</w:t>
            </w:r>
          </w:p>
        </w:tc>
      </w:tr>
      <w:tr w:rsidR="00BD4862" w:rsidRPr="00466605" w:rsidTr="0031390C">
        <w:tc>
          <w:tcPr>
            <w:tcW w:w="3652" w:type="dxa"/>
          </w:tcPr>
          <w:p w:rsidR="00BD4862" w:rsidRPr="003831EF" w:rsidRDefault="00BD4862"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1437,4</w:t>
            </w:r>
          </w:p>
        </w:tc>
        <w:tc>
          <w:tcPr>
            <w:tcW w:w="992" w:type="dxa"/>
            <w:vAlign w:val="center"/>
          </w:tcPr>
          <w:p w:rsidR="00BD4862" w:rsidRPr="003831EF" w:rsidRDefault="00BD4862" w:rsidP="0031390C">
            <w:pPr>
              <w:widowControl w:val="0"/>
              <w:numPr>
                <w:ilvl w:val="12"/>
                <w:numId w:val="0"/>
              </w:numPr>
              <w:jc w:val="center"/>
              <w:rPr>
                <w:sz w:val="20"/>
                <w:szCs w:val="20"/>
              </w:rPr>
            </w:pPr>
            <w:r w:rsidRPr="003831EF">
              <w:rPr>
                <w:sz w:val="20"/>
                <w:szCs w:val="20"/>
              </w:rPr>
              <w:t>1795</w:t>
            </w:r>
          </w:p>
        </w:tc>
        <w:tc>
          <w:tcPr>
            <w:tcW w:w="992" w:type="dxa"/>
            <w:vAlign w:val="center"/>
          </w:tcPr>
          <w:p w:rsidR="00BD4862" w:rsidRPr="003831EF" w:rsidRDefault="00BD4862" w:rsidP="0031390C">
            <w:pPr>
              <w:jc w:val="center"/>
              <w:rPr>
                <w:bCs/>
                <w:sz w:val="20"/>
                <w:szCs w:val="20"/>
              </w:rPr>
            </w:pPr>
            <w:r w:rsidRPr="003831EF">
              <w:rPr>
                <w:bCs/>
                <w:sz w:val="20"/>
                <w:szCs w:val="20"/>
              </w:rPr>
              <w:t>357,6</w:t>
            </w:r>
          </w:p>
        </w:tc>
        <w:tc>
          <w:tcPr>
            <w:tcW w:w="992" w:type="dxa"/>
            <w:vAlign w:val="center"/>
          </w:tcPr>
          <w:p w:rsidR="00BD4862" w:rsidRPr="003831EF" w:rsidRDefault="00BD4862" w:rsidP="0031390C">
            <w:pPr>
              <w:jc w:val="center"/>
              <w:rPr>
                <w:sz w:val="20"/>
                <w:szCs w:val="20"/>
              </w:rPr>
            </w:pPr>
            <w:r w:rsidRPr="003831EF">
              <w:rPr>
                <w:sz w:val="20"/>
                <w:szCs w:val="20"/>
              </w:rPr>
              <w:t>124,9</w:t>
            </w:r>
          </w:p>
        </w:tc>
        <w:tc>
          <w:tcPr>
            <w:tcW w:w="992" w:type="dxa"/>
            <w:vAlign w:val="center"/>
          </w:tcPr>
          <w:p w:rsidR="00BD4862" w:rsidRPr="003831EF" w:rsidRDefault="00BD4862" w:rsidP="003831EF">
            <w:pPr>
              <w:snapToGrid w:val="0"/>
              <w:jc w:val="center"/>
              <w:rPr>
                <w:bCs/>
                <w:sz w:val="20"/>
                <w:szCs w:val="20"/>
              </w:rPr>
            </w:pPr>
            <w:r>
              <w:rPr>
                <w:bCs/>
                <w:sz w:val="20"/>
                <w:szCs w:val="20"/>
              </w:rPr>
              <w:t>1795</w:t>
            </w:r>
          </w:p>
        </w:tc>
        <w:tc>
          <w:tcPr>
            <w:tcW w:w="992" w:type="dxa"/>
            <w:vAlign w:val="center"/>
          </w:tcPr>
          <w:p w:rsidR="00BD4862" w:rsidRPr="003831EF" w:rsidRDefault="00BD4862" w:rsidP="003831EF">
            <w:pPr>
              <w:jc w:val="center"/>
              <w:rPr>
                <w:sz w:val="20"/>
                <w:szCs w:val="20"/>
              </w:rPr>
            </w:pPr>
            <w:r>
              <w:rPr>
                <w:sz w:val="20"/>
                <w:szCs w:val="20"/>
              </w:rPr>
              <w:t>1595</w:t>
            </w:r>
          </w:p>
        </w:tc>
      </w:tr>
    </w:tbl>
    <w:p w:rsidR="0026490A" w:rsidRDefault="0026490A" w:rsidP="0044286D">
      <w:pPr>
        <w:widowControl w:val="0"/>
        <w:numPr>
          <w:ilvl w:val="12"/>
          <w:numId w:val="0"/>
        </w:numPr>
        <w:ind w:firstLine="720"/>
        <w:jc w:val="both"/>
      </w:pPr>
    </w:p>
    <w:p w:rsidR="003A09E3" w:rsidRDefault="003A09E3" w:rsidP="003A09E3">
      <w:pPr>
        <w:widowControl w:val="0"/>
        <w:numPr>
          <w:ilvl w:val="12"/>
          <w:numId w:val="0"/>
        </w:numPr>
        <w:ind w:firstLine="567"/>
        <w:jc w:val="both"/>
      </w:pPr>
      <w:r w:rsidRPr="00113EB0">
        <w:t>Из анализа данных таблицы следует, что</w:t>
      </w:r>
      <w:r>
        <w:t>:</w:t>
      </w:r>
    </w:p>
    <w:p w:rsidR="003A09E3" w:rsidRDefault="003A09E3" w:rsidP="003A09E3">
      <w:pPr>
        <w:widowControl w:val="0"/>
        <w:numPr>
          <w:ilvl w:val="12"/>
          <w:numId w:val="0"/>
        </w:numPr>
        <w:ind w:firstLine="567"/>
        <w:jc w:val="both"/>
      </w:pPr>
      <w:r>
        <w:t>- о</w:t>
      </w:r>
      <w:r w:rsidRPr="00C5481A">
        <w:t>бъем налоговых доходов местного бюджета на 20</w:t>
      </w:r>
      <w:r>
        <w:t>2</w:t>
      </w:r>
      <w:r w:rsidR="001F1DA0">
        <w:t>1</w:t>
      </w:r>
      <w:r w:rsidRPr="00C5481A">
        <w:t xml:space="preserve"> год </w:t>
      </w:r>
      <w:r>
        <w:t xml:space="preserve">прогнозируется со снижением к </w:t>
      </w:r>
      <w:r w:rsidRPr="00C5481A">
        <w:t>оценк</w:t>
      </w:r>
      <w:r>
        <w:t>е</w:t>
      </w:r>
      <w:r w:rsidRPr="00C5481A">
        <w:t xml:space="preserve"> 20</w:t>
      </w:r>
      <w:r w:rsidR="001F1DA0">
        <w:t>20</w:t>
      </w:r>
      <w:r w:rsidRPr="00C5481A">
        <w:t xml:space="preserve"> года на </w:t>
      </w:r>
      <w:r w:rsidR="001F1DA0">
        <w:t>1,5</w:t>
      </w:r>
      <w:r w:rsidRPr="00C5481A">
        <w:t xml:space="preserve"> процентных пункт</w:t>
      </w:r>
      <w:r>
        <w:t xml:space="preserve">а, или на </w:t>
      </w:r>
      <w:r w:rsidR="001F1DA0">
        <w:t>23,1</w:t>
      </w:r>
      <w:r>
        <w:t xml:space="preserve"> тыс. рублей;</w:t>
      </w:r>
    </w:p>
    <w:p w:rsidR="003A09E3" w:rsidRDefault="003A09E3" w:rsidP="003A09E3">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t>2</w:t>
      </w:r>
      <w:r w:rsidR="001F1DA0">
        <w:t>1</w:t>
      </w:r>
      <w:r w:rsidRPr="00C5481A">
        <w:t xml:space="preserve"> год </w:t>
      </w:r>
      <w:r>
        <w:t xml:space="preserve">прогнозируется </w:t>
      </w:r>
      <w:r w:rsidR="001F1DA0">
        <w:t xml:space="preserve">со снижением </w:t>
      </w:r>
      <w:r>
        <w:t xml:space="preserve">к </w:t>
      </w:r>
      <w:r w:rsidRPr="00C5481A">
        <w:t>оценк</w:t>
      </w:r>
      <w:r>
        <w:t>е</w:t>
      </w:r>
      <w:r w:rsidRPr="00C5481A">
        <w:t xml:space="preserve"> 20</w:t>
      </w:r>
      <w:r w:rsidR="001F1DA0">
        <w:t>20</w:t>
      </w:r>
      <w:r w:rsidRPr="00C5481A">
        <w:t xml:space="preserve"> года </w:t>
      </w:r>
      <w:r>
        <w:t xml:space="preserve">на </w:t>
      </w:r>
      <w:r w:rsidR="001F1DA0">
        <w:t>32,2</w:t>
      </w:r>
      <w:r>
        <w:t xml:space="preserve"> тыс. руб</w:t>
      </w:r>
      <w:r w:rsidR="001F1DA0">
        <w:t>лей (-19,7</w:t>
      </w:r>
      <w:r>
        <w:t>%)</w:t>
      </w:r>
      <w:r w:rsidR="001F1DA0">
        <w:t>.</w:t>
      </w:r>
    </w:p>
    <w:p w:rsidR="008E6987" w:rsidRPr="00B40D0A" w:rsidRDefault="008E6987" w:rsidP="008E6987">
      <w:pPr>
        <w:ind w:firstLine="567"/>
        <w:jc w:val="both"/>
      </w:pPr>
      <w:r w:rsidRPr="00B40D0A">
        <w:t xml:space="preserve">В трехлетней перспективе структура доходов бюджета </w:t>
      </w:r>
      <w:r>
        <w:t>Дальне-Закорского</w:t>
      </w:r>
      <w:r w:rsidRPr="00B40D0A">
        <w:t xml:space="preserve"> муниципального образования кардинальных изменений не претерпит,</w:t>
      </w:r>
      <w:r w:rsidRPr="00C27AF6">
        <w:rPr>
          <w:color w:val="FF0000"/>
        </w:rPr>
        <w:t xml:space="preserve"> </w:t>
      </w:r>
      <w:r w:rsidRPr="00B40D0A">
        <w:t>традиционно преобладают безвозмездные поступления, доля которых в общей сумме доходов</w:t>
      </w:r>
      <w:r w:rsidRPr="00C27AF6">
        <w:rPr>
          <w:color w:val="FF0000"/>
        </w:rPr>
        <w:t xml:space="preserve"> </w:t>
      </w:r>
      <w:r w:rsidRPr="00B40D0A">
        <w:t>поселения в</w:t>
      </w:r>
      <w:r>
        <w:t xml:space="preserve"> 2019 году составила 81,8%, </w:t>
      </w:r>
      <w:r w:rsidRPr="00B40D0A">
        <w:t>в 2020 году</w:t>
      </w:r>
      <w:r>
        <w:t xml:space="preserve"> (оценка исполнения)</w:t>
      </w:r>
      <w:r w:rsidRPr="00B40D0A">
        <w:t xml:space="preserve"> </w:t>
      </w:r>
      <w:r>
        <w:t>составит</w:t>
      </w:r>
      <w:r w:rsidRPr="00B40D0A">
        <w:t xml:space="preserve"> </w:t>
      </w:r>
      <w:r>
        <w:t>84,4</w:t>
      </w:r>
      <w:r w:rsidRPr="00B40D0A">
        <w:t>%,</w:t>
      </w:r>
      <w:r w:rsidRPr="00C27AF6">
        <w:rPr>
          <w:color w:val="FF0000"/>
        </w:rPr>
        <w:t xml:space="preserve"> </w:t>
      </w:r>
      <w:r w:rsidRPr="00B40D0A">
        <w:t xml:space="preserve">в 2021 году </w:t>
      </w:r>
      <w:r>
        <w:t xml:space="preserve">(прогноз) </w:t>
      </w:r>
      <w:r w:rsidRPr="00B40D0A">
        <w:t xml:space="preserve">– </w:t>
      </w:r>
      <w:r>
        <w:t>83,6</w:t>
      </w:r>
      <w:r w:rsidRPr="00B40D0A">
        <w:t xml:space="preserve">%, в 2022 году </w:t>
      </w:r>
      <w:r>
        <w:t xml:space="preserve">(прогноз) </w:t>
      </w:r>
      <w:r w:rsidRPr="00B40D0A">
        <w:t xml:space="preserve">– </w:t>
      </w:r>
      <w:r>
        <w:t>82,3</w:t>
      </w:r>
      <w:r w:rsidRPr="00B40D0A">
        <w:t>%,</w:t>
      </w:r>
      <w:r w:rsidRPr="00C27AF6">
        <w:rPr>
          <w:color w:val="FF0000"/>
        </w:rPr>
        <w:t xml:space="preserve"> </w:t>
      </w:r>
      <w:r w:rsidRPr="00B40D0A">
        <w:t xml:space="preserve">в 2023 году </w:t>
      </w:r>
      <w:r>
        <w:t xml:space="preserve">(прогноз) </w:t>
      </w:r>
      <w:r w:rsidRPr="00B40D0A">
        <w:t xml:space="preserve">– </w:t>
      </w:r>
      <w:r>
        <w:t>81,4</w:t>
      </w:r>
      <w:r w:rsidRPr="00B40D0A">
        <w:t>%, что сохранит зависимость бюджета поселения от бюджет</w:t>
      </w:r>
      <w:r>
        <w:t>ов бюджетной системы РФ</w:t>
      </w:r>
      <w:r w:rsidRPr="00B40D0A">
        <w:t>.</w:t>
      </w:r>
    </w:p>
    <w:p w:rsidR="0044286D" w:rsidRPr="00466605" w:rsidRDefault="0044286D" w:rsidP="0044286D">
      <w:pPr>
        <w:widowControl w:val="0"/>
        <w:numPr>
          <w:ilvl w:val="12"/>
          <w:numId w:val="0"/>
        </w:numPr>
        <w:ind w:firstLine="720"/>
        <w:jc w:val="both"/>
      </w:pPr>
      <w:r>
        <w:t>Прогнозируется, что о</w:t>
      </w:r>
      <w:r w:rsidRPr="00466605">
        <w:t xml:space="preserve">сновную долю доходов в налоговых и неналоговых доходах местного бюджета будут составлять: </w:t>
      </w:r>
    </w:p>
    <w:p w:rsidR="001F1DA0" w:rsidRPr="00466605" w:rsidRDefault="001F1DA0" w:rsidP="001F1DA0">
      <w:pPr>
        <w:widowControl w:val="0"/>
        <w:ind w:firstLine="720"/>
        <w:jc w:val="both"/>
      </w:pPr>
      <w:r w:rsidRPr="00466605">
        <w:t xml:space="preserve">- доходы от </w:t>
      </w:r>
      <w:r>
        <w:t>уплаты акцизов</w:t>
      </w:r>
      <w:r w:rsidRPr="00466605">
        <w:t xml:space="preserve"> </w:t>
      </w:r>
      <w:r>
        <w:t xml:space="preserve">на дизельное топливо, моторные масла, автомобильный бензин и прямогонный бензин </w:t>
      </w:r>
      <w:r w:rsidRPr="00466605">
        <w:t>в 202</w:t>
      </w:r>
      <w:r>
        <w:t>1</w:t>
      </w:r>
      <w:r w:rsidRPr="00466605">
        <w:t xml:space="preserve"> году – </w:t>
      </w:r>
      <w:r>
        <w:t>45,8</w:t>
      </w:r>
      <w:r w:rsidRPr="00466605">
        <w:t>%</w:t>
      </w:r>
      <w:r>
        <w:t xml:space="preserve"> (или 741,5 тыс. руб.)</w:t>
      </w:r>
      <w:r w:rsidRPr="00466605">
        <w:t>, в 202</w:t>
      </w:r>
      <w:r>
        <w:t>2г.</w:t>
      </w:r>
      <w:r w:rsidRPr="00466605">
        <w:t xml:space="preserve"> </w:t>
      </w:r>
      <w:r>
        <w:t>– 46,7% (771,6 тыс. руб.), в 2023г. – 47,7% (821,4 тыс. руб.)</w:t>
      </w:r>
      <w:r w:rsidRPr="00466605">
        <w:t>;</w:t>
      </w:r>
    </w:p>
    <w:p w:rsidR="005A13E5" w:rsidRPr="00466605" w:rsidRDefault="005A13E5" w:rsidP="005A13E5">
      <w:pPr>
        <w:widowControl w:val="0"/>
        <w:ind w:firstLine="720"/>
        <w:jc w:val="both"/>
      </w:pPr>
      <w:r w:rsidRPr="00466605">
        <w:t xml:space="preserve">- доходы от </w:t>
      </w:r>
      <w:r>
        <w:t>налогов на</w:t>
      </w:r>
      <w:r w:rsidRPr="00466605">
        <w:t xml:space="preserve"> имуществ</w:t>
      </w:r>
      <w:r>
        <w:t>о</w:t>
      </w:r>
      <w:r w:rsidRPr="00466605">
        <w:t xml:space="preserve"> в 202</w:t>
      </w:r>
      <w:r>
        <w:t>1</w:t>
      </w:r>
      <w:r w:rsidRPr="00466605">
        <w:t xml:space="preserve"> году – </w:t>
      </w:r>
      <w:r>
        <w:t>25,9</w:t>
      </w:r>
      <w:r w:rsidRPr="00466605">
        <w:t>%</w:t>
      </w:r>
      <w:r>
        <w:t xml:space="preserve"> (420 тыс. руб.)</w:t>
      </w:r>
      <w:r w:rsidRPr="00466605">
        <w:t>, в 202</w:t>
      </w:r>
      <w:r>
        <w:t>2</w:t>
      </w:r>
      <w:r w:rsidRPr="00466605">
        <w:t xml:space="preserve"> году – </w:t>
      </w:r>
      <w:r>
        <w:t>25,6</w:t>
      </w:r>
      <w:r w:rsidRPr="00466605">
        <w:t>%</w:t>
      </w:r>
      <w:r>
        <w:t xml:space="preserve"> (425 тыс. руб.)</w:t>
      </w:r>
      <w:r w:rsidRPr="00466605">
        <w:t>, в 202</w:t>
      </w:r>
      <w:r>
        <w:t>3</w:t>
      </w:r>
      <w:r w:rsidRPr="00466605">
        <w:t xml:space="preserve"> году – </w:t>
      </w:r>
      <w:r>
        <w:t>25</w:t>
      </w:r>
      <w:r w:rsidRPr="00466605">
        <w:t>%</w:t>
      </w:r>
      <w:r>
        <w:t xml:space="preserve"> (431 тыс. руб.);</w:t>
      </w:r>
    </w:p>
    <w:p w:rsidR="0044286D" w:rsidRDefault="0044286D" w:rsidP="0044286D">
      <w:pPr>
        <w:widowControl w:val="0"/>
        <w:ind w:firstLine="720"/>
        <w:jc w:val="both"/>
      </w:pPr>
      <w:r w:rsidRPr="00466605">
        <w:t>- доходы от налога на доходы физических лиц в 202</w:t>
      </w:r>
      <w:r w:rsidR="000A4FCB">
        <w:t>1</w:t>
      </w:r>
      <w:r w:rsidRPr="00466605">
        <w:t xml:space="preserve"> году – </w:t>
      </w:r>
      <w:r w:rsidR="000A4FCB">
        <w:t>20,2</w:t>
      </w:r>
      <w:r w:rsidRPr="00466605">
        <w:t>%</w:t>
      </w:r>
      <w:r>
        <w:t xml:space="preserve"> (</w:t>
      </w:r>
      <w:r w:rsidR="000A4FCB">
        <w:t>328</w:t>
      </w:r>
      <w:r>
        <w:t xml:space="preserve"> тыс. руб.)</w:t>
      </w:r>
      <w:r w:rsidRPr="00466605">
        <w:t>, в 202</w:t>
      </w:r>
      <w:r w:rsidR="000A4FCB">
        <w:t>2</w:t>
      </w:r>
      <w:r w:rsidRPr="00466605">
        <w:t xml:space="preserve"> году – </w:t>
      </w:r>
      <w:r w:rsidR="000A4FCB">
        <w:t>19,9</w:t>
      </w:r>
      <w:r w:rsidRPr="00466605">
        <w:t>%</w:t>
      </w:r>
      <w:r>
        <w:t xml:space="preserve"> (</w:t>
      </w:r>
      <w:r w:rsidR="000A4FCB">
        <w:t>331</w:t>
      </w:r>
      <w:r>
        <w:t xml:space="preserve"> тыс. руб.)</w:t>
      </w:r>
      <w:r w:rsidRPr="00466605">
        <w:t>, в 202</w:t>
      </w:r>
      <w:r w:rsidR="000A4FCB">
        <w:t>3</w:t>
      </w:r>
      <w:r w:rsidRPr="00466605">
        <w:t xml:space="preserve"> году – </w:t>
      </w:r>
      <w:r w:rsidR="000A4FCB">
        <w:t>19,5</w:t>
      </w:r>
      <w:r w:rsidRPr="00466605">
        <w:t>%</w:t>
      </w:r>
      <w:r>
        <w:t xml:space="preserve"> (</w:t>
      </w:r>
      <w:r w:rsidR="000A4FCB">
        <w:t>335</w:t>
      </w:r>
      <w:r>
        <w:t xml:space="preserve"> тыс. руб.)</w:t>
      </w:r>
      <w:r w:rsidR="000A4FCB">
        <w:t>.</w:t>
      </w: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w:t>
      </w:r>
      <w:r w:rsidR="001A0856" w:rsidRPr="00DB6FC2">
        <w:rPr>
          <w:b/>
          <w:i/>
          <w:u w:val="single"/>
        </w:rPr>
        <w:t>налоговые доходы</w:t>
      </w:r>
      <w:r w:rsidR="001A0856">
        <w:t xml:space="preserve">, удельный вес которых составляет </w:t>
      </w:r>
      <w:r w:rsidR="007E6D2A">
        <w:t>9</w:t>
      </w:r>
      <w:r w:rsidR="006252BD">
        <w:t>2</w:t>
      </w:r>
      <w:r w:rsidR="007E6D2A">
        <w:t>,</w:t>
      </w:r>
      <w:r w:rsidR="006252BD">
        <w:t>8</w:t>
      </w:r>
      <w:r w:rsidR="001A0856" w:rsidRPr="007E6D2A">
        <w:t>%</w:t>
      </w:r>
      <w:r w:rsidR="00F7314A">
        <w:t xml:space="preserve"> (2021г.), 92% (2022г.), 92,2% (2023г.)</w:t>
      </w:r>
      <w:r w:rsidR="001A0856">
        <w:t xml:space="preserve"> от общего объема доходов без учета безвозмездных поступлений.</w:t>
      </w:r>
    </w:p>
    <w:p w:rsidR="00D45CBA" w:rsidRDefault="003260BE" w:rsidP="00463B01">
      <w:pPr>
        <w:widowControl w:val="0"/>
        <w:numPr>
          <w:ilvl w:val="12"/>
          <w:numId w:val="0"/>
        </w:numPr>
        <w:ind w:firstLine="567"/>
        <w:jc w:val="both"/>
      </w:pPr>
      <w:r w:rsidRPr="00D45CBA">
        <w:rPr>
          <w:b/>
        </w:rPr>
        <w:t>Налог на доходы физических лиц</w:t>
      </w:r>
      <w:r w:rsidR="00D45CBA" w:rsidRPr="00D45CBA">
        <w:rPr>
          <w:b/>
        </w:rPr>
        <w:t>.</w:t>
      </w:r>
      <w:r w:rsidRPr="009B1744">
        <w:t xml:space="preserve"> </w:t>
      </w:r>
      <w:r w:rsidR="00D45CBA">
        <w:t>Поступления налога на доходы физических лиц на 202</w:t>
      </w:r>
      <w:r w:rsidR="00AA5219">
        <w:t>1</w:t>
      </w:r>
      <w:r w:rsidR="00D45CBA">
        <w:t xml:space="preserve"> год и на плановый период 202</w:t>
      </w:r>
      <w:r w:rsidR="00AA5219">
        <w:t>2</w:t>
      </w:r>
      <w:r w:rsidR="00D45CBA">
        <w:t>-202</w:t>
      </w:r>
      <w:r w:rsidR="00AA5219">
        <w:t>3</w:t>
      </w:r>
      <w:r w:rsidR="00D45CBA">
        <w:t xml:space="preserve">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Дальне-Закорского МО.</w:t>
      </w:r>
    </w:p>
    <w:p w:rsidR="00D45CBA" w:rsidRDefault="00D45CBA" w:rsidP="00463B01">
      <w:pPr>
        <w:widowControl w:val="0"/>
        <w:numPr>
          <w:ilvl w:val="12"/>
          <w:numId w:val="0"/>
        </w:numPr>
        <w:ind w:firstLine="567"/>
        <w:jc w:val="both"/>
      </w:pPr>
      <w:r>
        <w:t xml:space="preserve">Прогноз поступлений налога </w:t>
      </w:r>
      <w:r w:rsidR="00AA5219">
        <w:t xml:space="preserve">на доходы физических лиц </w:t>
      </w:r>
      <w:r>
        <w:t>в местный бюджет в 202</w:t>
      </w:r>
      <w:r w:rsidR="00AA5219">
        <w:t>1</w:t>
      </w:r>
      <w:r>
        <w:t xml:space="preserve"> году составляет </w:t>
      </w:r>
      <w:r w:rsidR="00AA5219">
        <w:t>328</w:t>
      </w:r>
      <w:r>
        <w:t xml:space="preserve"> тыс. рублей (+</w:t>
      </w:r>
      <w:r w:rsidR="00AA5219">
        <w:t>1,2</w:t>
      </w:r>
      <w:r>
        <w:t>% к ожидаемым поступлениям 20</w:t>
      </w:r>
      <w:r w:rsidR="00AA5219">
        <w:t>20</w:t>
      </w:r>
      <w:r>
        <w:t xml:space="preserve"> года), в 202</w:t>
      </w:r>
      <w:r w:rsidR="00AA5219">
        <w:t>2</w:t>
      </w:r>
      <w:r>
        <w:t xml:space="preserve"> году – </w:t>
      </w:r>
      <w:r w:rsidR="00AA5219">
        <w:t>331</w:t>
      </w:r>
      <w:r>
        <w:t xml:space="preserve"> тыс. рублей (+</w:t>
      </w:r>
      <w:r w:rsidR="00AA5219">
        <w:t>0,9</w:t>
      </w:r>
      <w:r>
        <w:t>% к прогнозируемым поступлениям 202</w:t>
      </w:r>
      <w:r w:rsidR="00AA5219">
        <w:t>1</w:t>
      </w:r>
      <w:r>
        <w:t xml:space="preserve"> года), в 202</w:t>
      </w:r>
      <w:r w:rsidR="00AA5219">
        <w:t>3</w:t>
      </w:r>
      <w:r>
        <w:t xml:space="preserve"> году – </w:t>
      </w:r>
      <w:r w:rsidR="00AA5219">
        <w:t>335</w:t>
      </w:r>
      <w:r>
        <w:t xml:space="preserve"> тыс. рублей (+</w:t>
      </w:r>
      <w:r w:rsidR="00AA5219">
        <w:t>1,2</w:t>
      </w:r>
      <w:r>
        <w:t>% к прогнозируемым поступлениям 202</w:t>
      </w:r>
      <w:r w:rsidR="00AA5219">
        <w:t>2</w:t>
      </w:r>
      <w:r>
        <w:t xml:space="preserve"> года).</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w:t>
      </w:r>
      <w:r w:rsidR="00790567">
        <w:t>21</w:t>
      </w:r>
      <w:r w:rsidR="00430227">
        <w:t xml:space="preserve"> год 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В соответствии с пунктом 4 статьи 3 проекта Закона Иркутской области «Об областном бюджете на 20</w:t>
      </w:r>
      <w:r>
        <w:t>21</w:t>
      </w:r>
      <w:r w:rsidRPr="0053720D">
        <w:t xml:space="preserve"> год и на плановый период 202</w:t>
      </w:r>
      <w:r>
        <w:t>2</w:t>
      </w:r>
      <w:r w:rsidRPr="0053720D">
        <w:t xml:space="preserve"> и 202</w:t>
      </w:r>
      <w:r>
        <w:t>3</w:t>
      </w:r>
      <w:r w:rsidRPr="0053720D">
        <w:t xml:space="preserve">гг.» (приложение 2) дифференцированный нормативов отчислений в бюджет </w:t>
      </w:r>
      <w:r>
        <w:t>Дальне-Закорского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10</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85426E">
        <w:t>1</w:t>
      </w:r>
      <w:r w:rsidR="00106633" w:rsidRPr="009B1744">
        <w:t xml:space="preserve"> год в сумме </w:t>
      </w:r>
      <w:r w:rsidR="0085426E">
        <w:t>741,5</w:t>
      </w:r>
      <w:r w:rsidR="00106633" w:rsidRPr="009B1744">
        <w:t xml:space="preserve"> тыс.руб., </w:t>
      </w:r>
      <w:r w:rsidR="007E21DC">
        <w:t>с</w:t>
      </w:r>
      <w:r w:rsidR="0085426E">
        <w:t>о</w:t>
      </w:r>
      <w:r w:rsidR="00106633" w:rsidRPr="009B1744">
        <w:t xml:space="preserve"> </w:t>
      </w:r>
      <w:r w:rsidR="0085426E">
        <w:t>снижением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20</w:t>
      </w:r>
      <w:r w:rsidR="00106633" w:rsidRPr="009B1744">
        <w:t xml:space="preserve"> года на </w:t>
      </w:r>
      <w:r w:rsidR="0085426E">
        <w:t>7,1</w:t>
      </w:r>
      <w:r w:rsidR="003134B5">
        <w:t xml:space="preserve"> тыс.</w:t>
      </w:r>
      <w:r w:rsidR="00FD3805">
        <w:t xml:space="preserve"> </w:t>
      </w:r>
      <w:r w:rsidR="003134B5">
        <w:t>руб</w:t>
      </w:r>
      <w:r w:rsidR="003F736E">
        <w:t>лей</w:t>
      </w:r>
      <w:r w:rsidR="003134B5">
        <w:t xml:space="preserve"> (</w:t>
      </w:r>
      <w:r w:rsidR="00AE2462">
        <w:t xml:space="preserve">или </w:t>
      </w:r>
      <w:r w:rsidR="0085426E">
        <w:t>99,1</w:t>
      </w:r>
      <w:r w:rsidR="003134B5">
        <w:t>%)</w:t>
      </w:r>
      <w:r w:rsidR="0085426E">
        <w:t xml:space="preserve">, на 2022 год в сумме 771,6 тыс. руб., с ростом к прогнозу 2021г. на 30,1 тыс. руб. (+4,1%), на 2023г.  в сумме 821,4 тыс. руб., с ростом </w:t>
      </w:r>
      <w:r w:rsidR="00E651BB">
        <w:t>к</w:t>
      </w:r>
      <w:r w:rsidR="0085426E">
        <w:t xml:space="preserve"> прогнозу 2022г. на 79,9 тыс. руб. (+6,5%)</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F173CF">
        <w:t>1</w:t>
      </w:r>
      <w:r w:rsidRPr="00DB174C">
        <w:t xml:space="preserve"> год в сумме </w:t>
      </w:r>
      <w:r w:rsidR="00F173CF">
        <w:t>420</w:t>
      </w:r>
      <w:r w:rsidRPr="00DB174C">
        <w:t xml:space="preserve"> тыс.руб</w:t>
      </w:r>
      <w:r w:rsidR="00FD3805">
        <w:t>лей</w:t>
      </w:r>
      <w:r w:rsidRPr="00DB174C">
        <w:t>, с</w:t>
      </w:r>
      <w:r w:rsidR="0048733B">
        <w:t>о</w:t>
      </w:r>
      <w:r w:rsidRPr="00DB174C">
        <w:t xml:space="preserve"> </w:t>
      </w:r>
      <w:r w:rsidR="0048733B">
        <w:t>снижением</w:t>
      </w:r>
      <w:r w:rsidRPr="00DB174C">
        <w:t xml:space="preserve"> к </w:t>
      </w:r>
      <w:r w:rsidR="00FD3805">
        <w:t>ожидаемым поступлениям</w:t>
      </w:r>
      <w:r w:rsidRPr="00DB174C">
        <w:t xml:space="preserve"> 20</w:t>
      </w:r>
      <w:r w:rsidR="00F173CF">
        <w:t>20</w:t>
      </w:r>
      <w:r w:rsidRPr="00DB174C">
        <w:t xml:space="preserve"> года на </w:t>
      </w:r>
      <w:r w:rsidR="00F173CF">
        <w:t>20</w:t>
      </w:r>
      <w:r w:rsidRPr="00DB174C">
        <w:t xml:space="preserve"> тыс.руб. </w:t>
      </w:r>
      <w:r w:rsidR="0048733B">
        <w:t>(-</w:t>
      </w:r>
      <w:r w:rsidR="00F173CF">
        <w:t>4,5</w:t>
      </w:r>
      <w:r w:rsidRPr="00DB174C">
        <w:t>%</w:t>
      </w:r>
      <w:r w:rsidR="00D3007E">
        <w:t>)</w:t>
      </w:r>
      <w:r w:rsidRPr="00DB174C">
        <w:t>,</w:t>
      </w:r>
      <w:r w:rsidR="00F173CF" w:rsidRPr="00F173CF">
        <w:t xml:space="preserve"> </w:t>
      </w:r>
      <w:r w:rsidR="00F173CF">
        <w:t>на 2022 год в сумме 425 тыс. руб., с ростом к прогнозу 2021г. на 5 тыс. руб. (+1,2%), на 2023г.  в сумме 431 тыс. руб., с ростом к прогнозу 2022г. на 6 тыс. руб. (+1,4%),</w:t>
      </w:r>
      <w:r w:rsidRPr="00DB174C">
        <w:t xml:space="preserve"> представлены группой следующих налогов:</w:t>
      </w:r>
    </w:p>
    <w:p w:rsidR="00F26DB4" w:rsidRDefault="0070250C" w:rsidP="00F26DB4">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F26DB4">
        <w:t>1</w:t>
      </w:r>
      <w:r w:rsidRPr="00DB174C">
        <w:t xml:space="preserve"> год в сумме </w:t>
      </w:r>
      <w:r w:rsidR="00F26DB4">
        <w:t>17</w:t>
      </w:r>
      <w:r w:rsidR="00DB174C" w:rsidRPr="00DB174C">
        <w:t xml:space="preserve">,0 </w:t>
      </w:r>
      <w:r w:rsidRPr="00DB174C">
        <w:t>тыс.руб</w:t>
      </w:r>
      <w:r w:rsidR="00913187">
        <w:t>лей</w:t>
      </w:r>
      <w:r w:rsidR="00DB174C" w:rsidRPr="00DB174C">
        <w:t>,</w:t>
      </w:r>
      <w:r w:rsidRPr="00DB174C">
        <w:t xml:space="preserve"> </w:t>
      </w:r>
      <w:r w:rsidR="00F26DB4">
        <w:t>со</w:t>
      </w:r>
      <w:r w:rsidR="00F26DB4" w:rsidRPr="009B1744">
        <w:t xml:space="preserve"> </w:t>
      </w:r>
      <w:r w:rsidR="00F26DB4">
        <w:t>снижением</w:t>
      </w:r>
      <w:r w:rsidR="00F26DB4" w:rsidRPr="009B1744">
        <w:t xml:space="preserve"> </w:t>
      </w:r>
      <w:r w:rsidR="00F26DB4">
        <w:t xml:space="preserve">к </w:t>
      </w:r>
      <w:r w:rsidR="00F26DB4" w:rsidRPr="009B1744">
        <w:t>ожидаем</w:t>
      </w:r>
      <w:r w:rsidR="00F26DB4">
        <w:t>ым</w:t>
      </w:r>
      <w:r w:rsidR="00F26DB4" w:rsidRPr="009B1744">
        <w:t xml:space="preserve"> </w:t>
      </w:r>
      <w:r w:rsidR="00F26DB4">
        <w:t>поступлениям</w:t>
      </w:r>
      <w:r w:rsidR="00F26DB4" w:rsidRPr="009B1744">
        <w:t xml:space="preserve"> 20</w:t>
      </w:r>
      <w:r w:rsidR="00F26DB4">
        <w:t>20</w:t>
      </w:r>
      <w:r w:rsidR="00F26DB4" w:rsidRPr="009B1744">
        <w:t xml:space="preserve"> года на </w:t>
      </w:r>
      <w:r w:rsidR="00F26DB4">
        <w:t>9 тыс. рублей (-34,6%), на 2022 год в сумме 18 тыс. руб., с ростом к прогнозу 2021г. на 1 тыс. руб. (+5,9%), на 2023г. в сумме 19 тыс. руб., с ростом к прогнозу 2022г. на 1 тыс. руб. (+5,6%).</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D661F4" w:rsidRDefault="00593D39" w:rsidP="00D661F4">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D661F4">
        <w:t>1</w:t>
      </w:r>
      <w:r w:rsidR="0070250C" w:rsidRPr="00593D39">
        <w:t xml:space="preserve"> год в сумме </w:t>
      </w:r>
      <w:r w:rsidR="00D661F4">
        <w:t>235</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72404F">
        <w:t xml:space="preserve">со снижением на </w:t>
      </w:r>
      <w:r w:rsidR="00D661F4">
        <w:t>17</w:t>
      </w:r>
      <w:r w:rsidR="0072404F">
        <w:t xml:space="preserve"> тыс. рублей (-</w:t>
      </w:r>
      <w:r w:rsidR="00D661F4">
        <w:t>6,7</w:t>
      </w:r>
      <w:r w:rsidR="0072404F">
        <w:t>%) к ожидаемым поступлениям</w:t>
      </w:r>
      <w:r w:rsidR="0072404F" w:rsidRPr="00593D39">
        <w:t xml:space="preserve"> 20</w:t>
      </w:r>
      <w:r w:rsidR="00D661F4">
        <w:t>20 года, на 2022 год в сумме 237 тыс. руб., с ростом к прогнозу 2021г. на 2 тыс. руб. (+1%), на 2023г.  в сумме 239 тыс. руб., с ростом к прогнозу 2022г. на 2 тыс. руб. (+0,8%).</w:t>
      </w:r>
    </w:p>
    <w:p w:rsidR="008B7B8C" w:rsidRDefault="0072404F" w:rsidP="008B7B8C">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8B7B8C">
        <w:t>1</w:t>
      </w:r>
      <w:r w:rsidR="00593D39" w:rsidRPr="00593D39">
        <w:t xml:space="preserve"> год в сумме </w:t>
      </w:r>
      <w:r w:rsidR="008B7B8C">
        <w:t>168</w:t>
      </w:r>
      <w:r w:rsidR="00593D39" w:rsidRPr="00593D39">
        <w:t xml:space="preserve"> тыс.</w:t>
      </w:r>
      <w:r w:rsidR="00D8389B">
        <w:t xml:space="preserve"> </w:t>
      </w:r>
      <w:r w:rsidR="00593D39" w:rsidRPr="00593D39">
        <w:t>руб</w:t>
      </w:r>
      <w:r w:rsidR="00D8389B">
        <w:t>лей</w:t>
      </w:r>
      <w:r w:rsidR="005115A6">
        <w:t>,</w:t>
      </w:r>
      <w:r w:rsidR="00593D39" w:rsidRPr="00593D39">
        <w:t xml:space="preserve"> </w:t>
      </w:r>
      <w:r w:rsidR="004F05D6">
        <w:t xml:space="preserve">с </w:t>
      </w:r>
      <w:r w:rsidR="008B7B8C">
        <w:t>ростом</w:t>
      </w:r>
      <w:r w:rsidR="004F05D6">
        <w:t xml:space="preserve"> на </w:t>
      </w:r>
      <w:r w:rsidR="008B7B8C">
        <w:t>6</w:t>
      </w:r>
      <w:r w:rsidR="004F05D6">
        <w:t xml:space="preserve"> тыс</w:t>
      </w:r>
      <w:r w:rsidR="005115A6">
        <w:t>. руб</w:t>
      </w:r>
      <w:r w:rsidR="00FE324E">
        <w:t>лей</w:t>
      </w:r>
      <w:r w:rsidR="008B7B8C">
        <w:t xml:space="preserve"> (+3,7</w:t>
      </w:r>
      <w:r w:rsidR="004F05D6">
        <w:t xml:space="preserve">%) к </w:t>
      </w:r>
      <w:r w:rsidR="00FE324E">
        <w:t>ожидаемым поступлениям</w:t>
      </w:r>
      <w:r w:rsidR="003444E3" w:rsidRPr="00593D39">
        <w:t xml:space="preserve"> 20</w:t>
      </w:r>
      <w:r w:rsidR="008B7B8C">
        <w:t>20</w:t>
      </w:r>
      <w:r w:rsidR="003444E3" w:rsidRPr="00593D39">
        <w:t xml:space="preserve"> года</w:t>
      </w:r>
      <w:r w:rsidR="008B7B8C">
        <w:t>, на 2022 год в сумме 170 тыс. руб., с ростом к прогнозу 2021г. на 2 тыс. руб. (+1,2%), на 2023г.  в сумме 173 тыс. руб., с ростом к прогнозу 2022г. на 3 тыс. руб. (+1,8%).</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E060D7" w:rsidRDefault="00E060D7" w:rsidP="00F7314A">
      <w:pPr>
        <w:widowControl w:val="0"/>
        <w:numPr>
          <w:ilvl w:val="12"/>
          <w:numId w:val="0"/>
        </w:numPr>
        <w:ind w:firstLine="567"/>
        <w:jc w:val="both"/>
      </w:pPr>
    </w:p>
    <w:p w:rsidR="003F7608" w:rsidRDefault="00F7314A" w:rsidP="00F7314A">
      <w:pPr>
        <w:widowControl w:val="0"/>
        <w:numPr>
          <w:ilvl w:val="12"/>
          <w:numId w:val="0"/>
        </w:numPr>
        <w:ind w:firstLine="567"/>
        <w:jc w:val="both"/>
      </w:pPr>
      <w:r>
        <w:t xml:space="preserve">Удельный вес </w:t>
      </w:r>
      <w:r w:rsidRPr="00DB6FC2">
        <w:rPr>
          <w:b/>
          <w:i/>
          <w:u w:val="single"/>
        </w:rPr>
        <w:t>неналоговых доходов</w:t>
      </w:r>
      <w:r>
        <w:t xml:space="preserve"> местного бюджета составляет 8,1</w:t>
      </w:r>
      <w:r w:rsidRPr="007E6D2A">
        <w:t>%</w:t>
      </w:r>
      <w:r>
        <w:t xml:space="preserve"> (2021г.), 8% (2022г.), 7,8% (2023г.) от общего объема доходов без учета безвозмездных поступлений:</w:t>
      </w:r>
    </w:p>
    <w:p w:rsidR="00F825F4" w:rsidRDefault="00CD2B1D" w:rsidP="00CD2B1D">
      <w:pPr>
        <w:ind w:firstLine="567"/>
        <w:jc w:val="both"/>
      </w:pPr>
      <w:r w:rsidRPr="00EA77D1">
        <w:rPr>
          <w:b/>
        </w:rPr>
        <w:t>Доходы от оказания платных услуг и компенсации затрат государства</w:t>
      </w:r>
      <w:r w:rsidRPr="007C17BF">
        <w:rPr>
          <w:u w:val="single"/>
        </w:rPr>
        <w:t xml:space="preserve"> </w:t>
      </w:r>
      <w:r w:rsidRPr="007C17BF">
        <w:t>представлены подгруппой доходов бюджетов</w:t>
      </w:r>
      <w:r w:rsidR="00F825F4">
        <w:t>:</w:t>
      </w:r>
    </w:p>
    <w:p w:rsidR="00F825F4" w:rsidRDefault="00F825F4" w:rsidP="00BB45FA">
      <w:pPr>
        <w:widowControl w:val="0"/>
        <w:numPr>
          <w:ilvl w:val="12"/>
          <w:numId w:val="0"/>
        </w:numPr>
        <w:ind w:firstLine="567"/>
        <w:jc w:val="both"/>
      </w:pPr>
      <w:r>
        <w:t>-</w:t>
      </w:r>
      <w:r w:rsidR="00CD2B1D" w:rsidRPr="007C17BF">
        <w:t xml:space="preserve"> </w:t>
      </w:r>
      <w:r w:rsidR="00CD2B1D">
        <w:t>«</w:t>
      </w:r>
      <w:r w:rsidR="00EA77D1" w:rsidRPr="00CF310D">
        <w:rPr>
          <w:i/>
        </w:rPr>
        <w:t>П</w:t>
      </w:r>
      <w:r w:rsidR="00CD2B1D" w:rsidRPr="00CF310D">
        <w:rPr>
          <w:i/>
          <w:u w:val="single"/>
        </w:rPr>
        <w:t>рочие</w:t>
      </w:r>
      <w:r w:rsidR="00CD2B1D" w:rsidRPr="007C17BF">
        <w:rPr>
          <w:i/>
          <w:u w:val="single"/>
        </w:rPr>
        <w:t xml:space="preserve"> доходы от оказания платных услуг (работ) получателями средств бюджетов сельских поселений</w:t>
      </w:r>
      <w:r w:rsidR="00CD2B1D">
        <w:rPr>
          <w:i/>
          <w:u w:val="single"/>
        </w:rPr>
        <w:t>»</w:t>
      </w:r>
      <w:r w:rsidR="00CD2B1D" w:rsidRPr="007C17BF">
        <w:t xml:space="preserve"> </w:t>
      </w:r>
      <w:r>
        <w:t>прогнозируются</w:t>
      </w:r>
      <w:r w:rsidR="00CD2B1D" w:rsidRPr="007C17BF">
        <w:t xml:space="preserve"> в проекте бюджета на 20</w:t>
      </w:r>
      <w:r w:rsidR="00EA54E3">
        <w:t>2</w:t>
      </w:r>
      <w:r w:rsidR="00BB45FA">
        <w:t>1</w:t>
      </w:r>
      <w:r w:rsidR="00CD2B1D" w:rsidRPr="007C17BF">
        <w:t xml:space="preserve"> год в сумме </w:t>
      </w:r>
      <w:r w:rsidR="00EA54E3">
        <w:t>13</w:t>
      </w:r>
      <w:r w:rsidR="00CD2B1D" w:rsidRPr="007C17BF">
        <w:t xml:space="preserve"> тыс.</w:t>
      </w:r>
      <w:r w:rsidR="00EA54E3">
        <w:t xml:space="preserve"> </w:t>
      </w:r>
      <w:r w:rsidR="00CD2B1D" w:rsidRPr="007C17BF">
        <w:t>руб</w:t>
      </w:r>
      <w:r w:rsidR="00EA54E3">
        <w:t>лей</w:t>
      </w:r>
      <w:r w:rsidR="00CD2B1D" w:rsidRPr="007C17BF">
        <w:t xml:space="preserve">, с </w:t>
      </w:r>
      <w:r w:rsidR="00BB45FA">
        <w:t>ростом</w:t>
      </w:r>
      <w:r w:rsidR="00CD2B1D" w:rsidRPr="007C17BF">
        <w:t xml:space="preserve"> на </w:t>
      </w:r>
      <w:r w:rsidR="00BB45FA">
        <w:t>6</w:t>
      </w:r>
      <w:r w:rsidR="00CD2B1D" w:rsidRPr="007C17BF">
        <w:t xml:space="preserve"> тыс.руб. (</w:t>
      </w:r>
      <w:r w:rsidR="00BB45FA">
        <w:t>+85,7</w:t>
      </w:r>
      <w:r w:rsidR="00CD2B1D" w:rsidRPr="007C17BF">
        <w:t xml:space="preserve">%) к </w:t>
      </w:r>
      <w:r w:rsidR="00EA54E3">
        <w:t>ожидаемым поступлениям</w:t>
      </w:r>
      <w:r w:rsidR="00CD2B1D" w:rsidRPr="007C17BF">
        <w:t xml:space="preserve"> 20</w:t>
      </w:r>
      <w:r w:rsidR="00BB45FA">
        <w:t>20</w:t>
      </w:r>
      <w:r w:rsidR="00CD2B1D" w:rsidRPr="007C17BF">
        <w:t xml:space="preserve"> года</w:t>
      </w:r>
      <w:r w:rsidR="00BB45FA">
        <w:t xml:space="preserve">, на 2022 год в сумме 15 тыс. руб., с ростом к прогнозу 2021г. на 2 тыс. руб. (+15,4%), на 2023г.  в сумме 16 тыс. руб., с ростом к прогнозу 2022г. на 1 тыс. руб. (+6,7%). </w:t>
      </w:r>
      <w:r w:rsidRPr="007C17BF">
        <w:t xml:space="preserve">Платные услуги предоставляются населению </w:t>
      </w:r>
      <w:r>
        <w:t>МКУ</w:t>
      </w:r>
      <w:r w:rsidRPr="007C17BF">
        <w:t xml:space="preserve"> </w:t>
      </w:r>
      <w:r>
        <w:t>Дальне-Закорским</w:t>
      </w:r>
      <w:r w:rsidRPr="007C17BF">
        <w:t xml:space="preserve"> </w:t>
      </w:r>
      <w:r w:rsidRPr="00DC7CA4">
        <w:t>КИЦ «Русь», подведомственным администрации Дальне-Закорского сельского поселения</w:t>
      </w:r>
      <w:r w:rsidR="00BB45FA">
        <w:t>.</w:t>
      </w:r>
    </w:p>
    <w:p w:rsidR="00CD2B1D" w:rsidRPr="007C17BF" w:rsidRDefault="00F825F4" w:rsidP="00CD2B1D">
      <w:pPr>
        <w:ind w:firstLine="567"/>
        <w:jc w:val="both"/>
        <w:rPr>
          <w:highlight w:val="yellow"/>
        </w:rPr>
      </w:pPr>
      <w:r>
        <w:t xml:space="preserve">- </w:t>
      </w:r>
      <w:r w:rsidRPr="00F825F4">
        <w:rPr>
          <w:i/>
          <w:u w:val="single"/>
        </w:rPr>
        <w:t>«</w:t>
      </w:r>
      <w:r w:rsidR="00EA77D1">
        <w:rPr>
          <w:i/>
          <w:u w:val="single"/>
        </w:rPr>
        <w:t>Д</w:t>
      </w:r>
      <w:r w:rsidRPr="00F825F4">
        <w:rPr>
          <w:i/>
          <w:u w:val="single"/>
        </w:rPr>
        <w:t>оходы, поступающие в порядке возмещения расходов, понесенных в связи с эксплуатацией имущества»</w:t>
      </w:r>
      <w:r>
        <w:t xml:space="preserve"> прогнозируются на 202</w:t>
      </w:r>
      <w:r w:rsidR="00B92FFF">
        <w:t>1-2023</w:t>
      </w:r>
      <w:r>
        <w:t xml:space="preserve"> год</w:t>
      </w:r>
      <w:r w:rsidR="00B92FFF">
        <w:t>ы</w:t>
      </w:r>
      <w:r>
        <w:t xml:space="preserve"> в сумме </w:t>
      </w:r>
      <w:r w:rsidR="00B92FFF">
        <w:t>118</w:t>
      </w:r>
      <w:r>
        <w:t xml:space="preserve"> тыс. рублей, </w:t>
      </w:r>
      <w:r w:rsidR="00B92FFF">
        <w:t xml:space="preserve">ежегодно, </w:t>
      </w:r>
      <w:r>
        <w:t xml:space="preserve">с ростом на </w:t>
      </w:r>
      <w:r w:rsidR="00B92FFF">
        <w:t>14</w:t>
      </w:r>
      <w:r>
        <w:t xml:space="preserve"> тыс. рублей (+</w:t>
      </w:r>
      <w:r w:rsidR="00B92FFF">
        <w:t>13,5</w:t>
      </w:r>
      <w:r>
        <w:t>%) к ожидаемым поступлениям 20</w:t>
      </w:r>
      <w:r w:rsidR="00B92FFF">
        <w:t>20</w:t>
      </w:r>
      <w:r>
        <w:t xml:space="preserve"> года.</w:t>
      </w:r>
      <w:r w:rsidR="00D64F1A">
        <w:t xml:space="preserve"> Доходы поступают от размещения ФАП в здании, находящемся в собственности администрации поселения. </w:t>
      </w:r>
    </w:p>
    <w:p w:rsidR="0048792B" w:rsidRDefault="0048792B" w:rsidP="005314D2">
      <w:pPr>
        <w:widowControl w:val="0"/>
        <w:numPr>
          <w:ilvl w:val="12"/>
          <w:numId w:val="0"/>
        </w:numPr>
        <w:ind w:firstLine="720"/>
        <w:jc w:val="center"/>
        <w:rPr>
          <w:b/>
        </w:rPr>
      </w:pPr>
    </w:p>
    <w:p w:rsidR="009E42BA" w:rsidRDefault="00C2428D"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834B6D">
        <w:t>1</w:t>
      </w:r>
      <w:r w:rsidR="009E42BA">
        <w:t xml:space="preserve"> году составят </w:t>
      </w:r>
      <w:r w:rsidR="00834B6D">
        <w:t>8283,5</w:t>
      </w:r>
      <w:r w:rsidR="009E42BA">
        <w:t xml:space="preserve"> тыс. рублей, что на </w:t>
      </w:r>
      <w:r w:rsidR="00834B6D">
        <w:t>814,2</w:t>
      </w:r>
      <w:r w:rsidR="009E42BA">
        <w:t xml:space="preserve"> тыс. рублей </w:t>
      </w:r>
      <w:r w:rsidR="00834B6D">
        <w:t xml:space="preserve">(-8,9%) </w:t>
      </w:r>
      <w:r w:rsidR="009E42BA">
        <w:t xml:space="preserve">меньше ожидаемого уровня </w:t>
      </w:r>
      <w:r w:rsidR="00834B6D">
        <w:t xml:space="preserve">исполнения </w:t>
      </w:r>
      <w:r w:rsidR="009E42BA">
        <w:t>в 20</w:t>
      </w:r>
      <w:r w:rsidR="00834B6D">
        <w:t>20</w:t>
      </w:r>
      <w:r w:rsidR="009E42BA">
        <w:t xml:space="preserve"> году, в 202</w:t>
      </w:r>
      <w:r w:rsidR="00834B6D">
        <w:t>2</w:t>
      </w:r>
      <w:r w:rsidR="009E42BA">
        <w:t>-202</w:t>
      </w:r>
      <w:r w:rsidR="00834B6D">
        <w:t>3</w:t>
      </w:r>
      <w:r w:rsidR="009E42BA">
        <w:t xml:space="preserve"> годах составят </w:t>
      </w:r>
      <w:r w:rsidR="00834B6D">
        <w:t>7746,3</w:t>
      </w:r>
      <w:r w:rsidR="009E42BA">
        <w:t xml:space="preserve"> тыс. рублей (-</w:t>
      </w:r>
      <w:r w:rsidR="00834B6D">
        <w:t>6,5</w:t>
      </w:r>
      <w:r w:rsidR="009E42BA">
        <w:t>% к уровню 202</w:t>
      </w:r>
      <w:r w:rsidR="00834B6D">
        <w:t>1</w:t>
      </w:r>
      <w:r w:rsidR="009E42BA">
        <w:t xml:space="preserve"> года) и </w:t>
      </w:r>
      <w:r w:rsidR="00834B6D">
        <w:t>7530,6</w:t>
      </w:r>
      <w:r w:rsidR="009E42BA">
        <w:t xml:space="preserve"> тыс. рублей (-</w:t>
      </w:r>
      <w:r w:rsidR="00834B6D">
        <w:t>2,8</w:t>
      </w:r>
      <w:r w:rsidR="009E42BA">
        <w:t>% к уровню 202</w:t>
      </w:r>
      <w:r w:rsidR="00834B6D">
        <w:t>2</w:t>
      </w:r>
      <w:r w:rsidR="009E42BA">
        <w:t xml:space="preserve">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E90984">
        <w:t>1</w:t>
      </w:r>
      <w:r>
        <w:t>-202</w:t>
      </w:r>
      <w:r w:rsidR="00E90984">
        <w:t>3</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 xml:space="preserve">из областного </w:t>
      </w:r>
      <w:r w:rsidR="00443B89">
        <w:t>(</w:t>
      </w:r>
      <w:r w:rsidR="000871E3">
        <w:t>22,2</w:t>
      </w:r>
      <w:r w:rsidR="00443B89">
        <w:t xml:space="preserve"> тыс. руб.</w:t>
      </w:r>
      <w:r w:rsidR="00CF47C9">
        <w:t xml:space="preserve"> – п.2 ст.12</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443B89">
        <w:t xml:space="preserve">) </w:t>
      </w:r>
      <w:r>
        <w:t xml:space="preserve">и районного </w:t>
      </w:r>
      <w:r w:rsidR="00443B89">
        <w:t>(</w:t>
      </w:r>
      <w:r w:rsidR="000871E3">
        <w:t>6128,3</w:t>
      </w:r>
      <w:r w:rsidR="00443B89">
        <w:t xml:space="preserve"> тыс. руб.) </w:t>
      </w:r>
      <w:r>
        <w:t>бюджетов на 20</w:t>
      </w:r>
      <w:r w:rsidR="00D85A72">
        <w:t>2</w:t>
      </w:r>
      <w:r w:rsidR="000871E3">
        <w:t>1</w:t>
      </w:r>
      <w:r>
        <w:t xml:space="preserve"> год </w:t>
      </w:r>
      <w:r w:rsidR="00443B89">
        <w:t xml:space="preserve">в общей сумме </w:t>
      </w:r>
      <w:r w:rsidR="000871E3">
        <w:t>6150,5</w:t>
      </w:r>
      <w:r>
        <w:t xml:space="preserve"> тыс. рублей, по сравнению с оценкой 20</w:t>
      </w:r>
      <w:r w:rsidR="000871E3">
        <w:t>20</w:t>
      </w:r>
      <w:r>
        <w:t xml:space="preserve"> года, име</w:t>
      </w:r>
      <w:r w:rsidR="00111F72">
        <w:t>е</w:t>
      </w:r>
      <w:r>
        <w:t xml:space="preserve">т тенденцию к </w:t>
      </w:r>
      <w:r w:rsidR="000871E3">
        <w:t>снижению</w:t>
      </w:r>
      <w:r>
        <w:t xml:space="preserve"> на </w:t>
      </w:r>
      <w:r w:rsidR="000871E3">
        <w:t>1029,8 тыс. рублей (-14,3</w:t>
      </w:r>
      <w:r>
        <w:t>%</w:t>
      </w:r>
      <w:r w:rsidR="000871E3">
        <w:t>)</w:t>
      </w:r>
      <w:r>
        <w:t>.</w:t>
      </w:r>
      <w:r w:rsidR="008A5493">
        <w:t xml:space="preserve"> В 202</w:t>
      </w:r>
      <w:r w:rsidR="000871E3">
        <w:t>2</w:t>
      </w:r>
      <w:r w:rsidR="008A5493">
        <w:t>-202</w:t>
      </w:r>
      <w:r w:rsidR="000871E3">
        <w:t>3</w:t>
      </w:r>
      <w:r w:rsidR="008A5493">
        <w:t xml:space="preserve"> годах объем дотаций составит </w:t>
      </w:r>
      <w:r w:rsidR="000871E3">
        <w:t>5611,8</w:t>
      </w:r>
      <w:r w:rsidR="008A5493">
        <w:t xml:space="preserve"> тыс. рублей (</w:t>
      </w:r>
      <w:r w:rsidR="000871E3">
        <w:t>районный</w:t>
      </w:r>
      <w:r w:rsidR="008A5493">
        <w:t xml:space="preserve"> бюджет) и </w:t>
      </w:r>
      <w:r w:rsidR="000871E3">
        <w:t>5590,4</w:t>
      </w:r>
      <w:r w:rsidR="008A5493">
        <w:t xml:space="preserve"> тыс. рублей (</w:t>
      </w:r>
      <w:r w:rsidR="000871E3">
        <w:t xml:space="preserve">районный </w:t>
      </w:r>
      <w:r w:rsidR="008A5493">
        <w:t>бюджет)</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7B7BB8">
        <w:t>1</w:t>
      </w:r>
      <w:r>
        <w:t>-202</w:t>
      </w:r>
      <w:r w:rsidR="007B7BB8">
        <w:t>3</w:t>
      </w:r>
      <w:r>
        <w:t xml:space="preserve"> годы запланирован в объеме </w:t>
      </w:r>
      <w:r w:rsidR="007B7BB8">
        <w:t>200</w:t>
      </w:r>
      <w:r>
        <w:t xml:space="preserve"> тыс. рублей ежегодно</w:t>
      </w:r>
      <w:r w:rsidR="00CF47C9">
        <w:t xml:space="preserve"> (п.2 ст.13</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CF47C9">
        <w:t>)</w:t>
      </w:r>
      <w:r>
        <w:t xml:space="preserve">, со снижением к уровню </w:t>
      </w:r>
      <w:r w:rsidR="007B7BB8">
        <w:t xml:space="preserve">исполнения </w:t>
      </w:r>
      <w:r>
        <w:t>20</w:t>
      </w:r>
      <w:r w:rsidR="007B7BB8">
        <w:t>20</w:t>
      </w:r>
      <w:r>
        <w:t xml:space="preserve"> года на </w:t>
      </w:r>
      <w:r w:rsidR="007B7BB8">
        <w:t>145,2</w:t>
      </w:r>
      <w:r>
        <w:t xml:space="preserve"> тыс. рублей (-</w:t>
      </w:r>
      <w:r w:rsidR="007B7BB8">
        <w:t>42,1</w:t>
      </w:r>
      <w:r>
        <w:t>%).</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2813E3">
        <w:t>138</w:t>
      </w:r>
      <w:r w:rsidR="00220DD4">
        <w:t xml:space="preserve"> </w:t>
      </w:r>
      <w:r>
        <w:t>тыс. рублей</w:t>
      </w:r>
      <w:r w:rsidR="00220DD4">
        <w:t xml:space="preserve"> </w:t>
      </w:r>
      <w:r w:rsidR="002813E3">
        <w:t xml:space="preserve">(2021г.), 139,5 тыс. рублей (2022г.), 145,2 тыс. рублей (2023г.)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2813E3">
        <w:t>137,3</w:t>
      </w:r>
      <w:r w:rsidR="00220DD4">
        <w:t xml:space="preserve"> тыс. рублей </w:t>
      </w:r>
      <w:r w:rsidR="002813E3">
        <w:t xml:space="preserve">(2021г.), 138,8 тыс. руб. (2022г.), 144,5 тыс. руб. (2023г.)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A54942">
        <w:t xml:space="preserve"> (2021-2023гг.)</w:t>
      </w:r>
      <w:r w:rsidR="006C3B52">
        <w:t>,</w:t>
      </w:r>
      <w:r w:rsidR="00CF47C9">
        <w:t xml:space="preserve"> </w:t>
      </w:r>
      <w:r w:rsidR="006C3B52">
        <w:t xml:space="preserve">на основании </w:t>
      </w:r>
      <w:r w:rsidR="00CF47C9">
        <w:t>п.1 ст.15</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220DD4">
        <w:t>)</w:t>
      </w:r>
      <w:r>
        <w:t>.</w:t>
      </w:r>
    </w:p>
    <w:p w:rsidR="0010338F" w:rsidRDefault="0010338F" w:rsidP="00463B01">
      <w:pPr>
        <w:pStyle w:val="a9"/>
        <w:spacing w:after="0"/>
        <w:ind w:left="0" w:firstLine="567"/>
        <w:jc w:val="both"/>
      </w:pPr>
      <w:r>
        <w:t xml:space="preserve">Объем </w:t>
      </w:r>
      <w:r w:rsidR="00553F51">
        <w:t>иных</w:t>
      </w:r>
      <w:r>
        <w:t xml:space="preserve"> межбюджетных трансфертов</w:t>
      </w:r>
      <w:r w:rsidR="00553F51">
        <w:t xml:space="preserve"> бюджету поселения, входящего в состав Жигаловского района, на поддержку</w:t>
      </w:r>
      <w:r>
        <w:t xml:space="preserve"> </w:t>
      </w:r>
      <w:r w:rsidR="00553F51">
        <w:t xml:space="preserve">мер по </w:t>
      </w:r>
      <w:r w:rsidR="00BF30B7">
        <w:t>обеспечени</w:t>
      </w:r>
      <w:r w:rsidR="00553F51">
        <w:t>ю</w:t>
      </w:r>
      <w:r w:rsidR="00BF30B7">
        <w:t xml:space="preserve"> сбалансированности бюджета Дальне-Закорского сельского поселения предусмотрен на 20</w:t>
      </w:r>
      <w:r w:rsidR="004E365A">
        <w:t>2</w:t>
      </w:r>
      <w:r w:rsidR="00553F51">
        <w:t>1-2022</w:t>
      </w:r>
      <w:r w:rsidR="00BF30B7">
        <w:t xml:space="preserve"> год</w:t>
      </w:r>
      <w:r w:rsidR="00553F51">
        <w:t>ы</w:t>
      </w:r>
      <w:r w:rsidR="00BF30B7">
        <w:t xml:space="preserve"> в сумме </w:t>
      </w:r>
      <w:r w:rsidR="00553F51">
        <w:t>1795</w:t>
      </w:r>
      <w:r w:rsidR="00BF30B7">
        <w:t xml:space="preserve"> тыс. руб., </w:t>
      </w:r>
      <w:r w:rsidR="00553F51">
        <w:t xml:space="preserve">ежегодно, </w:t>
      </w:r>
      <w:r w:rsidR="00BF30B7">
        <w:t xml:space="preserve">с </w:t>
      </w:r>
      <w:r w:rsidR="00553F51">
        <w:t>ростом</w:t>
      </w:r>
      <w:r w:rsidR="00BF30B7">
        <w:t xml:space="preserve"> к уровню </w:t>
      </w:r>
      <w:r w:rsidR="00553F51">
        <w:t xml:space="preserve">оценки исполнения </w:t>
      </w:r>
      <w:r w:rsidR="00BF30B7">
        <w:t>20</w:t>
      </w:r>
      <w:r w:rsidR="00553F51">
        <w:t>20</w:t>
      </w:r>
      <w:r w:rsidR="00BF30B7">
        <w:t xml:space="preserve"> года на </w:t>
      </w:r>
      <w:r w:rsidR="00553F51">
        <w:t>357,6 тыс. руб. (+24,9</w:t>
      </w:r>
      <w:r w:rsidR="00BF30B7">
        <w:t>%)</w:t>
      </w:r>
      <w:r w:rsidR="00553F51">
        <w:t>, на 2023 год  - 1595 тыс. рублей (-11,1% к 2022г.).</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00549E">
        <w:t>Дальне-Закорского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553F51">
        <w:t>1</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553F51">
        <w:t>74,3</w:t>
      </w:r>
      <w:r w:rsidR="00657F6C" w:rsidRPr="00715968">
        <w:t>%,</w:t>
      </w:r>
      <w:r w:rsidR="00386290" w:rsidRPr="00386290">
        <w:t xml:space="preserve"> </w:t>
      </w:r>
      <w:r w:rsidR="00292AAA">
        <w:t xml:space="preserve">прочие МБТ – </w:t>
      </w:r>
      <w:r w:rsidR="00553F51">
        <w:t>21,7</w:t>
      </w:r>
      <w:r w:rsidR="00292AAA">
        <w:t xml:space="preserve">%, </w:t>
      </w:r>
      <w:r w:rsidR="00CE211B">
        <w:t>субсидии – 2,</w:t>
      </w:r>
      <w:r w:rsidR="00553F51">
        <w:t>4</w:t>
      </w:r>
      <w:r w:rsidR="00CE211B">
        <w:t xml:space="preserve">%, </w:t>
      </w:r>
      <w:r w:rsidR="00386290" w:rsidRPr="00715968">
        <w:t>субвенции</w:t>
      </w:r>
      <w:r w:rsidR="00386290">
        <w:t xml:space="preserve"> – </w:t>
      </w:r>
      <w:r w:rsidR="00553F51">
        <w:t>1,6</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624ADA" w:rsidRPr="00624ADA">
        <w:t>Дальне</w:t>
      </w:r>
      <w:r w:rsidR="00624ADA" w:rsidRPr="00AA5219">
        <w:t xml:space="preserve">-Закорского муниципального образования </w:t>
      </w:r>
    </w:p>
    <w:p w:rsidR="00624ADA" w:rsidRPr="00AA5219" w:rsidRDefault="00624ADA" w:rsidP="00624ADA">
      <w:pPr>
        <w:widowControl w:val="0"/>
        <w:numPr>
          <w:ilvl w:val="12"/>
          <w:numId w:val="0"/>
        </w:numPr>
        <w:ind w:firstLine="720"/>
        <w:jc w:val="center"/>
      </w:pPr>
      <w:r w:rsidRPr="00AA5219">
        <w:t>на 2021 год и плановый период 2022 и 2023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00549E">
        <w:t xml:space="preserve">Дальне-Закорского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1390C">
        <w:t>1</w:t>
      </w:r>
      <w:r w:rsidR="006C047A">
        <w:t xml:space="preserve"> год и на плановый период 2022 и 2023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2021 год и плановый период 2022 и 2023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740B4D">
        <w:t>;</w:t>
      </w:r>
    </w:p>
    <w:p w:rsidR="00740B4D" w:rsidRDefault="00740B4D" w:rsidP="00463B01">
      <w:pPr>
        <w:tabs>
          <w:tab w:val="left" w:pos="1134"/>
        </w:tabs>
        <w:autoSpaceDE w:val="0"/>
        <w:autoSpaceDN w:val="0"/>
        <w:adjustRightInd w:val="0"/>
        <w:ind w:firstLine="567"/>
        <w:jc w:val="both"/>
      </w:pPr>
      <w:r>
        <w:t>5) расходы на реализацию мероприятий муниципальной программы.</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C66D11">
        <w:rPr>
          <w:b w:val="0"/>
          <w:bCs w:val="0"/>
          <w:i w:val="0"/>
          <w:color w:val="000000"/>
          <w:spacing w:val="3"/>
          <w:sz w:val="24"/>
        </w:rPr>
        <w:t>1</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C66D11">
        <w:rPr>
          <w:b w:val="0"/>
          <w:bCs w:val="0"/>
          <w:i w:val="0"/>
          <w:color w:val="000000"/>
          <w:spacing w:val="3"/>
          <w:sz w:val="24"/>
        </w:rPr>
        <w:t>9964,7</w:t>
      </w:r>
      <w:r>
        <w:rPr>
          <w:b w:val="0"/>
          <w:bCs w:val="0"/>
          <w:i w:val="0"/>
          <w:color w:val="000000"/>
          <w:spacing w:val="3"/>
          <w:sz w:val="24"/>
        </w:rPr>
        <w:t xml:space="preserve"> тыс. руб., что ниже уровня 20</w:t>
      </w:r>
      <w:r w:rsidR="00C66D11">
        <w:rPr>
          <w:b w:val="0"/>
          <w:bCs w:val="0"/>
          <w:i w:val="0"/>
          <w:color w:val="000000"/>
          <w:spacing w:val="3"/>
          <w:sz w:val="24"/>
        </w:rPr>
        <w:t>20</w:t>
      </w:r>
      <w:r>
        <w:rPr>
          <w:b w:val="0"/>
          <w:bCs w:val="0"/>
          <w:i w:val="0"/>
          <w:color w:val="000000"/>
          <w:spacing w:val="3"/>
          <w:sz w:val="24"/>
        </w:rPr>
        <w:t xml:space="preserve"> года (оценка исполнения </w:t>
      </w:r>
      <w:r w:rsidR="00C66D11">
        <w:rPr>
          <w:b w:val="0"/>
          <w:bCs w:val="0"/>
          <w:i w:val="0"/>
          <w:color w:val="000000"/>
          <w:spacing w:val="3"/>
          <w:sz w:val="24"/>
        </w:rPr>
        <w:t>10499,4</w:t>
      </w:r>
      <w:r>
        <w:rPr>
          <w:b w:val="0"/>
          <w:bCs w:val="0"/>
          <w:i w:val="0"/>
          <w:color w:val="000000"/>
          <w:spacing w:val="3"/>
          <w:sz w:val="24"/>
        </w:rPr>
        <w:t xml:space="preserve"> тыс.руб.) на сумму </w:t>
      </w:r>
      <w:r w:rsidR="00C66D11">
        <w:rPr>
          <w:b w:val="0"/>
          <w:bCs w:val="0"/>
          <w:i w:val="0"/>
          <w:color w:val="000000"/>
          <w:spacing w:val="3"/>
          <w:sz w:val="24"/>
        </w:rPr>
        <w:t>534,7</w:t>
      </w:r>
      <w:r>
        <w:rPr>
          <w:b w:val="0"/>
          <w:bCs w:val="0"/>
          <w:i w:val="0"/>
          <w:color w:val="000000"/>
          <w:spacing w:val="3"/>
          <w:sz w:val="24"/>
        </w:rPr>
        <w:t xml:space="preserve"> тыс. руб. (-</w:t>
      </w:r>
      <w:r w:rsidR="00C66D11">
        <w:rPr>
          <w:b w:val="0"/>
          <w:bCs w:val="0"/>
          <w:i w:val="0"/>
          <w:color w:val="000000"/>
          <w:spacing w:val="3"/>
          <w:sz w:val="24"/>
        </w:rPr>
        <w:t>5,1</w:t>
      </w:r>
      <w:r>
        <w:rPr>
          <w:b w:val="0"/>
          <w:bCs w:val="0"/>
          <w:i w:val="0"/>
          <w:color w:val="000000"/>
          <w:spacing w:val="3"/>
          <w:sz w:val="24"/>
        </w:rPr>
        <w:t>%); на 202</w:t>
      </w:r>
      <w:r w:rsidR="00C66D11">
        <w:rPr>
          <w:b w:val="0"/>
          <w:bCs w:val="0"/>
          <w:i w:val="0"/>
          <w:color w:val="000000"/>
          <w:spacing w:val="3"/>
          <w:sz w:val="24"/>
        </w:rPr>
        <w:t>2</w:t>
      </w:r>
      <w:r>
        <w:rPr>
          <w:b w:val="0"/>
          <w:bCs w:val="0"/>
          <w:i w:val="0"/>
          <w:color w:val="000000"/>
          <w:spacing w:val="3"/>
          <w:sz w:val="24"/>
        </w:rPr>
        <w:t xml:space="preserve"> год в сумме </w:t>
      </w:r>
      <w:r w:rsidR="00FD1E22">
        <w:rPr>
          <w:b w:val="0"/>
          <w:bCs w:val="0"/>
          <w:i w:val="0"/>
          <w:color w:val="000000"/>
          <w:spacing w:val="3"/>
          <w:sz w:val="24"/>
        </w:rPr>
        <w:t>9469,1</w:t>
      </w:r>
      <w:r>
        <w:rPr>
          <w:b w:val="0"/>
          <w:bCs w:val="0"/>
          <w:i w:val="0"/>
          <w:color w:val="000000"/>
          <w:spacing w:val="3"/>
          <w:sz w:val="24"/>
        </w:rPr>
        <w:t xml:space="preserve"> тыс. руб.</w:t>
      </w:r>
      <w:r w:rsidR="00C66D11">
        <w:rPr>
          <w:b w:val="0"/>
          <w:bCs w:val="0"/>
          <w:i w:val="0"/>
          <w:color w:val="000000"/>
          <w:spacing w:val="3"/>
          <w:sz w:val="24"/>
        </w:rPr>
        <w:t xml:space="preserve"> </w:t>
      </w:r>
      <w:r w:rsidR="00C66D11" w:rsidRPr="00C66D11">
        <w:rPr>
          <w:b w:val="0"/>
          <w:bCs w:val="0"/>
          <w:i w:val="0"/>
          <w:color w:val="000000"/>
          <w:spacing w:val="3"/>
          <w:sz w:val="24"/>
        </w:rPr>
        <w:t>(</w:t>
      </w:r>
      <w:r w:rsidR="00C66D11" w:rsidRPr="00F2337E">
        <w:rPr>
          <w:b w:val="0"/>
          <w:i w:val="0"/>
          <w:sz w:val="24"/>
        </w:rPr>
        <w:t>в том числе условно утвержденные расходы в сумме 228,2 тыс. руб.)</w:t>
      </w:r>
      <w:r w:rsidRPr="00F2337E">
        <w:rPr>
          <w:b w:val="0"/>
          <w:bCs w:val="0"/>
          <w:i w:val="0"/>
          <w:color w:val="000000"/>
          <w:spacing w:val="3"/>
          <w:sz w:val="24"/>
        </w:rPr>
        <w:t>, со снижением к 202</w:t>
      </w:r>
      <w:r w:rsidR="00C66D11" w:rsidRPr="00F2337E">
        <w:rPr>
          <w:b w:val="0"/>
          <w:bCs w:val="0"/>
          <w:i w:val="0"/>
          <w:color w:val="000000"/>
          <w:spacing w:val="3"/>
          <w:sz w:val="24"/>
        </w:rPr>
        <w:t>1</w:t>
      </w:r>
      <w:r w:rsidRPr="00F2337E">
        <w:rPr>
          <w:b w:val="0"/>
          <w:bCs w:val="0"/>
          <w:i w:val="0"/>
          <w:color w:val="000000"/>
          <w:spacing w:val="3"/>
          <w:sz w:val="24"/>
        </w:rPr>
        <w:t xml:space="preserve"> году на </w:t>
      </w:r>
      <w:r w:rsidR="00FD1E22">
        <w:rPr>
          <w:b w:val="0"/>
          <w:bCs w:val="0"/>
          <w:i w:val="0"/>
          <w:color w:val="000000"/>
          <w:spacing w:val="3"/>
          <w:sz w:val="24"/>
        </w:rPr>
        <w:t>495,6</w:t>
      </w:r>
      <w:r w:rsidRPr="00F2337E">
        <w:rPr>
          <w:b w:val="0"/>
          <w:bCs w:val="0"/>
          <w:i w:val="0"/>
          <w:color w:val="000000"/>
          <w:spacing w:val="3"/>
          <w:sz w:val="24"/>
        </w:rPr>
        <w:t xml:space="preserve"> тыс. руб. (-</w:t>
      </w:r>
      <w:r w:rsidR="00FD1E22">
        <w:rPr>
          <w:b w:val="0"/>
          <w:bCs w:val="0"/>
          <w:i w:val="0"/>
          <w:color w:val="000000"/>
          <w:spacing w:val="3"/>
          <w:sz w:val="24"/>
        </w:rPr>
        <w:t>5</w:t>
      </w:r>
      <w:r w:rsidRPr="00F2337E">
        <w:rPr>
          <w:b w:val="0"/>
          <w:bCs w:val="0"/>
          <w:i w:val="0"/>
          <w:color w:val="000000"/>
          <w:spacing w:val="3"/>
          <w:sz w:val="24"/>
        </w:rPr>
        <w:t>%), на 202</w:t>
      </w:r>
      <w:r w:rsidR="00C66D11" w:rsidRPr="00F2337E">
        <w:rPr>
          <w:b w:val="0"/>
          <w:bCs w:val="0"/>
          <w:i w:val="0"/>
          <w:color w:val="000000"/>
          <w:spacing w:val="3"/>
          <w:sz w:val="24"/>
        </w:rPr>
        <w:t>3</w:t>
      </w:r>
      <w:r w:rsidRPr="00F2337E">
        <w:rPr>
          <w:b w:val="0"/>
          <w:bCs w:val="0"/>
          <w:i w:val="0"/>
          <w:color w:val="000000"/>
          <w:spacing w:val="3"/>
          <w:sz w:val="24"/>
        </w:rPr>
        <w:t xml:space="preserve"> год – </w:t>
      </w:r>
      <w:r w:rsidR="00FD1E22">
        <w:rPr>
          <w:b w:val="0"/>
          <w:bCs w:val="0"/>
          <w:i w:val="0"/>
          <w:color w:val="000000"/>
          <w:spacing w:val="3"/>
          <w:sz w:val="24"/>
        </w:rPr>
        <w:t>9316,5</w:t>
      </w:r>
      <w:r w:rsidRPr="00F2337E">
        <w:rPr>
          <w:b w:val="0"/>
          <w:bCs w:val="0"/>
          <w:i w:val="0"/>
          <w:color w:val="000000"/>
          <w:spacing w:val="3"/>
          <w:sz w:val="24"/>
        </w:rPr>
        <w:t xml:space="preserve"> тыс. руб.</w:t>
      </w:r>
      <w:r w:rsidR="00C66D11" w:rsidRPr="00F2337E">
        <w:rPr>
          <w:b w:val="0"/>
          <w:bCs w:val="0"/>
          <w:i w:val="0"/>
          <w:color w:val="000000"/>
          <w:spacing w:val="3"/>
          <w:sz w:val="24"/>
        </w:rPr>
        <w:t xml:space="preserve"> (</w:t>
      </w:r>
      <w:r w:rsidR="00C66D11" w:rsidRPr="00F2337E">
        <w:rPr>
          <w:b w:val="0"/>
          <w:i w:val="0"/>
          <w:sz w:val="24"/>
        </w:rPr>
        <w:t>в том числе условно утвержденные расходы в сумме 448,5 тыс. рублей),</w:t>
      </w:r>
      <w:r w:rsidR="00C66D11" w:rsidRPr="00F2337E">
        <w:rPr>
          <w:b w:val="0"/>
          <w:bCs w:val="0"/>
          <w:i w:val="0"/>
          <w:color w:val="000000"/>
          <w:spacing w:val="3"/>
          <w:sz w:val="24"/>
        </w:rPr>
        <w:t xml:space="preserve"> </w:t>
      </w:r>
      <w:r w:rsidRPr="00F2337E">
        <w:rPr>
          <w:b w:val="0"/>
          <w:bCs w:val="0"/>
          <w:i w:val="0"/>
          <w:color w:val="000000"/>
          <w:spacing w:val="3"/>
          <w:sz w:val="24"/>
        </w:rPr>
        <w:t>со снижением к 202</w:t>
      </w:r>
      <w:r w:rsidR="00C66D11" w:rsidRPr="00F2337E">
        <w:rPr>
          <w:b w:val="0"/>
          <w:bCs w:val="0"/>
          <w:i w:val="0"/>
          <w:color w:val="000000"/>
          <w:spacing w:val="3"/>
          <w:sz w:val="24"/>
        </w:rPr>
        <w:t>2</w:t>
      </w:r>
      <w:r w:rsidRPr="00F2337E">
        <w:rPr>
          <w:b w:val="0"/>
          <w:bCs w:val="0"/>
          <w:i w:val="0"/>
          <w:color w:val="000000"/>
          <w:spacing w:val="3"/>
          <w:sz w:val="24"/>
        </w:rPr>
        <w:t xml:space="preserve">г. на </w:t>
      </w:r>
      <w:r w:rsidR="00FD1E22">
        <w:rPr>
          <w:b w:val="0"/>
          <w:bCs w:val="0"/>
          <w:i w:val="0"/>
          <w:color w:val="000000"/>
          <w:spacing w:val="3"/>
          <w:sz w:val="24"/>
        </w:rPr>
        <w:t>152,6</w:t>
      </w:r>
      <w:r w:rsidRPr="00F2337E">
        <w:rPr>
          <w:b w:val="0"/>
          <w:bCs w:val="0"/>
          <w:i w:val="0"/>
          <w:color w:val="000000"/>
          <w:spacing w:val="3"/>
          <w:sz w:val="24"/>
        </w:rPr>
        <w:t xml:space="preserve"> тыс. руб. (-</w:t>
      </w:r>
      <w:r w:rsidR="00FD1E22">
        <w:rPr>
          <w:b w:val="0"/>
          <w:bCs w:val="0"/>
          <w:i w:val="0"/>
          <w:color w:val="000000"/>
          <w:spacing w:val="3"/>
          <w:sz w:val="24"/>
        </w:rPr>
        <w:t>1,6</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C66D11">
        <w:t>1</w:t>
      </w:r>
      <w:r w:rsidR="00AD54F3">
        <w:t>-202</w:t>
      </w:r>
      <w:r w:rsidR="00C66D11">
        <w:t>3</w:t>
      </w:r>
      <w:r>
        <w:t>гг.</w:t>
      </w:r>
      <w:r w:rsidR="00D8062F">
        <w:t>,</w:t>
      </w:r>
      <w:r>
        <w:t xml:space="preserve"> с учетом оценки ожидаемого исполнения местного бюджета по расходам в 20</w:t>
      </w:r>
      <w:r w:rsidR="00C66D11">
        <w:t>20</w:t>
      </w:r>
      <w:r>
        <w:t xml:space="preserve"> году</w:t>
      </w:r>
      <w:r w:rsidR="00D8062F">
        <w:t>,</w:t>
      </w:r>
      <w:r>
        <w:t xml:space="preserve"> приведено в нижеследующей таблице</w:t>
      </w:r>
      <w:r w:rsidR="004E39A3">
        <w:t xml:space="preserve"> 3</w:t>
      </w:r>
      <w:r>
        <w:t xml:space="preserve"> (в тыс. руб.):</w:t>
      </w:r>
    </w:p>
    <w:p w:rsidR="004E39A3" w:rsidRDefault="004E39A3" w:rsidP="004E39A3">
      <w:pPr>
        <w:widowControl w:val="0"/>
        <w:numPr>
          <w:ilvl w:val="12"/>
          <w:numId w:val="0"/>
        </w:numPr>
        <w:ind w:firstLine="567"/>
        <w:jc w:val="right"/>
      </w:pPr>
    </w:p>
    <w:p w:rsidR="0003346E" w:rsidRPr="002A7EBC" w:rsidRDefault="004E39A3" w:rsidP="004E39A3">
      <w:pPr>
        <w:widowControl w:val="0"/>
        <w:numPr>
          <w:ilvl w:val="12"/>
          <w:numId w:val="0"/>
        </w:numPr>
        <w:ind w:firstLine="567"/>
        <w:jc w:val="right"/>
        <w:rPr>
          <w:i/>
          <w:u w:val="single"/>
        </w:rPr>
      </w:pPr>
      <w:r w:rsidRPr="002A7EBC">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0909E5">
              <w:rPr>
                <w:b/>
                <w:sz w:val="16"/>
                <w:szCs w:val="16"/>
              </w:rPr>
              <w:t>20</w:t>
            </w:r>
            <w:r w:rsidRPr="00601AE1">
              <w:rPr>
                <w:b/>
                <w:sz w:val="16"/>
                <w:szCs w:val="16"/>
              </w:rPr>
              <w:t>г.</w:t>
            </w:r>
          </w:p>
        </w:tc>
        <w:tc>
          <w:tcPr>
            <w:tcW w:w="115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AD54F3" w:rsidRPr="00601AE1">
              <w:rPr>
                <w:b/>
                <w:sz w:val="16"/>
                <w:szCs w:val="16"/>
              </w:rPr>
              <w:t>2</w:t>
            </w:r>
            <w:r w:rsidR="000909E5">
              <w:rPr>
                <w:b/>
                <w:sz w:val="16"/>
                <w:szCs w:val="16"/>
              </w:rPr>
              <w:t>1</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2</w:t>
            </w:r>
            <w:r w:rsidRPr="00832FBF">
              <w:rPr>
                <w:b/>
                <w:sz w:val="16"/>
                <w:szCs w:val="16"/>
              </w:rPr>
              <w:t>г.</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3</w:t>
            </w:r>
            <w:r w:rsidRPr="00832FBF">
              <w:rPr>
                <w:b/>
                <w:sz w:val="16"/>
                <w:szCs w:val="16"/>
              </w:rPr>
              <w:t>г.</w:t>
            </w:r>
          </w:p>
        </w:tc>
      </w:tr>
      <w:tr w:rsidR="002B6228" w:rsidRPr="002A072A" w:rsidTr="002B6228">
        <w:tc>
          <w:tcPr>
            <w:tcW w:w="3391" w:type="dxa"/>
          </w:tcPr>
          <w:p w:rsidR="002B6228" w:rsidRPr="00883B52" w:rsidRDefault="002B6228"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2B6228" w:rsidRPr="00601AE1" w:rsidRDefault="002B6228" w:rsidP="006D30B0">
            <w:pPr>
              <w:widowControl w:val="0"/>
              <w:numPr>
                <w:ilvl w:val="12"/>
                <w:numId w:val="0"/>
              </w:numPr>
              <w:jc w:val="center"/>
              <w:rPr>
                <w:b/>
                <w:sz w:val="16"/>
                <w:szCs w:val="16"/>
              </w:rPr>
            </w:pPr>
            <w:r>
              <w:rPr>
                <w:b/>
                <w:sz w:val="16"/>
                <w:szCs w:val="16"/>
              </w:rPr>
              <w:t>10499,4</w:t>
            </w:r>
          </w:p>
        </w:tc>
        <w:tc>
          <w:tcPr>
            <w:tcW w:w="1153" w:type="dxa"/>
            <w:vAlign w:val="center"/>
          </w:tcPr>
          <w:p w:rsidR="002B6228" w:rsidRPr="00601AE1" w:rsidRDefault="002B6228" w:rsidP="006D30B0">
            <w:pPr>
              <w:widowControl w:val="0"/>
              <w:numPr>
                <w:ilvl w:val="12"/>
                <w:numId w:val="0"/>
              </w:numPr>
              <w:jc w:val="center"/>
              <w:rPr>
                <w:b/>
                <w:sz w:val="16"/>
                <w:szCs w:val="16"/>
              </w:rPr>
            </w:pPr>
            <w:r>
              <w:rPr>
                <w:b/>
                <w:sz w:val="16"/>
                <w:szCs w:val="16"/>
              </w:rPr>
              <w:t>9964,7</w:t>
            </w:r>
          </w:p>
        </w:tc>
        <w:tc>
          <w:tcPr>
            <w:tcW w:w="1153" w:type="dxa"/>
            <w:vAlign w:val="center"/>
          </w:tcPr>
          <w:p w:rsidR="002B6228" w:rsidRPr="002B6228" w:rsidRDefault="002B6228" w:rsidP="002B6228">
            <w:pPr>
              <w:jc w:val="center"/>
              <w:rPr>
                <w:sz w:val="16"/>
                <w:szCs w:val="16"/>
              </w:rPr>
            </w:pPr>
            <w:r w:rsidRPr="002B6228">
              <w:rPr>
                <w:sz w:val="16"/>
                <w:szCs w:val="16"/>
              </w:rPr>
              <w:t>-534,7</w:t>
            </w:r>
          </w:p>
        </w:tc>
        <w:tc>
          <w:tcPr>
            <w:tcW w:w="956" w:type="dxa"/>
            <w:vAlign w:val="center"/>
          </w:tcPr>
          <w:p w:rsidR="002B6228" w:rsidRPr="002B6228" w:rsidRDefault="002B6228" w:rsidP="002B6228">
            <w:pPr>
              <w:jc w:val="center"/>
              <w:rPr>
                <w:sz w:val="16"/>
                <w:szCs w:val="16"/>
              </w:rPr>
            </w:pPr>
            <w:r w:rsidRPr="002B6228">
              <w:rPr>
                <w:sz w:val="16"/>
                <w:szCs w:val="16"/>
              </w:rPr>
              <w:t>94,9</w:t>
            </w:r>
          </w:p>
        </w:tc>
        <w:tc>
          <w:tcPr>
            <w:tcW w:w="1039" w:type="dxa"/>
            <w:vAlign w:val="center"/>
          </w:tcPr>
          <w:p w:rsidR="002B6228" w:rsidRPr="00832FBF" w:rsidRDefault="002B6228" w:rsidP="00DB5C6B">
            <w:pPr>
              <w:widowControl w:val="0"/>
              <w:numPr>
                <w:ilvl w:val="12"/>
                <w:numId w:val="0"/>
              </w:numPr>
              <w:jc w:val="center"/>
              <w:rPr>
                <w:b/>
                <w:sz w:val="16"/>
                <w:szCs w:val="16"/>
              </w:rPr>
            </w:pPr>
            <w:r>
              <w:rPr>
                <w:b/>
                <w:sz w:val="16"/>
                <w:szCs w:val="16"/>
              </w:rPr>
              <w:t>9240,9</w:t>
            </w:r>
          </w:p>
        </w:tc>
        <w:tc>
          <w:tcPr>
            <w:tcW w:w="1039" w:type="dxa"/>
            <w:vAlign w:val="center"/>
          </w:tcPr>
          <w:p w:rsidR="002B6228" w:rsidRPr="00832FBF" w:rsidRDefault="002B6228" w:rsidP="00DB5C6B">
            <w:pPr>
              <w:widowControl w:val="0"/>
              <w:numPr>
                <w:ilvl w:val="12"/>
                <w:numId w:val="0"/>
              </w:numPr>
              <w:jc w:val="center"/>
              <w:rPr>
                <w:b/>
                <w:sz w:val="16"/>
                <w:szCs w:val="16"/>
              </w:rPr>
            </w:pPr>
            <w:r>
              <w:rPr>
                <w:b/>
                <w:sz w:val="16"/>
                <w:szCs w:val="16"/>
              </w:rPr>
              <w:t>8868</w:t>
            </w:r>
          </w:p>
        </w:tc>
      </w:tr>
      <w:tr w:rsidR="002B6228" w:rsidRPr="002A072A" w:rsidTr="002B6228">
        <w:tc>
          <w:tcPr>
            <w:tcW w:w="3391" w:type="dxa"/>
          </w:tcPr>
          <w:p w:rsidR="002B6228" w:rsidRPr="00832FBF" w:rsidRDefault="002B6228"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2B6228" w:rsidRPr="00601AE1" w:rsidRDefault="002B6228" w:rsidP="006D30B0">
            <w:pPr>
              <w:widowControl w:val="0"/>
              <w:numPr>
                <w:ilvl w:val="12"/>
                <w:numId w:val="0"/>
              </w:numPr>
              <w:jc w:val="center"/>
              <w:rPr>
                <w:b/>
                <w:sz w:val="16"/>
                <w:szCs w:val="16"/>
              </w:rPr>
            </w:pPr>
            <w:r>
              <w:rPr>
                <w:b/>
                <w:sz w:val="16"/>
                <w:szCs w:val="16"/>
              </w:rPr>
              <w:t>5416,2</w:t>
            </w:r>
          </w:p>
        </w:tc>
        <w:tc>
          <w:tcPr>
            <w:tcW w:w="1153" w:type="dxa"/>
            <w:vAlign w:val="center"/>
          </w:tcPr>
          <w:p w:rsidR="002B6228" w:rsidRPr="00601AE1" w:rsidRDefault="002B6228" w:rsidP="00DB5C6B">
            <w:pPr>
              <w:widowControl w:val="0"/>
              <w:numPr>
                <w:ilvl w:val="12"/>
                <w:numId w:val="0"/>
              </w:numPr>
              <w:jc w:val="center"/>
              <w:rPr>
                <w:b/>
                <w:sz w:val="16"/>
                <w:szCs w:val="16"/>
              </w:rPr>
            </w:pPr>
            <w:r>
              <w:rPr>
                <w:b/>
                <w:sz w:val="16"/>
                <w:szCs w:val="16"/>
              </w:rPr>
              <w:t>5068,3</w:t>
            </w:r>
          </w:p>
        </w:tc>
        <w:tc>
          <w:tcPr>
            <w:tcW w:w="1153" w:type="dxa"/>
            <w:vAlign w:val="center"/>
          </w:tcPr>
          <w:p w:rsidR="002B6228" w:rsidRPr="002B6228" w:rsidRDefault="002B6228" w:rsidP="002B6228">
            <w:pPr>
              <w:jc w:val="center"/>
              <w:rPr>
                <w:sz w:val="16"/>
                <w:szCs w:val="16"/>
              </w:rPr>
            </w:pPr>
            <w:r w:rsidRPr="002B6228">
              <w:rPr>
                <w:sz w:val="16"/>
                <w:szCs w:val="16"/>
              </w:rPr>
              <w:t>-347,9</w:t>
            </w:r>
          </w:p>
        </w:tc>
        <w:tc>
          <w:tcPr>
            <w:tcW w:w="956" w:type="dxa"/>
            <w:vAlign w:val="center"/>
          </w:tcPr>
          <w:p w:rsidR="002B6228" w:rsidRPr="002B6228" w:rsidRDefault="002B6228" w:rsidP="002B6228">
            <w:pPr>
              <w:jc w:val="center"/>
              <w:rPr>
                <w:sz w:val="16"/>
                <w:szCs w:val="16"/>
              </w:rPr>
            </w:pPr>
            <w:r w:rsidRPr="002B6228">
              <w:rPr>
                <w:sz w:val="16"/>
                <w:szCs w:val="16"/>
              </w:rPr>
              <w:t>93,6</w:t>
            </w:r>
          </w:p>
        </w:tc>
        <w:tc>
          <w:tcPr>
            <w:tcW w:w="1039" w:type="dxa"/>
            <w:vAlign w:val="center"/>
          </w:tcPr>
          <w:p w:rsidR="002B6228" w:rsidRPr="00832FBF" w:rsidRDefault="002B6228" w:rsidP="00DB5C6B">
            <w:pPr>
              <w:widowControl w:val="0"/>
              <w:numPr>
                <w:ilvl w:val="12"/>
                <w:numId w:val="0"/>
              </w:numPr>
              <w:jc w:val="center"/>
              <w:rPr>
                <w:b/>
                <w:sz w:val="16"/>
                <w:szCs w:val="16"/>
              </w:rPr>
            </w:pPr>
            <w:r>
              <w:rPr>
                <w:b/>
                <w:sz w:val="16"/>
                <w:szCs w:val="16"/>
              </w:rPr>
              <w:t>4669,4</w:t>
            </w:r>
          </w:p>
        </w:tc>
        <w:tc>
          <w:tcPr>
            <w:tcW w:w="1039" w:type="dxa"/>
            <w:vAlign w:val="center"/>
          </w:tcPr>
          <w:p w:rsidR="002B6228" w:rsidRPr="00832FBF" w:rsidRDefault="002B6228" w:rsidP="00DB5C6B">
            <w:pPr>
              <w:widowControl w:val="0"/>
              <w:numPr>
                <w:ilvl w:val="12"/>
                <w:numId w:val="0"/>
              </w:numPr>
              <w:jc w:val="center"/>
              <w:rPr>
                <w:b/>
                <w:sz w:val="16"/>
                <w:szCs w:val="16"/>
              </w:rPr>
            </w:pPr>
            <w:r>
              <w:rPr>
                <w:b/>
                <w:sz w:val="16"/>
                <w:szCs w:val="16"/>
              </w:rPr>
              <w:t>4264,9</w:t>
            </w:r>
          </w:p>
        </w:tc>
      </w:tr>
      <w:tr w:rsidR="002B6228" w:rsidRPr="002A072A" w:rsidTr="002B6228">
        <w:tc>
          <w:tcPr>
            <w:tcW w:w="3391" w:type="dxa"/>
          </w:tcPr>
          <w:p w:rsidR="002B6228" w:rsidRPr="001E0253" w:rsidRDefault="002B6228"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1061,5</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1021</w:t>
            </w:r>
          </w:p>
        </w:tc>
        <w:tc>
          <w:tcPr>
            <w:tcW w:w="1153" w:type="dxa"/>
            <w:vAlign w:val="center"/>
          </w:tcPr>
          <w:p w:rsidR="002B6228" w:rsidRPr="002B6228" w:rsidRDefault="002B6228" w:rsidP="002B6228">
            <w:pPr>
              <w:jc w:val="center"/>
              <w:rPr>
                <w:sz w:val="16"/>
                <w:szCs w:val="16"/>
              </w:rPr>
            </w:pPr>
            <w:r w:rsidRPr="002B6228">
              <w:rPr>
                <w:sz w:val="16"/>
                <w:szCs w:val="16"/>
              </w:rPr>
              <w:t>-40,5</w:t>
            </w:r>
          </w:p>
        </w:tc>
        <w:tc>
          <w:tcPr>
            <w:tcW w:w="956" w:type="dxa"/>
            <w:vAlign w:val="center"/>
          </w:tcPr>
          <w:p w:rsidR="002B6228" w:rsidRPr="002B6228" w:rsidRDefault="002B6228" w:rsidP="002B6228">
            <w:pPr>
              <w:jc w:val="center"/>
              <w:rPr>
                <w:sz w:val="16"/>
                <w:szCs w:val="16"/>
              </w:rPr>
            </w:pPr>
            <w:r w:rsidRPr="002B6228">
              <w:rPr>
                <w:sz w:val="16"/>
                <w:szCs w:val="16"/>
              </w:rPr>
              <w:t>96,2</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921</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859,5</w:t>
            </w:r>
          </w:p>
        </w:tc>
      </w:tr>
      <w:tr w:rsidR="002B6228" w:rsidRPr="002A072A" w:rsidTr="002B6228">
        <w:tc>
          <w:tcPr>
            <w:tcW w:w="3391" w:type="dxa"/>
          </w:tcPr>
          <w:p w:rsidR="002B6228" w:rsidRPr="001E0253" w:rsidRDefault="002B6228"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1</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1</w:t>
            </w:r>
          </w:p>
        </w:tc>
        <w:tc>
          <w:tcPr>
            <w:tcW w:w="1153" w:type="dxa"/>
            <w:vAlign w:val="center"/>
          </w:tcPr>
          <w:p w:rsidR="002B6228" w:rsidRPr="002B6228" w:rsidRDefault="002B6228" w:rsidP="002B6228">
            <w:pPr>
              <w:jc w:val="center"/>
              <w:rPr>
                <w:sz w:val="16"/>
                <w:szCs w:val="16"/>
              </w:rPr>
            </w:pPr>
            <w:r w:rsidRPr="002B6228">
              <w:rPr>
                <w:sz w:val="16"/>
                <w:szCs w:val="16"/>
              </w:rPr>
              <w:t>0</w:t>
            </w:r>
          </w:p>
        </w:tc>
        <w:tc>
          <w:tcPr>
            <w:tcW w:w="956" w:type="dxa"/>
            <w:vAlign w:val="center"/>
          </w:tcPr>
          <w:p w:rsidR="002B6228" w:rsidRPr="002B6228" w:rsidRDefault="002B6228" w:rsidP="002B6228">
            <w:pPr>
              <w:jc w:val="center"/>
              <w:rPr>
                <w:sz w:val="16"/>
                <w:szCs w:val="16"/>
              </w:rPr>
            </w:pPr>
            <w:r w:rsidRPr="002B6228">
              <w:rPr>
                <w:sz w:val="16"/>
                <w:szCs w:val="16"/>
              </w:rPr>
              <w:t>100</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1</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1</w:t>
            </w:r>
          </w:p>
        </w:tc>
      </w:tr>
      <w:tr w:rsidR="002B6228" w:rsidRPr="002A072A" w:rsidTr="002B6228">
        <w:tc>
          <w:tcPr>
            <w:tcW w:w="3391" w:type="dxa"/>
          </w:tcPr>
          <w:p w:rsidR="002B6228" w:rsidRPr="001E0253" w:rsidRDefault="002B6228"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4353</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4033,6</w:t>
            </w:r>
          </w:p>
        </w:tc>
        <w:tc>
          <w:tcPr>
            <w:tcW w:w="1153" w:type="dxa"/>
            <w:vAlign w:val="center"/>
          </w:tcPr>
          <w:p w:rsidR="002B6228" w:rsidRPr="002B6228" w:rsidRDefault="002B6228" w:rsidP="002B6228">
            <w:pPr>
              <w:jc w:val="center"/>
              <w:rPr>
                <w:sz w:val="16"/>
                <w:szCs w:val="16"/>
              </w:rPr>
            </w:pPr>
            <w:r w:rsidRPr="002B6228">
              <w:rPr>
                <w:sz w:val="16"/>
                <w:szCs w:val="16"/>
              </w:rPr>
              <w:t>-319,4</w:t>
            </w:r>
          </w:p>
        </w:tc>
        <w:tc>
          <w:tcPr>
            <w:tcW w:w="956" w:type="dxa"/>
            <w:vAlign w:val="center"/>
          </w:tcPr>
          <w:p w:rsidR="002B6228" w:rsidRPr="002B6228" w:rsidRDefault="002B6228" w:rsidP="002B6228">
            <w:pPr>
              <w:jc w:val="center"/>
              <w:rPr>
                <w:sz w:val="16"/>
                <w:szCs w:val="16"/>
              </w:rPr>
            </w:pPr>
            <w:r w:rsidRPr="002B6228">
              <w:rPr>
                <w:sz w:val="16"/>
                <w:szCs w:val="16"/>
              </w:rPr>
              <w:t>92,7</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3564,7</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3391,7</w:t>
            </w:r>
          </w:p>
        </w:tc>
      </w:tr>
      <w:tr w:rsidR="002B6228" w:rsidRPr="002A072A" w:rsidTr="002B6228">
        <w:tc>
          <w:tcPr>
            <w:tcW w:w="3391" w:type="dxa"/>
          </w:tcPr>
          <w:p w:rsidR="002B6228" w:rsidRPr="001E0253" w:rsidRDefault="002B6228"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2B6228" w:rsidRDefault="002B6228" w:rsidP="00DB5C6B">
            <w:pPr>
              <w:widowControl w:val="0"/>
              <w:numPr>
                <w:ilvl w:val="12"/>
                <w:numId w:val="0"/>
              </w:numPr>
              <w:jc w:val="center"/>
              <w:rPr>
                <w:sz w:val="16"/>
                <w:szCs w:val="16"/>
              </w:rPr>
            </w:pPr>
            <w:r>
              <w:rPr>
                <w:sz w:val="16"/>
                <w:szCs w:val="16"/>
              </w:rPr>
              <w:t>0</w:t>
            </w:r>
          </w:p>
        </w:tc>
        <w:tc>
          <w:tcPr>
            <w:tcW w:w="1153" w:type="dxa"/>
            <w:vAlign w:val="center"/>
          </w:tcPr>
          <w:p w:rsidR="002B6228" w:rsidRDefault="002B6228" w:rsidP="00DB5C6B">
            <w:pPr>
              <w:widowControl w:val="0"/>
              <w:numPr>
                <w:ilvl w:val="12"/>
                <w:numId w:val="0"/>
              </w:numPr>
              <w:jc w:val="center"/>
              <w:rPr>
                <w:sz w:val="16"/>
                <w:szCs w:val="16"/>
              </w:rPr>
            </w:pPr>
            <w:r>
              <w:rPr>
                <w:sz w:val="16"/>
                <w:szCs w:val="16"/>
              </w:rPr>
              <w:t>0</w:t>
            </w:r>
          </w:p>
        </w:tc>
        <w:tc>
          <w:tcPr>
            <w:tcW w:w="1153" w:type="dxa"/>
            <w:vAlign w:val="center"/>
          </w:tcPr>
          <w:p w:rsidR="002B6228" w:rsidRPr="002B6228" w:rsidRDefault="002B6228" w:rsidP="002B6228">
            <w:pPr>
              <w:jc w:val="center"/>
              <w:rPr>
                <w:sz w:val="16"/>
                <w:szCs w:val="16"/>
              </w:rPr>
            </w:pPr>
            <w:r w:rsidRPr="002B6228">
              <w:rPr>
                <w:sz w:val="16"/>
                <w:szCs w:val="16"/>
              </w:rPr>
              <w:t>0</w:t>
            </w:r>
          </w:p>
        </w:tc>
        <w:tc>
          <w:tcPr>
            <w:tcW w:w="956" w:type="dxa"/>
            <w:vAlign w:val="center"/>
          </w:tcPr>
          <w:p w:rsidR="002B6228" w:rsidRPr="002B6228" w:rsidRDefault="002B6228" w:rsidP="002B6228">
            <w:pPr>
              <w:jc w:val="center"/>
              <w:rPr>
                <w:sz w:val="16"/>
                <w:szCs w:val="16"/>
              </w:rPr>
            </w:pPr>
            <w:r>
              <w:rPr>
                <w:sz w:val="16"/>
                <w:szCs w:val="16"/>
              </w:rPr>
              <w:t>-</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170</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0</w:t>
            </w:r>
          </w:p>
        </w:tc>
      </w:tr>
      <w:tr w:rsidR="002B6228" w:rsidRPr="002A072A" w:rsidTr="002B6228">
        <w:tc>
          <w:tcPr>
            <w:tcW w:w="3391" w:type="dxa"/>
          </w:tcPr>
          <w:p w:rsidR="002B6228" w:rsidRPr="00883B52" w:rsidRDefault="002B6228" w:rsidP="006D30B0">
            <w:pPr>
              <w:widowControl w:val="0"/>
              <w:rPr>
                <w:sz w:val="16"/>
                <w:szCs w:val="16"/>
              </w:rPr>
            </w:pPr>
            <w:r w:rsidRPr="00883B52">
              <w:rPr>
                <w:sz w:val="16"/>
                <w:szCs w:val="16"/>
              </w:rPr>
              <w:t>Резервный фонд (0111)</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0,0</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12</w:t>
            </w:r>
          </w:p>
        </w:tc>
        <w:tc>
          <w:tcPr>
            <w:tcW w:w="1153" w:type="dxa"/>
            <w:vAlign w:val="center"/>
          </w:tcPr>
          <w:p w:rsidR="002B6228" w:rsidRPr="002B6228" w:rsidRDefault="002B6228" w:rsidP="002B6228">
            <w:pPr>
              <w:jc w:val="center"/>
              <w:rPr>
                <w:sz w:val="16"/>
                <w:szCs w:val="16"/>
              </w:rPr>
            </w:pPr>
            <w:r w:rsidRPr="002B6228">
              <w:rPr>
                <w:sz w:val="16"/>
                <w:szCs w:val="16"/>
              </w:rPr>
              <w:t>12</w:t>
            </w:r>
          </w:p>
        </w:tc>
        <w:tc>
          <w:tcPr>
            <w:tcW w:w="956" w:type="dxa"/>
            <w:vAlign w:val="center"/>
          </w:tcPr>
          <w:p w:rsidR="002B6228" w:rsidRPr="002B6228" w:rsidRDefault="002B6228" w:rsidP="002B6228">
            <w:pPr>
              <w:jc w:val="center"/>
              <w:rPr>
                <w:sz w:val="16"/>
                <w:szCs w:val="16"/>
              </w:rPr>
            </w:pPr>
            <w:r>
              <w:rPr>
                <w:sz w:val="16"/>
                <w:szCs w:val="16"/>
              </w:rPr>
              <w:t>-</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12</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12</w:t>
            </w:r>
          </w:p>
        </w:tc>
      </w:tr>
      <w:tr w:rsidR="002B6228" w:rsidRPr="002A072A" w:rsidTr="002B6228">
        <w:tc>
          <w:tcPr>
            <w:tcW w:w="3391" w:type="dxa"/>
          </w:tcPr>
          <w:p w:rsidR="002B6228" w:rsidRPr="00883B52" w:rsidRDefault="002B6228"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0,7</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0,7</w:t>
            </w:r>
          </w:p>
        </w:tc>
        <w:tc>
          <w:tcPr>
            <w:tcW w:w="1153" w:type="dxa"/>
            <w:vAlign w:val="center"/>
          </w:tcPr>
          <w:p w:rsidR="002B6228" w:rsidRPr="002B6228" w:rsidRDefault="002B6228" w:rsidP="002B6228">
            <w:pPr>
              <w:jc w:val="center"/>
              <w:rPr>
                <w:sz w:val="16"/>
                <w:szCs w:val="16"/>
              </w:rPr>
            </w:pPr>
            <w:r w:rsidRPr="002B6228">
              <w:rPr>
                <w:sz w:val="16"/>
                <w:szCs w:val="16"/>
              </w:rPr>
              <w:t>0</w:t>
            </w:r>
          </w:p>
        </w:tc>
        <w:tc>
          <w:tcPr>
            <w:tcW w:w="956" w:type="dxa"/>
            <w:vAlign w:val="center"/>
          </w:tcPr>
          <w:p w:rsidR="002B6228" w:rsidRPr="002B6228" w:rsidRDefault="002B6228" w:rsidP="002B6228">
            <w:pPr>
              <w:jc w:val="center"/>
              <w:rPr>
                <w:sz w:val="16"/>
                <w:szCs w:val="16"/>
              </w:rPr>
            </w:pPr>
            <w:r w:rsidRPr="002B6228">
              <w:rPr>
                <w:sz w:val="16"/>
                <w:szCs w:val="16"/>
              </w:rPr>
              <w:t>100</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0,7</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0,7</w:t>
            </w:r>
          </w:p>
        </w:tc>
      </w:tr>
      <w:tr w:rsidR="002B6228" w:rsidRPr="002A072A" w:rsidTr="002B6228">
        <w:tc>
          <w:tcPr>
            <w:tcW w:w="3391" w:type="dxa"/>
          </w:tcPr>
          <w:p w:rsidR="002B6228" w:rsidRPr="00883B52" w:rsidRDefault="002B6228"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2B6228" w:rsidRPr="00601AE1" w:rsidRDefault="002B6228" w:rsidP="00DB5C6B">
            <w:pPr>
              <w:widowControl w:val="0"/>
              <w:numPr>
                <w:ilvl w:val="12"/>
                <w:numId w:val="0"/>
              </w:numPr>
              <w:jc w:val="center"/>
              <w:rPr>
                <w:b/>
                <w:sz w:val="16"/>
                <w:szCs w:val="16"/>
              </w:rPr>
            </w:pPr>
            <w:r>
              <w:rPr>
                <w:b/>
                <w:sz w:val="16"/>
                <w:szCs w:val="16"/>
              </w:rPr>
              <w:t>134,1</w:t>
            </w:r>
          </w:p>
        </w:tc>
        <w:tc>
          <w:tcPr>
            <w:tcW w:w="1153" w:type="dxa"/>
            <w:vAlign w:val="center"/>
          </w:tcPr>
          <w:p w:rsidR="002B6228" w:rsidRPr="00601AE1" w:rsidRDefault="002B6228" w:rsidP="00DB5C6B">
            <w:pPr>
              <w:widowControl w:val="0"/>
              <w:numPr>
                <w:ilvl w:val="12"/>
                <w:numId w:val="0"/>
              </w:numPr>
              <w:jc w:val="center"/>
              <w:rPr>
                <w:b/>
                <w:sz w:val="16"/>
                <w:szCs w:val="16"/>
              </w:rPr>
            </w:pPr>
            <w:r>
              <w:rPr>
                <w:b/>
                <w:sz w:val="16"/>
                <w:szCs w:val="16"/>
              </w:rPr>
              <w:t>137,3</w:t>
            </w:r>
          </w:p>
        </w:tc>
        <w:tc>
          <w:tcPr>
            <w:tcW w:w="1153" w:type="dxa"/>
            <w:vAlign w:val="center"/>
          </w:tcPr>
          <w:p w:rsidR="002B6228" w:rsidRPr="002B6228" w:rsidRDefault="002B6228" w:rsidP="002B6228">
            <w:pPr>
              <w:jc w:val="center"/>
              <w:rPr>
                <w:sz w:val="16"/>
                <w:szCs w:val="16"/>
              </w:rPr>
            </w:pPr>
            <w:r w:rsidRPr="002B6228">
              <w:rPr>
                <w:sz w:val="16"/>
                <w:szCs w:val="16"/>
              </w:rPr>
              <w:t>3,2</w:t>
            </w:r>
          </w:p>
        </w:tc>
        <w:tc>
          <w:tcPr>
            <w:tcW w:w="956" w:type="dxa"/>
            <w:vAlign w:val="center"/>
          </w:tcPr>
          <w:p w:rsidR="002B6228" w:rsidRPr="002B6228" w:rsidRDefault="002B6228" w:rsidP="002B6228">
            <w:pPr>
              <w:jc w:val="center"/>
              <w:rPr>
                <w:sz w:val="16"/>
                <w:szCs w:val="16"/>
              </w:rPr>
            </w:pPr>
            <w:r w:rsidRPr="002B6228">
              <w:rPr>
                <w:sz w:val="16"/>
                <w:szCs w:val="16"/>
              </w:rPr>
              <w:t>102,4</w:t>
            </w:r>
          </w:p>
        </w:tc>
        <w:tc>
          <w:tcPr>
            <w:tcW w:w="1039" w:type="dxa"/>
            <w:vAlign w:val="center"/>
          </w:tcPr>
          <w:p w:rsidR="002B6228" w:rsidRPr="0073485F" w:rsidRDefault="002B6228" w:rsidP="00DB5C6B">
            <w:pPr>
              <w:widowControl w:val="0"/>
              <w:numPr>
                <w:ilvl w:val="12"/>
                <w:numId w:val="0"/>
              </w:numPr>
              <w:jc w:val="center"/>
              <w:rPr>
                <w:b/>
                <w:sz w:val="16"/>
                <w:szCs w:val="16"/>
              </w:rPr>
            </w:pPr>
            <w:r>
              <w:rPr>
                <w:b/>
                <w:sz w:val="16"/>
                <w:szCs w:val="16"/>
              </w:rPr>
              <w:t>138,8</w:t>
            </w:r>
          </w:p>
        </w:tc>
        <w:tc>
          <w:tcPr>
            <w:tcW w:w="1039" w:type="dxa"/>
            <w:vAlign w:val="center"/>
          </w:tcPr>
          <w:p w:rsidR="002B6228" w:rsidRPr="0073485F" w:rsidRDefault="002B6228" w:rsidP="00DB5C6B">
            <w:pPr>
              <w:widowControl w:val="0"/>
              <w:numPr>
                <w:ilvl w:val="12"/>
                <w:numId w:val="0"/>
              </w:numPr>
              <w:jc w:val="center"/>
              <w:rPr>
                <w:b/>
                <w:sz w:val="16"/>
                <w:szCs w:val="16"/>
              </w:rPr>
            </w:pPr>
            <w:r>
              <w:rPr>
                <w:b/>
                <w:sz w:val="16"/>
                <w:szCs w:val="16"/>
              </w:rPr>
              <w:t>144,5</w:t>
            </w:r>
          </w:p>
        </w:tc>
      </w:tr>
      <w:tr w:rsidR="002B6228" w:rsidRPr="002A072A" w:rsidTr="002B6228">
        <w:tc>
          <w:tcPr>
            <w:tcW w:w="3391" w:type="dxa"/>
          </w:tcPr>
          <w:p w:rsidR="002B6228" w:rsidRPr="0073485F" w:rsidRDefault="002B6228"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134,1</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137,3</w:t>
            </w:r>
          </w:p>
        </w:tc>
        <w:tc>
          <w:tcPr>
            <w:tcW w:w="1153" w:type="dxa"/>
            <w:vAlign w:val="center"/>
          </w:tcPr>
          <w:p w:rsidR="002B6228" w:rsidRPr="002B6228" w:rsidRDefault="002B6228" w:rsidP="002B6228">
            <w:pPr>
              <w:jc w:val="center"/>
              <w:rPr>
                <w:sz w:val="16"/>
                <w:szCs w:val="16"/>
              </w:rPr>
            </w:pPr>
            <w:r w:rsidRPr="002B6228">
              <w:rPr>
                <w:sz w:val="16"/>
                <w:szCs w:val="16"/>
              </w:rPr>
              <w:t>3,2</w:t>
            </w:r>
          </w:p>
        </w:tc>
        <w:tc>
          <w:tcPr>
            <w:tcW w:w="956" w:type="dxa"/>
            <w:vAlign w:val="center"/>
          </w:tcPr>
          <w:p w:rsidR="002B6228" w:rsidRPr="002B6228" w:rsidRDefault="002B6228" w:rsidP="002B6228">
            <w:pPr>
              <w:jc w:val="center"/>
              <w:rPr>
                <w:sz w:val="16"/>
                <w:szCs w:val="16"/>
              </w:rPr>
            </w:pPr>
            <w:r w:rsidRPr="002B6228">
              <w:rPr>
                <w:sz w:val="16"/>
                <w:szCs w:val="16"/>
              </w:rPr>
              <w:t>102,4</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138,8</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144,5</w:t>
            </w:r>
          </w:p>
        </w:tc>
      </w:tr>
      <w:tr w:rsidR="002B6228" w:rsidRPr="002A072A" w:rsidTr="002B6228">
        <w:tc>
          <w:tcPr>
            <w:tcW w:w="3391" w:type="dxa"/>
          </w:tcPr>
          <w:p w:rsidR="002B6228" w:rsidRPr="00832FBF" w:rsidRDefault="002B6228"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2B6228" w:rsidRPr="00601AE1" w:rsidRDefault="002B6228" w:rsidP="00DB5C6B">
            <w:pPr>
              <w:widowControl w:val="0"/>
              <w:numPr>
                <w:ilvl w:val="12"/>
                <w:numId w:val="0"/>
              </w:numPr>
              <w:jc w:val="center"/>
              <w:rPr>
                <w:b/>
                <w:sz w:val="16"/>
                <w:szCs w:val="16"/>
              </w:rPr>
            </w:pPr>
            <w:r>
              <w:rPr>
                <w:b/>
                <w:sz w:val="16"/>
                <w:szCs w:val="16"/>
              </w:rPr>
              <w:t>6,8</w:t>
            </w:r>
          </w:p>
        </w:tc>
        <w:tc>
          <w:tcPr>
            <w:tcW w:w="1153" w:type="dxa"/>
            <w:vAlign w:val="center"/>
          </w:tcPr>
          <w:p w:rsidR="002B6228" w:rsidRPr="00601AE1" w:rsidRDefault="002B6228" w:rsidP="00DB5C6B">
            <w:pPr>
              <w:widowControl w:val="0"/>
              <w:numPr>
                <w:ilvl w:val="12"/>
                <w:numId w:val="0"/>
              </w:numPr>
              <w:jc w:val="center"/>
              <w:rPr>
                <w:b/>
                <w:sz w:val="16"/>
                <w:szCs w:val="16"/>
              </w:rPr>
            </w:pPr>
            <w:r>
              <w:rPr>
                <w:b/>
                <w:sz w:val="16"/>
                <w:szCs w:val="16"/>
              </w:rPr>
              <w:t>90</w:t>
            </w:r>
          </w:p>
        </w:tc>
        <w:tc>
          <w:tcPr>
            <w:tcW w:w="1153" w:type="dxa"/>
            <w:vAlign w:val="center"/>
          </w:tcPr>
          <w:p w:rsidR="002B6228" w:rsidRPr="002B6228" w:rsidRDefault="002B6228" w:rsidP="002B6228">
            <w:pPr>
              <w:jc w:val="center"/>
              <w:rPr>
                <w:sz w:val="16"/>
                <w:szCs w:val="16"/>
              </w:rPr>
            </w:pPr>
            <w:r w:rsidRPr="002B6228">
              <w:rPr>
                <w:sz w:val="16"/>
                <w:szCs w:val="16"/>
              </w:rPr>
              <w:t>83,2</w:t>
            </w:r>
          </w:p>
        </w:tc>
        <w:tc>
          <w:tcPr>
            <w:tcW w:w="956" w:type="dxa"/>
            <w:vAlign w:val="center"/>
          </w:tcPr>
          <w:p w:rsidR="002B6228" w:rsidRPr="002B6228" w:rsidRDefault="002B6228" w:rsidP="002B6228">
            <w:pPr>
              <w:jc w:val="center"/>
              <w:rPr>
                <w:sz w:val="16"/>
                <w:szCs w:val="16"/>
              </w:rPr>
            </w:pPr>
            <w:r w:rsidRPr="002B6228">
              <w:rPr>
                <w:sz w:val="16"/>
                <w:szCs w:val="16"/>
              </w:rPr>
              <w:t>1323,5</w:t>
            </w:r>
          </w:p>
        </w:tc>
        <w:tc>
          <w:tcPr>
            <w:tcW w:w="1039" w:type="dxa"/>
            <w:vAlign w:val="center"/>
          </w:tcPr>
          <w:p w:rsidR="002B6228" w:rsidRPr="00DB5C6B" w:rsidRDefault="002B6228" w:rsidP="00DB5C6B">
            <w:pPr>
              <w:widowControl w:val="0"/>
              <w:numPr>
                <w:ilvl w:val="12"/>
                <w:numId w:val="0"/>
              </w:numPr>
              <w:jc w:val="center"/>
              <w:rPr>
                <w:b/>
                <w:sz w:val="16"/>
                <w:szCs w:val="16"/>
              </w:rPr>
            </w:pPr>
            <w:r>
              <w:rPr>
                <w:b/>
                <w:sz w:val="16"/>
                <w:szCs w:val="16"/>
              </w:rPr>
              <w:t>0</w:t>
            </w:r>
          </w:p>
        </w:tc>
        <w:tc>
          <w:tcPr>
            <w:tcW w:w="1039" w:type="dxa"/>
            <w:vAlign w:val="center"/>
          </w:tcPr>
          <w:p w:rsidR="002B6228" w:rsidRPr="00DB5C6B" w:rsidRDefault="002B6228" w:rsidP="00DB5C6B">
            <w:pPr>
              <w:widowControl w:val="0"/>
              <w:numPr>
                <w:ilvl w:val="12"/>
                <w:numId w:val="0"/>
              </w:numPr>
              <w:jc w:val="center"/>
              <w:rPr>
                <w:b/>
                <w:sz w:val="16"/>
                <w:szCs w:val="16"/>
              </w:rPr>
            </w:pPr>
            <w:r>
              <w:rPr>
                <w:b/>
                <w:sz w:val="16"/>
                <w:szCs w:val="16"/>
              </w:rPr>
              <w:t>20</w:t>
            </w:r>
          </w:p>
        </w:tc>
      </w:tr>
      <w:tr w:rsidR="002B6228" w:rsidRPr="002A072A" w:rsidTr="002B6228">
        <w:tc>
          <w:tcPr>
            <w:tcW w:w="3391" w:type="dxa"/>
          </w:tcPr>
          <w:p w:rsidR="002B6228" w:rsidRPr="002B6228" w:rsidRDefault="002B6228" w:rsidP="002B6228">
            <w:pPr>
              <w:pStyle w:val="af2"/>
              <w:rPr>
                <w:rFonts w:ascii="Times New Roman" w:hAnsi="Times New Roman" w:cs="Times New Roman"/>
                <w:bCs/>
                <w:sz w:val="16"/>
                <w:szCs w:val="16"/>
              </w:rPr>
            </w:pPr>
            <w:r w:rsidRPr="002B6228">
              <w:rPr>
                <w:rFonts w:ascii="Times New Roman" w:hAnsi="Times New Roman" w:cs="Times New Roman"/>
                <w:sz w:val="16"/>
                <w:szCs w:val="16"/>
              </w:rPr>
              <w:t>Гражданская оборона</w:t>
            </w:r>
            <w:r>
              <w:rPr>
                <w:rFonts w:ascii="Times New Roman" w:hAnsi="Times New Roman" w:cs="Times New Roman"/>
                <w:sz w:val="16"/>
                <w:szCs w:val="16"/>
              </w:rPr>
              <w:t xml:space="preserve"> </w:t>
            </w:r>
            <w:r w:rsidRPr="002B6228">
              <w:rPr>
                <w:rFonts w:ascii="Times New Roman" w:hAnsi="Times New Roman" w:cs="Times New Roman"/>
                <w:bCs/>
                <w:sz w:val="16"/>
                <w:szCs w:val="16"/>
              </w:rPr>
              <w:t xml:space="preserve"> (0309)</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6,8</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0,0</w:t>
            </w:r>
          </w:p>
        </w:tc>
        <w:tc>
          <w:tcPr>
            <w:tcW w:w="1153" w:type="dxa"/>
            <w:vAlign w:val="center"/>
          </w:tcPr>
          <w:p w:rsidR="002B6228" w:rsidRPr="002B6228" w:rsidRDefault="002B6228" w:rsidP="002B6228">
            <w:pPr>
              <w:jc w:val="center"/>
              <w:rPr>
                <w:sz w:val="16"/>
                <w:szCs w:val="16"/>
              </w:rPr>
            </w:pPr>
            <w:r w:rsidRPr="002B6228">
              <w:rPr>
                <w:sz w:val="16"/>
                <w:szCs w:val="16"/>
              </w:rPr>
              <w:t>-6,8</w:t>
            </w:r>
          </w:p>
        </w:tc>
        <w:tc>
          <w:tcPr>
            <w:tcW w:w="956" w:type="dxa"/>
            <w:vAlign w:val="center"/>
          </w:tcPr>
          <w:p w:rsidR="002B6228" w:rsidRPr="002B6228" w:rsidRDefault="002B6228" w:rsidP="002B6228">
            <w:pPr>
              <w:jc w:val="center"/>
              <w:rPr>
                <w:sz w:val="16"/>
                <w:szCs w:val="16"/>
              </w:rPr>
            </w:pPr>
            <w:r>
              <w:rPr>
                <w:sz w:val="16"/>
                <w:szCs w:val="16"/>
              </w:rPr>
              <w:t>-</w:t>
            </w:r>
          </w:p>
        </w:tc>
        <w:tc>
          <w:tcPr>
            <w:tcW w:w="1039" w:type="dxa"/>
            <w:vAlign w:val="center"/>
          </w:tcPr>
          <w:p w:rsidR="002B6228" w:rsidRPr="008C0446" w:rsidRDefault="002B6228" w:rsidP="00DB5C6B">
            <w:pPr>
              <w:widowControl w:val="0"/>
              <w:numPr>
                <w:ilvl w:val="12"/>
                <w:numId w:val="0"/>
              </w:numPr>
              <w:jc w:val="center"/>
              <w:rPr>
                <w:sz w:val="16"/>
                <w:szCs w:val="16"/>
              </w:rPr>
            </w:pPr>
            <w:r>
              <w:rPr>
                <w:sz w:val="16"/>
                <w:szCs w:val="16"/>
              </w:rPr>
              <w:t>0</w:t>
            </w:r>
          </w:p>
        </w:tc>
        <w:tc>
          <w:tcPr>
            <w:tcW w:w="1039" w:type="dxa"/>
            <w:vAlign w:val="center"/>
          </w:tcPr>
          <w:p w:rsidR="002B6228" w:rsidRPr="008C0446" w:rsidRDefault="002B6228" w:rsidP="00DB5C6B">
            <w:pPr>
              <w:widowControl w:val="0"/>
              <w:numPr>
                <w:ilvl w:val="12"/>
                <w:numId w:val="0"/>
              </w:numPr>
              <w:jc w:val="center"/>
              <w:rPr>
                <w:sz w:val="16"/>
                <w:szCs w:val="16"/>
              </w:rPr>
            </w:pPr>
            <w:r>
              <w:rPr>
                <w:sz w:val="16"/>
                <w:szCs w:val="16"/>
              </w:rPr>
              <w:t>0</w:t>
            </w:r>
          </w:p>
        </w:tc>
      </w:tr>
      <w:tr w:rsidR="002B6228" w:rsidRPr="002A072A" w:rsidTr="002B6228">
        <w:tc>
          <w:tcPr>
            <w:tcW w:w="3391" w:type="dxa"/>
          </w:tcPr>
          <w:p w:rsidR="002B6228" w:rsidRPr="002B6228" w:rsidRDefault="002B6228" w:rsidP="002B6228">
            <w:pPr>
              <w:pStyle w:val="af2"/>
              <w:rPr>
                <w:rFonts w:ascii="Times New Roman" w:hAnsi="Times New Roman" w:cs="Times New Roman"/>
                <w:sz w:val="16"/>
                <w:szCs w:val="16"/>
              </w:rPr>
            </w:pPr>
            <w:r w:rsidRPr="002B6228">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r>
              <w:rPr>
                <w:rFonts w:ascii="Times New Roman" w:hAnsi="Times New Roman" w:cs="Times New Roman"/>
                <w:sz w:val="16"/>
                <w:szCs w:val="16"/>
              </w:rPr>
              <w:t xml:space="preserve"> </w:t>
            </w:r>
            <w:r w:rsidRPr="002B6228">
              <w:rPr>
                <w:rFonts w:ascii="Times New Roman" w:hAnsi="Times New Roman" w:cs="Times New Roman"/>
                <w:sz w:val="16"/>
                <w:szCs w:val="16"/>
              </w:rPr>
              <w:t xml:space="preserve"> (0310)</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0,0</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90</w:t>
            </w:r>
          </w:p>
        </w:tc>
        <w:tc>
          <w:tcPr>
            <w:tcW w:w="1153" w:type="dxa"/>
            <w:vAlign w:val="center"/>
          </w:tcPr>
          <w:p w:rsidR="002B6228" w:rsidRPr="002B6228" w:rsidRDefault="002B6228" w:rsidP="002B6228">
            <w:pPr>
              <w:jc w:val="center"/>
              <w:rPr>
                <w:sz w:val="16"/>
                <w:szCs w:val="16"/>
              </w:rPr>
            </w:pPr>
            <w:r w:rsidRPr="002B6228">
              <w:rPr>
                <w:sz w:val="16"/>
                <w:szCs w:val="16"/>
              </w:rPr>
              <w:t>90</w:t>
            </w:r>
          </w:p>
        </w:tc>
        <w:tc>
          <w:tcPr>
            <w:tcW w:w="956" w:type="dxa"/>
            <w:vAlign w:val="center"/>
          </w:tcPr>
          <w:p w:rsidR="002B6228" w:rsidRPr="002B6228" w:rsidRDefault="002B6228" w:rsidP="002B6228">
            <w:pPr>
              <w:jc w:val="center"/>
              <w:rPr>
                <w:sz w:val="16"/>
                <w:szCs w:val="16"/>
              </w:rPr>
            </w:pPr>
            <w:r>
              <w:rPr>
                <w:sz w:val="16"/>
                <w:szCs w:val="16"/>
              </w:rPr>
              <w:t>-</w:t>
            </w:r>
          </w:p>
        </w:tc>
        <w:tc>
          <w:tcPr>
            <w:tcW w:w="1039" w:type="dxa"/>
            <w:vAlign w:val="center"/>
          </w:tcPr>
          <w:p w:rsidR="002B6228" w:rsidRPr="008C0446" w:rsidRDefault="002B6228" w:rsidP="00BC5359">
            <w:pPr>
              <w:widowControl w:val="0"/>
              <w:numPr>
                <w:ilvl w:val="12"/>
                <w:numId w:val="0"/>
              </w:numPr>
              <w:jc w:val="center"/>
              <w:rPr>
                <w:sz w:val="16"/>
                <w:szCs w:val="16"/>
              </w:rPr>
            </w:pPr>
            <w:r>
              <w:rPr>
                <w:sz w:val="16"/>
                <w:szCs w:val="16"/>
              </w:rPr>
              <w:t>0</w:t>
            </w:r>
          </w:p>
        </w:tc>
        <w:tc>
          <w:tcPr>
            <w:tcW w:w="1039" w:type="dxa"/>
            <w:vAlign w:val="center"/>
          </w:tcPr>
          <w:p w:rsidR="002B6228" w:rsidRPr="008C0446" w:rsidRDefault="002B6228" w:rsidP="00BC5359">
            <w:pPr>
              <w:widowControl w:val="0"/>
              <w:numPr>
                <w:ilvl w:val="12"/>
                <w:numId w:val="0"/>
              </w:numPr>
              <w:jc w:val="center"/>
              <w:rPr>
                <w:sz w:val="16"/>
                <w:szCs w:val="16"/>
              </w:rPr>
            </w:pPr>
            <w:r>
              <w:rPr>
                <w:sz w:val="16"/>
                <w:szCs w:val="16"/>
              </w:rPr>
              <w:t>20</w:t>
            </w:r>
          </w:p>
        </w:tc>
      </w:tr>
      <w:tr w:rsidR="002B6228" w:rsidRPr="002A072A" w:rsidTr="002B6228">
        <w:tc>
          <w:tcPr>
            <w:tcW w:w="3391" w:type="dxa"/>
          </w:tcPr>
          <w:p w:rsidR="002B6228" w:rsidRPr="00DB5C6B" w:rsidRDefault="002B6228"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2B6228" w:rsidRPr="00601AE1" w:rsidRDefault="002B6228" w:rsidP="00DB5C6B">
            <w:pPr>
              <w:widowControl w:val="0"/>
              <w:numPr>
                <w:ilvl w:val="12"/>
                <w:numId w:val="0"/>
              </w:numPr>
              <w:jc w:val="center"/>
              <w:rPr>
                <w:b/>
                <w:sz w:val="16"/>
                <w:szCs w:val="16"/>
              </w:rPr>
            </w:pPr>
            <w:r>
              <w:rPr>
                <w:b/>
                <w:sz w:val="16"/>
                <w:szCs w:val="16"/>
              </w:rPr>
              <w:t>435,6</w:t>
            </w:r>
          </w:p>
        </w:tc>
        <w:tc>
          <w:tcPr>
            <w:tcW w:w="1153" w:type="dxa"/>
            <w:vAlign w:val="center"/>
          </w:tcPr>
          <w:p w:rsidR="002B6228" w:rsidRPr="00601AE1" w:rsidRDefault="002B6228" w:rsidP="00DB5C6B">
            <w:pPr>
              <w:widowControl w:val="0"/>
              <w:numPr>
                <w:ilvl w:val="12"/>
                <w:numId w:val="0"/>
              </w:numPr>
              <w:jc w:val="center"/>
              <w:rPr>
                <w:b/>
                <w:sz w:val="16"/>
                <w:szCs w:val="16"/>
              </w:rPr>
            </w:pPr>
            <w:r>
              <w:rPr>
                <w:b/>
                <w:sz w:val="16"/>
                <w:szCs w:val="16"/>
              </w:rPr>
              <w:t>741,5</w:t>
            </w:r>
          </w:p>
        </w:tc>
        <w:tc>
          <w:tcPr>
            <w:tcW w:w="1153" w:type="dxa"/>
            <w:vAlign w:val="center"/>
          </w:tcPr>
          <w:p w:rsidR="002B6228" w:rsidRPr="002B6228" w:rsidRDefault="002B6228" w:rsidP="002B6228">
            <w:pPr>
              <w:jc w:val="center"/>
              <w:rPr>
                <w:sz w:val="16"/>
                <w:szCs w:val="16"/>
              </w:rPr>
            </w:pPr>
            <w:r w:rsidRPr="002B6228">
              <w:rPr>
                <w:sz w:val="16"/>
                <w:szCs w:val="16"/>
              </w:rPr>
              <w:t>305,9</w:t>
            </w:r>
          </w:p>
        </w:tc>
        <w:tc>
          <w:tcPr>
            <w:tcW w:w="956" w:type="dxa"/>
            <w:vAlign w:val="center"/>
          </w:tcPr>
          <w:p w:rsidR="002B6228" w:rsidRPr="002B6228" w:rsidRDefault="002B6228" w:rsidP="002B6228">
            <w:pPr>
              <w:jc w:val="center"/>
              <w:rPr>
                <w:sz w:val="16"/>
                <w:szCs w:val="16"/>
              </w:rPr>
            </w:pPr>
            <w:r w:rsidRPr="002B6228">
              <w:rPr>
                <w:sz w:val="16"/>
                <w:szCs w:val="16"/>
              </w:rPr>
              <w:t>170,2</w:t>
            </w:r>
          </w:p>
        </w:tc>
        <w:tc>
          <w:tcPr>
            <w:tcW w:w="1039" w:type="dxa"/>
            <w:vAlign w:val="center"/>
          </w:tcPr>
          <w:p w:rsidR="002B6228" w:rsidRPr="00DB5C6B" w:rsidRDefault="002B6228" w:rsidP="00DB5C6B">
            <w:pPr>
              <w:widowControl w:val="0"/>
              <w:numPr>
                <w:ilvl w:val="12"/>
                <w:numId w:val="0"/>
              </w:numPr>
              <w:jc w:val="center"/>
              <w:rPr>
                <w:b/>
                <w:sz w:val="16"/>
                <w:szCs w:val="16"/>
              </w:rPr>
            </w:pPr>
            <w:r>
              <w:rPr>
                <w:b/>
                <w:sz w:val="16"/>
                <w:szCs w:val="16"/>
              </w:rPr>
              <w:t>771,6</w:t>
            </w:r>
          </w:p>
        </w:tc>
        <w:tc>
          <w:tcPr>
            <w:tcW w:w="1039" w:type="dxa"/>
            <w:vAlign w:val="center"/>
          </w:tcPr>
          <w:p w:rsidR="002B6228" w:rsidRPr="00DB5C6B" w:rsidRDefault="002B6228" w:rsidP="00DB5C6B">
            <w:pPr>
              <w:widowControl w:val="0"/>
              <w:numPr>
                <w:ilvl w:val="12"/>
                <w:numId w:val="0"/>
              </w:numPr>
              <w:jc w:val="center"/>
              <w:rPr>
                <w:b/>
                <w:sz w:val="16"/>
                <w:szCs w:val="16"/>
              </w:rPr>
            </w:pPr>
            <w:r>
              <w:rPr>
                <w:b/>
                <w:sz w:val="16"/>
                <w:szCs w:val="16"/>
              </w:rPr>
              <w:t>821,4</w:t>
            </w:r>
          </w:p>
        </w:tc>
      </w:tr>
      <w:tr w:rsidR="002B6228" w:rsidRPr="002A072A" w:rsidTr="002B6228">
        <w:tc>
          <w:tcPr>
            <w:tcW w:w="3391" w:type="dxa"/>
          </w:tcPr>
          <w:p w:rsidR="002B6228" w:rsidRPr="00883B52" w:rsidRDefault="002B6228" w:rsidP="00A536A0">
            <w:pPr>
              <w:widowControl w:val="0"/>
              <w:rPr>
                <w:sz w:val="16"/>
                <w:szCs w:val="16"/>
              </w:rPr>
            </w:pPr>
            <w:r w:rsidRPr="00883B52">
              <w:rPr>
                <w:sz w:val="16"/>
                <w:szCs w:val="16"/>
              </w:rPr>
              <w:t xml:space="preserve">Дорожное хозяйство (дорожные фонды) </w:t>
            </w:r>
            <w:r w:rsidR="00A536A0">
              <w:rPr>
                <w:sz w:val="16"/>
                <w:szCs w:val="16"/>
              </w:rPr>
              <w:t>(</w:t>
            </w:r>
            <w:r w:rsidRPr="00883B52">
              <w:rPr>
                <w:sz w:val="16"/>
                <w:szCs w:val="16"/>
              </w:rPr>
              <w:t>0409)</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435,6</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741,5</w:t>
            </w:r>
          </w:p>
        </w:tc>
        <w:tc>
          <w:tcPr>
            <w:tcW w:w="1153" w:type="dxa"/>
            <w:vAlign w:val="center"/>
          </w:tcPr>
          <w:p w:rsidR="002B6228" w:rsidRPr="002B6228" w:rsidRDefault="002B6228" w:rsidP="002B6228">
            <w:pPr>
              <w:jc w:val="center"/>
              <w:rPr>
                <w:sz w:val="16"/>
                <w:szCs w:val="16"/>
              </w:rPr>
            </w:pPr>
            <w:r w:rsidRPr="002B6228">
              <w:rPr>
                <w:sz w:val="16"/>
                <w:szCs w:val="16"/>
              </w:rPr>
              <w:t>305,9</w:t>
            </w:r>
          </w:p>
        </w:tc>
        <w:tc>
          <w:tcPr>
            <w:tcW w:w="956" w:type="dxa"/>
            <w:vAlign w:val="center"/>
          </w:tcPr>
          <w:p w:rsidR="002B6228" w:rsidRPr="002B6228" w:rsidRDefault="002B6228" w:rsidP="002B6228">
            <w:pPr>
              <w:jc w:val="center"/>
              <w:rPr>
                <w:sz w:val="16"/>
                <w:szCs w:val="16"/>
              </w:rPr>
            </w:pPr>
            <w:r w:rsidRPr="002B6228">
              <w:rPr>
                <w:sz w:val="16"/>
                <w:szCs w:val="16"/>
              </w:rPr>
              <w:t>170,2</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771,6</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821,4</w:t>
            </w:r>
          </w:p>
        </w:tc>
      </w:tr>
      <w:tr w:rsidR="002B6228" w:rsidRPr="002A072A" w:rsidTr="002B6228">
        <w:tc>
          <w:tcPr>
            <w:tcW w:w="3391" w:type="dxa"/>
          </w:tcPr>
          <w:p w:rsidR="002B6228" w:rsidRPr="00DB5C6B" w:rsidRDefault="002B6228"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2B6228" w:rsidRPr="00601AE1" w:rsidRDefault="002B6228" w:rsidP="00DB5C6B">
            <w:pPr>
              <w:widowControl w:val="0"/>
              <w:numPr>
                <w:ilvl w:val="12"/>
                <w:numId w:val="0"/>
              </w:numPr>
              <w:jc w:val="center"/>
              <w:rPr>
                <w:b/>
                <w:sz w:val="16"/>
                <w:szCs w:val="16"/>
              </w:rPr>
            </w:pPr>
            <w:r>
              <w:rPr>
                <w:b/>
                <w:sz w:val="16"/>
                <w:szCs w:val="16"/>
              </w:rPr>
              <w:t>442,2</w:t>
            </w:r>
          </w:p>
        </w:tc>
        <w:tc>
          <w:tcPr>
            <w:tcW w:w="1153" w:type="dxa"/>
            <w:vAlign w:val="center"/>
          </w:tcPr>
          <w:p w:rsidR="002B6228" w:rsidRPr="00601AE1" w:rsidRDefault="002B6228" w:rsidP="00DB5C6B">
            <w:pPr>
              <w:widowControl w:val="0"/>
              <w:numPr>
                <w:ilvl w:val="12"/>
                <w:numId w:val="0"/>
              </w:numPr>
              <w:jc w:val="center"/>
              <w:rPr>
                <w:b/>
                <w:sz w:val="16"/>
                <w:szCs w:val="16"/>
              </w:rPr>
            </w:pPr>
            <w:r>
              <w:rPr>
                <w:b/>
                <w:sz w:val="16"/>
                <w:szCs w:val="16"/>
              </w:rPr>
              <w:t>66,8</w:t>
            </w:r>
          </w:p>
        </w:tc>
        <w:tc>
          <w:tcPr>
            <w:tcW w:w="1153" w:type="dxa"/>
            <w:vAlign w:val="center"/>
          </w:tcPr>
          <w:p w:rsidR="002B6228" w:rsidRPr="002B6228" w:rsidRDefault="002B6228" w:rsidP="002B6228">
            <w:pPr>
              <w:jc w:val="center"/>
              <w:rPr>
                <w:sz w:val="16"/>
                <w:szCs w:val="16"/>
              </w:rPr>
            </w:pPr>
            <w:r w:rsidRPr="002B6228">
              <w:rPr>
                <w:sz w:val="16"/>
                <w:szCs w:val="16"/>
              </w:rPr>
              <w:t>-375,4</w:t>
            </w:r>
          </w:p>
        </w:tc>
        <w:tc>
          <w:tcPr>
            <w:tcW w:w="956" w:type="dxa"/>
            <w:vAlign w:val="center"/>
          </w:tcPr>
          <w:p w:rsidR="002B6228" w:rsidRPr="002B6228" w:rsidRDefault="002B6228" w:rsidP="002B6228">
            <w:pPr>
              <w:jc w:val="center"/>
              <w:rPr>
                <w:sz w:val="16"/>
                <w:szCs w:val="16"/>
              </w:rPr>
            </w:pPr>
            <w:r w:rsidRPr="002B6228">
              <w:rPr>
                <w:sz w:val="16"/>
                <w:szCs w:val="16"/>
              </w:rPr>
              <w:t>15,1</w:t>
            </w:r>
          </w:p>
        </w:tc>
        <w:tc>
          <w:tcPr>
            <w:tcW w:w="1039" w:type="dxa"/>
            <w:vAlign w:val="center"/>
          </w:tcPr>
          <w:p w:rsidR="002B6228" w:rsidRPr="00DB5C6B" w:rsidRDefault="002B6228" w:rsidP="00DB5C6B">
            <w:pPr>
              <w:widowControl w:val="0"/>
              <w:numPr>
                <w:ilvl w:val="12"/>
                <w:numId w:val="0"/>
              </w:numPr>
              <w:jc w:val="center"/>
              <w:rPr>
                <w:b/>
                <w:sz w:val="16"/>
                <w:szCs w:val="16"/>
              </w:rPr>
            </w:pPr>
            <w:r>
              <w:rPr>
                <w:b/>
                <w:sz w:val="16"/>
                <w:szCs w:val="16"/>
              </w:rPr>
              <w:t>36</w:t>
            </w:r>
          </w:p>
        </w:tc>
        <w:tc>
          <w:tcPr>
            <w:tcW w:w="1039" w:type="dxa"/>
            <w:vAlign w:val="center"/>
          </w:tcPr>
          <w:p w:rsidR="002B6228" w:rsidRPr="00DB5C6B" w:rsidRDefault="002B6228" w:rsidP="00DB5C6B">
            <w:pPr>
              <w:widowControl w:val="0"/>
              <w:numPr>
                <w:ilvl w:val="12"/>
                <w:numId w:val="0"/>
              </w:numPr>
              <w:jc w:val="center"/>
              <w:rPr>
                <w:b/>
                <w:sz w:val="16"/>
                <w:szCs w:val="16"/>
              </w:rPr>
            </w:pPr>
            <w:r>
              <w:rPr>
                <w:b/>
                <w:sz w:val="16"/>
                <w:szCs w:val="16"/>
              </w:rPr>
              <w:t>76</w:t>
            </w:r>
          </w:p>
        </w:tc>
      </w:tr>
      <w:tr w:rsidR="002B6228" w:rsidRPr="002A072A" w:rsidTr="002B6228">
        <w:tc>
          <w:tcPr>
            <w:tcW w:w="3391" w:type="dxa"/>
          </w:tcPr>
          <w:p w:rsidR="002B6228" w:rsidRPr="00883B52" w:rsidRDefault="002B6228"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442,2</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66,8</w:t>
            </w:r>
          </w:p>
        </w:tc>
        <w:tc>
          <w:tcPr>
            <w:tcW w:w="1153" w:type="dxa"/>
            <w:vAlign w:val="center"/>
          </w:tcPr>
          <w:p w:rsidR="002B6228" w:rsidRPr="002B6228" w:rsidRDefault="002B6228" w:rsidP="002B6228">
            <w:pPr>
              <w:jc w:val="center"/>
              <w:rPr>
                <w:sz w:val="16"/>
                <w:szCs w:val="16"/>
              </w:rPr>
            </w:pPr>
            <w:r w:rsidRPr="002B6228">
              <w:rPr>
                <w:sz w:val="16"/>
                <w:szCs w:val="16"/>
              </w:rPr>
              <w:t>-375,4</w:t>
            </w:r>
          </w:p>
        </w:tc>
        <w:tc>
          <w:tcPr>
            <w:tcW w:w="956" w:type="dxa"/>
            <w:vAlign w:val="center"/>
          </w:tcPr>
          <w:p w:rsidR="002B6228" w:rsidRPr="002B6228" w:rsidRDefault="002B6228" w:rsidP="002B6228">
            <w:pPr>
              <w:jc w:val="center"/>
              <w:rPr>
                <w:sz w:val="16"/>
                <w:szCs w:val="16"/>
              </w:rPr>
            </w:pPr>
            <w:r w:rsidRPr="002B6228">
              <w:rPr>
                <w:sz w:val="16"/>
                <w:szCs w:val="16"/>
              </w:rPr>
              <w:t>15,1</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36</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76</w:t>
            </w:r>
          </w:p>
        </w:tc>
      </w:tr>
      <w:tr w:rsidR="002B6228" w:rsidRPr="002A072A" w:rsidTr="002B6228">
        <w:tc>
          <w:tcPr>
            <w:tcW w:w="3391" w:type="dxa"/>
          </w:tcPr>
          <w:p w:rsidR="002B6228" w:rsidRPr="008C792C" w:rsidRDefault="002B6228" w:rsidP="006D30B0">
            <w:pPr>
              <w:widowControl w:val="0"/>
              <w:numPr>
                <w:ilvl w:val="12"/>
                <w:numId w:val="0"/>
              </w:numPr>
              <w:jc w:val="both"/>
              <w:rPr>
                <w:b/>
                <w:sz w:val="16"/>
                <w:szCs w:val="16"/>
              </w:rPr>
            </w:pPr>
            <w:r w:rsidRPr="008C792C">
              <w:rPr>
                <w:b/>
                <w:sz w:val="16"/>
                <w:szCs w:val="16"/>
              </w:rPr>
              <w:t xml:space="preserve">Образование </w:t>
            </w:r>
          </w:p>
        </w:tc>
        <w:tc>
          <w:tcPr>
            <w:tcW w:w="1123" w:type="dxa"/>
            <w:vAlign w:val="center"/>
          </w:tcPr>
          <w:p w:rsidR="002B6228" w:rsidRPr="00601AE1" w:rsidRDefault="002B6228" w:rsidP="00DB5C6B">
            <w:pPr>
              <w:widowControl w:val="0"/>
              <w:numPr>
                <w:ilvl w:val="12"/>
                <w:numId w:val="0"/>
              </w:numPr>
              <w:jc w:val="center"/>
              <w:rPr>
                <w:b/>
                <w:sz w:val="16"/>
                <w:szCs w:val="16"/>
              </w:rPr>
            </w:pPr>
            <w:r>
              <w:rPr>
                <w:b/>
                <w:sz w:val="16"/>
                <w:szCs w:val="16"/>
              </w:rPr>
              <w:t>8</w:t>
            </w:r>
          </w:p>
        </w:tc>
        <w:tc>
          <w:tcPr>
            <w:tcW w:w="1153" w:type="dxa"/>
            <w:vAlign w:val="center"/>
          </w:tcPr>
          <w:p w:rsidR="002B6228" w:rsidRPr="00601AE1" w:rsidRDefault="002B6228" w:rsidP="00DB5C6B">
            <w:pPr>
              <w:widowControl w:val="0"/>
              <w:numPr>
                <w:ilvl w:val="12"/>
                <w:numId w:val="0"/>
              </w:numPr>
              <w:jc w:val="center"/>
              <w:rPr>
                <w:b/>
                <w:sz w:val="16"/>
                <w:szCs w:val="16"/>
              </w:rPr>
            </w:pPr>
            <w:r>
              <w:rPr>
                <w:b/>
                <w:sz w:val="16"/>
                <w:szCs w:val="16"/>
              </w:rPr>
              <w:t>0,0</w:t>
            </w:r>
          </w:p>
        </w:tc>
        <w:tc>
          <w:tcPr>
            <w:tcW w:w="1153" w:type="dxa"/>
            <w:vAlign w:val="center"/>
          </w:tcPr>
          <w:p w:rsidR="002B6228" w:rsidRPr="002B6228" w:rsidRDefault="002B6228" w:rsidP="002B6228">
            <w:pPr>
              <w:jc w:val="center"/>
              <w:rPr>
                <w:sz w:val="16"/>
                <w:szCs w:val="16"/>
              </w:rPr>
            </w:pPr>
            <w:r w:rsidRPr="002B6228">
              <w:rPr>
                <w:sz w:val="16"/>
                <w:szCs w:val="16"/>
              </w:rPr>
              <w:t>-8</w:t>
            </w:r>
          </w:p>
        </w:tc>
        <w:tc>
          <w:tcPr>
            <w:tcW w:w="956" w:type="dxa"/>
            <w:vAlign w:val="center"/>
          </w:tcPr>
          <w:p w:rsidR="002B6228" w:rsidRPr="002B6228" w:rsidRDefault="002B6228" w:rsidP="002B6228">
            <w:pPr>
              <w:jc w:val="center"/>
              <w:rPr>
                <w:sz w:val="16"/>
                <w:szCs w:val="16"/>
              </w:rPr>
            </w:pPr>
            <w:r>
              <w:rPr>
                <w:sz w:val="16"/>
                <w:szCs w:val="16"/>
              </w:rPr>
              <w:t>-</w:t>
            </w:r>
          </w:p>
        </w:tc>
        <w:tc>
          <w:tcPr>
            <w:tcW w:w="1039" w:type="dxa"/>
            <w:vAlign w:val="center"/>
          </w:tcPr>
          <w:p w:rsidR="002B6228" w:rsidRPr="008C792C" w:rsidRDefault="002B6228" w:rsidP="00DB5C6B">
            <w:pPr>
              <w:widowControl w:val="0"/>
              <w:numPr>
                <w:ilvl w:val="12"/>
                <w:numId w:val="0"/>
              </w:numPr>
              <w:jc w:val="center"/>
              <w:rPr>
                <w:b/>
                <w:sz w:val="16"/>
                <w:szCs w:val="16"/>
              </w:rPr>
            </w:pPr>
            <w:r>
              <w:rPr>
                <w:b/>
                <w:sz w:val="16"/>
                <w:szCs w:val="16"/>
              </w:rPr>
              <w:t>0</w:t>
            </w:r>
          </w:p>
        </w:tc>
        <w:tc>
          <w:tcPr>
            <w:tcW w:w="1039" w:type="dxa"/>
            <w:vAlign w:val="center"/>
          </w:tcPr>
          <w:p w:rsidR="002B6228" w:rsidRPr="008C792C" w:rsidRDefault="002B6228" w:rsidP="00DB5C6B">
            <w:pPr>
              <w:widowControl w:val="0"/>
              <w:numPr>
                <w:ilvl w:val="12"/>
                <w:numId w:val="0"/>
              </w:numPr>
              <w:jc w:val="center"/>
              <w:rPr>
                <w:b/>
                <w:sz w:val="16"/>
                <w:szCs w:val="16"/>
              </w:rPr>
            </w:pPr>
            <w:r>
              <w:rPr>
                <w:b/>
                <w:sz w:val="16"/>
                <w:szCs w:val="16"/>
              </w:rPr>
              <w:t>0</w:t>
            </w:r>
          </w:p>
        </w:tc>
      </w:tr>
      <w:tr w:rsidR="002B6228" w:rsidRPr="002A072A" w:rsidTr="002B6228">
        <w:tc>
          <w:tcPr>
            <w:tcW w:w="3391" w:type="dxa"/>
          </w:tcPr>
          <w:p w:rsidR="002B6228" w:rsidRPr="00883B52" w:rsidRDefault="002B6228" w:rsidP="006D30B0">
            <w:pPr>
              <w:widowControl w:val="0"/>
              <w:numPr>
                <w:ilvl w:val="12"/>
                <w:numId w:val="0"/>
              </w:numPr>
              <w:jc w:val="both"/>
              <w:rPr>
                <w:sz w:val="16"/>
                <w:szCs w:val="16"/>
              </w:rPr>
            </w:pPr>
            <w:r>
              <w:rPr>
                <w:sz w:val="16"/>
                <w:szCs w:val="16"/>
              </w:rPr>
              <w:t>Профессиональная подготовка, переподготовка и повышение квалификации (0705)</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8</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0,0</w:t>
            </w:r>
          </w:p>
        </w:tc>
        <w:tc>
          <w:tcPr>
            <w:tcW w:w="1153" w:type="dxa"/>
            <w:vAlign w:val="center"/>
          </w:tcPr>
          <w:p w:rsidR="002B6228" w:rsidRPr="002B6228" w:rsidRDefault="002B6228" w:rsidP="002B6228">
            <w:pPr>
              <w:jc w:val="center"/>
              <w:rPr>
                <w:sz w:val="16"/>
                <w:szCs w:val="16"/>
              </w:rPr>
            </w:pPr>
            <w:r w:rsidRPr="002B6228">
              <w:rPr>
                <w:sz w:val="16"/>
                <w:szCs w:val="16"/>
              </w:rPr>
              <w:t>-8</w:t>
            </w:r>
          </w:p>
        </w:tc>
        <w:tc>
          <w:tcPr>
            <w:tcW w:w="956" w:type="dxa"/>
            <w:vAlign w:val="center"/>
          </w:tcPr>
          <w:p w:rsidR="002B6228" w:rsidRPr="002B6228" w:rsidRDefault="002B6228" w:rsidP="002B6228">
            <w:pPr>
              <w:jc w:val="center"/>
              <w:rPr>
                <w:sz w:val="16"/>
                <w:szCs w:val="16"/>
              </w:rPr>
            </w:pPr>
            <w:r>
              <w:rPr>
                <w:sz w:val="16"/>
                <w:szCs w:val="16"/>
              </w:rPr>
              <w:t>-</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0</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0</w:t>
            </w:r>
          </w:p>
        </w:tc>
      </w:tr>
      <w:tr w:rsidR="002B6228" w:rsidRPr="002A072A" w:rsidTr="002B6228">
        <w:tc>
          <w:tcPr>
            <w:tcW w:w="3391" w:type="dxa"/>
          </w:tcPr>
          <w:p w:rsidR="002B6228" w:rsidRPr="00DB5C6B" w:rsidRDefault="002B6228"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2B6228" w:rsidRPr="00601AE1" w:rsidRDefault="002B6228" w:rsidP="00DB5C6B">
            <w:pPr>
              <w:widowControl w:val="0"/>
              <w:numPr>
                <w:ilvl w:val="12"/>
                <w:numId w:val="0"/>
              </w:numPr>
              <w:jc w:val="center"/>
              <w:rPr>
                <w:b/>
                <w:sz w:val="16"/>
                <w:szCs w:val="16"/>
              </w:rPr>
            </w:pPr>
            <w:r>
              <w:rPr>
                <w:b/>
                <w:sz w:val="16"/>
                <w:szCs w:val="16"/>
              </w:rPr>
              <w:t>3058,8</w:t>
            </w:r>
          </w:p>
        </w:tc>
        <w:tc>
          <w:tcPr>
            <w:tcW w:w="1153" w:type="dxa"/>
            <w:vAlign w:val="center"/>
          </w:tcPr>
          <w:p w:rsidR="002B6228" w:rsidRPr="00601AE1" w:rsidRDefault="002B6228" w:rsidP="00DB5C6B">
            <w:pPr>
              <w:widowControl w:val="0"/>
              <w:numPr>
                <w:ilvl w:val="12"/>
                <w:numId w:val="0"/>
              </w:numPr>
              <w:jc w:val="center"/>
              <w:rPr>
                <w:b/>
                <w:sz w:val="16"/>
                <w:szCs w:val="16"/>
              </w:rPr>
            </w:pPr>
            <w:r>
              <w:rPr>
                <w:b/>
                <w:sz w:val="16"/>
                <w:szCs w:val="16"/>
              </w:rPr>
              <w:t>2795,5</w:t>
            </w:r>
          </w:p>
        </w:tc>
        <w:tc>
          <w:tcPr>
            <w:tcW w:w="1153" w:type="dxa"/>
            <w:vAlign w:val="center"/>
          </w:tcPr>
          <w:p w:rsidR="002B6228" w:rsidRPr="002B6228" w:rsidRDefault="002B6228" w:rsidP="002B6228">
            <w:pPr>
              <w:jc w:val="center"/>
              <w:rPr>
                <w:sz w:val="16"/>
                <w:szCs w:val="16"/>
              </w:rPr>
            </w:pPr>
            <w:r w:rsidRPr="002B6228">
              <w:rPr>
                <w:sz w:val="16"/>
                <w:szCs w:val="16"/>
              </w:rPr>
              <w:t>-263,3</w:t>
            </w:r>
          </w:p>
        </w:tc>
        <w:tc>
          <w:tcPr>
            <w:tcW w:w="956" w:type="dxa"/>
            <w:vAlign w:val="center"/>
          </w:tcPr>
          <w:p w:rsidR="002B6228" w:rsidRPr="002B6228" w:rsidRDefault="002B6228" w:rsidP="002B6228">
            <w:pPr>
              <w:jc w:val="center"/>
              <w:rPr>
                <w:sz w:val="16"/>
                <w:szCs w:val="16"/>
              </w:rPr>
            </w:pPr>
            <w:r w:rsidRPr="002B6228">
              <w:rPr>
                <w:sz w:val="16"/>
                <w:szCs w:val="16"/>
              </w:rPr>
              <w:t>91,4</w:t>
            </w:r>
          </w:p>
        </w:tc>
        <w:tc>
          <w:tcPr>
            <w:tcW w:w="1039" w:type="dxa"/>
            <w:vAlign w:val="center"/>
          </w:tcPr>
          <w:p w:rsidR="002B6228" w:rsidRPr="008C792C" w:rsidRDefault="002B6228" w:rsidP="00BC5359">
            <w:pPr>
              <w:widowControl w:val="0"/>
              <w:numPr>
                <w:ilvl w:val="12"/>
                <w:numId w:val="0"/>
              </w:numPr>
              <w:jc w:val="center"/>
              <w:rPr>
                <w:b/>
                <w:sz w:val="16"/>
                <w:szCs w:val="16"/>
              </w:rPr>
            </w:pPr>
            <w:r>
              <w:rPr>
                <w:b/>
                <w:sz w:val="16"/>
                <w:szCs w:val="16"/>
              </w:rPr>
              <w:t>2555,1</w:t>
            </w:r>
          </w:p>
        </w:tc>
        <w:tc>
          <w:tcPr>
            <w:tcW w:w="1039" w:type="dxa"/>
            <w:vAlign w:val="center"/>
          </w:tcPr>
          <w:p w:rsidR="002B6228" w:rsidRPr="008C792C" w:rsidRDefault="002B6228" w:rsidP="00BC5359">
            <w:pPr>
              <w:widowControl w:val="0"/>
              <w:numPr>
                <w:ilvl w:val="12"/>
                <w:numId w:val="0"/>
              </w:numPr>
              <w:jc w:val="center"/>
              <w:rPr>
                <w:b/>
                <w:sz w:val="16"/>
                <w:szCs w:val="16"/>
              </w:rPr>
            </w:pPr>
            <w:r>
              <w:rPr>
                <w:b/>
                <w:sz w:val="16"/>
                <w:szCs w:val="16"/>
              </w:rPr>
              <w:t>2461,9</w:t>
            </w:r>
          </w:p>
        </w:tc>
      </w:tr>
      <w:tr w:rsidR="002B6228" w:rsidRPr="002A072A" w:rsidTr="002B6228">
        <w:tc>
          <w:tcPr>
            <w:tcW w:w="3391" w:type="dxa"/>
          </w:tcPr>
          <w:p w:rsidR="002B6228" w:rsidRPr="00DB5C6B" w:rsidRDefault="002B6228"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3058,8</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2795,5</w:t>
            </w:r>
          </w:p>
        </w:tc>
        <w:tc>
          <w:tcPr>
            <w:tcW w:w="1153" w:type="dxa"/>
            <w:vAlign w:val="center"/>
          </w:tcPr>
          <w:p w:rsidR="002B6228" w:rsidRPr="002B6228" w:rsidRDefault="002B6228" w:rsidP="002B6228">
            <w:pPr>
              <w:jc w:val="center"/>
              <w:rPr>
                <w:sz w:val="16"/>
                <w:szCs w:val="16"/>
              </w:rPr>
            </w:pPr>
            <w:r w:rsidRPr="002B6228">
              <w:rPr>
                <w:sz w:val="16"/>
                <w:szCs w:val="16"/>
              </w:rPr>
              <w:t>-263,3</w:t>
            </w:r>
          </w:p>
        </w:tc>
        <w:tc>
          <w:tcPr>
            <w:tcW w:w="956" w:type="dxa"/>
            <w:vAlign w:val="center"/>
          </w:tcPr>
          <w:p w:rsidR="002B6228" w:rsidRPr="002B6228" w:rsidRDefault="002B6228" w:rsidP="002B6228">
            <w:pPr>
              <w:jc w:val="center"/>
              <w:rPr>
                <w:sz w:val="16"/>
                <w:szCs w:val="16"/>
              </w:rPr>
            </w:pPr>
            <w:r w:rsidRPr="002B6228">
              <w:rPr>
                <w:sz w:val="16"/>
                <w:szCs w:val="16"/>
              </w:rPr>
              <w:t>91,4</w:t>
            </w:r>
          </w:p>
        </w:tc>
        <w:tc>
          <w:tcPr>
            <w:tcW w:w="1039" w:type="dxa"/>
            <w:vAlign w:val="center"/>
          </w:tcPr>
          <w:p w:rsidR="002B6228" w:rsidRPr="00883B52" w:rsidRDefault="002B6228" w:rsidP="00BC5359">
            <w:pPr>
              <w:widowControl w:val="0"/>
              <w:numPr>
                <w:ilvl w:val="12"/>
                <w:numId w:val="0"/>
              </w:numPr>
              <w:jc w:val="center"/>
              <w:rPr>
                <w:sz w:val="16"/>
                <w:szCs w:val="16"/>
              </w:rPr>
            </w:pPr>
            <w:r>
              <w:rPr>
                <w:sz w:val="16"/>
                <w:szCs w:val="16"/>
              </w:rPr>
              <w:t>2555,1</w:t>
            </w:r>
          </w:p>
        </w:tc>
        <w:tc>
          <w:tcPr>
            <w:tcW w:w="1039" w:type="dxa"/>
            <w:vAlign w:val="center"/>
          </w:tcPr>
          <w:p w:rsidR="002B6228" w:rsidRDefault="002B6228" w:rsidP="00BC5359">
            <w:pPr>
              <w:widowControl w:val="0"/>
              <w:numPr>
                <w:ilvl w:val="12"/>
                <w:numId w:val="0"/>
              </w:numPr>
              <w:jc w:val="center"/>
              <w:rPr>
                <w:sz w:val="16"/>
                <w:szCs w:val="16"/>
              </w:rPr>
            </w:pPr>
            <w:r>
              <w:rPr>
                <w:sz w:val="16"/>
                <w:szCs w:val="16"/>
              </w:rPr>
              <w:t>2461,9</w:t>
            </w:r>
          </w:p>
        </w:tc>
      </w:tr>
      <w:tr w:rsidR="002B6228" w:rsidRPr="002A072A" w:rsidTr="002B6228">
        <w:tc>
          <w:tcPr>
            <w:tcW w:w="3391" w:type="dxa"/>
          </w:tcPr>
          <w:p w:rsidR="002B6228" w:rsidRPr="00FA7CAE" w:rsidRDefault="002B6228" w:rsidP="006D30B0">
            <w:pPr>
              <w:autoSpaceDE w:val="0"/>
              <w:autoSpaceDN w:val="0"/>
              <w:adjustRightInd w:val="0"/>
              <w:rPr>
                <w:b/>
                <w:sz w:val="16"/>
                <w:szCs w:val="16"/>
              </w:rPr>
            </w:pPr>
            <w:r w:rsidRPr="00FA7CAE">
              <w:rPr>
                <w:b/>
                <w:sz w:val="16"/>
                <w:szCs w:val="16"/>
              </w:rPr>
              <w:t>Социальная политика</w:t>
            </w:r>
          </w:p>
        </w:tc>
        <w:tc>
          <w:tcPr>
            <w:tcW w:w="1123" w:type="dxa"/>
            <w:vAlign w:val="center"/>
          </w:tcPr>
          <w:p w:rsidR="002B6228" w:rsidRPr="00601AE1" w:rsidRDefault="002B6228" w:rsidP="006D30B0">
            <w:pPr>
              <w:widowControl w:val="0"/>
              <w:numPr>
                <w:ilvl w:val="12"/>
                <w:numId w:val="0"/>
              </w:numPr>
              <w:jc w:val="center"/>
              <w:rPr>
                <w:b/>
                <w:sz w:val="16"/>
                <w:szCs w:val="16"/>
              </w:rPr>
            </w:pPr>
            <w:r>
              <w:rPr>
                <w:b/>
                <w:sz w:val="16"/>
                <w:szCs w:val="16"/>
              </w:rPr>
              <w:t>131,7</w:t>
            </w:r>
          </w:p>
        </w:tc>
        <w:tc>
          <w:tcPr>
            <w:tcW w:w="1153" w:type="dxa"/>
            <w:vAlign w:val="center"/>
          </w:tcPr>
          <w:p w:rsidR="002B6228" w:rsidRPr="00601AE1" w:rsidRDefault="002B6228" w:rsidP="00DB5C6B">
            <w:pPr>
              <w:widowControl w:val="0"/>
              <w:numPr>
                <w:ilvl w:val="12"/>
                <w:numId w:val="0"/>
              </w:numPr>
              <w:jc w:val="center"/>
              <w:rPr>
                <w:b/>
                <w:sz w:val="16"/>
                <w:szCs w:val="16"/>
              </w:rPr>
            </w:pPr>
            <w:r>
              <w:rPr>
                <w:b/>
                <w:sz w:val="16"/>
                <w:szCs w:val="16"/>
              </w:rPr>
              <w:t>120</w:t>
            </w:r>
          </w:p>
        </w:tc>
        <w:tc>
          <w:tcPr>
            <w:tcW w:w="1153" w:type="dxa"/>
            <w:vAlign w:val="center"/>
          </w:tcPr>
          <w:p w:rsidR="002B6228" w:rsidRPr="002B6228" w:rsidRDefault="002B6228" w:rsidP="002B6228">
            <w:pPr>
              <w:jc w:val="center"/>
              <w:rPr>
                <w:sz w:val="16"/>
                <w:szCs w:val="16"/>
              </w:rPr>
            </w:pPr>
            <w:r w:rsidRPr="002B6228">
              <w:rPr>
                <w:sz w:val="16"/>
                <w:szCs w:val="16"/>
              </w:rPr>
              <w:t>-11,7</w:t>
            </w:r>
          </w:p>
        </w:tc>
        <w:tc>
          <w:tcPr>
            <w:tcW w:w="956" w:type="dxa"/>
            <w:vAlign w:val="center"/>
          </w:tcPr>
          <w:p w:rsidR="002B6228" w:rsidRPr="002B6228" w:rsidRDefault="002B6228" w:rsidP="002B6228">
            <w:pPr>
              <w:jc w:val="center"/>
              <w:rPr>
                <w:sz w:val="16"/>
                <w:szCs w:val="16"/>
              </w:rPr>
            </w:pPr>
            <w:r w:rsidRPr="002B6228">
              <w:rPr>
                <w:sz w:val="16"/>
                <w:szCs w:val="16"/>
              </w:rPr>
              <w:t>91,1</w:t>
            </w:r>
          </w:p>
        </w:tc>
        <w:tc>
          <w:tcPr>
            <w:tcW w:w="1039" w:type="dxa"/>
            <w:vAlign w:val="center"/>
          </w:tcPr>
          <w:p w:rsidR="002B6228" w:rsidRPr="00FA7CAE" w:rsidRDefault="002B6228" w:rsidP="00DB5C6B">
            <w:pPr>
              <w:widowControl w:val="0"/>
              <w:numPr>
                <w:ilvl w:val="12"/>
                <w:numId w:val="0"/>
              </w:numPr>
              <w:jc w:val="center"/>
              <w:rPr>
                <w:b/>
                <w:sz w:val="16"/>
                <w:szCs w:val="16"/>
              </w:rPr>
            </w:pPr>
            <w:r>
              <w:rPr>
                <w:b/>
                <w:sz w:val="16"/>
                <w:szCs w:val="16"/>
              </w:rPr>
              <w:t>108</w:t>
            </w:r>
          </w:p>
        </w:tc>
        <w:tc>
          <w:tcPr>
            <w:tcW w:w="1039" w:type="dxa"/>
            <w:vAlign w:val="center"/>
          </w:tcPr>
          <w:p w:rsidR="002B6228" w:rsidRPr="00FA7CAE" w:rsidRDefault="002B6228" w:rsidP="00DB5C6B">
            <w:pPr>
              <w:widowControl w:val="0"/>
              <w:numPr>
                <w:ilvl w:val="12"/>
                <w:numId w:val="0"/>
              </w:numPr>
              <w:jc w:val="center"/>
              <w:rPr>
                <w:b/>
                <w:sz w:val="16"/>
                <w:szCs w:val="16"/>
              </w:rPr>
            </w:pPr>
            <w:r>
              <w:rPr>
                <w:b/>
                <w:sz w:val="16"/>
                <w:szCs w:val="16"/>
              </w:rPr>
              <w:t>100</w:t>
            </w:r>
          </w:p>
        </w:tc>
      </w:tr>
      <w:tr w:rsidR="002B6228" w:rsidRPr="002A072A" w:rsidTr="002B6228">
        <w:tc>
          <w:tcPr>
            <w:tcW w:w="3391" w:type="dxa"/>
          </w:tcPr>
          <w:p w:rsidR="002B6228" w:rsidRDefault="002B6228" w:rsidP="006D30B0">
            <w:pPr>
              <w:autoSpaceDE w:val="0"/>
              <w:autoSpaceDN w:val="0"/>
              <w:adjustRightInd w:val="0"/>
              <w:rPr>
                <w:sz w:val="16"/>
                <w:szCs w:val="16"/>
              </w:rPr>
            </w:pPr>
            <w:r>
              <w:rPr>
                <w:sz w:val="16"/>
                <w:szCs w:val="16"/>
              </w:rPr>
              <w:t>Пенсионное обеспечение (1001)</w:t>
            </w:r>
          </w:p>
        </w:tc>
        <w:tc>
          <w:tcPr>
            <w:tcW w:w="1123" w:type="dxa"/>
            <w:vAlign w:val="center"/>
          </w:tcPr>
          <w:p w:rsidR="002B6228" w:rsidRPr="00601AE1" w:rsidRDefault="002B6228" w:rsidP="006D30B0">
            <w:pPr>
              <w:widowControl w:val="0"/>
              <w:numPr>
                <w:ilvl w:val="12"/>
                <w:numId w:val="0"/>
              </w:numPr>
              <w:jc w:val="center"/>
              <w:rPr>
                <w:sz w:val="16"/>
                <w:szCs w:val="16"/>
              </w:rPr>
            </w:pPr>
            <w:r>
              <w:rPr>
                <w:sz w:val="16"/>
                <w:szCs w:val="16"/>
              </w:rPr>
              <w:t>131,7</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120</w:t>
            </w:r>
          </w:p>
        </w:tc>
        <w:tc>
          <w:tcPr>
            <w:tcW w:w="1153" w:type="dxa"/>
            <w:vAlign w:val="center"/>
          </w:tcPr>
          <w:p w:rsidR="002B6228" w:rsidRPr="002B6228" w:rsidRDefault="002B6228" w:rsidP="002B6228">
            <w:pPr>
              <w:jc w:val="center"/>
              <w:rPr>
                <w:sz w:val="16"/>
                <w:szCs w:val="16"/>
              </w:rPr>
            </w:pPr>
            <w:r w:rsidRPr="002B6228">
              <w:rPr>
                <w:sz w:val="16"/>
                <w:szCs w:val="16"/>
              </w:rPr>
              <w:t>-11,7</w:t>
            </w:r>
          </w:p>
        </w:tc>
        <w:tc>
          <w:tcPr>
            <w:tcW w:w="956" w:type="dxa"/>
            <w:vAlign w:val="center"/>
          </w:tcPr>
          <w:p w:rsidR="002B6228" w:rsidRPr="002B6228" w:rsidRDefault="002B6228" w:rsidP="002B6228">
            <w:pPr>
              <w:jc w:val="center"/>
              <w:rPr>
                <w:sz w:val="16"/>
                <w:szCs w:val="16"/>
              </w:rPr>
            </w:pPr>
            <w:r w:rsidRPr="002B6228">
              <w:rPr>
                <w:sz w:val="16"/>
                <w:szCs w:val="16"/>
              </w:rPr>
              <w:t>91,1</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108</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100</w:t>
            </w:r>
          </w:p>
        </w:tc>
      </w:tr>
      <w:tr w:rsidR="002B6228" w:rsidRPr="002A072A" w:rsidTr="002B6228">
        <w:tc>
          <w:tcPr>
            <w:tcW w:w="3391" w:type="dxa"/>
          </w:tcPr>
          <w:p w:rsidR="002B6228" w:rsidRPr="00BC5359" w:rsidRDefault="002B6228"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p>
        </w:tc>
        <w:tc>
          <w:tcPr>
            <w:tcW w:w="1123" w:type="dxa"/>
            <w:vAlign w:val="center"/>
          </w:tcPr>
          <w:p w:rsidR="002B6228" w:rsidRPr="00BC5359" w:rsidRDefault="002B6228" w:rsidP="006D30B0">
            <w:pPr>
              <w:widowControl w:val="0"/>
              <w:numPr>
                <w:ilvl w:val="12"/>
                <w:numId w:val="0"/>
              </w:numPr>
              <w:jc w:val="center"/>
              <w:rPr>
                <w:b/>
                <w:sz w:val="16"/>
                <w:szCs w:val="16"/>
              </w:rPr>
            </w:pPr>
            <w:r>
              <w:rPr>
                <w:b/>
                <w:sz w:val="16"/>
                <w:szCs w:val="16"/>
              </w:rPr>
              <w:t>0</w:t>
            </w:r>
          </w:p>
        </w:tc>
        <w:tc>
          <w:tcPr>
            <w:tcW w:w="1153" w:type="dxa"/>
            <w:vAlign w:val="center"/>
          </w:tcPr>
          <w:p w:rsidR="002B6228" w:rsidRPr="00BC5359" w:rsidRDefault="002B6228" w:rsidP="00DB5C6B">
            <w:pPr>
              <w:widowControl w:val="0"/>
              <w:numPr>
                <w:ilvl w:val="12"/>
                <w:numId w:val="0"/>
              </w:numPr>
              <w:jc w:val="center"/>
              <w:rPr>
                <w:b/>
                <w:sz w:val="16"/>
                <w:szCs w:val="16"/>
              </w:rPr>
            </w:pPr>
            <w:r w:rsidRPr="00BC5359">
              <w:rPr>
                <w:b/>
                <w:sz w:val="16"/>
                <w:szCs w:val="16"/>
              </w:rPr>
              <w:t>0,1</w:t>
            </w:r>
          </w:p>
        </w:tc>
        <w:tc>
          <w:tcPr>
            <w:tcW w:w="1153" w:type="dxa"/>
            <w:vAlign w:val="center"/>
          </w:tcPr>
          <w:p w:rsidR="002B6228" w:rsidRPr="002B6228" w:rsidRDefault="002B6228" w:rsidP="002B6228">
            <w:pPr>
              <w:jc w:val="center"/>
              <w:rPr>
                <w:sz w:val="16"/>
                <w:szCs w:val="16"/>
              </w:rPr>
            </w:pPr>
            <w:r w:rsidRPr="002B6228">
              <w:rPr>
                <w:sz w:val="16"/>
                <w:szCs w:val="16"/>
              </w:rPr>
              <w:t>0,1</w:t>
            </w:r>
          </w:p>
        </w:tc>
        <w:tc>
          <w:tcPr>
            <w:tcW w:w="956" w:type="dxa"/>
            <w:vAlign w:val="center"/>
          </w:tcPr>
          <w:p w:rsidR="002B6228" w:rsidRPr="002B6228" w:rsidRDefault="002B6228" w:rsidP="002B6228">
            <w:pPr>
              <w:jc w:val="center"/>
              <w:rPr>
                <w:sz w:val="16"/>
                <w:szCs w:val="16"/>
              </w:rPr>
            </w:pPr>
            <w:r>
              <w:rPr>
                <w:sz w:val="16"/>
                <w:szCs w:val="16"/>
              </w:rPr>
              <w:t>-</w:t>
            </w:r>
          </w:p>
        </w:tc>
        <w:tc>
          <w:tcPr>
            <w:tcW w:w="1039" w:type="dxa"/>
            <w:vAlign w:val="center"/>
          </w:tcPr>
          <w:p w:rsidR="002B6228" w:rsidRPr="00BC5359" w:rsidRDefault="002B6228" w:rsidP="00DB5C6B">
            <w:pPr>
              <w:widowControl w:val="0"/>
              <w:numPr>
                <w:ilvl w:val="12"/>
                <w:numId w:val="0"/>
              </w:numPr>
              <w:jc w:val="center"/>
              <w:rPr>
                <w:b/>
                <w:sz w:val="16"/>
                <w:szCs w:val="16"/>
              </w:rPr>
            </w:pPr>
            <w:r w:rsidRPr="00BC5359">
              <w:rPr>
                <w:b/>
                <w:sz w:val="16"/>
                <w:szCs w:val="16"/>
              </w:rPr>
              <w:t>0,1</w:t>
            </w:r>
          </w:p>
        </w:tc>
        <w:tc>
          <w:tcPr>
            <w:tcW w:w="1039" w:type="dxa"/>
            <w:vAlign w:val="center"/>
          </w:tcPr>
          <w:p w:rsidR="002B6228" w:rsidRPr="00BC5359" w:rsidRDefault="002B6228" w:rsidP="00DB5C6B">
            <w:pPr>
              <w:widowControl w:val="0"/>
              <w:numPr>
                <w:ilvl w:val="12"/>
                <w:numId w:val="0"/>
              </w:numPr>
              <w:jc w:val="center"/>
              <w:rPr>
                <w:b/>
                <w:sz w:val="16"/>
                <w:szCs w:val="16"/>
              </w:rPr>
            </w:pPr>
            <w:r w:rsidRPr="00BC5359">
              <w:rPr>
                <w:b/>
                <w:sz w:val="16"/>
                <w:szCs w:val="16"/>
              </w:rPr>
              <w:t>0,1</w:t>
            </w:r>
          </w:p>
        </w:tc>
      </w:tr>
      <w:tr w:rsidR="002B6228" w:rsidRPr="002A072A" w:rsidTr="002B6228">
        <w:tc>
          <w:tcPr>
            <w:tcW w:w="3391" w:type="dxa"/>
          </w:tcPr>
          <w:p w:rsidR="002B6228" w:rsidRPr="00C5394C" w:rsidRDefault="002B6228" w:rsidP="00C5394C">
            <w:pPr>
              <w:pStyle w:val="af2"/>
              <w:rPr>
                <w:rFonts w:ascii="Times New Roman" w:hAnsi="Times New Roman" w:cs="Times New Roman"/>
                <w:sz w:val="16"/>
                <w:szCs w:val="16"/>
              </w:rPr>
            </w:pPr>
            <w:r w:rsidRPr="00C5394C">
              <w:rPr>
                <w:rFonts w:ascii="Times New Roman" w:hAnsi="Times New Roman" w:cs="Times New Roman"/>
                <w:sz w:val="16"/>
                <w:szCs w:val="16"/>
              </w:rPr>
              <w:t>Обслуживание государственного (муниципального) внутреннего долга</w:t>
            </w:r>
            <w:r>
              <w:rPr>
                <w:rFonts w:ascii="Times New Roman" w:hAnsi="Times New Roman" w:cs="Times New Roman"/>
                <w:sz w:val="16"/>
                <w:szCs w:val="16"/>
              </w:rPr>
              <w:t xml:space="preserve"> </w:t>
            </w:r>
            <w:r w:rsidRPr="00C5394C">
              <w:rPr>
                <w:rFonts w:ascii="Times New Roman" w:hAnsi="Times New Roman" w:cs="Times New Roman"/>
                <w:sz w:val="16"/>
                <w:szCs w:val="16"/>
              </w:rPr>
              <w:t>(1301)</w:t>
            </w:r>
          </w:p>
        </w:tc>
        <w:tc>
          <w:tcPr>
            <w:tcW w:w="1123" w:type="dxa"/>
            <w:vAlign w:val="center"/>
          </w:tcPr>
          <w:p w:rsidR="002B6228" w:rsidRDefault="002B6228" w:rsidP="006D30B0">
            <w:pPr>
              <w:widowControl w:val="0"/>
              <w:numPr>
                <w:ilvl w:val="12"/>
                <w:numId w:val="0"/>
              </w:numPr>
              <w:jc w:val="center"/>
              <w:rPr>
                <w:b/>
                <w:sz w:val="16"/>
                <w:szCs w:val="16"/>
              </w:rPr>
            </w:pPr>
            <w:r>
              <w:rPr>
                <w:b/>
                <w:sz w:val="16"/>
                <w:szCs w:val="16"/>
              </w:rPr>
              <w:t>0</w:t>
            </w:r>
          </w:p>
        </w:tc>
        <w:tc>
          <w:tcPr>
            <w:tcW w:w="1153" w:type="dxa"/>
            <w:vAlign w:val="center"/>
          </w:tcPr>
          <w:p w:rsidR="002B6228" w:rsidRPr="00BC5359" w:rsidRDefault="002B6228" w:rsidP="00DB5C6B">
            <w:pPr>
              <w:widowControl w:val="0"/>
              <w:numPr>
                <w:ilvl w:val="12"/>
                <w:numId w:val="0"/>
              </w:numPr>
              <w:jc w:val="center"/>
              <w:rPr>
                <w:b/>
                <w:sz w:val="16"/>
                <w:szCs w:val="16"/>
              </w:rPr>
            </w:pPr>
            <w:r>
              <w:rPr>
                <w:b/>
                <w:sz w:val="16"/>
                <w:szCs w:val="16"/>
              </w:rPr>
              <w:t>0,1</w:t>
            </w:r>
          </w:p>
        </w:tc>
        <w:tc>
          <w:tcPr>
            <w:tcW w:w="1153" w:type="dxa"/>
            <w:vAlign w:val="center"/>
          </w:tcPr>
          <w:p w:rsidR="002B6228" w:rsidRPr="002B6228" w:rsidRDefault="002B6228" w:rsidP="002B6228">
            <w:pPr>
              <w:jc w:val="center"/>
              <w:rPr>
                <w:sz w:val="16"/>
                <w:szCs w:val="16"/>
              </w:rPr>
            </w:pPr>
            <w:r>
              <w:rPr>
                <w:sz w:val="16"/>
                <w:szCs w:val="16"/>
              </w:rPr>
              <w:t>0,1</w:t>
            </w:r>
          </w:p>
        </w:tc>
        <w:tc>
          <w:tcPr>
            <w:tcW w:w="956" w:type="dxa"/>
            <w:vAlign w:val="center"/>
          </w:tcPr>
          <w:p w:rsidR="002B6228" w:rsidRPr="002B6228" w:rsidRDefault="002B6228" w:rsidP="002B6228">
            <w:pPr>
              <w:jc w:val="center"/>
              <w:rPr>
                <w:sz w:val="16"/>
                <w:szCs w:val="16"/>
              </w:rPr>
            </w:pPr>
            <w:r>
              <w:rPr>
                <w:sz w:val="16"/>
                <w:szCs w:val="16"/>
              </w:rPr>
              <w:t>-</w:t>
            </w:r>
          </w:p>
        </w:tc>
        <w:tc>
          <w:tcPr>
            <w:tcW w:w="1039" w:type="dxa"/>
            <w:vAlign w:val="center"/>
          </w:tcPr>
          <w:p w:rsidR="002B6228" w:rsidRPr="00BC5359" w:rsidRDefault="002B6228" w:rsidP="00DB5C6B">
            <w:pPr>
              <w:widowControl w:val="0"/>
              <w:numPr>
                <w:ilvl w:val="12"/>
                <w:numId w:val="0"/>
              </w:numPr>
              <w:jc w:val="center"/>
              <w:rPr>
                <w:b/>
                <w:sz w:val="16"/>
                <w:szCs w:val="16"/>
              </w:rPr>
            </w:pPr>
            <w:r>
              <w:rPr>
                <w:b/>
                <w:sz w:val="16"/>
                <w:szCs w:val="16"/>
              </w:rPr>
              <w:t>0,1</w:t>
            </w:r>
          </w:p>
        </w:tc>
        <w:tc>
          <w:tcPr>
            <w:tcW w:w="1039" w:type="dxa"/>
            <w:vAlign w:val="center"/>
          </w:tcPr>
          <w:p w:rsidR="002B6228" w:rsidRPr="00BC5359" w:rsidRDefault="002B6228" w:rsidP="00DB5C6B">
            <w:pPr>
              <w:widowControl w:val="0"/>
              <w:numPr>
                <w:ilvl w:val="12"/>
                <w:numId w:val="0"/>
              </w:numPr>
              <w:jc w:val="center"/>
              <w:rPr>
                <w:b/>
                <w:sz w:val="16"/>
                <w:szCs w:val="16"/>
              </w:rPr>
            </w:pPr>
            <w:r>
              <w:rPr>
                <w:b/>
                <w:sz w:val="16"/>
                <w:szCs w:val="16"/>
              </w:rPr>
              <w:t>0,1</w:t>
            </w:r>
          </w:p>
        </w:tc>
      </w:tr>
      <w:tr w:rsidR="002B6228" w:rsidRPr="002A072A" w:rsidTr="002B6228">
        <w:tc>
          <w:tcPr>
            <w:tcW w:w="3391" w:type="dxa"/>
          </w:tcPr>
          <w:p w:rsidR="002B6228" w:rsidRPr="00DB5C6B" w:rsidRDefault="002B6228"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2B6228" w:rsidRPr="00601AE1" w:rsidRDefault="002B6228" w:rsidP="00DB5C6B">
            <w:pPr>
              <w:widowControl w:val="0"/>
              <w:numPr>
                <w:ilvl w:val="12"/>
                <w:numId w:val="0"/>
              </w:numPr>
              <w:jc w:val="center"/>
              <w:rPr>
                <w:b/>
                <w:sz w:val="16"/>
                <w:szCs w:val="16"/>
              </w:rPr>
            </w:pPr>
            <w:r>
              <w:rPr>
                <w:b/>
                <w:sz w:val="16"/>
                <w:szCs w:val="16"/>
              </w:rPr>
              <w:t>866</w:t>
            </w:r>
          </w:p>
        </w:tc>
        <w:tc>
          <w:tcPr>
            <w:tcW w:w="1153" w:type="dxa"/>
            <w:vAlign w:val="center"/>
          </w:tcPr>
          <w:p w:rsidR="002B6228" w:rsidRPr="00601AE1" w:rsidRDefault="002B6228" w:rsidP="00DB5C6B">
            <w:pPr>
              <w:widowControl w:val="0"/>
              <w:numPr>
                <w:ilvl w:val="12"/>
                <w:numId w:val="0"/>
              </w:numPr>
              <w:jc w:val="center"/>
              <w:rPr>
                <w:b/>
                <w:sz w:val="16"/>
                <w:szCs w:val="16"/>
              </w:rPr>
            </w:pPr>
            <w:r>
              <w:rPr>
                <w:b/>
                <w:sz w:val="16"/>
                <w:szCs w:val="16"/>
              </w:rPr>
              <w:t>945,2</w:t>
            </w:r>
          </w:p>
        </w:tc>
        <w:tc>
          <w:tcPr>
            <w:tcW w:w="1153" w:type="dxa"/>
            <w:vAlign w:val="center"/>
          </w:tcPr>
          <w:p w:rsidR="002B6228" w:rsidRPr="002B6228" w:rsidRDefault="002B6228" w:rsidP="002B6228">
            <w:pPr>
              <w:jc w:val="center"/>
              <w:rPr>
                <w:sz w:val="16"/>
                <w:szCs w:val="16"/>
              </w:rPr>
            </w:pPr>
            <w:r w:rsidRPr="002B6228">
              <w:rPr>
                <w:sz w:val="16"/>
                <w:szCs w:val="16"/>
              </w:rPr>
              <w:t>79,2</w:t>
            </w:r>
          </w:p>
        </w:tc>
        <w:tc>
          <w:tcPr>
            <w:tcW w:w="956" w:type="dxa"/>
            <w:vAlign w:val="center"/>
          </w:tcPr>
          <w:p w:rsidR="002B6228" w:rsidRPr="002B6228" w:rsidRDefault="002B6228" w:rsidP="002B6228">
            <w:pPr>
              <w:jc w:val="center"/>
              <w:rPr>
                <w:sz w:val="16"/>
                <w:szCs w:val="16"/>
              </w:rPr>
            </w:pPr>
            <w:r w:rsidRPr="002B6228">
              <w:rPr>
                <w:sz w:val="16"/>
                <w:szCs w:val="16"/>
              </w:rPr>
              <w:t>109,1</w:t>
            </w:r>
          </w:p>
        </w:tc>
        <w:tc>
          <w:tcPr>
            <w:tcW w:w="1039" w:type="dxa"/>
            <w:vAlign w:val="center"/>
          </w:tcPr>
          <w:p w:rsidR="002B6228" w:rsidRPr="00DB5C6B" w:rsidRDefault="002B6228" w:rsidP="00DB5C6B">
            <w:pPr>
              <w:widowControl w:val="0"/>
              <w:numPr>
                <w:ilvl w:val="12"/>
                <w:numId w:val="0"/>
              </w:numPr>
              <w:jc w:val="center"/>
              <w:rPr>
                <w:b/>
                <w:sz w:val="16"/>
                <w:szCs w:val="16"/>
              </w:rPr>
            </w:pPr>
            <w:r>
              <w:rPr>
                <w:b/>
                <w:sz w:val="16"/>
                <w:szCs w:val="16"/>
              </w:rPr>
              <w:t>961,9</w:t>
            </w:r>
          </w:p>
        </w:tc>
        <w:tc>
          <w:tcPr>
            <w:tcW w:w="1039" w:type="dxa"/>
            <w:vAlign w:val="center"/>
          </w:tcPr>
          <w:p w:rsidR="002B6228" w:rsidRPr="00DB5C6B" w:rsidRDefault="002B6228" w:rsidP="00DB5C6B">
            <w:pPr>
              <w:widowControl w:val="0"/>
              <w:numPr>
                <w:ilvl w:val="12"/>
                <w:numId w:val="0"/>
              </w:numPr>
              <w:jc w:val="center"/>
              <w:rPr>
                <w:b/>
                <w:sz w:val="16"/>
                <w:szCs w:val="16"/>
              </w:rPr>
            </w:pPr>
            <w:r>
              <w:rPr>
                <w:b/>
                <w:sz w:val="16"/>
                <w:szCs w:val="16"/>
              </w:rPr>
              <w:t>979,2</w:t>
            </w:r>
          </w:p>
        </w:tc>
      </w:tr>
      <w:tr w:rsidR="002B6228" w:rsidRPr="002A072A" w:rsidTr="002B6228">
        <w:tc>
          <w:tcPr>
            <w:tcW w:w="3391" w:type="dxa"/>
          </w:tcPr>
          <w:p w:rsidR="002B6228" w:rsidRPr="00DB5C6B" w:rsidRDefault="002B6228"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2B6228" w:rsidRPr="00601AE1" w:rsidRDefault="002B6228" w:rsidP="00DB5C6B">
            <w:pPr>
              <w:widowControl w:val="0"/>
              <w:numPr>
                <w:ilvl w:val="12"/>
                <w:numId w:val="0"/>
              </w:numPr>
              <w:jc w:val="center"/>
              <w:rPr>
                <w:sz w:val="16"/>
                <w:szCs w:val="16"/>
              </w:rPr>
            </w:pPr>
            <w:r>
              <w:rPr>
                <w:sz w:val="16"/>
                <w:szCs w:val="16"/>
              </w:rPr>
              <w:t>866</w:t>
            </w:r>
          </w:p>
        </w:tc>
        <w:tc>
          <w:tcPr>
            <w:tcW w:w="1153" w:type="dxa"/>
            <w:vAlign w:val="center"/>
          </w:tcPr>
          <w:p w:rsidR="002B6228" w:rsidRPr="00601AE1" w:rsidRDefault="002B6228" w:rsidP="00DB5C6B">
            <w:pPr>
              <w:widowControl w:val="0"/>
              <w:numPr>
                <w:ilvl w:val="12"/>
                <w:numId w:val="0"/>
              </w:numPr>
              <w:jc w:val="center"/>
              <w:rPr>
                <w:sz w:val="16"/>
                <w:szCs w:val="16"/>
              </w:rPr>
            </w:pPr>
            <w:r>
              <w:rPr>
                <w:sz w:val="16"/>
                <w:szCs w:val="16"/>
              </w:rPr>
              <w:t>945,2</w:t>
            </w:r>
          </w:p>
        </w:tc>
        <w:tc>
          <w:tcPr>
            <w:tcW w:w="1153" w:type="dxa"/>
            <w:vAlign w:val="center"/>
          </w:tcPr>
          <w:p w:rsidR="002B6228" w:rsidRPr="002B6228" w:rsidRDefault="002B6228" w:rsidP="002B6228">
            <w:pPr>
              <w:jc w:val="center"/>
              <w:rPr>
                <w:sz w:val="16"/>
                <w:szCs w:val="16"/>
              </w:rPr>
            </w:pPr>
            <w:r w:rsidRPr="002B6228">
              <w:rPr>
                <w:sz w:val="16"/>
                <w:szCs w:val="16"/>
              </w:rPr>
              <w:t>79,2</w:t>
            </w:r>
          </w:p>
        </w:tc>
        <w:tc>
          <w:tcPr>
            <w:tcW w:w="956" w:type="dxa"/>
            <w:vAlign w:val="center"/>
          </w:tcPr>
          <w:p w:rsidR="002B6228" w:rsidRPr="002B6228" w:rsidRDefault="002B6228" w:rsidP="002B6228">
            <w:pPr>
              <w:jc w:val="center"/>
              <w:rPr>
                <w:sz w:val="16"/>
                <w:szCs w:val="16"/>
              </w:rPr>
            </w:pPr>
            <w:r w:rsidRPr="002B6228">
              <w:rPr>
                <w:sz w:val="16"/>
                <w:szCs w:val="16"/>
              </w:rPr>
              <w:t>109,1</w:t>
            </w:r>
          </w:p>
        </w:tc>
        <w:tc>
          <w:tcPr>
            <w:tcW w:w="1039" w:type="dxa"/>
            <w:vAlign w:val="center"/>
          </w:tcPr>
          <w:p w:rsidR="002B6228" w:rsidRPr="00883B52" w:rsidRDefault="002B6228" w:rsidP="00DB5C6B">
            <w:pPr>
              <w:widowControl w:val="0"/>
              <w:numPr>
                <w:ilvl w:val="12"/>
                <w:numId w:val="0"/>
              </w:numPr>
              <w:jc w:val="center"/>
              <w:rPr>
                <w:sz w:val="16"/>
                <w:szCs w:val="16"/>
              </w:rPr>
            </w:pPr>
            <w:r>
              <w:rPr>
                <w:sz w:val="16"/>
                <w:szCs w:val="16"/>
              </w:rPr>
              <w:t>961,9</w:t>
            </w:r>
          </w:p>
        </w:tc>
        <w:tc>
          <w:tcPr>
            <w:tcW w:w="1039" w:type="dxa"/>
            <w:vAlign w:val="center"/>
          </w:tcPr>
          <w:p w:rsidR="002B6228" w:rsidRDefault="002B6228" w:rsidP="00DB5C6B">
            <w:pPr>
              <w:widowControl w:val="0"/>
              <w:numPr>
                <w:ilvl w:val="12"/>
                <w:numId w:val="0"/>
              </w:numPr>
              <w:jc w:val="center"/>
              <w:rPr>
                <w:sz w:val="16"/>
                <w:szCs w:val="16"/>
              </w:rPr>
            </w:pPr>
            <w:r>
              <w:rPr>
                <w:sz w:val="16"/>
                <w:szCs w:val="16"/>
              </w:rPr>
              <w:t>979,2</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Pr="006B68FA">
        <w:t xml:space="preserve"> </w:t>
      </w:r>
      <w:r>
        <w:t>в 20</w:t>
      </w:r>
      <w:r w:rsidR="00A22562">
        <w:t>2</w:t>
      </w:r>
      <w:r w:rsidR="00423A44">
        <w:t>1</w:t>
      </w:r>
      <w:r>
        <w:t xml:space="preserve">г. </w:t>
      </w:r>
      <w:r w:rsidR="00A22562">
        <w:t>–</w:t>
      </w:r>
      <w:r>
        <w:t xml:space="preserve"> </w:t>
      </w:r>
      <w:r w:rsidR="00423A44">
        <w:t>5068,3</w:t>
      </w:r>
      <w:r w:rsidR="00A22562">
        <w:t xml:space="preserve"> тыс. рублей (или </w:t>
      </w:r>
      <w:r w:rsidR="00423A44">
        <w:t>50,</w:t>
      </w:r>
      <w:r w:rsidR="00F2337E">
        <w:t>8</w:t>
      </w:r>
      <w:r w:rsidRPr="006B68FA">
        <w:t>%</w:t>
      </w:r>
      <w:r w:rsidR="00A22562">
        <w:t>)</w:t>
      </w:r>
      <w:r w:rsidRPr="006B68FA">
        <w:t xml:space="preserve">, </w:t>
      </w:r>
      <w:r>
        <w:t>в 202</w:t>
      </w:r>
      <w:r w:rsidR="00423A44">
        <w:t>2</w:t>
      </w:r>
      <w:r>
        <w:t xml:space="preserve">г. </w:t>
      </w:r>
      <w:r w:rsidR="00A22562">
        <w:t>–</w:t>
      </w:r>
      <w:r>
        <w:t xml:space="preserve"> </w:t>
      </w:r>
      <w:r w:rsidR="00423A44">
        <w:t>4669,4</w:t>
      </w:r>
      <w:r w:rsidR="00A22562">
        <w:t xml:space="preserve"> тыс. рублей (или </w:t>
      </w:r>
      <w:r w:rsidR="00423A44">
        <w:t>50,5</w:t>
      </w:r>
      <w:r w:rsidRPr="006B68FA">
        <w:t>%</w:t>
      </w:r>
      <w:r w:rsidR="00A22562">
        <w:t>)</w:t>
      </w:r>
      <w:r>
        <w:t>,</w:t>
      </w:r>
      <w:r w:rsidRPr="006B68FA">
        <w:t xml:space="preserve"> </w:t>
      </w:r>
      <w:r>
        <w:t>в 202</w:t>
      </w:r>
      <w:r w:rsidR="00423A44">
        <w:t>3</w:t>
      </w:r>
      <w:r>
        <w:t xml:space="preserve">г. </w:t>
      </w:r>
      <w:r w:rsidR="00A22562">
        <w:t>–</w:t>
      </w:r>
      <w:r>
        <w:t xml:space="preserve"> </w:t>
      </w:r>
      <w:r w:rsidR="00423A44">
        <w:t>4264,9</w:t>
      </w:r>
      <w:r w:rsidR="00A22562">
        <w:t xml:space="preserve"> тыс. рублей (или </w:t>
      </w:r>
      <w:r w:rsidR="00423A44">
        <w:t>48,1</w:t>
      </w:r>
      <w:r>
        <w:t>%</w:t>
      </w:r>
      <w:r w:rsidR="00A22562">
        <w:t>)</w:t>
      </w:r>
      <w:r>
        <w:t>, «Культура, кинематография</w:t>
      </w:r>
      <w:r w:rsidRPr="004F6FB5">
        <w:t>»</w:t>
      </w:r>
      <w:r w:rsidRPr="006B68FA">
        <w:t xml:space="preserve"> </w:t>
      </w:r>
      <w:r>
        <w:t>в 20</w:t>
      </w:r>
      <w:r w:rsidR="00A22562">
        <w:t>2</w:t>
      </w:r>
      <w:r w:rsidR="00423A44">
        <w:t>1</w:t>
      </w:r>
      <w:r>
        <w:t xml:space="preserve">г. </w:t>
      </w:r>
      <w:r w:rsidR="00A22562">
        <w:t>–</w:t>
      </w:r>
      <w:r>
        <w:t xml:space="preserve"> </w:t>
      </w:r>
      <w:r w:rsidR="00423A44">
        <w:t>2795,5</w:t>
      </w:r>
      <w:r w:rsidR="00A22562">
        <w:t xml:space="preserve"> тыс. рублей (или </w:t>
      </w:r>
      <w:r w:rsidR="00423A44">
        <w:t>28,1</w:t>
      </w:r>
      <w:r w:rsidRPr="006B68FA">
        <w:t>%</w:t>
      </w:r>
      <w:r w:rsidR="00A22562">
        <w:t>)</w:t>
      </w:r>
      <w:r w:rsidRPr="006B68FA">
        <w:t xml:space="preserve">, </w:t>
      </w:r>
      <w:r>
        <w:t>в 202</w:t>
      </w:r>
      <w:r w:rsidR="00423A44">
        <w:t>2</w:t>
      </w:r>
      <w:r>
        <w:t xml:space="preserve">г. </w:t>
      </w:r>
      <w:r w:rsidR="00A22562">
        <w:t>–</w:t>
      </w:r>
      <w:r>
        <w:t xml:space="preserve"> </w:t>
      </w:r>
      <w:r w:rsidR="00423A44">
        <w:t>2555,1</w:t>
      </w:r>
      <w:r w:rsidR="00A22562">
        <w:t xml:space="preserve"> тыс. рублей (или </w:t>
      </w:r>
      <w:r w:rsidR="00423A44">
        <w:t>27,6</w:t>
      </w:r>
      <w:r w:rsidRPr="006B68FA">
        <w:t>%</w:t>
      </w:r>
      <w:r w:rsidR="00A22562">
        <w:t>)</w:t>
      </w:r>
      <w:r w:rsidRPr="006B68FA">
        <w:t xml:space="preserve">, </w:t>
      </w:r>
      <w:r>
        <w:t>в 202</w:t>
      </w:r>
      <w:r w:rsidR="00423A44">
        <w:t>3</w:t>
      </w:r>
      <w:r>
        <w:t xml:space="preserve">г. </w:t>
      </w:r>
      <w:r w:rsidR="00A22562">
        <w:t>–</w:t>
      </w:r>
      <w:r>
        <w:t xml:space="preserve"> </w:t>
      </w:r>
      <w:r w:rsidR="00423A44">
        <w:t>2461,9</w:t>
      </w:r>
      <w:r w:rsidR="00A22562">
        <w:t xml:space="preserve"> тыс. рублей (или </w:t>
      </w:r>
      <w:r w:rsidR="00423A44">
        <w:t>27,8</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851EAD">
        <w:rPr>
          <w:rFonts w:ascii="Times New Roman" w:hAnsi="Times New Roman"/>
        </w:rPr>
        <w:t>1</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20</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84197B">
        <w:rPr>
          <w:rFonts w:ascii="Times New Roman" w:hAnsi="Times New Roman"/>
        </w:rPr>
        <w:t>пяти</w:t>
      </w:r>
      <w:r w:rsidRPr="00283264">
        <w:rPr>
          <w:rFonts w:ascii="Times New Roman" w:hAnsi="Times New Roman"/>
        </w:rPr>
        <w:t xml:space="preserve"> из </w:t>
      </w:r>
      <w:r w:rsidR="0084197B">
        <w:rPr>
          <w:rFonts w:ascii="Times New Roman" w:hAnsi="Times New Roman"/>
        </w:rPr>
        <w:t>девят</w:t>
      </w:r>
      <w:r>
        <w:rPr>
          <w:rFonts w:ascii="Times New Roman" w:hAnsi="Times New Roman"/>
        </w:rPr>
        <w:t>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851EAD">
        <w:rPr>
          <w:rFonts w:ascii="Times New Roman" w:hAnsi="Times New Roman"/>
          <w:snapToGrid w:val="0"/>
        </w:rPr>
        <w:t>3,2</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851EAD">
        <w:rPr>
          <w:rFonts w:ascii="Times New Roman" w:hAnsi="Times New Roman"/>
          <w:snapToGrid w:val="0"/>
        </w:rPr>
        <w:t>102,4</w:t>
      </w:r>
      <w:r w:rsidR="0084197B">
        <w:rPr>
          <w:rFonts w:ascii="Times New Roman" w:hAnsi="Times New Roman"/>
          <w:snapToGrid w:val="0"/>
        </w:rPr>
        <w:t xml:space="preserve">%), «Национальная безопасность и правоохранительная деятельность» - на </w:t>
      </w:r>
      <w:r w:rsidR="00851EAD">
        <w:rPr>
          <w:rFonts w:ascii="Times New Roman" w:hAnsi="Times New Roman"/>
          <w:snapToGrid w:val="0"/>
        </w:rPr>
        <w:t>83,2</w:t>
      </w:r>
      <w:r w:rsidR="0084197B">
        <w:rPr>
          <w:rFonts w:ascii="Times New Roman" w:hAnsi="Times New Roman"/>
          <w:snapToGrid w:val="0"/>
        </w:rPr>
        <w:t xml:space="preserve"> тыс.руб. (рост более чем в </w:t>
      </w:r>
      <w:r w:rsidR="00851EAD">
        <w:rPr>
          <w:rFonts w:ascii="Times New Roman" w:hAnsi="Times New Roman"/>
          <w:snapToGrid w:val="0"/>
        </w:rPr>
        <w:t>13,2</w:t>
      </w:r>
      <w:r w:rsidR="0084197B">
        <w:rPr>
          <w:rFonts w:ascii="Times New Roman" w:hAnsi="Times New Roman"/>
          <w:snapToGrid w:val="0"/>
        </w:rPr>
        <w:t xml:space="preserve"> раза), </w:t>
      </w:r>
      <w:r>
        <w:rPr>
          <w:rFonts w:ascii="Times New Roman" w:hAnsi="Times New Roman"/>
        </w:rPr>
        <w:t xml:space="preserve">«Национальная экономика» - на </w:t>
      </w:r>
      <w:r w:rsidR="00851EAD">
        <w:rPr>
          <w:rFonts w:ascii="Times New Roman" w:hAnsi="Times New Roman"/>
        </w:rPr>
        <w:t>305,9</w:t>
      </w:r>
      <w:r>
        <w:rPr>
          <w:rFonts w:ascii="Times New Roman" w:hAnsi="Times New Roman"/>
        </w:rPr>
        <w:t xml:space="preserve"> тыс. руб. (рост </w:t>
      </w:r>
      <w:r w:rsidR="00851EAD">
        <w:rPr>
          <w:rFonts w:ascii="Times New Roman" w:hAnsi="Times New Roman"/>
        </w:rPr>
        <w:t>170,2%</w:t>
      </w:r>
      <w:r>
        <w:rPr>
          <w:rFonts w:ascii="Times New Roman" w:hAnsi="Times New Roman"/>
        </w:rPr>
        <w:t xml:space="preserve">), </w:t>
      </w:r>
      <w:r w:rsidR="0084197B">
        <w:rPr>
          <w:rFonts w:ascii="Times New Roman" w:hAnsi="Times New Roman"/>
        </w:rPr>
        <w:t>«</w:t>
      </w:r>
      <w:r w:rsidR="00851EAD">
        <w:rPr>
          <w:rFonts w:ascii="Times New Roman" w:hAnsi="Times New Roman"/>
        </w:rPr>
        <w:t>Обслуживание государственного (муниципального) долга</w:t>
      </w:r>
      <w:r w:rsidR="0084197B">
        <w:rPr>
          <w:rFonts w:ascii="Times New Roman" w:hAnsi="Times New Roman"/>
        </w:rPr>
        <w:t xml:space="preserve">» - на </w:t>
      </w:r>
      <w:r w:rsidR="00851EAD">
        <w:rPr>
          <w:rFonts w:ascii="Times New Roman" w:hAnsi="Times New Roman"/>
        </w:rPr>
        <w:t>0,1</w:t>
      </w:r>
      <w:r w:rsidR="0084197B">
        <w:rPr>
          <w:rFonts w:ascii="Times New Roman" w:hAnsi="Times New Roman"/>
        </w:rPr>
        <w:t xml:space="preserve"> тыс. руб.,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851EAD">
        <w:rPr>
          <w:rFonts w:ascii="Times New Roman" w:hAnsi="Times New Roman"/>
          <w:snapToGrid w:val="0"/>
        </w:rPr>
        <w:t>79,2</w:t>
      </w:r>
      <w:r>
        <w:rPr>
          <w:rFonts w:ascii="Times New Roman" w:hAnsi="Times New Roman"/>
          <w:snapToGrid w:val="0"/>
        </w:rPr>
        <w:t xml:space="preserve"> тыс.руб. (рост </w:t>
      </w:r>
      <w:r w:rsidR="00851EAD">
        <w:rPr>
          <w:rFonts w:ascii="Times New Roman" w:hAnsi="Times New Roman"/>
          <w:snapToGrid w:val="0"/>
        </w:rPr>
        <w:t>109,1</w:t>
      </w:r>
      <w:r>
        <w:rPr>
          <w:rFonts w:ascii="Times New Roman" w:hAnsi="Times New Roman"/>
          <w:snapToGrid w:val="0"/>
        </w:rPr>
        <w:t>%)</w:t>
      </w:r>
      <w:r w:rsidRPr="00283264">
        <w:rPr>
          <w:rFonts w:ascii="Times New Roman" w:hAnsi="Times New Roman"/>
          <w:snapToGrid w:val="0"/>
        </w:rPr>
        <w:t xml:space="preserve">.   </w:t>
      </w:r>
    </w:p>
    <w:p w:rsidR="00943230"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3801FF">
        <w:rPr>
          <w:snapToGrid w:val="0"/>
        </w:rPr>
        <w:t>1</w:t>
      </w:r>
      <w:r>
        <w:rPr>
          <w:snapToGrid w:val="0"/>
        </w:rPr>
        <w:t xml:space="preserve"> году, по сравнению с оценкой </w:t>
      </w:r>
      <w:r w:rsidR="003801FF">
        <w:rPr>
          <w:snapToGrid w:val="0"/>
        </w:rPr>
        <w:t xml:space="preserve">исполнения </w:t>
      </w:r>
      <w:r>
        <w:rPr>
          <w:snapToGrid w:val="0"/>
        </w:rPr>
        <w:t>20</w:t>
      </w:r>
      <w:r w:rsidR="003801FF">
        <w:rPr>
          <w:snapToGrid w:val="0"/>
        </w:rPr>
        <w:t>20</w:t>
      </w:r>
      <w:r>
        <w:rPr>
          <w:snapToGrid w:val="0"/>
        </w:rPr>
        <w:t xml:space="preserve"> года</w:t>
      </w:r>
      <w:r w:rsidR="0084197B">
        <w:rPr>
          <w:snapToGrid w:val="0"/>
        </w:rPr>
        <w:t>,</w:t>
      </w:r>
      <w:r>
        <w:rPr>
          <w:snapToGrid w:val="0"/>
        </w:rPr>
        <w:t xml:space="preserve"> </w:t>
      </w:r>
      <w:r w:rsidRPr="00283264">
        <w:rPr>
          <w:snapToGrid w:val="0"/>
        </w:rPr>
        <w:t xml:space="preserve">на </w:t>
      </w:r>
      <w:r w:rsidR="0084197B" w:rsidRPr="00283264">
        <w:rPr>
          <w:snapToGrid w:val="0"/>
        </w:rPr>
        <w:t>«</w:t>
      </w:r>
      <w:r w:rsidR="0084197B" w:rsidRPr="00283264">
        <w:rPr>
          <w:color w:val="000000"/>
          <w:shd w:val="clear" w:color="auto" w:fill="FFFFFF"/>
        </w:rPr>
        <w:t>Общегосударственные расходы</w:t>
      </w:r>
      <w:r w:rsidR="0084197B" w:rsidRPr="00283264">
        <w:rPr>
          <w:snapToGrid w:val="0"/>
        </w:rPr>
        <w:t>»</w:t>
      </w:r>
      <w:r w:rsidR="0084197B">
        <w:rPr>
          <w:snapToGrid w:val="0"/>
        </w:rPr>
        <w:t xml:space="preserve"> </w:t>
      </w:r>
      <w:r w:rsidR="0084197B">
        <w:t xml:space="preserve">составит </w:t>
      </w:r>
      <w:r w:rsidR="003801FF">
        <w:t>347,9</w:t>
      </w:r>
      <w:r w:rsidR="0084197B">
        <w:t xml:space="preserve"> тыс. руб. (-</w:t>
      </w:r>
      <w:r w:rsidR="003801FF">
        <w:t>6,4</w:t>
      </w:r>
      <w:r w:rsidR="0084197B">
        <w:t xml:space="preserve">%), на «Жилищно-коммунальное хозяйство» - </w:t>
      </w:r>
      <w:r w:rsidR="003801FF">
        <w:t>375,4</w:t>
      </w:r>
      <w:r w:rsidR="0084197B">
        <w:t xml:space="preserve"> тыс. руб. (-</w:t>
      </w:r>
      <w:r w:rsidR="003801FF">
        <w:t>84,9</w:t>
      </w:r>
      <w:r w:rsidR="0084197B">
        <w:t>%), «Образование» -</w:t>
      </w:r>
      <w:r w:rsidR="003801FF">
        <w:t>8</w:t>
      </w:r>
      <w:r w:rsidR="0084197B">
        <w:t xml:space="preserve">,0 тыс. руб. (-100%), на </w:t>
      </w:r>
      <w:r>
        <w:t xml:space="preserve">«Культуру, кинематографию» </w:t>
      </w:r>
      <w:r w:rsidR="00453CC4">
        <w:rPr>
          <w:snapToGrid w:val="0"/>
        </w:rPr>
        <w:t>-</w:t>
      </w:r>
      <w:r w:rsidR="003801FF">
        <w:rPr>
          <w:snapToGrid w:val="0"/>
        </w:rPr>
        <w:t>263,3</w:t>
      </w:r>
      <w:r w:rsidRPr="00283264">
        <w:rPr>
          <w:snapToGrid w:val="0"/>
        </w:rPr>
        <w:t xml:space="preserve"> тыс.руб. (</w:t>
      </w:r>
      <w:r>
        <w:rPr>
          <w:snapToGrid w:val="0"/>
        </w:rPr>
        <w:t>-</w:t>
      </w:r>
      <w:r w:rsidR="003801FF">
        <w:rPr>
          <w:snapToGrid w:val="0"/>
        </w:rPr>
        <w:t>8,6</w:t>
      </w:r>
      <w:r w:rsidR="00453CC4">
        <w:rPr>
          <w:snapToGrid w:val="0"/>
        </w:rPr>
        <w:t>%)</w:t>
      </w:r>
      <w:r w:rsidR="003801FF">
        <w:rPr>
          <w:snapToGrid w:val="0"/>
        </w:rPr>
        <w:t>, на «Социальную политику» - 11,7 тыс. руб. (-8,9%)</w:t>
      </w:r>
      <w:r>
        <w:t>.</w:t>
      </w:r>
    </w:p>
    <w:p w:rsidR="00845C93" w:rsidRDefault="00845C93" w:rsidP="00943230">
      <w:pPr>
        <w:widowControl w:val="0"/>
        <w:numPr>
          <w:ilvl w:val="12"/>
          <w:numId w:val="0"/>
        </w:numPr>
        <w:ind w:firstLine="567"/>
        <w:jc w:val="both"/>
      </w:pPr>
      <w:r>
        <w:t xml:space="preserve"> Структура расходов местного бюджета на 2021 год представлена в таблице 4 (тыс. руб.):</w:t>
      </w:r>
    </w:p>
    <w:p w:rsidR="00845C93" w:rsidRPr="002A7EBC" w:rsidRDefault="002A7EBC" w:rsidP="002A7EBC">
      <w:pPr>
        <w:widowControl w:val="0"/>
        <w:numPr>
          <w:ilvl w:val="12"/>
          <w:numId w:val="0"/>
        </w:numPr>
        <w:ind w:firstLine="567"/>
        <w:jc w:val="right"/>
        <w:rPr>
          <w:i/>
        </w:rPr>
      </w:pPr>
      <w:r w:rsidRPr="002A7EBC">
        <w:rPr>
          <w:i/>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F2337E" w:rsidRPr="002A7EBC" w:rsidTr="002A7EBC">
        <w:tc>
          <w:tcPr>
            <w:tcW w:w="6345" w:type="dxa"/>
          </w:tcPr>
          <w:p w:rsidR="00F2337E" w:rsidRPr="002A7EBC" w:rsidRDefault="00F2337E" w:rsidP="00F2337E">
            <w:pPr>
              <w:widowControl w:val="0"/>
              <w:numPr>
                <w:ilvl w:val="12"/>
                <w:numId w:val="0"/>
              </w:numPr>
              <w:jc w:val="both"/>
              <w:rPr>
                <w:b/>
                <w:sz w:val="18"/>
                <w:szCs w:val="18"/>
              </w:rPr>
            </w:pPr>
            <w:r w:rsidRPr="002A7EBC">
              <w:rPr>
                <w:b/>
                <w:sz w:val="18"/>
                <w:szCs w:val="18"/>
              </w:rPr>
              <w:t>Наименование</w:t>
            </w:r>
          </w:p>
        </w:tc>
        <w:tc>
          <w:tcPr>
            <w:tcW w:w="1701" w:type="dxa"/>
            <w:vAlign w:val="center"/>
          </w:tcPr>
          <w:p w:rsidR="00F2337E" w:rsidRPr="002A7EBC" w:rsidRDefault="00F2337E" w:rsidP="00F2337E">
            <w:pPr>
              <w:widowControl w:val="0"/>
              <w:numPr>
                <w:ilvl w:val="12"/>
                <w:numId w:val="0"/>
              </w:numPr>
              <w:jc w:val="center"/>
              <w:rPr>
                <w:b/>
                <w:sz w:val="18"/>
                <w:szCs w:val="18"/>
              </w:rPr>
            </w:pPr>
            <w:r w:rsidRPr="002A7EBC">
              <w:rPr>
                <w:b/>
                <w:sz w:val="18"/>
                <w:szCs w:val="18"/>
              </w:rPr>
              <w:t>Проект на 2021г</w:t>
            </w:r>
            <w:r w:rsidR="002A7EBC">
              <w:rPr>
                <w:b/>
                <w:sz w:val="18"/>
                <w:szCs w:val="18"/>
              </w:rPr>
              <w:t>.</w:t>
            </w:r>
          </w:p>
        </w:tc>
        <w:tc>
          <w:tcPr>
            <w:tcW w:w="1701" w:type="dxa"/>
            <w:vAlign w:val="center"/>
          </w:tcPr>
          <w:p w:rsidR="00F2337E" w:rsidRPr="002A7EBC" w:rsidRDefault="00F2337E" w:rsidP="007E2A34">
            <w:pPr>
              <w:jc w:val="center"/>
              <w:rPr>
                <w:b/>
                <w:sz w:val="18"/>
                <w:szCs w:val="18"/>
              </w:rPr>
            </w:pPr>
            <w:r w:rsidRPr="002A7EBC">
              <w:rPr>
                <w:b/>
                <w:sz w:val="18"/>
                <w:szCs w:val="18"/>
              </w:rPr>
              <w:t>Удельный вес, %</w:t>
            </w:r>
          </w:p>
        </w:tc>
      </w:tr>
      <w:tr w:rsidR="00F2337E" w:rsidRPr="002A7EBC" w:rsidTr="002A7EBC">
        <w:tc>
          <w:tcPr>
            <w:tcW w:w="6345" w:type="dxa"/>
          </w:tcPr>
          <w:p w:rsidR="00F2337E" w:rsidRPr="002A7EBC" w:rsidRDefault="00F2337E" w:rsidP="007E2A34">
            <w:pPr>
              <w:widowControl w:val="0"/>
              <w:numPr>
                <w:ilvl w:val="12"/>
                <w:numId w:val="0"/>
              </w:numPr>
              <w:jc w:val="both"/>
              <w:rPr>
                <w:b/>
                <w:sz w:val="18"/>
                <w:szCs w:val="18"/>
              </w:rPr>
            </w:pPr>
            <w:r w:rsidRPr="002A7EBC">
              <w:rPr>
                <w:b/>
                <w:sz w:val="18"/>
                <w:szCs w:val="18"/>
              </w:rPr>
              <w:t>Расходы, всего</w:t>
            </w:r>
          </w:p>
        </w:tc>
        <w:tc>
          <w:tcPr>
            <w:tcW w:w="1701" w:type="dxa"/>
            <w:vAlign w:val="center"/>
          </w:tcPr>
          <w:p w:rsidR="00F2337E" w:rsidRPr="002A7EBC" w:rsidRDefault="00F2337E" w:rsidP="007E2A34">
            <w:pPr>
              <w:widowControl w:val="0"/>
              <w:numPr>
                <w:ilvl w:val="12"/>
                <w:numId w:val="0"/>
              </w:numPr>
              <w:jc w:val="center"/>
              <w:rPr>
                <w:b/>
                <w:sz w:val="18"/>
                <w:szCs w:val="18"/>
              </w:rPr>
            </w:pPr>
            <w:r w:rsidRPr="002A7EBC">
              <w:rPr>
                <w:b/>
                <w:sz w:val="18"/>
                <w:szCs w:val="18"/>
              </w:rPr>
              <w:t>9964,7</w:t>
            </w:r>
          </w:p>
        </w:tc>
        <w:tc>
          <w:tcPr>
            <w:tcW w:w="1701" w:type="dxa"/>
            <w:vAlign w:val="center"/>
          </w:tcPr>
          <w:p w:rsidR="00F2337E" w:rsidRPr="002A7EBC" w:rsidRDefault="00F2337E" w:rsidP="007E2A34">
            <w:pPr>
              <w:jc w:val="center"/>
              <w:rPr>
                <w:b/>
                <w:sz w:val="18"/>
                <w:szCs w:val="18"/>
              </w:rPr>
            </w:pPr>
            <w:r w:rsidRPr="002A7EBC">
              <w:rPr>
                <w:b/>
                <w:sz w:val="18"/>
                <w:szCs w:val="18"/>
              </w:rPr>
              <w:t>100</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Общегосударственные вопросы</w:t>
            </w:r>
          </w:p>
        </w:tc>
        <w:tc>
          <w:tcPr>
            <w:tcW w:w="1701" w:type="dxa"/>
            <w:vAlign w:val="center"/>
          </w:tcPr>
          <w:p w:rsidR="00F2337E" w:rsidRPr="002A7EBC" w:rsidRDefault="00F2337E" w:rsidP="007E2A34">
            <w:pPr>
              <w:widowControl w:val="0"/>
              <w:numPr>
                <w:ilvl w:val="12"/>
                <w:numId w:val="0"/>
              </w:numPr>
              <w:jc w:val="center"/>
              <w:rPr>
                <w:sz w:val="18"/>
                <w:szCs w:val="18"/>
              </w:rPr>
            </w:pPr>
            <w:r w:rsidRPr="002A7EBC">
              <w:rPr>
                <w:sz w:val="18"/>
                <w:szCs w:val="18"/>
              </w:rPr>
              <w:t>5068,3</w:t>
            </w:r>
          </w:p>
        </w:tc>
        <w:tc>
          <w:tcPr>
            <w:tcW w:w="1701" w:type="dxa"/>
            <w:vAlign w:val="center"/>
          </w:tcPr>
          <w:p w:rsidR="00F2337E" w:rsidRPr="002A7EBC" w:rsidRDefault="00F2337E" w:rsidP="007E2A34">
            <w:pPr>
              <w:jc w:val="center"/>
              <w:rPr>
                <w:sz w:val="18"/>
                <w:szCs w:val="18"/>
              </w:rPr>
            </w:pPr>
            <w:r w:rsidRPr="002A7EBC">
              <w:rPr>
                <w:sz w:val="18"/>
                <w:szCs w:val="18"/>
              </w:rPr>
              <w:t>50,8</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оборона</w:t>
            </w:r>
          </w:p>
        </w:tc>
        <w:tc>
          <w:tcPr>
            <w:tcW w:w="1701" w:type="dxa"/>
            <w:vAlign w:val="center"/>
          </w:tcPr>
          <w:p w:rsidR="00F2337E" w:rsidRPr="002A7EBC" w:rsidRDefault="00F2337E" w:rsidP="007E2A34">
            <w:pPr>
              <w:widowControl w:val="0"/>
              <w:numPr>
                <w:ilvl w:val="12"/>
                <w:numId w:val="0"/>
              </w:numPr>
              <w:jc w:val="center"/>
              <w:rPr>
                <w:sz w:val="18"/>
                <w:szCs w:val="18"/>
              </w:rPr>
            </w:pPr>
            <w:r w:rsidRPr="002A7EBC">
              <w:rPr>
                <w:sz w:val="18"/>
                <w:szCs w:val="18"/>
              </w:rPr>
              <w:t>137,3</w:t>
            </w:r>
          </w:p>
        </w:tc>
        <w:tc>
          <w:tcPr>
            <w:tcW w:w="1701" w:type="dxa"/>
            <w:vAlign w:val="center"/>
          </w:tcPr>
          <w:p w:rsidR="00F2337E" w:rsidRPr="002A7EBC" w:rsidRDefault="00F2337E" w:rsidP="007E2A34">
            <w:pPr>
              <w:jc w:val="center"/>
              <w:rPr>
                <w:sz w:val="18"/>
                <w:szCs w:val="18"/>
              </w:rPr>
            </w:pPr>
            <w:r w:rsidRPr="002A7EBC">
              <w:rPr>
                <w:sz w:val="18"/>
                <w:szCs w:val="18"/>
              </w:rPr>
              <w:t>1,4</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безопасность и правоохранительная деятельность</w:t>
            </w:r>
          </w:p>
        </w:tc>
        <w:tc>
          <w:tcPr>
            <w:tcW w:w="1701" w:type="dxa"/>
            <w:vAlign w:val="center"/>
          </w:tcPr>
          <w:p w:rsidR="00F2337E" w:rsidRPr="002A7EBC" w:rsidRDefault="00F2337E" w:rsidP="007E2A34">
            <w:pPr>
              <w:widowControl w:val="0"/>
              <w:numPr>
                <w:ilvl w:val="12"/>
                <w:numId w:val="0"/>
              </w:numPr>
              <w:jc w:val="center"/>
              <w:rPr>
                <w:sz w:val="18"/>
                <w:szCs w:val="18"/>
              </w:rPr>
            </w:pPr>
            <w:r w:rsidRPr="002A7EBC">
              <w:rPr>
                <w:sz w:val="18"/>
                <w:szCs w:val="18"/>
              </w:rPr>
              <w:t>90</w:t>
            </w:r>
          </w:p>
        </w:tc>
        <w:tc>
          <w:tcPr>
            <w:tcW w:w="1701" w:type="dxa"/>
            <w:vAlign w:val="center"/>
          </w:tcPr>
          <w:p w:rsidR="00F2337E" w:rsidRPr="002A7EBC" w:rsidRDefault="00F2337E" w:rsidP="007E2A34">
            <w:pPr>
              <w:jc w:val="center"/>
              <w:rPr>
                <w:sz w:val="18"/>
                <w:szCs w:val="18"/>
              </w:rPr>
            </w:pPr>
            <w:r w:rsidRPr="002A7EBC">
              <w:rPr>
                <w:sz w:val="18"/>
                <w:szCs w:val="18"/>
              </w:rPr>
              <w:t>0,9</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Национальная экономика</w:t>
            </w:r>
          </w:p>
        </w:tc>
        <w:tc>
          <w:tcPr>
            <w:tcW w:w="1701" w:type="dxa"/>
            <w:vAlign w:val="center"/>
          </w:tcPr>
          <w:p w:rsidR="00F2337E" w:rsidRPr="002A7EBC" w:rsidRDefault="00F2337E" w:rsidP="007E2A34">
            <w:pPr>
              <w:widowControl w:val="0"/>
              <w:numPr>
                <w:ilvl w:val="12"/>
                <w:numId w:val="0"/>
              </w:numPr>
              <w:jc w:val="center"/>
              <w:rPr>
                <w:sz w:val="18"/>
                <w:szCs w:val="18"/>
              </w:rPr>
            </w:pPr>
            <w:r w:rsidRPr="002A7EBC">
              <w:rPr>
                <w:sz w:val="18"/>
                <w:szCs w:val="18"/>
              </w:rPr>
              <w:t>741,5</w:t>
            </w:r>
          </w:p>
        </w:tc>
        <w:tc>
          <w:tcPr>
            <w:tcW w:w="1701" w:type="dxa"/>
            <w:vAlign w:val="center"/>
          </w:tcPr>
          <w:p w:rsidR="00F2337E" w:rsidRPr="002A7EBC" w:rsidRDefault="00F2337E" w:rsidP="007E2A34">
            <w:pPr>
              <w:jc w:val="center"/>
              <w:rPr>
                <w:sz w:val="18"/>
                <w:szCs w:val="18"/>
              </w:rPr>
            </w:pPr>
            <w:r w:rsidRPr="002A7EBC">
              <w:rPr>
                <w:sz w:val="18"/>
                <w:szCs w:val="18"/>
              </w:rPr>
              <w:t>7,4</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Жилищно-коммунальное хозяйство</w:t>
            </w:r>
          </w:p>
        </w:tc>
        <w:tc>
          <w:tcPr>
            <w:tcW w:w="1701" w:type="dxa"/>
            <w:vAlign w:val="center"/>
          </w:tcPr>
          <w:p w:rsidR="00F2337E" w:rsidRPr="002A7EBC" w:rsidRDefault="00F2337E" w:rsidP="007E2A34">
            <w:pPr>
              <w:widowControl w:val="0"/>
              <w:numPr>
                <w:ilvl w:val="12"/>
                <w:numId w:val="0"/>
              </w:numPr>
              <w:jc w:val="center"/>
              <w:rPr>
                <w:sz w:val="18"/>
                <w:szCs w:val="18"/>
              </w:rPr>
            </w:pPr>
            <w:r w:rsidRPr="002A7EBC">
              <w:rPr>
                <w:sz w:val="18"/>
                <w:szCs w:val="18"/>
              </w:rPr>
              <w:t>66,8</w:t>
            </w:r>
          </w:p>
        </w:tc>
        <w:tc>
          <w:tcPr>
            <w:tcW w:w="1701" w:type="dxa"/>
            <w:vAlign w:val="center"/>
          </w:tcPr>
          <w:p w:rsidR="00F2337E" w:rsidRPr="002A7EBC" w:rsidRDefault="00F2337E" w:rsidP="007E2A34">
            <w:pPr>
              <w:jc w:val="center"/>
              <w:rPr>
                <w:sz w:val="18"/>
                <w:szCs w:val="18"/>
              </w:rPr>
            </w:pPr>
            <w:r w:rsidRPr="002A7EBC">
              <w:rPr>
                <w:sz w:val="18"/>
                <w:szCs w:val="18"/>
              </w:rPr>
              <w:t>0,7</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Культура, кинематография</w:t>
            </w:r>
          </w:p>
        </w:tc>
        <w:tc>
          <w:tcPr>
            <w:tcW w:w="1701" w:type="dxa"/>
            <w:vAlign w:val="center"/>
          </w:tcPr>
          <w:p w:rsidR="00F2337E" w:rsidRPr="002A7EBC" w:rsidRDefault="00F2337E" w:rsidP="007E2A34">
            <w:pPr>
              <w:widowControl w:val="0"/>
              <w:numPr>
                <w:ilvl w:val="12"/>
                <w:numId w:val="0"/>
              </w:numPr>
              <w:jc w:val="center"/>
              <w:rPr>
                <w:sz w:val="18"/>
                <w:szCs w:val="18"/>
              </w:rPr>
            </w:pPr>
            <w:r w:rsidRPr="002A7EBC">
              <w:rPr>
                <w:sz w:val="18"/>
                <w:szCs w:val="18"/>
              </w:rPr>
              <w:t>2795,5</w:t>
            </w:r>
          </w:p>
        </w:tc>
        <w:tc>
          <w:tcPr>
            <w:tcW w:w="1701" w:type="dxa"/>
            <w:vAlign w:val="center"/>
          </w:tcPr>
          <w:p w:rsidR="00F2337E" w:rsidRPr="002A7EBC" w:rsidRDefault="00F2337E" w:rsidP="007E2A34">
            <w:pPr>
              <w:jc w:val="center"/>
              <w:rPr>
                <w:sz w:val="18"/>
                <w:szCs w:val="18"/>
              </w:rPr>
            </w:pPr>
            <w:r w:rsidRPr="002A7EBC">
              <w:rPr>
                <w:sz w:val="18"/>
                <w:szCs w:val="18"/>
              </w:rPr>
              <w:t>28,1</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Социальная политика</w:t>
            </w:r>
          </w:p>
        </w:tc>
        <w:tc>
          <w:tcPr>
            <w:tcW w:w="1701" w:type="dxa"/>
            <w:vAlign w:val="center"/>
          </w:tcPr>
          <w:p w:rsidR="00F2337E" w:rsidRPr="002A7EBC" w:rsidRDefault="00F2337E" w:rsidP="007E2A34">
            <w:pPr>
              <w:widowControl w:val="0"/>
              <w:numPr>
                <w:ilvl w:val="12"/>
                <w:numId w:val="0"/>
              </w:numPr>
              <w:jc w:val="center"/>
              <w:rPr>
                <w:sz w:val="18"/>
                <w:szCs w:val="18"/>
              </w:rPr>
            </w:pPr>
            <w:r w:rsidRPr="002A7EBC">
              <w:rPr>
                <w:sz w:val="18"/>
                <w:szCs w:val="18"/>
              </w:rPr>
              <w:t>120</w:t>
            </w:r>
          </w:p>
        </w:tc>
        <w:tc>
          <w:tcPr>
            <w:tcW w:w="1701" w:type="dxa"/>
            <w:vAlign w:val="center"/>
          </w:tcPr>
          <w:p w:rsidR="00F2337E" w:rsidRPr="002A7EBC" w:rsidRDefault="00F2337E" w:rsidP="007E2A34">
            <w:pPr>
              <w:jc w:val="center"/>
              <w:rPr>
                <w:sz w:val="18"/>
                <w:szCs w:val="18"/>
              </w:rPr>
            </w:pPr>
            <w:r w:rsidRPr="002A7EBC">
              <w:rPr>
                <w:sz w:val="18"/>
                <w:szCs w:val="18"/>
              </w:rPr>
              <w:t>1,2</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 xml:space="preserve">Обслуживание государственного (муниципального) долга </w:t>
            </w:r>
          </w:p>
        </w:tc>
        <w:tc>
          <w:tcPr>
            <w:tcW w:w="1701" w:type="dxa"/>
            <w:vAlign w:val="center"/>
          </w:tcPr>
          <w:p w:rsidR="00F2337E" w:rsidRPr="002A7EBC" w:rsidRDefault="00F2337E" w:rsidP="007E2A34">
            <w:pPr>
              <w:widowControl w:val="0"/>
              <w:numPr>
                <w:ilvl w:val="12"/>
                <w:numId w:val="0"/>
              </w:numPr>
              <w:jc w:val="center"/>
              <w:rPr>
                <w:sz w:val="18"/>
                <w:szCs w:val="18"/>
              </w:rPr>
            </w:pPr>
            <w:r w:rsidRPr="002A7EBC">
              <w:rPr>
                <w:sz w:val="18"/>
                <w:szCs w:val="18"/>
              </w:rPr>
              <w:t>0,1</w:t>
            </w:r>
          </w:p>
        </w:tc>
        <w:tc>
          <w:tcPr>
            <w:tcW w:w="1701" w:type="dxa"/>
            <w:vAlign w:val="center"/>
          </w:tcPr>
          <w:p w:rsidR="00F2337E" w:rsidRPr="002A7EBC" w:rsidRDefault="00F2337E" w:rsidP="007E2A34">
            <w:pPr>
              <w:jc w:val="center"/>
              <w:rPr>
                <w:sz w:val="18"/>
                <w:szCs w:val="18"/>
              </w:rPr>
            </w:pPr>
            <w:r w:rsidRPr="002A7EBC">
              <w:rPr>
                <w:sz w:val="18"/>
                <w:szCs w:val="18"/>
              </w:rPr>
              <w:t>-</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Межбюджетные трансферты общего характера бюджетам бюджетной системы Российской Федерации</w:t>
            </w:r>
          </w:p>
        </w:tc>
        <w:tc>
          <w:tcPr>
            <w:tcW w:w="1701" w:type="dxa"/>
            <w:vAlign w:val="center"/>
          </w:tcPr>
          <w:p w:rsidR="00F2337E" w:rsidRPr="002A7EBC" w:rsidRDefault="00F2337E" w:rsidP="007E2A34">
            <w:pPr>
              <w:widowControl w:val="0"/>
              <w:numPr>
                <w:ilvl w:val="12"/>
                <w:numId w:val="0"/>
              </w:numPr>
              <w:jc w:val="center"/>
              <w:rPr>
                <w:sz w:val="18"/>
                <w:szCs w:val="18"/>
              </w:rPr>
            </w:pPr>
            <w:r w:rsidRPr="002A7EBC">
              <w:rPr>
                <w:sz w:val="18"/>
                <w:szCs w:val="18"/>
              </w:rPr>
              <w:t>945,2</w:t>
            </w:r>
          </w:p>
        </w:tc>
        <w:tc>
          <w:tcPr>
            <w:tcW w:w="1701" w:type="dxa"/>
            <w:vAlign w:val="center"/>
          </w:tcPr>
          <w:p w:rsidR="00F2337E" w:rsidRPr="002A7EBC" w:rsidRDefault="00F2337E" w:rsidP="007E2A34">
            <w:pPr>
              <w:jc w:val="center"/>
              <w:rPr>
                <w:sz w:val="18"/>
                <w:szCs w:val="18"/>
              </w:rPr>
            </w:pPr>
            <w:r w:rsidRPr="002A7EBC">
              <w:rPr>
                <w:sz w:val="18"/>
                <w:szCs w:val="18"/>
              </w:rPr>
              <w:t>9,5</w:t>
            </w:r>
          </w:p>
        </w:tc>
      </w:tr>
    </w:tbl>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DC2F83">
        <w:t>1</w:t>
      </w:r>
      <w:r w:rsidRPr="00595634">
        <w:t xml:space="preserve"> г. установлены в объеме </w:t>
      </w:r>
      <w:r w:rsidR="00DC2F83">
        <w:t>5068,3</w:t>
      </w:r>
      <w:r w:rsidRPr="00595634">
        <w:t xml:space="preserve"> тыс.руб., </w:t>
      </w:r>
      <w:r w:rsidR="00DC2F83">
        <w:t>со снижением</w:t>
      </w:r>
      <w:r w:rsidRPr="00595634">
        <w:t xml:space="preserve"> на </w:t>
      </w:r>
      <w:r w:rsidR="00DC2F83">
        <w:t>347,9</w:t>
      </w:r>
      <w:r w:rsidRPr="00595634">
        <w:t xml:space="preserve"> тыс.руб. </w:t>
      </w:r>
      <w:r w:rsidR="00B931F8" w:rsidRPr="00595634">
        <w:t>(-</w:t>
      </w:r>
      <w:r w:rsidR="00DC2F83">
        <w:t>6,4</w:t>
      </w:r>
      <w:r w:rsidR="00B931F8" w:rsidRPr="00595634">
        <w:t xml:space="preserve">%) </w:t>
      </w:r>
      <w:r w:rsidR="00DC2F83">
        <w:t xml:space="preserve">к оценке </w:t>
      </w:r>
      <w:r w:rsidR="00BD6403" w:rsidRPr="00595634">
        <w:t xml:space="preserve">ожидаемого исполнения </w:t>
      </w:r>
      <w:r w:rsidRPr="00595634">
        <w:t xml:space="preserve">расходов </w:t>
      </w:r>
      <w:r w:rsidR="00106B5B">
        <w:t xml:space="preserve">в </w:t>
      </w:r>
      <w:r w:rsidRPr="00595634">
        <w:t>20</w:t>
      </w:r>
      <w:r w:rsidR="00DC2F83">
        <w:t>20</w:t>
      </w:r>
      <w:r w:rsidRPr="00595634">
        <w:t xml:space="preserve">г. Данные расходы составляют </w:t>
      </w:r>
      <w:r w:rsidR="00DC2F83">
        <w:t>50,</w:t>
      </w:r>
      <w:r w:rsidR="00F2337E">
        <w:t>8</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DC2F83">
        <w:t>1</w:t>
      </w:r>
      <w:r w:rsidRPr="00595634">
        <w:t xml:space="preserve"> г.</w:t>
      </w:r>
      <w:r w:rsidRPr="00895EC4">
        <w:t xml:space="preserve"> Расходы </w:t>
      </w:r>
      <w:r w:rsidR="008C3794">
        <w:t>на</w:t>
      </w:r>
      <w:r w:rsidRPr="00895EC4">
        <w:t xml:space="preserve"> 20</w:t>
      </w:r>
      <w:r w:rsidR="008C3794">
        <w:t>2</w:t>
      </w:r>
      <w:r w:rsidR="00DC2F83">
        <w:t>2</w:t>
      </w:r>
      <w:r w:rsidR="00A315C2">
        <w:t>-202</w:t>
      </w:r>
      <w:r w:rsidR="00DC2F83">
        <w:t>3</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DC2F83">
        <w:t>4669,4</w:t>
      </w:r>
      <w:r w:rsidRPr="00895EC4">
        <w:t xml:space="preserve"> тыс.руб.</w:t>
      </w:r>
      <w:r w:rsidR="00A315C2">
        <w:t xml:space="preserve"> и </w:t>
      </w:r>
      <w:r w:rsidR="00DC2F83">
        <w:t>4264,9</w:t>
      </w:r>
      <w:r w:rsidR="008C3794">
        <w:t xml:space="preserve"> тыс. рублей</w:t>
      </w:r>
      <w:r w:rsidR="006469FD">
        <w:t xml:space="preserve">, </w:t>
      </w:r>
      <w:r w:rsidR="00A315C2">
        <w:t>соо</w:t>
      </w:r>
      <w:r w:rsidR="00164D82">
        <w:t>тветственно</w:t>
      </w:r>
      <w:r w:rsidR="00A315C2">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00549E">
        <w:t>Дальне-Закорского сельского поселения</w:t>
      </w:r>
      <w:r w:rsidRPr="00895EC4">
        <w:t xml:space="preserve"> расходы объединены по </w:t>
      </w:r>
      <w:r>
        <w:t>пяти</w:t>
      </w:r>
      <w:r w:rsidR="00C15EE2">
        <w:t xml:space="preserve"> </w:t>
      </w:r>
      <w:r w:rsidR="00D92996">
        <w:t xml:space="preserve">(2021г., 2023г.) и шести (2022г.) </w:t>
      </w:r>
      <w:r w:rsidR="00C15EE2">
        <w:t>подразделам:</w:t>
      </w:r>
      <w:r w:rsidRPr="00895EC4">
        <w:t xml:space="preserve"> </w:t>
      </w:r>
    </w:p>
    <w:p w:rsidR="00F74BD4" w:rsidRPr="00895EC4" w:rsidRDefault="00745D94" w:rsidP="00F74BD4">
      <w:pPr>
        <w:widowControl w:val="0"/>
        <w:numPr>
          <w:ilvl w:val="12"/>
          <w:numId w:val="0"/>
        </w:num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F74BD4">
        <w:t>1</w:t>
      </w:r>
      <w:r w:rsidRPr="00895EC4">
        <w:t xml:space="preserve"> г</w:t>
      </w:r>
      <w:r>
        <w:t>од установлены</w:t>
      </w:r>
      <w:r w:rsidRPr="00895EC4">
        <w:t xml:space="preserve"> расходы на обеспечение деятельности главы </w:t>
      </w:r>
      <w:r w:rsidR="0000549E">
        <w:t>Дальне-Закорского сельского поселения</w:t>
      </w:r>
      <w:r w:rsidRPr="00895EC4">
        <w:t xml:space="preserve"> в сумме </w:t>
      </w:r>
      <w:r w:rsidR="00F74BD4">
        <w:t>1021</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F74BD4">
        <w:t>40,5</w:t>
      </w:r>
      <w:r w:rsidRPr="00895EC4">
        <w:t xml:space="preserve"> тыс.руб. (</w:t>
      </w:r>
      <w:r w:rsidR="00F74BD4">
        <w:t>-3,8</w:t>
      </w:r>
      <w:r w:rsidRPr="00895EC4">
        <w:t>%)</w:t>
      </w:r>
      <w:r>
        <w:t xml:space="preserve"> к оценке ожидаемого исполнения расходов в 20</w:t>
      </w:r>
      <w:r w:rsidR="00F74BD4">
        <w:t>20</w:t>
      </w:r>
      <w:r>
        <w:t xml:space="preserve"> году</w:t>
      </w:r>
      <w:r w:rsidR="00F74BD4">
        <w:t xml:space="preserve">. </w:t>
      </w:r>
      <w:r w:rsidR="00F74BD4" w:rsidRPr="00895EC4">
        <w:t xml:space="preserve">Расходы </w:t>
      </w:r>
      <w:r w:rsidR="00F74BD4">
        <w:t>на</w:t>
      </w:r>
      <w:r w:rsidR="00F74BD4" w:rsidRPr="00895EC4">
        <w:t xml:space="preserve"> 20</w:t>
      </w:r>
      <w:r w:rsidR="00F74BD4">
        <w:t xml:space="preserve">22-2023 </w:t>
      </w:r>
      <w:r w:rsidR="00F74BD4" w:rsidRPr="00895EC4">
        <w:t>г</w:t>
      </w:r>
      <w:r w:rsidR="00F74BD4">
        <w:t>оды</w:t>
      </w:r>
      <w:r w:rsidR="00F74BD4" w:rsidRPr="00895EC4">
        <w:t xml:space="preserve"> </w:t>
      </w:r>
      <w:r w:rsidR="00F74BD4">
        <w:t>установлены</w:t>
      </w:r>
      <w:r w:rsidR="00F74BD4" w:rsidRPr="00895EC4">
        <w:t xml:space="preserve"> в </w:t>
      </w:r>
      <w:r w:rsidR="00F74BD4">
        <w:t>объеме</w:t>
      </w:r>
      <w:r w:rsidR="00F74BD4" w:rsidRPr="00895EC4">
        <w:t xml:space="preserve"> </w:t>
      </w:r>
      <w:r w:rsidR="00F74BD4">
        <w:t>921</w:t>
      </w:r>
      <w:r w:rsidR="00F74BD4" w:rsidRPr="00895EC4">
        <w:t xml:space="preserve"> тыс.руб.</w:t>
      </w:r>
      <w:r w:rsidR="00F74BD4">
        <w:t xml:space="preserve"> и 859,5 тыс. рублей, соответственно.</w:t>
      </w:r>
      <w:r w:rsidR="00F74BD4" w:rsidRPr="00895EC4">
        <w:t xml:space="preserve"> </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00549E">
        <w:rPr>
          <w:rFonts w:ascii="Times New Roman" w:hAnsi="Times New Roman"/>
        </w:rPr>
        <w:t>Дальне-Закорского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w:t>
      </w:r>
      <w:r w:rsidR="00AD1D8D">
        <w:rPr>
          <w:rFonts w:ascii="Times New Roman" w:hAnsi="Times New Roman"/>
        </w:rPr>
        <w:t>1</w:t>
      </w:r>
      <w:r w:rsidRPr="00895EC4">
        <w:rPr>
          <w:rFonts w:ascii="Times New Roman" w:hAnsi="Times New Roman"/>
        </w:rPr>
        <w:t>-20</w:t>
      </w:r>
      <w:r w:rsidR="003A2337">
        <w:rPr>
          <w:rFonts w:ascii="Times New Roman" w:hAnsi="Times New Roman"/>
        </w:rPr>
        <w:t>2</w:t>
      </w:r>
      <w:r w:rsidR="00AD1D8D">
        <w:rPr>
          <w:rFonts w:ascii="Times New Roman" w:hAnsi="Times New Roman"/>
        </w:rPr>
        <w:t>3</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w:t>
      </w:r>
      <w:r w:rsidR="00AD1D8D">
        <w:rPr>
          <w:rFonts w:ascii="Times New Roman" w:hAnsi="Times New Roman"/>
        </w:rPr>
        <w:t>20</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00549E">
        <w:t>Дальне-Закорского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AD1D8D">
        <w:t>1</w:t>
      </w:r>
      <w:r w:rsidRPr="00895EC4">
        <w:t xml:space="preserve"> г. в </w:t>
      </w:r>
      <w:r>
        <w:t>сумме</w:t>
      </w:r>
      <w:r w:rsidRPr="00895EC4">
        <w:t xml:space="preserve"> </w:t>
      </w:r>
      <w:r w:rsidR="00AD1D8D">
        <w:t>4033,6</w:t>
      </w:r>
      <w:r w:rsidR="005C516D">
        <w:t xml:space="preserve"> </w:t>
      </w:r>
      <w:r w:rsidRPr="00895EC4">
        <w:t xml:space="preserve">тыс. руб., что меньше  </w:t>
      </w:r>
      <w:r>
        <w:t xml:space="preserve">ожидаемого исполнения </w:t>
      </w:r>
      <w:r w:rsidRPr="00895EC4">
        <w:t>расходов 20</w:t>
      </w:r>
      <w:r w:rsidR="00AD1D8D">
        <w:t>20</w:t>
      </w:r>
      <w:r w:rsidRPr="00895EC4">
        <w:t xml:space="preserve"> г</w:t>
      </w:r>
      <w:r>
        <w:t>ода</w:t>
      </w:r>
      <w:r w:rsidRPr="00895EC4">
        <w:t xml:space="preserve"> на </w:t>
      </w:r>
      <w:r w:rsidR="00AD1D8D">
        <w:t>319,4</w:t>
      </w:r>
      <w:r>
        <w:t xml:space="preserve"> </w:t>
      </w:r>
      <w:r w:rsidRPr="00895EC4">
        <w:t>тыс.руб. (</w:t>
      </w:r>
      <w:r w:rsidR="003A2337">
        <w:t>-</w:t>
      </w:r>
      <w:r w:rsidR="00AD1D8D">
        <w:t>7,3</w:t>
      </w:r>
      <w:r w:rsidRPr="00895EC4">
        <w:t xml:space="preserve">%). Расходы </w:t>
      </w:r>
      <w:r w:rsidR="00AD1D8D">
        <w:t>на</w:t>
      </w:r>
      <w:r w:rsidRPr="00895EC4">
        <w:t xml:space="preserve"> 20</w:t>
      </w:r>
      <w:r w:rsidR="002116B1">
        <w:t>2</w:t>
      </w:r>
      <w:r w:rsidR="00AD1D8D">
        <w:t>2</w:t>
      </w:r>
      <w:r>
        <w:t>-20</w:t>
      </w:r>
      <w:r w:rsidR="003A2337">
        <w:t>2</w:t>
      </w:r>
      <w:r w:rsidR="00AD1D8D">
        <w:t>3</w:t>
      </w:r>
      <w:r w:rsidRPr="00895EC4">
        <w:t xml:space="preserve"> г</w:t>
      </w:r>
      <w:r>
        <w:t>од</w:t>
      </w:r>
      <w:r w:rsidR="00AD1D8D">
        <w:t>ы</w:t>
      </w:r>
      <w:r w:rsidRPr="00895EC4">
        <w:t xml:space="preserve"> </w:t>
      </w:r>
      <w:r>
        <w:t>установлены</w:t>
      </w:r>
      <w:r w:rsidRPr="00895EC4">
        <w:t xml:space="preserve"> в </w:t>
      </w:r>
      <w:r>
        <w:t>сумме</w:t>
      </w:r>
      <w:r w:rsidRPr="00895EC4">
        <w:t xml:space="preserve"> </w:t>
      </w:r>
      <w:r w:rsidR="00AD1D8D">
        <w:t>3564,7</w:t>
      </w:r>
      <w:r w:rsidR="00C14808">
        <w:t xml:space="preserve"> </w:t>
      </w:r>
      <w:r w:rsidRPr="00895EC4">
        <w:t>тыс. руб</w:t>
      </w:r>
      <w:r w:rsidR="002116B1">
        <w:t xml:space="preserve">лей и </w:t>
      </w:r>
      <w:r w:rsidR="00AD1D8D">
        <w:t>3391,7</w:t>
      </w:r>
      <w:r w:rsidR="002116B1">
        <w:t xml:space="preserve"> тыс. рублей,</w:t>
      </w:r>
      <w:r>
        <w:t xml:space="preserve"> </w:t>
      </w:r>
      <w:r w:rsidR="002116B1">
        <w:t>соответственно</w:t>
      </w:r>
      <w:r w:rsidR="00A315C2">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в объеме </w:t>
      </w:r>
      <w:r>
        <w:rPr>
          <w:rFonts w:ascii="Times New Roman" w:hAnsi="Times New Roman"/>
          <w:b w:val="0"/>
          <w:bCs w:val="0"/>
          <w:color w:val="auto"/>
          <w:sz w:val="24"/>
          <w:szCs w:val="24"/>
        </w:rPr>
        <w:t>170</w:t>
      </w:r>
      <w:r w:rsidRPr="00E82948">
        <w:rPr>
          <w:rFonts w:ascii="Times New Roman" w:hAnsi="Times New Roman"/>
          <w:b w:val="0"/>
          <w:bCs w:val="0"/>
          <w:color w:val="auto"/>
          <w:sz w:val="24"/>
          <w:szCs w:val="24"/>
        </w:rPr>
        <w:t xml:space="preserve"> тыс. рублей на проведение выборов главы поселения</w:t>
      </w:r>
      <w:r>
        <w:rPr>
          <w:rFonts w:ascii="Times New Roman" w:hAnsi="Times New Roman"/>
          <w:b w:val="0"/>
          <w:bCs w:val="0"/>
          <w:color w:val="auto"/>
          <w:sz w:val="24"/>
          <w:szCs w:val="24"/>
        </w:rPr>
        <w:t xml:space="preserve"> в 2022 году</w:t>
      </w:r>
      <w:r w:rsidRPr="00E82948">
        <w:rPr>
          <w:rFonts w:ascii="Times New Roman" w:hAnsi="Times New Roman"/>
          <w:b w:val="0"/>
          <w:bCs w:val="0"/>
          <w:color w:val="auto"/>
          <w:sz w:val="24"/>
          <w:szCs w:val="24"/>
        </w:rPr>
        <w:t>.</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00549E">
        <w:rPr>
          <w:rFonts w:ascii="Times New Roman" w:hAnsi="Times New Roman"/>
          <w:bCs/>
        </w:rPr>
        <w:t>Дальне-Закорского сельского поселения</w:t>
      </w:r>
      <w:r>
        <w:rPr>
          <w:rFonts w:ascii="Times New Roman" w:hAnsi="Times New Roman"/>
        </w:rPr>
        <w:t xml:space="preserve"> на 20</w:t>
      </w:r>
      <w:r w:rsidR="003E78ED">
        <w:rPr>
          <w:rFonts w:ascii="Times New Roman" w:hAnsi="Times New Roman"/>
        </w:rPr>
        <w:t>2</w:t>
      </w:r>
      <w:r w:rsidR="008C700D">
        <w:rPr>
          <w:rFonts w:ascii="Times New Roman" w:hAnsi="Times New Roman"/>
        </w:rPr>
        <w:t>1</w:t>
      </w:r>
      <w:r w:rsidR="00A315C2">
        <w:rPr>
          <w:rFonts w:ascii="Times New Roman" w:hAnsi="Times New Roman"/>
        </w:rPr>
        <w:t xml:space="preserve"> год и на плановый период 202</w:t>
      </w:r>
      <w:r w:rsidR="008C700D">
        <w:rPr>
          <w:rFonts w:ascii="Times New Roman" w:hAnsi="Times New Roman"/>
        </w:rPr>
        <w:t>2</w:t>
      </w:r>
      <w:r>
        <w:rPr>
          <w:rFonts w:ascii="Times New Roman" w:hAnsi="Times New Roman"/>
        </w:rPr>
        <w:t>-20</w:t>
      </w:r>
      <w:r w:rsidR="003A2337">
        <w:rPr>
          <w:rFonts w:ascii="Times New Roman" w:hAnsi="Times New Roman"/>
        </w:rPr>
        <w:t>2</w:t>
      </w:r>
      <w:r w:rsidR="008C700D">
        <w:rPr>
          <w:rFonts w:ascii="Times New Roman" w:hAnsi="Times New Roman"/>
        </w:rPr>
        <w:t>3</w:t>
      </w:r>
      <w:r>
        <w:rPr>
          <w:rFonts w:ascii="Times New Roman" w:hAnsi="Times New Roman"/>
        </w:rPr>
        <w:t xml:space="preserve"> годов </w:t>
      </w:r>
      <w:r w:rsidRPr="000A7F43">
        <w:rPr>
          <w:rFonts w:ascii="Times New Roman" w:hAnsi="Times New Roman"/>
        </w:rPr>
        <w:t xml:space="preserve">в сумме </w:t>
      </w:r>
      <w:r w:rsidR="00F02B6C">
        <w:rPr>
          <w:rFonts w:ascii="Times New Roman" w:hAnsi="Times New Roman"/>
        </w:rPr>
        <w:t>12</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D53E8F">
        <w:t>1</w:t>
      </w:r>
      <w:r w:rsidR="008A5EBB">
        <w:t>-202</w:t>
      </w:r>
      <w:r w:rsidR="00D53E8F">
        <w:t>3</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w:t>
      </w:r>
      <w:r w:rsidR="00D53E8F">
        <w:t xml:space="preserve">исполнения </w:t>
      </w:r>
      <w:r>
        <w:t>20</w:t>
      </w:r>
      <w:r w:rsidR="00D53E8F">
        <w:t>20</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3159BC">
        <w:t>1</w:t>
      </w:r>
      <w:r w:rsidR="005944C6" w:rsidRPr="00595634">
        <w:t xml:space="preserve"> г. установлены в объеме </w:t>
      </w:r>
      <w:r w:rsidR="003159BC">
        <w:t>137,3</w:t>
      </w:r>
      <w:r w:rsidR="005944C6" w:rsidRPr="00595634">
        <w:t xml:space="preserve"> тыс.руб., что на </w:t>
      </w:r>
      <w:r w:rsidR="003159BC">
        <w:t>3,2</w:t>
      </w:r>
      <w:r w:rsidR="005944C6" w:rsidRPr="00595634">
        <w:t xml:space="preserve"> тыс.руб. </w:t>
      </w:r>
      <w:r w:rsidR="005944C6">
        <w:t>(+</w:t>
      </w:r>
      <w:r w:rsidR="003159BC">
        <w:t>2,4</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w:t>
      </w:r>
      <w:r w:rsidR="003159BC">
        <w:t>20</w:t>
      </w:r>
      <w:r w:rsidR="005944C6" w:rsidRPr="00595634">
        <w:t xml:space="preserve"> г. Данные расходы составляют </w:t>
      </w:r>
      <w:r w:rsidR="005944C6">
        <w:t>1,4</w:t>
      </w:r>
      <w:r w:rsidR="005944C6" w:rsidRPr="00595634">
        <w:t xml:space="preserve">% от общей суммы расходов </w:t>
      </w:r>
      <w:r w:rsidR="005944C6">
        <w:t xml:space="preserve">местного </w:t>
      </w:r>
      <w:r w:rsidR="005944C6" w:rsidRPr="00595634">
        <w:t>бюджета на 20</w:t>
      </w:r>
      <w:r w:rsidR="005944C6">
        <w:t>2</w:t>
      </w:r>
      <w:r w:rsidR="003159BC">
        <w:t>1</w:t>
      </w:r>
      <w:r w:rsidR="005944C6" w:rsidRPr="00595634">
        <w:t xml:space="preserve"> г.</w:t>
      </w:r>
      <w:r w:rsidR="005944C6" w:rsidRPr="00895EC4">
        <w:t xml:space="preserve"> Расходы </w:t>
      </w:r>
      <w:r w:rsidR="005944C6">
        <w:t>на</w:t>
      </w:r>
      <w:r w:rsidR="005944C6" w:rsidRPr="00895EC4">
        <w:t xml:space="preserve"> 20</w:t>
      </w:r>
      <w:r w:rsidR="005944C6">
        <w:t>2</w:t>
      </w:r>
      <w:r w:rsidR="003159BC">
        <w:t>2-2023</w:t>
      </w:r>
      <w:r w:rsidR="005944C6">
        <w:t xml:space="preserve">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3159BC">
        <w:t>138,8</w:t>
      </w:r>
      <w:r w:rsidR="005944C6" w:rsidRPr="00895EC4">
        <w:t xml:space="preserve"> тыс.руб.</w:t>
      </w:r>
      <w:r w:rsidR="005944C6">
        <w:t xml:space="preserve"> и </w:t>
      </w:r>
      <w:r w:rsidR="003159BC">
        <w:t>144,5 тыс. рублей, соответственно</w:t>
      </w:r>
      <w:r w:rsidR="005944C6">
        <w:t>.</w:t>
      </w:r>
      <w:r w:rsidR="005944C6" w:rsidRPr="00895EC4">
        <w:t xml:space="preserve"> </w:t>
      </w:r>
    </w:p>
    <w:p w:rsidR="004566BF" w:rsidRDefault="00745D94" w:rsidP="004566BF">
      <w:pPr>
        <w:autoSpaceDE w:val="0"/>
        <w:autoSpaceDN w:val="0"/>
        <w:adjustRightInd w:val="0"/>
        <w:ind w:firstLine="567"/>
        <w:jc w:val="both"/>
      </w:pPr>
      <w:r w:rsidRPr="004575EE">
        <w:rPr>
          <w:u w:val="single"/>
        </w:rPr>
        <w:t>По разделу 03</w:t>
      </w:r>
      <w:r w:rsidR="00525343">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C06668" w:rsidRPr="00C06668">
        <w:rPr>
          <w:u w:val="single"/>
        </w:rPr>
        <w:t>подразделу 0310 «</w:t>
      </w:r>
      <w:r w:rsidR="00CF414E">
        <w:rPr>
          <w:u w:val="single"/>
        </w:rPr>
        <w:t>Защита населения и территории от чрезвычайных ситуаций природного и техногенного характера,</w:t>
      </w:r>
      <w:r w:rsidR="00C06668" w:rsidRPr="00C06668">
        <w:rPr>
          <w:u w:val="single"/>
        </w:rPr>
        <w:t xml:space="preserve"> пожарн</w:t>
      </w:r>
      <w:r w:rsidR="00CF414E">
        <w:rPr>
          <w:u w:val="single"/>
        </w:rPr>
        <w:t>ая</w:t>
      </w:r>
      <w:r w:rsidR="00C06668" w:rsidRPr="00C06668">
        <w:rPr>
          <w:u w:val="single"/>
        </w:rPr>
        <w:t xml:space="preserve"> безопасност</w:t>
      </w:r>
      <w:r w:rsidR="00CF414E">
        <w:rPr>
          <w:u w:val="single"/>
        </w:rPr>
        <w:t>ь</w:t>
      </w:r>
      <w:r w:rsidR="00C06668" w:rsidRPr="00C06668">
        <w:rPr>
          <w:u w:val="single"/>
        </w:rPr>
        <w:t>»</w:t>
      </w:r>
      <w:r w:rsidR="00C06668">
        <w:t xml:space="preserve"> </w:t>
      </w:r>
      <w:r w:rsidRPr="00895EC4">
        <w:t xml:space="preserve">расходы </w:t>
      </w:r>
      <w:r w:rsidR="00EA2C60">
        <w:t>на</w:t>
      </w:r>
      <w:r w:rsidRPr="00895EC4">
        <w:t xml:space="preserve"> 20</w:t>
      </w:r>
      <w:r w:rsidR="00A32075">
        <w:t>2</w:t>
      </w:r>
      <w:r w:rsidR="00AC60CD">
        <w:t>1</w:t>
      </w:r>
      <w:r w:rsidRPr="00895EC4">
        <w:t xml:space="preserve"> г. </w:t>
      </w:r>
      <w:r>
        <w:t xml:space="preserve">установлены в сумме </w:t>
      </w:r>
      <w:r w:rsidR="00713A28">
        <w:t>90</w:t>
      </w:r>
      <w:r>
        <w:t xml:space="preserve"> тыс. руб., с </w:t>
      </w:r>
      <w:r w:rsidR="00C06668">
        <w:t>ростом</w:t>
      </w:r>
      <w:r w:rsidRPr="00895EC4">
        <w:t xml:space="preserve"> на </w:t>
      </w:r>
      <w:r w:rsidR="00713A28">
        <w:t>90</w:t>
      </w:r>
      <w:r w:rsidRPr="00895EC4">
        <w:t xml:space="preserve"> тыс.руб. (</w:t>
      </w:r>
      <w:r w:rsidR="00284CAF">
        <w:t xml:space="preserve">или </w:t>
      </w:r>
      <w:r w:rsidR="00A32075">
        <w:t>100</w:t>
      </w:r>
      <w:r w:rsidR="00284CAF">
        <w:t>%</w:t>
      </w:r>
      <w:r w:rsidRPr="00895EC4">
        <w:t>)</w:t>
      </w:r>
      <w:r>
        <w:t xml:space="preserve"> к </w:t>
      </w:r>
      <w:r w:rsidR="003F50CD">
        <w:t>оценке</w:t>
      </w:r>
      <w:r>
        <w:t xml:space="preserve"> 20</w:t>
      </w:r>
      <w:r w:rsidR="00713A28">
        <w:t>20</w:t>
      </w:r>
      <w:r>
        <w:t xml:space="preserve"> год</w:t>
      </w:r>
      <w:r w:rsidR="003F50CD">
        <w:t>а</w:t>
      </w:r>
      <w:r w:rsidRPr="00895EC4">
        <w:t xml:space="preserve">. Данные расходы составляют </w:t>
      </w:r>
      <w:r w:rsidR="00713A28">
        <w:t>0,9</w:t>
      </w:r>
      <w:r w:rsidRPr="00895EC4">
        <w:t xml:space="preserve">% от общей суммы расходов </w:t>
      </w:r>
      <w:r>
        <w:t xml:space="preserve">местного </w:t>
      </w:r>
      <w:r w:rsidRPr="00895EC4">
        <w:t>бюджета на 20</w:t>
      </w:r>
      <w:r w:rsidR="00A32075">
        <w:t>2</w:t>
      </w:r>
      <w:r w:rsidR="00713A28">
        <w:t>1</w:t>
      </w:r>
      <w:r w:rsidRPr="00895EC4">
        <w:t xml:space="preserve"> г</w:t>
      </w:r>
      <w:r>
        <w:t>од</w:t>
      </w:r>
      <w:r w:rsidRPr="00895EC4">
        <w:t xml:space="preserve">. Расходы </w:t>
      </w:r>
      <w:r w:rsidR="00C06668">
        <w:t>на</w:t>
      </w:r>
      <w:r w:rsidRPr="00895EC4">
        <w:t xml:space="preserve"> 20</w:t>
      </w:r>
      <w:r w:rsidR="00284CAF">
        <w:t>2</w:t>
      </w:r>
      <w:r w:rsidR="00713A28">
        <w:t xml:space="preserve">2 год </w:t>
      </w:r>
      <w:r w:rsidR="00284CAF">
        <w:t>-</w:t>
      </w:r>
      <w:r w:rsidR="00713A28">
        <w:t xml:space="preserve"> </w:t>
      </w:r>
      <w:r w:rsidR="00C06668">
        <w:t xml:space="preserve">не </w:t>
      </w:r>
      <w:r>
        <w:t>установлены</w:t>
      </w:r>
      <w:r w:rsidR="00713A28">
        <w:t>, на 2023г. установлены</w:t>
      </w:r>
      <w:r w:rsidR="00713A28" w:rsidRPr="00895EC4">
        <w:t xml:space="preserve"> </w:t>
      </w:r>
      <w:r w:rsidR="00713A28">
        <w:t>в сумме 20 тыс. руб.</w:t>
      </w:r>
    </w:p>
    <w:p w:rsidR="00713A28" w:rsidRPr="004566BF" w:rsidRDefault="00713A28" w:rsidP="004566BF">
      <w:pPr>
        <w:autoSpaceDE w:val="0"/>
        <w:autoSpaceDN w:val="0"/>
        <w:adjustRightInd w:val="0"/>
        <w:ind w:firstLine="567"/>
        <w:jc w:val="both"/>
        <w:rPr>
          <w:i/>
        </w:rPr>
      </w:pPr>
      <w:r w:rsidRPr="004566BF">
        <w:rPr>
          <w:i/>
        </w:rPr>
        <w:t xml:space="preserve">КСК района отмечает, что </w:t>
      </w:r>
      <w:r w:rsidR="00F77DD5" w:rsidRPr="004566BF">
        <w:rPr>
          <w:i/>
        </w:rPr>
        <w:t xml:space="preserve">в соответствии с Приказом Минфина России от 8 июня 2020 г. № 98н «О внесении изменений в приказ Министерства финансов Российской Федерации от 6 июня 2019 г. №85н «О Порядке формирования и применения кодов бюджетной классификации Российской Федерации, их структуре и принципах назначения» </w:t>
      </w:r>
      <w:r w:rsidRPr="004566BF">
        <w:rPr>
          <w:i/>
        </w:rPr>
        <w:t xml:space="preserve">с </w:t>
      </w:r>
      <w:r w:rsidR="00F77DD5" w:rsidRPr="004566BF">
        <w:rPr>
          <w:i/>
        </w:rPr>
        <w:t xml:space="preserve">6 октября 2020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2021 г. (на 2021 г. и на плановый период 2022 и 2023 гг.),  в том числе </w:t>
      </w:r>
      <w:r w:rsidR="004566BF" w:rsidRPr="004566BF">
        <w:rPr>
          <w:b/>
          <w:i/>
        </w:rPr>
        <w:t>изменилось</w:t>
      </w:r>
      <w:r w:rsidR="00F77DD5" w:rsidRPr="004566BF">
        <w:rPr>
          <w:b/>
          <w:i/>
        </w:rPr>
        <w:t xml:space="preserve"> наименование подраздела 0310 «Защита населения и территории от чрезвычайных ситуаций природного и техногенного характера, пожарная безопасность»</w:t>
      </w:r>
      <w:r w:rsidR="00F77DD5" w:rsidRPr="004566BF">
        <w:rPr>
          <w:bCs/>
          <w:i/>
        </w:rPr>
        <w:t>.</w:t>
      </w:r>
      <w:r w:rsidR="004566BF" w:rsidRPr="004566BF">
        <w:rPr>
          <w:bCs/>
          <w:i/>
        </w:rPr>
        <w:t xml:space="preserve"> Требуется привести в соответствие наименование данного подраздела в   приложениях к проекту бюджета.</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9520B1" w:rsidRPr="00576122">
        <w:rPr>
          <w:u w:val="single"/>
        </w:rPr>
        <w:t>подразделу 0409 «Дорожное хозяйство (дорожные фонды)»</w:t>
      </w:r>
      <w:r w:rsidR="002E1E04" w:rsidRPr="002E1E04">
        <w:t xml:space="preserve"> на </w:t>
      </w:r>
      <w:r w:rsidR="002E1E04" w:rsidRPr="00595634">
        <w:t>20</w:t>
      </w:r>
      <w:r w:rsidR="002E1E04">
        <w:t>2</w:t>
      </w:r>
      <w:r w:rsidR="009520B1">
        <w:t>1</w:t>
      </w:r>
      <w:r w:rsidR="002E1E04" w:rsidRPr="00595634">
        <w:t xml:space="preserve"> г. установлены в объеме </w:t>
      </w:r>
      <w:r w:rsidR="009520B1">
        <w:t>741,5</w:t>
      </w:r>
      <w:r w:rsidR="002E1E04" w:rsidRPr="00595634">
        <w:t xml:space="preserve"> тыс.руб., что на </w:t>
      </w:r>
      <w:r w:rsidR="009520B1">
        <w:t>305,9</w:t>
      </w:r>
      <w:r w:rsidR="002E1E04" w:rsidRPr="00595634">
        <w:t xml:space="preserve"> тыс.руб. </w:t>
      </w:r>
      <w:r w:rsidR="002E1E04">
        <w:t>(</w:t>
      </w:r>
      <w:r w:rsidR="009520B1">
        <w:t>+70,2%</w:t>
      </w:r>
      <w:r w:rsidR="002E1E04" w:rsidRPr="00595634">
        <w:t xml:space="preserve">) </w:t>
      </w:r>
      <w:r w:rsidR="002E1E04">
        <w:t>больше</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20</w:t>
      </w:r>
      <w:r w:rsidR="002E1E04" w:rsidRPr="00595634">
        <w:t xml:space="preserve"> г. Данные расходы составляют </w:t>
      </w:r>
      <w:r w:rsidR="0034478D">
        <w:t>7,4</w:t>
      </w:r>
      <w:r w:rsidR="002E1E04" w:rsidRPr="00595634">
        <w:t xml:space="preserve">% от общей суммы расходов </w:t>
      </w:r>
      <w:r w:rsidR="002E1E04">
        <w:t xml:space="preserve">местного </w:t>
      </w:r>
      <w:r w:rsidR="002E1E04" w:rsidRPr="00595634">
        <w:t>бюджета на 20</w:t>
      </w:r>
      <w:r w:rsidR="002E1E04">
        <w:t>2</w:t>
      </w:r>
      <w:r w:rsidR="0034478D">
        <w:t>1</w:t>
      </w:r>
      <w:r w:rsidR="002E1E04" w:rsidRPr="00595634">
        <w:t xml:space="preserve"> г.</w:t>
      </w:r>
      <w:r w:rsidR="002E1E04" w:rsidRPr="00895EC4">
        <w:t xml:space="preserve"> Расходы </w:t>
      </w:r>
      <w:r w:rsidR="002E1E04">
        <w:t>на</w:t>
      </w:r>
      <w:r w:rsidR="002E1E04" w:rsidRPr="00895EC4">
        <w:t xml:space="preserve"> 20</w:t>
      </w:r>
      <w:r w:rsidR="002E1E04">
        <w:t>2</w:t>
      </w:r>
      <w:r w:rsidR="0034478D">
        <w:t>2</w:t>
      </w:r>
      <w:r w:rsidR="002E1E04">
        <w:t>-202</w:t>
      </w:r>
      <w:r w:rsidR="0034478D">
        <w:t>3</w:t>
      </w:r>
      <w:r w:rsidR="002E1E04">
        <w:t xml:space="preserve">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34478D">
        <w:t>771,6</w:t>
      </w:r>
      <w:r w:rsidR="002E1E04" w:rsidRPr="00895EC4">
        <w:t xml:space="preserve"> тыс.руб.</w:t>
      </w:r>
      <w:r w:rsidR="002E1E04">
        <w:t xml:space="preserve"> и </w:t>
      </w:r>
      <w:r w:rsidR="0034478D">
        <w:t>821,4 тыс. рублей, соответственно</w:t>
      </w:r>
      <w:r w:rsidR="002E1E04">
        <w:t>.</w:t>
      </w:r>
      <w:r w:rsidR="002E1E04" w:rsidRPr="00895EC4">
        <w:t xml:space="preserve"> </w:t>
      </w:r>
    </w:p>
    <w:p w:rsidR="00686034" w:rsidRDefault="00C36174" w:rsidP="00686034">
      <w:pPr>
        <w:autoSpaceDE w:val="0"/>
        <w:autoSpaceDN w:val="0"/>
        <w:adjustRightInd w:val="0"/>
        <w:ind w:firstLine="567"/>
        <w:jc w:val="both"/>
      </w:pPr>
      <w:r>
        <w:t>Расходы запланированы в рамках реализации мероприятий муниципальн</w:t>
      </w:r>
      <w:r w:rsidR="00686034">
        <w:t>ой</w:t>
      </w:r>
      <w:r>
        <w:t xml:space="preserve"> программ</w:t>
      </w:r>
      <w:r w:rsidR="00686034">
        <w:t>ы</w:t>
      </w:r>
      <w:r>
        <w:rPr>
          <w:snapToGrid w:val="0"/>
          <w:szCs w:val="28"/>
        </w:rPr>
        <w:t xml:space="preserve"> </w:t>
      </w:r>
      <w:r w:rsidR="00A5643D">
        <w:rPr>
          <w:snapToGrid w:val="0"/>
          <w:szCs w:val="28"/>
        </w:rPr>
        <w:t>к</w:t>
      </w:r>
      <w:r>
        <w:rPr>
          <w:snapToGrid w:val="0"/>
          <w:szCs w:val="28"/>
        </w:rPr>
        <w:t>омплексно</w:t>
      </w:r>
      <w:r w:rsidR="00A5643D">
        <w:rPr>
          <w:snapToGrid w:val="0"/>
          <w:szCs w:val="28"/>
        </w:rPr>
        <w:t>го</w:t>
      </w:r>
      <w:r>
        <w:rPr>
          <w:snapToGrid w:val="0"/>
          <w:szCs w:val="28"/>
        </w:rPr>
        <w:t xml:space="preserve"> развити</w:t>
      </w:r>
      <w:r w:rsidR="00A5643D">
        <w:rPr>
          <w:snapToGrid w:val="0"/>
          <w:szCs w:val="28"/>
        </w:rPr>
        <w:t>я</w:t>
      </w:r>
      <w:r>
        <w:rPr>
          <w:snapToGrid w:val="0"/>
          <w:szCs w:val="28"/>
        </w:rPr>
        <w:t xml:space="preserve"> систем транспортной инфраструктуры на территории Дальне-Закорского сельского поселения Жигаловского района Иркутской области на </w:t>
      </w:r>
      <w:r w:rsidRPr="009D0FAD">
        <w:rPr>
          <w:snapToGrid w:val="0"/>
          <w:szCs w:val="28"/>
        </w:rPr>
        <w:t>201</w:t>
      </w:r>
      <w:r>
        <w:rPr>
          <w:snapToGrid w:val="0"/>
          <w:szCs w:val="28"/>
        </w:rPr>
        <w:t>8</w:t>
      </w:r>
      <w:r w:rsidRPr="009D0FAD">
        <w:rPr>
          <w:snapToGrid w:val="0"/>
          <w:szCs w:val="28"/>
        </w:rPr>
        <w:t>-20</w:t>
      </w:r>
      <w:r>
        <w:rPr>
          <w:snapToGrid w:val="0"/>
          <w:szCs w:val="28"/>
        </w:rPr>
        <w:t>31</w:t>
      </w:r>
      <w:r w:rsidRPr="009D0FAD">
        <w:rPr>
          <w:snapToGrid w:val="0"/>
          <w:szCs w:val="28"/>
        </w:rPr>
        <w:t xml:space="preserve"> годы </w:t>
      </w:r>
      <w:r w:rsidR="00686034">
        <w:rPr>
          <w:snapToGrid w:val="0"/>
          <w:szCs w:val="28"/>
        </w:rPr>
        <w:t xml:space="preserve">в </w:t>
      </w:r>
      <w:r w:rsidR="00686034" w:rsidRPr="00686034">
        <w:t>соответств</w:t>
      </w:r>
      <w:r w:rsidR="00686034">
        <w:t>ии с</w:t>
      </w:r>
      <w:r w:rsidR="00686034" w:rsidRPr="00686034">
        <w:t xml:space="preserve"> объемам</w:t>
      </w:r>
      <w:r w:rsidR="00686034">
        <w:t>и</w:t>
      </w:r>
      <w:r w:rsidR="00686034" w:rsidRPr="00686034">
        <w:t xml:space="preserve"> финансирования, утвержденным</w:t>
      </w:r>
      <w:r w:rsidR="00686034">
        <w:t>и</w:t>
      </w:r>
      <w:r w:rsidR="00686034" w:rsidRPr="00686034">
        <w:t xml:space="preserve"> паспорт</w:t>
      </w:r>
      <w:r w:rsidR="00686034">
        <w:t>ом</w:t>
      </w:r>
      <w:r w:rsidR="00686034" w:rsidRPr="00686034">
        <w:t xml:space="preserve"> </w:t>
      </w:r>
      <w:r w:rsidR="00686034">
        <w:t xml:space="preserve">данной </w:t>
      </w:r>
      <w:r w:rsidR="00686034" w:rsidRPr="00686034">
        <w:t>муниципальной программы  (на 20</w:t>
      </w:r>
      <w:r w:rsidR="00686034">
        <w:t>2</w:t>
      </w:r>
      <w:r w:rsidR="00A5643D">
        <w:t>1</w:t>
      </w:r>
      <w:r w:rsidR="00686034" w:rsidRPr="00686034">
        <w:t xml:space="preserve">г. – </w:t>
      </w:r>
      <w:r w:rsidR="00A5643D">
        <w:t>741,5</w:t>
      </w:r>
      <w:r w:rsidR="00686034" w:rsidRPr="00686034">
        <w:t xml:space="preserve"> тыс. руб., на 202</w:t>
      </w:r>
      <w:r w:rsidR="00A5643D">
        <w:t>2</w:t>
      </w:r>
      <w:r w:rsidR="00686034" w:rsidRPr="00686034">
        <w:t xml:space="preserve">г. – </w:t>
      </w:r>
      <w:r w:rsidR="00A5643D">
        <w:t>771,6</w:t>
      </w:r>
      <w:r w:rsidR="00686034" w:rsidRPr="00686034">
        <w:t xml:space="preserve"> тыс. руб., на 202</w:t>
      </w:r>
      <w:r w:rsidR="00A5643D">
        <w:t>3</w:t>
      </w:r>
      <w:r w:rsidR="00686034" w:rsidRPr="00686034">
        <w:t xml:space="preserve">г. – </w:t>
      </w:r>
      <w:r w:rsidR="00A5643D">
        <w:t>821,4</w:t>
      </w:r>
      <w:r w:rsidR="00686034" w:rsidRPr="00686034">
        <w:t xml:space="preserve"> тыс. руб.)</w:t>
      </w:r>
      <w:r w:rsidR="009A17AB">
        <w:t xml:space="preserve"> в целях развития современной и эффективной транспортной инфраструктуры, повышения уровня безопасности движения.</w:t>
      </w:r>
      <w:r w:rsidR="00686034">
        <w:t xml:space="preserve"> </w:t>
      </w:r>
    </w:p>
    <w:p w:rsidR="00F95A36" w:rsidRDefault="00F95A36" w:rsidP="00F95A36">
      <w:pPr>
        <w:ind w:firstLine="567"/>
        <w:jc w:val="both"/>
      </w:pPr>
      <w:r>
        <w:t>Анализируя паспорт данной муниципальной программы, установлено следующее:</w:t>
      </w:r>
    </w:p>
    <w:p w:rsidR="006E350D" w:rsidRPr="00294BF0" w:rsidRDefault="00F95A36" w:rsidP="00294BF0">
      <w:pPr>
        <w:pStyle w:val="a3"/>
        <w:tabs>
          <w:tab w:val="left" w:pos="0"/>
        </w:tabs>
        <w:autoSpaceDE/>
        <w:autoSpaceDN/>
        <w:spacing w:after="0"/>
        <w:ind w:firstLine="567"/>
        <w:jc w:val="both"/>
        <w:rPr>
          <w:i/>
          <w:sz w:val="24"/>
          <w:szCs w:val="24"/>
        </w:rPr>
      </w:pPr>
      <w:r w:rsidRPr="00294BF0">
        <w:rPr>
          <w:i/>
          <w:sz w:val="24"/>
          <w:szCs w:val="24"/>
        </w:rPr>
        <w:t xml:space="preserve">1. </w:t>
      </w:r>
      <w:r w:rsidR="000C3D04" w:rsidRPr="00294BF0">
        <w:rPr>
          <w:i/>
          <w:sz w:val="24"/>
          <w:szCs w:val="24"/>
        </w:rPr>
        <w:t>КСК района повторно</w:t>
      </w:r>
      <w:r w:rsidR="00294BF0" w:rsidRPr="00294BF0">
        <w:rPr>
          <w:i/>
          <w:sz w:val="24"/>
          <w:szCs w:val="24"/>
        </w:rPr>
        <w:t>!</w:t>
      </w:r>
      <w:r w:rsidR="000C3D04" w:rsidRPr="00294BF0">
        <w:rPr>
          <w:i/>
          <w:sz w:val="24"/>
          <w:szCs w:val="24"/>
        </w:rPr>
        <w:t xml:space="preserve"> (</w:t>
      </w:r>
      <w:r w:rsidR="00294BF0" w:rsidRPr="00294BF0">
        <w:rPr>
          <w:i/>
          <w:sz w:val="24"/>
          <w:szCs w:val="24"/>
        </w:rPr>
        <w:t>Заключение № 44/2019-э от 02.12.2019 года по результатам экспертизы проекта решения Думы Дальне-Закорского сельского поселения «</w:t>
      </w:r>
      <w:r w:rsidR="00294BF0" w:rsidRPr="00294BF0">
        <w:rPr>
          <w:bCs/>
          <w:i/>
          <w:sz w:val="24"/>
          <w:szCs w:val="24"/>
        </w:rPr>
        <w:t xml:space="preserve">О бюджете Дальне-Закорского сельского поселения на 2020 год и плановый период 2021 и 2022 годов») </w:t>
      </w:r>
      <w:r w:rsidR="006E350D" w:rsidRPr="00294BF0">
        <w:rPr>
          <w:i/>
          <w:sz w:val="24"/>
          <w:szCs w:val="24"/>
        </w:rPr>
        <w:t>предлагае</w:t>
      </w:r>
      <w:r w:rsidR="00294BF0" w:rsidRPr="00294BF0">
        <w:rPr>
          <w:i/>
          <w:sz w:val="24"/>
          <w:szCs w:val="24"/>
        </w:rPr>
        <w:t>т</w:t>
      </w:r>
      <w:r w:rsidR="006E350D" w:rsidRPr="00294BF0">
        <w:rPr>
          <w:i/>
          <w:sz w:val="24"/>
          <w:szCs w:val="24"/>
        </w:rPr>
        <w:t xml:space="preserve"> в строке «Задачи программы», «Целевые показатели (индикаторы) программы» </w:t>
      </w:r>
      <w:r w:rsidR="006E350D" w:rsidRPr="00294BF0">
        <w:rPr>
          <w:b/>
          <w:i/>
          <w:sz w:val="24"/>
          <w:szCs w:val="24"/>
        </w:rPr>
        <w:t>слово «сельсовета» исключить</w:t>
      </w:r>
      <w:r w:rsidR="006E350D" w:rsidRPr="00294BF0">
        <w:rPr>
          <w:i/>
          <w:sz w:val="24"/>
          <w:szCs w:val="24"/>
        </w:rPr>
        <w:t>, формулировки привести в соответствие с Уставом Дальне-Закорского муниципального образования.</w:t>
      </w:r>
      <w:r w:rsidR="000C3D04" w:rsidRPr="00294BF0">
        <w:rPr>
          <w:i/>
          <w:sz w:val="24"/>
          <w:szCs w:val="24"/>
        </w:rPr>
        <w:t xml:space="preserve">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w:t>
      </w:r>
      <w:r w:rsidR="00000501">
        <w:t>2</w:t>
      </w:r>
      <w:r w:rsidR="00B246DB">
        <w:t>1</w:t>
      </w:r>
      <w:r w:rsidR="00745D94" w:rsidRPr="000D1B29">
        <w:t xml:space="preserve"> г. в сумме </w:t>
      </w:r>
      <w:r w:rsidR="00B246DB">
        <w:t>66,8</w:t>
      </w:r>
      <w:r w:rsidR="00745D94" w:rsidRPr="000D1B29">
        <w:t xml:space="preserve"> тыс.руб., </w:t>
      </w:r>
      <w:r w:rsidR="000D1B29">
        <w:t>с</w:t>
      </w:r>
      <w:r>
        <w:t>о</w:t>
      </w:r>
      <w:r w:rsidR="000D1B29">
        <w:t xml:space="preserve"> </w:t>
      </w:r>
      <w:r>
        <w:t>снижением</w:t>
      </w:r>
      <w:r w:rsidR="00745D94" w:rsidRPr="000D1B29">
        <w:t xml:space="preserve"> на </w:t>
      </w:r>
      <w:r w:rsidR="00B246DB">
        <w:t>375,4</w:t>
      </w:r>
      <w:r w:rsidR="00745D94" w:rsidRPr="000D1B29">
        <w:t xml:space="preserve"> тыс. руб. (</w:t>
      </w:r>
      <w:r>
        <w:t>-</w:t>
      </w:r>
      <w:r w:rsidR="00B246DB">
        <w:t>84,9</w:t>
      </w:r>
      <w:r w:rsidR="00745D94" w:rsidRPr="000D1B29">
        <w:t xml:space="preserve">%) </w:t>
      </w:r>
      <w:r w:rsidR="005B7693">
        <w:t>к оценке</w:t>
      </w:r>
      <w:r w:rsidR="00745D94" w:rsidRPr="000D1B29">
        <w:t xml:space="preserve"> исполнения в 20</w:t>
      </w:r>
      <w:r w:rsidR="00B246DB">
        <w:t>20</w:t>
      </w:r>
      <w:r w:rsidR="00745D94" w:rsidRPr="000D1B29">
        <w:t xml:space="preserve"> году. Данные расходы составляют </w:t>
      </w:r>
      <w:r w:rsidR="00B246DB">
        <w:t>0,7</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B246DB">
        <w:t>1</w:t>
      </w:r>
      <w:r w:rsidR="00745D94" w:rsidRPr="00895EC4">
        <w:t xml:space="preserve"> г</w:t>
      </w:r>
      <w:r w:rsidR="00745D94">
        <w:t>од</w:t>
      </w:r>
      <w:r w:rsidR="00745D94" w:rsidRPr="00895EC4">
        <w:t>.</w:t>
      </w:r>
      <w:r w:rsidR="00745D94">
        <w:t xml:space="preserve"> Расходы на </w:t>
      </w:r>
      <w:r w:rsidR="00745D94" w:rsidRPr="00895EC4">
        <w:t>20</w:t>
      </w:r>
      <w:r w:rsidR="00A57F42">
        <w:t>2</w:t>
      </w:r>
      <w:r w:rsidR="00B246DB">
        <w:t>2</w:t>
      </w:r>
      <w:r w:rsidR="0043461A">
        <w:t>-202</w:t>
      </w:r>
      <w:r w:rsidR="00B246DB">
        <w:t>3</w:t>
      </w:r>
      <w:r w:rsidR="00745D94" w:rsidRPr="00895EC4">
        <w:t xml:space="preserve"> г</w:t>
      </w:r>
      <w:r w:rsidR="00745D94">
        <w:t>од</w:t>
      </w:r>
      <w:r w:rsidR="0043461A">
        <w:t>ы</w:t>
      </w:r>
      <w:r w:rsidR="00745D94">
        <w:t xml:space="preserve"> установлены в сумме </w:t>
      </w:r>
      <w:r w:rsidR="00B246DB">
        <w:t>36</w:t>
      </w:r>
      <w:r w:rsidR="00745D94">
        <w:t xml:space="preserve"> тыс. руб.</w:t>
      </w:r>
      <w:r w:rsidR="0043461A">
        <w:t xml:space="preserve"> и в сумме </w:t>
      </w:r>
      <w:r w:rsidR="00B246DB">
        <w:t>76</w:t>
      </w:r>
      <w:r w:rsidR="0043461A">
        <w:t xml:space="preserve"> тыс. руб.</w:t>
      </w:r>
      <w:r w:rsidR="00745D94">
        <w:t xml:space="preserve">, </w:t>
      </w:r>
      <w:r w:rsidR="0043461A">
        <w:t>соответственно.</w:t>
      </w:r>
    </w:p>
    <w:p w:rsidR="00745D94" w:rsidRDefault="00745D94" w:rsidP="00745D94">
      <w:pPr>
        <w:autoSpaceDE w:val="0"/>
        <w:autoSpaceDN w:val="0"/>
        <w:adjustRightInd w:val="0"/>
        <w:ind w:firstLine="567"/>
        <w:jc w:val="both"/>
      </w:pPr>
      <w:r w:rsidRPr="00CA576D">
        <w:t xml:space="preserve">В данном </w:t>
      </w:r>
      <w:r w:rsidR="000F76D5">
        <w:t>под</w:t>
      </w:r>
      <w:r w:rsidRPr="00CA576D">
        <w:t>разделе учтены расходы</w:t>
      </w:r>
      <w:r w:rsidR="000F76D5">
        <w:t xml:space="preserve"> </w:t>
      </w:r>
      <w:r w:rsidR="00B20F12">
        <w:t>в целях оплаты электроэнергии водонапорной башни, вывоз ТБО</w:t>
      </w:r>
      <w:r w:rsidR="00535EF4">
        <w:t>, другие мероприятия</w:t>
      </w:r>
      <w:r w:rsidR="00B20F12">
        <w:t xml:space="preserve"> </w:t>
      </w:r>
      <w:r w:rsidR="00535EF4">
        <w:t>по</w:t>
      </w:r>
      <w:r w:rsidR="000F76D5">
        <w:t xml:space="preserve"> </w:t>
      </w:r>
      <w:r w:rsidR="000E6383">
        <w:t>благоустройств</w:t>
      </w:r>
      <w:r w:rsidR="00535EF4">
        <w:t>у</w:t>
      </w:r>
      <w:r w:rsidR="000E6383">
        <w:t>.</w:t>
      </w:r>
    </w:p>
    <w:p w:rsidR="00973EAE" w:rsidRDefault="0017693E" w:rsidP="00973EAE">
      <w:pPr>
        <w:autoSpaceDE w:val="0"/>
        <w:autoSpaceDN w:val="0"/>
        <w:adjustRightInd w:val="0"/>
        <w:ind w:firstLine="567"/>
        <w:jc w:val="both"/>
      </w:pPr>
      <w:r w:rsidRPr="0017693E">
        <w:t>В проекте бюджета на  20</w:t>
      </w:r>
      <w:r w:rsidR="000E6383">
        <w:t>2</w:t>
      </w:r>
      <w:r w:rsidR="00732BBC">
        <w:t>1</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732BBC">
        <w:t>2795,5</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20</w:t>
      </w:r>
      <w:r w:rsidRPr="00096BA2">
        <w:t xml:space="preserve">г. на </w:t>
      </w:r>
      <w:r w:rsidR="00732BBC">
        <w:t>263,3</w:t>
      </w:r>
      <w:r w:rsidRPr="00096BA2">
        <w:t xml:space="preserve"> тыс.руб. (</w:t>
      </w:r>
      <w:r>
        <w:t>-</w:t>
      </w:r>
      <w:r w:rsidR="00732BBC">
        <w:t>8,6</w:t>
      </w:r>
      <w:r w:rsidRPr="00096BA2">
        <w:t xml:space="preserve">%). </w:t>
      </w:r>
      <w:r w:rsidR="000E6383">
        <w:t xml:space="preserve">Расходы на </w:t>
      </w:r>
      <w:r w:rsidR="000E6383" w:rsidRPr="00895EC4">
        <w:t>20</w:t>
      </w:r>
      <w:r w:rsidR="000E6383">
        <w:t>2</w:t>
      </w:r>
      <w:r w:rsidR="00732BBC">
        <w:t>2</w:t>
      </w:r>
      <w:r w:rsidR="000E6383">
        <w:t>-202</w:t>
      </w:r>
      <w:r w:rsidR="00732BBC">
        <w:t>3</w:t>
      </w:r>
      <w:r w:rsidR="000E6383" w:rsidRPr="00895EC4">
        <w:t xml:space="preserve"> г</w:t>
      </w:r>
      <w:r w:rsidR="000E6383">
        <w:t xml:space="preserve">оды установлены в сумме </w:t>
      </w:r>
      <w:r w:rsidR="00732BBC">
        <w:t>2555,1</w:t>
      </w:r>
      <w:r w:rsidR="000E6383">
        <w:t xml:space="preserve"> тыс. руб. и в сумме </w:t>
      </w:r>
      <w:r w:rsidR="00732BBC">
        <w:t>2461,9</w:t>
      </w:r>
      <w:r w:rsidR="000E6383">
        <w:t xml:space="preserve"> тыс. руб., соответственно.</w:t>
      </w:r>
      <w:r w:rsidR="00DE6478">
        <w:t xml:space="preserve"> </w:t>
      </w:r>
    </w:p>
    <w:p w:rsidR="00973EAE" w:rsidRPr="00895EC4" w:rsidRDefault="00973EAE" w:rsidP="00973EAE">
      <w:pPr>
        <w:autoSpaceDE w:val="0"/>
        <w:autoSpaceDN w:val="0"/>
        <w:adjustRightInd w:val="0"/>
        <w:ind w:firstLine="567"/>
        <w:jc w:val="both"/>
      </w:pPr>
      <w:r>
        <w:t>По</w:t>
      </w:r>
      <w:r w:rsidRPr="00CA576D">
        <w:t xml:space="preserve"> </w:t>
      </w:r>
      <w:r>
        <w:t>под</w:t>
      </w:r>
      <w:r w:rsidRPr="00CA576D">
        <w:t>раздел</w:t>
      </w:r>
      <w:r>
        <w:t>у «Культура», в том числе,</w:t>
      </w:r>
      <w:r w:rsidRPr="00CA576D">
        <w:t xml:space="preserve"> учтены расходы</w:t>
      </w:r>
      <w:r>
        <w:t xml:space="preserve"> на реализацию мероприятий перечня проектов народных инициатив на 202</w:t>
      </w:r>
      <w:r w:rsidR="00CF6F2E">
        <w:t>1</w:t>
      </w:r>
      <w:r>
        <w:t xml:space="preserve"> г. в сумме </w:t>
      </w:r>
      <w:r w:rsidR="00CF6F2E">
        <w:t>136</w:t>
      </w:r>
      <w:r>
        <w:t xml:space="preserve"> тыс. руб., на 202</w:t>
      </w:r>
      <w:r w:rsidR="00CF6F2E">
        <w:t>2</w:t>
      </w:r>
      <w:r>
        <w:t>-202</w:t>
      </w:r>
      <w:r w:rsidR="00CF6F2E">
        <w:t>3</w:t>
      </w:r>
      <w:r>
        <w:t xml:space="preserve"> годы в сумме </w:t>
      </w:r>
      <w:r w:rsidR="00CF6F2E">
        <w:t>206</w:t>
      </w:r>
      <w:r>
        <w:t xml:space="preserve"> тыс. руб. ежегодно.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CF6F2E">
        <w:t>28,1</w:t>
      </w:r>
      <w:r w:rsidRPr="00895EC4">
        <w:t xml:space="preserve">% от общей суммы расходов </w:t>
      </w:r>
      <w:r>
        <w:t>местного</w:t>
      </w:r>
      <w:r w:rsidRPr="00895EC4">
        <w:t xml:space="preserve"> бюджета на 20</w:t>
      </w:r>
      <w:r w:rsidR="000E6383">
        <w:t>2</w:t>
      </w:r>
      <w:r w:rsidR="00CF6F2E">
        <w:t>1</w:t>
      </w:r>
      <w:r w:rsidRPr="00895EC4">
        <w:t xml:space="preserve"> г</w:t>
      </w:r>
      <w:r>
        <w:t>од.</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CB5BA2"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rsidR="00A26B13">
        <w:t>ы</w:t>
      </w:r>
      <w:r w:rsidRPr="00FE0F2B">
        <w:t>м служащ</w:t>
      </w:r>
      <w:r w:rsidR="00A26B13">
        <w:t>и</w:t>
      </w:r>
      <w:r w:rsidRPr="00FE0F2B">
        <w:t>м</w:t>
      </w:r>
      <w:r w:rsidRPr="00895EC4">
        <w:t xml:space="preserve"> на 20</w:t>
      </w:r>
      <w:r w:rsidR="00CB5BA2">
        <w:t>2</w:t>
      </w:r>
      <w:r w:rsidR="00CF6F2E">
        <w:t>1</w:t>
      </w:r>
      <w:r w:rsidR="00CB5BA2">
        <w:t>г.</w:t>
      </w:r>
      <w:r w:rsidRPr="00895EC4">
        <w:t xml:space="preserve"> в сумме </w:t>
      </w:r>
      <w:r w:rsidR="00CF6F2E">
        <w:t>120</w:t>
      </w:r>
      <w:r w:rsidRPr="00895EC4">
        <w:t xml:space="preserve"> тыс.руб.</w:t>
      </w:r>
      <w:r w:rsidR="00CB5BA2">
        <w:t>,</w:t>
      </w:r>
      <w:r w:rsidR="00CB5BA2" w:rsidRPr="00CB5BA2">
        <w:t xml:space="preserve"> </w:t>
      </w:r>
      <w:r w:rsidR="00CB5BA2">
        <w:t>с</w:t>
      </w:r>
      <w:r w:rsidR="00CF6F2E">
        <w:t>о</w:t>
      </w:r>
      <w:r w:rsidR="00CB5BA2">
        <w:t xml:space="preserve"> </w:t>
      </w:r>
      <w:r w:rsidR="00CF6F2E">
        <w:t>снижением</w:t>
      </w:r>
      <w:r w:rsidR="00CB5BA2">
        <w:t xml:space="preserve"> к оценке 20</w:t>
      </w:r>
      <w:r w:rsidR="00CF6F2E">
        <w:t>20</w:t>
      </w:r>
      <w:r w:rsidR="00CB5BA2">
        <w:t xml:space="preserve">г. на </w:t>
      </w:r>
      <w:r w:rsidR="00CF6F2E">
        <w:t>11,7 тыс.руб. (-8,9</w:t>
      </w:r>
      <w:r w:rsidR="00CB5BA2">
        <w:t>%)</w:t>
      </w:r>
      <w:r w:rsidRPr="00895EC4">
        <w:t xml:space="preserve">, </w:t>
      </w:r>
      <w:r w:rsidR="00CB5BA2">
        <w:t>на 202</w:t>
      </w:r>
      <w:r w:rsidR="00CF6F2E">
        <w:t>2</w:t>
      </w:r>
      <w:r w:rsidR="00CB5BA2">
        <w:t xml:space="preserve">г. - </w:t>
      </w:r>
      <w:r w:rsidR="00CF6F2E">
        <w:t>108</w:t>
      </w:r>
      <w:r w:rsidR="00CB5BA2">
        <w:t xml:space="preserve"> тыс. рублей</w:t>
      </w:r>
      <w:r w:rsidR="00A26B13">
        <w:t>,</w:t>
      </w:r>
      <w:r w:rsidR="00CB5BA2">
        <w:t xml:space="preserve"> на 202</w:t>
      </w:r>
      <w:r w:rsidR="00CF6F2E">
        <w:t>3</w:t>
      </w:r>
      <w:r w:rsidR="00CB5BA2">
        <w:t xml:space="preserve">г. – </w:t>
      </w:r>
      <w:r w:rsidR="00CF6F2E">
        <w:t>100</w:t>
      </w:r>
      <w:r w:rsidR="00CB5BA2">
        <w:t xml:space="preserve"> тыс. руб.</w:t>
      </w:r>
    </w:p>
    <w:p w:rsidR="00745D94" w:rsidRDefault="00A26B13" w:rsidP="00745D94">
      <w:pPr>
        <w:widowControl w:val="0"/>
        <w:numPr>
          <w:ilvl w:val="12"/>
          <w:numId w:val="0"/>
        </w:numPr>
        <w:ind w:firstLine="567"/>
        <w:jc w:val="both"/>
      </w:pPr>
      <w:r>
        <w:t xml:space="preserve">Доля данных </w:t>
      </w:r>
      <w:r w:rsidRPr="00895EC4">
        <w:t>расход</w:t>
      </w:r>
      <w:r>
        <w:t>ов</w:t>
      </w:r>
      <w:r w:rsidRPr="00895EC4">
        <w:t xml:space="preserve">  составля</w:t>
      </w:r>
      <w:r>
        <w:t>е</w:t>
      </w:r>
      <w:r w:rsidRPr="00895EC4">
        <w:t xml:space="preserve">т </w:t>
      </w:r>
      <w:r w:rsidR="00CF6F2E">
        <w:t>1,2</w:t>
      </w:r>
      <w:r w:rsidRPr="00895EC4">
        <w:t xml:space="preserve">% от общей суммы расходов </w:t>
      </w:r>
      <w:r>
        <w:t>местного</w:t>
      </w:r>
      <w:r w:rsidRPr="00895EC4">
        <w:t xml:space="preserve"> бюджета на 20</w:t>
      </w:r>
      <w:r w:rsidR="00CB5BA2">
        <w:t>2</w:t>
      </w:r>
      <w:r w:rsidR="00CF6F2E">
        <w:t>1</w:t>
      </w:r>
      <w:r w:rsidRPr="00895EC4">
        <w:t xml:space="preserve"> г</w:t>
      </w:r>
      <w:r>
        <w:t>од.</w:t>
      </w:r>
    </w:p>
    <w:p w:rsidR="00E602C1" w:rsidRPr="00E602C1" w:rsidRDefault="00E602C1" w:rsidP="00172D24">
      <w:pPr>
        <w:autoSpaceDE w:val="0"/>
        <w:autoSpaceDN w:val="0"/>
        <w:adjustRightInd w:val="0"/>
        <w:ind w:firstLine="567"/>
        <w:jc w:val="both"/>
      </w:pPr>
      <w:r w:rsidRPr="00E602C1">
        <w:t xml:space="preserve">В проекте бюджета на  2021 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2021 год и на плановый период 2022-2023 годов в сумме 0,1 тыс. руб. ежегодно</w:t>
      </w:r>
      <w:r w:rsidR="00340449">
        <w:t>.</w:t>
      </w:r>
    </w:p>
    <w:p w:rsidR="00172D24" w:rsidRDefault="00C4038B" w:rsidP="00172D24">
      <w:pPr>
        <w:autoSpaceDE w:val="0"/>
        <w:autoSpaceDN w:val="0"/>
        <w:adjustRightInd w:val="0"/>
        <w:ind w:firstLine="567"/>
        <w:jc w:val="both"/>
        <w:rPr>
          <w:bCs/>
          <w:i/>
        </w:rPr>
      </w:pPr>
      <w:r w:rsidRPr="004566BF">
        <w:rPr>
          <w:i/>
        </w:rPr>
        <w:t xml:space="preserve">КСК района отмечает, что в соответствии с Приказом Минфина России от </w:t>
      </w:r>
      <w:r w:rsidR="00172D24">
        <w:rPr>
          <w:i/>
        </w:rPr>
        <w:t>6</w:t>
      </w:r>
      <w:r w:rsidRPr="004566BF">
        <w:rPr>
          <w:i/>
        </w:rPr>
        <w:t xml:space="preserve"> июня 20</w:t>
      </w:r>
      <w:r w:rsidR="00172D24">
        <w:rPr>
          <w:i/>
        </w:rPr>
        <w:t>19</w:t>
      </w:r>
      <w:r w:rsidRPr="004566BF">
        <w:rPr>
          <w:i/>
        </w:rPr>
        <w:t> г. № </w:t>
      </w:r>
      <w:r w:rsidR="00172D24">
        <w:rPr>
          <w:i/>
        </w:rPr>
        <w:t>85</w:t>
      </w:r>
      <w:r w:rsidRPr="004566BF">
        <w:rPr>
          <w:i/>
        </w:rPr>
        <w:t xml:space="preserve">н «О Порядке формирования и применения кодов бюджетной классификации Российской Федерации, их структуре и принципах назначения» с 6 </w:t>
      </w:r>
      <w:r w:rsidR="00172D24">
        <w:rPr>
          <w:i/>
        </w:rPr>
        <w:t>июня</w:t>
      </w:r>
      <w:r w:rsidRPr="004566BF">
        <w:rPr>
          <w:i/>
        </w:rPr>
        <w:t xml:space="preserve"> 20</w:t>
      </w:r>
      <w:r w:rsidR="00172D24">
        <w:rPr>
          <w:i/>
        </w:rPr>
        <w:t>19</w:t>
      </w:r>
      <w:r w:rsidRPr="004566BF">
        <w:rPr>
          <w:i/>
        </w:rPr>
        <w:t xml:space="preserve">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172D24">
        <w:rPr>
          <w:i/>
        </w:rPr>
        <w:t>0</w:t>
      </w:r>
      <w:r w:rsidRPr="004566BF">
        <w:rPr>
          <w:i/>
        </w:rPr>
        <w:t> г. (на 202</w:t>
      </w:r>
      <w:r w:rsidR="00172D24">
        <w:rPr>
          <w:i/>
        </w:rPr>
        <w:t>0</w:t>
      </w:r>
      <w:r w:rsidRPr="004566BF">
        <w:rPr>
          <w:i/>
        </w:rPr>
        <w:t> г. и на плановый период 202</w:t>
      </w:r>
      <w:r w:rsidR="00172D24">
        <w:rPr>
          <w:i/>
        </w:rPr>
        <w:t>1</w:t>
      </w:r>
      <w:r w:rsidRPr="004566BF">
        <w:rPr>
          <w:i/>
        </w:rPr>
        <w:t xml:space="preserve"> и 202</w:t>
      </w:r>
      <w:r w:rsidR="00172D24">
        <w:rPr>
          <w:i/>
        </w:rPr>
        <w:t>2</w:t>
      </w:r>
      <w:r w:rsidRPr="004566BF">
        <w:rPr>
          <w:i/>
        </w:rPr>
        <w:t xml:space="preserve"> гг.),  в том числе </w:t>
      </w:r>
      <w:r w:rsidRPr="004566BF">
        <w:rPr>
          <w:b/>
          <w:i/>
        </w:rPr>
        <w:t xml:space="preserve">изменилось наименование </w:t>
      </w:r>
      <w:r>
        <w:rPr>
          <w:b/>
          <w:i/>
        </w:rPr>
        <w:t>раздела 13</w:t>
      </w:r>
      <w:r w:rsidR="00172D24">
        <w:rPr>
          <w:b/>
          <w:i/>
        </w:rPr>
        <w:t>00 «Обслуживание государственного (муниципального) долга»</w:t>
      </w:r>
      <w:r>
        <w:rPr>
          <w:b/>
          <w:i/>
        </w:rPr>
        <w:t xml:space="preserve"> </w:t>
      </w:r>
      <w:r w:rsidR="00172D24">
        <w:rPr>
          <w:b/>
          <w:i/>
        </w:rPr>
        <w:t xml:space="preserve"> и наименование </w:t>
      </w:r>
      <w:r w:rsidRPr="004566BF">
        <w:rPr>
          <w:b/>
          <w:i/>
        </w:rPr>
        <w:t xml:space="preserve">подраздела </w:t>
      </w:r>
      <w:r w:rsidR="00172D24">
        <w:rPr>
          <w:b/>
          <w:i/>
        </w:rPr>
        <w:t>1301</w:t>
      </w:r>
      <w:r w:rsidRPr="004566BF">
        <w:rPr>
          <w:b/>
          <w:i/>
        </w:rPr>
        <w:t xml:space="preserve"> «</w:t>
      </w:r>
      <w:r w:rsidR="00172D24">
        <w:rPr>
          <w:b/>
          <w:i/>
        </w:rPr>
        <w:t>Обслуживание государственного (муниципального) внутреннего долга</w:t>
      </w:r>
      <w:r w:rsidRPr="004566BF">
        <w:rPr>
          <w:b/>
          <w:i/>
        </w:rPr>
        <w:t>»</w:t>
      </w:r>
      <w:r w:rsidRPr="004566BF">
        <w:rPr>
          <w:bCs/>
          <w:i/>
        </w:rPr>
        <w:t>. Требуется привести в соответствие наименование данного</w:t>
      </w:r>
      <w:r w:rsidR="00172D24">
        <w:rPr>
          <w:bCs/>
          <w:i/>
        </w:rPr>
        <w:t xml:space="preserve"> раздела и </w:t>
      </w:r>
      <w:r w:rsidRPr="004566BF">
        <w:rPr>
          <w:bCs/>
          <w:i/>
        </w:rPr>
        <w:t xml:space="preserve"> подраздела в  приложениях к проекту бюджета.</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21г.</w:t>
      </w:r>
      <w:r w:rsidR="00340449" w:rsidRPr="00895EC4">
        <w:t xml:space="preserve"> в сумме </w:t>
      </w:r>
      <w:r w:rsidR="00340449">
        <w:t>945,2</w:t>
      </w:r>
      <w:r w:rsidR="00340449" w:rsidRPr="00895EC4">
        <w:t xml:space="preserve"> тыс.руб.</w:t>
      </w:r>
      <w:r w:rsidR="00340449">
        <w:t>,</w:t>
      </w:r>
      <w:r w:rsidR="00340449" w:rsidRPr="00CB5BA2">
        <w:t xml:space="preserve"> </w:t>
      </w:r>
      <w:r w:rsidR="00340449">
        <w:t>с ростом к оценке исполнения 2020г. на 79,2 тыс.руб. (+9,1%)</w:t>
      </w:r>
      <w:r w:rsidR="00340449" w:rsidRPr="00895EC4">
        <w:t xml:space="preserve">, </w:t>
      </w:r>
      <w:r w:rsidR="00340449">
        <w:t xml:space="preserve">на 2022г. – 961,9 тыс. рублей, на 2023г. – 979,2 тыс. руб. –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340449">
        <w:t>135,8</w:t>
      </w:r>
      <w:r w:rsidR="00EC29E3">
        <w:t xml:space="preserve"> тыс. руб.</w:t>
      </w:r>
      <w:r w:rsidR="00340449">
        <w:t xml:space="preserve"> (2021г.)</w:t>
      </w:r>
      <w:r w:rsidR="006C75F8">
        <w:t>,</w:t>
      </w:r>
      <w:r w:rsidR="00EC29E3">
        <w:t xml:space="preserve"> </w:t>
      </w:r>
      <w:r w:rsidR="00340449">
        <w:t xml:space="preserve">в сумме 141,2 тыс. руб. (2022-2023гг., </w:t>
      </w:r>
      <w:r w:rsidR="00EC29E3">
        <w:t>ежегодно</w:t>
      </w:r>
      <w:r w:rsidR="00340449">
        <w:t>)</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335D6E">
        <w:t>809,4 тыс. руб. (2021г.), в сумме 820,7тыс. руб. (2022г.), в сумме 838 тыс. руб.(2023г.).</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w:t>
      </w:r>
      <w:r>
        <w:t xml:space="preserve">и плановый период </w:t>
      </w:r>
      <w:r w:rsidRPr="00155BAC">
        <w:t>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335D6E">
        <w:t>9,5</w:t>
      </w:r>
      <w:r w:rsidRPr="00895EC4">
        <w:t xml:space="preserve">% от общей суммы расходов </w:t>
      </w:r>
      <w:r>
        <w:t>местного</w:t>
      </w:r>
      <w:r w:rsidRPr="00895EC4">
        <w:t xml:space="preserve"> бюджета на 20</w:t>
      </w:r>
      <w:r w:rsidR="00E775EA">
        <w:t>2</w:t>
      </w:r>
      <w:r w:rsidR="00335D6E">
        <w:t>1</w:t>
      </w:r>
      <w:r w:rsidRPr="00895EC4">
        <w:t xml:space="preserve"> г</w:t>
      </w:r>
      <w:r>
        <w:t>од.</w:t>
      </w:r>
    </w:p>
    <w:p w:rsidR="0066622A" w:rsidRPr="00CB564A" w:rsidRDefault="0066622A" w:rsidP="0066622A">
      <w:pPr>
        <w:tabs>
          <w:tab w:val="left" w:pos="3544"/>
        </w:tabs>
        <w:ind w:firstLine="567"/>
        <w:jc w:val="both"/>
        <w:rPr>
          <w:bCs/>
          <w:iCs/>
        </w:rPr>
      </w:pPr>
      <w:r w:rsidRPr="00CB564A">
        <w:t>В соответствии со статьей 184.2</w:t>
      </w:r>
      <w:r>
        <w:t>.</w:t>
      </w:r>
      <w:r w:rsidRPr="00CB564A">
        <w:t xml:space="preserve"> Бюджетного кодекса РФ, одновременно с проектом </w:t>
      </w:r>
      <w:r>
        <w:t xml:space="preserve">местного </w:t>
      </w:r>
      <w:r w:rsidRPr="00CB564A">
        <w:t xml:space="preserve">бюджета </w:t>
      </w:r>
      <w:r w:rsidR="00F14F81">
        <w:t xml:space="preserve">в КСК района </w:t>
      </w:r>
      <w:r w:rsidRPr="00CB564A">
        <w:t>представлен паспорт муниципальн</w:t>
      </w:r>
      <w:r w:rsidR="00335D6E">
        <w:t>ой</w:t>
      </w:r>
      <w:r w:rsidRPr="00CB564A">
        <w:t xml:space="preserve"> программ</w:t>
      </w:r>
      <w:r w:rsidR="00335D6E">
        <w:t>ы</w:t>
      </w:r>
      <w:r w:rsidR="00F424E8">
        <w:t xml:space="preserve"> комплексного </w:t>
      </w:r>
      <w:r w:rsidR="00F424E8">
        <w:rPr>
          <w:snapToGrid w:val="0"/>
          <w:szCs w:val="28"/>
        </w:rPr>
        <w:t xml:space="preserve">развития систем транспортной инфраструктуры на территории Дальне-Закорского сельского поселения Жигаловского района Иркутской области на </w:t>
      </w:r>
      <w:r w:rsidR="00F424E8" w:rsidRPr="009D0FAD">
        <w:rPr>
          <w:snapToGrid w:val="0"/>
          <w:szCs w:val="28"/>
        </w:rPr>
        <w:t>201</w:t>
      </w:r>
      <w:r w:rsidR="00F424E8">
        <w:rPr>
          <w:snapToGrid w:val="0"/>
          <w:szCs w:val="28"/>
        </w:rPr>
        <w:t>8</w:t>
      </w:r>
      <w:r w:rsidR="00F424E8" w:rsidRPr="009D0FAD">
        <w:rPr>
          <w:snapToGrid w:val="0"/>
          <w:szCs w:val="28"/>
        </w:rPr>
        <w:t>-20</w:t>
      </w:r>
      <w:r w:rsidR="00F424E8">
        <w:rPr>
          <w:snapToGrid w:val="0"/>
          <w:szCs w:val="28"/>
        </w:rPr>
        <w:t>31</w:t>
      </w:r>
      <w:r w:rsidR="00F424E8" w:rsidRPr="009D0FAD">
        <w:rPr>
          <w:snapToGrid w:val="0"/>
          <w:szCs w:val="28"/>
        </w:rPr>
        <w:t xml:space="preserve"> годы</w:t>
      </w:r>
      <w:r w:rsidR="00A57071">
        <w:rPr>
          <w:snapToGrid w:val="0"/>
          <w:szCs w:val="28"/>
        </w:rPr>
        <w:t>, мероприятия которой будут реализованы в период 2021-2023гг.</w:t>
      </w:r>
      <w:r w:rsidRPr="00CB564A">
        <w:t xml:space="preserve"> </w:t>
      </w:r>
    </w:p>
    <w:p w:rsidR="0066622A" w:rsidRPr="0066622A" w:rsidRDefault="00386BDF" w:rsidP="00386BDF">
      <w:pPr>
        <w:ind w:firstLine="567"/>
        <w:jc w:val="both"/>
        <w:rPr>
          <w:color w:val="000000"/>
        </w:rPr>
      </w:pPr>
      <w:r w:rsidRPr="0014598E">
        <w:rPr>
          <w:color w:val="000000"/>
        </w:rPr>
        <w:t xml:space="preserve">Программная часть расходов бюджета </w:t>
      </w:r>
      <w:r w:rsidR="0000549E" w:rsidRPr="0014598E">
        <w:rPr>
          <w:color w:val="000000"/>
        </w:rPr>
        <w:t>Дальне-Закорского сельского поселения</w:t>
      </w:r>
      <w:r w:rsidRPr="0014598E">
        <w:rPr>
          <w:color w:val="000000"/>
        </w:rPr>
        <w:t xml:space="preserve"> на 20</w:t>
      </w:r>
      <w:r w:rsidR="00E775EA">
        <w:rPr>
          <w:color w:val="000000"/>
        </w:rPr>
        <w:t>2</w:t>
      </w:r>
      <w:r w:rsidR="00F424E8">
        <w:rPr>
          <w:color w:val="000000"/>
        </w:rPr>
        <w:t>1</w:t>
      </w:r>
      <w:r w:rsidRPr="0014598E">
        <w:rPr>
          <w:color w:val="000000"/>
        </w:rPr>
        <w:t xml:space="preserve"> год составит </w:t>
      </w:r>
      <w:r w:rsidR="00F424E8">
        <w:rPr>
          <w:color w:val="000000"/>
        </w:rPr>
        <w:t>741,5</w:t>
      </w:r>
      <w:r w:rsidRPr="0014598E">
        <w:rPr>
          <w:color w:val="000000"/>
        </w:rPr>
        <w:t xml:space="preserve"> тыс. рублей </w:t>
      </w:r>
      <w:r w:rsidR="006F3382">
        <w:rPr>
          <w:color w:val="000000"/>
        </w:rPr>
        <w:t>(</w:t>
      </w:r>
      <w:r w:rsidRPr="0014598E">
        <w:rPr>
          <w:color w:val="000000"/>
        </w:rPr>
        <w:t xml:space="preserve">или </w:t>
      </w:r>
      <w:r w:rsidR="00F424E8">
        <w:rPr>
          <w:color w:val="000000"/>
        </w:rPr>
        <w:t>7,4</w:t>
      </w:r>
      <w:r w:rsidRPr="0014598E">
        <w:rPr>
          <w:color w:val="000000"/>
        </w:rPr>
        <w:t>%</w:t>
      </w:r>
      <w:r w:rsidR="006F3382">
        <w:rPr>
          <w:color w:val="000000"/>
        </w:rPr>
        <w:t>)</w:t>
      </w:r>
      <w:r w:rsidR="0066622A" w:rsidRPr="0014598E">
        <w:rPr>
          <w:color w:val="000000"/>
        </w:rPr>
        <w:t>,</w:t>
      </w:r>
      <w:r w:rsidRPr="0014598E">
        <w:rPr>
          <w:color w:val="000000"/>
        </w:rPr>
        <w:t xml:space="preserve"> </w:t>
      </w:r>
      <w:r w:rsidR="0066622A" w:rsidRPr="0014598E">
        <w:rPr>
          <w:color w:val="000000"/>
        </w:rPr>
        <w:t>на 202</w:t>
      </w:r>
      <w:r w:rsidR="00F424E8">
        <w:rPr>
          <w:color w:val="000000"/>
        </w:rPr>
        <w:t>2</w:t>
      </w:r>
      <w:r w:rsidR="0066622A" w:rsidRPr="0014598E">
        <w:rPr>
          <w:color w:val="000000"/>
        </w:rPr>
        <w:t xml:space="preserve"> год – </w:t>
      </w:r>
      <w:r w:rsidR="00F424E8">
        <w:rPr>
          <w:color w:val="000000"/>
        </w:rPr>
        <w:t>771,6</w:t>
      </w:r>
      <w:r w:rsidR="0066622A" w:rsidRPr="0014598E">
        <w:rPr>
          <w:color w:val="000000"/>
        </w:rPr>
        <w:t xml:space="preserve"> тыс. рублей (или </w:t>
      </w:r>
      <w:r w:rsidR="00F424E8">
        <w:rPr>
          <w:color w:val="000000"/>
        </w:rPr>
        <w:t>8,3</w:t>
      </w:r>
      <w:r w:rsidR="0066622A" w:rsidRPr="0014598E">
        <w:rPr>
          <w:color w:val="000000"/>
        </w:rPr>
        <w:t>%), на 202</w:t>
      </w:r>
      <w:r w:rsidR="00F424E8">
        <w:rPr>
          <w:color w:val="000000"/>
        </w:rPr>
        <w:t>3</w:t>
      </w:r>
      <w:r w:rsidR="0066622A" w:rsidRPr="0014598E">
        <w:rPr>
          <w:color w:val="000000"/>
        </w:rPr>
        <w:t xml:space="preserve"> год – </w:t>
      </w:r>
      <w:r w:rsidR="00F424E8">
        <w:rPr>
          <w:color w:val="000000"/>
        </w:rPr>
        <w:t>821,4</w:t>
      </w:r>
      <w:r w:rsidR="0066622A" w:rsidRPr="0014598E">
        <w:rPr>
          <w:color w:val="000000"/>
        </w:rPr>
        <w:t xml:space="preserve"> тыс. рублей (или </w:t>
      </w:r>
      <w:r w:rsidR="00F424E8">
        <w:rPr>
          <w:color w:val="000000"/>
        </w:rPr>
        <w:t>9,3</w:t>
      </w:r>
      <w:r w:rsidR="0066622A" w:rsidRPr="0014598E">
        <w:rPr>
          <w:color w:val="000000"/>
        </w:rPr>
        <w:t xml:space="preserve">%) </w:t>
      </w:r>
      <w:r w:rsidRPr="0014598E">
        <w:rPr>
          <w:color w:val="000000"/>
        </w:rPr>
        <w:t>от общего объема расходов местного бюджета</w:t>
      </w:r>
      <w:r w:rsidR="0066622A" w:rsidRPr="0014598E">
        <w:rPr>
          <w:color w:val="000000"/>
        </w:rPr>
        <w:t>.</w:t>
      </w:r>
    </w:p>
    <w:p w:rsidR="00950680" w:rsidRDefault="00386BDF" w:rsidP="003843A5">
      <w:pPr>
        <w:ind w:firstLine="567"/>
        <w:jc w:val="both"/>
      </w:pPr>
      <w:r w:rsidRPr="0066622A">
        <w:rPr>
          <w:color w:val="000000"/>
        </w:rPr>
        <w:t xml:space="preserve"> </w:t>
      </w: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w:t>
      </w:r>
      <w:r w:rsidR="00A57071">
        <w:rPr>
          <w:b w:val="0"/>
          <w:sz w:val="24"/>
          <w:szCs w:val="24"/>
        </w:rPr>
        <w:t>1</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A57071">
        <w:rPr>
          <w:b w:val="0"/>
          <w:sz w:val="24"/>
          <w:szCs w:val="24"/>
        </w:rPr>
        <w:t>60,7</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A57071">
        <w:rPr>
          <w:b w:val="0"/>
          <w:sz w:val="24"/>
          <w:szCs w:val="24"/>
        </w:rPr>
        <w:t>2</w:t>
      </w:r>
      <w:r w:rsidRPr="00895EC4">
        <w:rPr>
          <w:b w:val="0"/>
          <w:sz w:val="24"/>
          <w:szCs w:val="24"/>
        </w:rPr>
        <w:t>-20</w:t>
      </w:r>
      <w:r w:rsidR="0092107B">
        <w:rPr>
          <w:b w:val="0"/>
          <w:sz w:val="24"/>
          <w:szCs w:val="24"/>
        </w:rPr>
        <w:t>2</w:t>
      </w:r>
      <w:r w:rsidR="00A57071">
        <w:rPr>
          <w:b w:val="0"/>
          <w:sz w:val="24"/>
          <w:szCs w:val="24"/>
        </w:rPr>
        <w:t>3</w:t>
      </w:r>
      <w:r w:rsidRPr="00895EC4">
        <w:rPr>
          <w:b w:val="0"/>
          <w:sz w:val="24"/>
          <w:szCs w:val="24"/>
        </w:rPr>
        <w:t xml:space="preserve"> годов </w:t>
      </w:r>
      <w:r w:rsidR="00445280">
        <w:rPr>
          <w:b w:val="0"/>
          <w:sz w:val="24"/>
          <w:szCs w:val="24"/>
        </w:rPr>
        <w:t xml:space="preserve">с размером дефицита бюджета в сумме </w:t>
      </w:r>
      <w:r w:rsidR="00A57071">
        <w:rPr>
          <w:b w:val="0"/>
          <w:sz w:val="24"/>
          <w:szCs w:val="24"/>
        </w:rPr>
        <w:t>62,2</w:t>
      </w:r>
      <w:r w:rsidRPr="00895EC4">
        <w:rPr>
          <w:b w:val="0"/>
          <w:sz w:val="24"/>
          <w:szCs w:val="24"/>
        </w:rPr>
        <w:t xml:space="preserve"> тыс. рублей и </w:t>
      </w:r>
      <w:r w:rsidR="00A57071">
        <w:rPr>
          <w:b w:val="0"/>
          <w:sz w:val="24"/>
          <w:szCs w:val="24"/>
        </w:rPr>
        <w:t>64,5</w:t>
      </w:r>
      <w:r w:rsidRPr="00895EC4">
        <w:rPr>
          <w:b w:val="0"/>
          <w:sz w:val="24"/>
          <w:szCs w:val="24"/>
        </w:rPr>
        <w:t xml:space="preserve"> тыс. рублей, соответственно</w:t>
      </w:r>
      <w:r w:rsidR="00424510">
        <w:rPr>
          <w:b w:val="0"/>
          <w:sz w:val="24"/>
          <w:szCs w:val="24"/>
        </w:rPr>
        <w:t xml:space="preserve">, или </w:t>
      </w:r>
      <w:r w:rsidR="003028ED">
        <w:rPr>
          <w:b w:val="0"/>
          <w:sz w:val="24"/>
          <w:szCs w:val="24"/>
        </w:rPr>
        <w:t>3,75</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w:t>
      </w:r>
      <w:r w:rsidR="00A57071">
        <w:rPr>
          <w:b w:val="0"/>
          <w:sz w:val="24"/>
          <w:szCs w:val="24"/>
        </w:rPr>
        <w:t>1</w:t>
      </w:r>
      <w:r w:rsidRPr="0011233D">
        <w:rPr>
          <w:b w:val="0"/>
          <w:sz w:val="24"/>
          <w:szCs w:val="24"/>
        </w:rPr>
        <w:t xml:space="preserve"> к проекту бюджета) в период 20</w:t>
      </w:r>
      <w:r w:rsidR="00F0378B">
        <w:rPr>
          <w:b w:val="0"/>
          <w:sz w:val="24"/>
          <w:szCs w:val="24"/>
        </w:rPr>
        <w:t>2</w:t>
      </w:r>
      <w:r w:rsidR="00A57071">
        <w:rPr>
          <w:b w:val="0"/>
          <w:sz w:val="24"/>
          <w:szCs w:val="24"/>
        </w:rPr>
        <w:t>1</w:t>
      </w:r>
      <w:r w:rsidRPr="0011233D">
        <w:rPr>
          <w:b w:val="0"/>
          <w:sz w:val="24"/>
          <w:szCs w:val="24"/>
        </w:rPr>
        <w:t>-202</w:t>
      </w:r>
      <w:r w:rsidR="00A57071">
        <w:rPr>
          <w:b w:val="0"/>
          <w:sz w:val="24"/>
          <w:szCs w:val="24"/>
        </w:rPr>
        <w:t>3</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00549E">
        <w:rPr>
          <w:b w:val="0"/>
          <w:sz w:val="24"/>
          <w:szCs w:val="24"/>
        </w:rPr>
        <w:t>Дальне-Закорского сельского поселения</w:t>
      </w:r>
      <w:r>
        <w:rPr>
          <w:b w:val="0"/>
          <w:sz w:val="24"/>
          <w:szCs w:val="24"/>
        </w:rPr>
        <w:t xml:space="preserve"> </w:t>
      </w:r>
      <w:r w:rsidR="00F74A0D" w:rsidRPr="00895EC4">
        <w:rPr>
          <w:b w:val="0"/>
          <w:sz w:val="24"/>
          <w:szCs w:val="24"/>
        </w:rPr>
        <w:t xml:space="preserve">«О бюджете </w:t>
      </w:r>
      <w:r w:rsidR="0000549E">
        <w:rPr>
          <w:b w:val="0"/>
          <w:sz w:val="24"/>
          <w:szCs w:val="24"/>
        </w:rPr>
        <w:t xml:space="preserve">Дальне-Закорского </w:t>
      </w:r>
      <w:r w:rsidR="00114922">
        <w:rPr>
          <w:b w:val="0"/>
          <w:sz w:val="24"/>
          <w:szCs w:val="24"/>
        </w:rPr>
        <w:t>муниципального образования</w:t>
      </w:r>
      <w:r w:rsidR="00F74A0D"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00F74A0D" w:rsidRPr="00895EC4">
        <w:rPr>
          <w:b w:val="0"/>
          <w:sz w:val="24"/>
          <w:szCs w:val="24"/>
        </w:rPr>
        <w:t xml:space="preserve">»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A57071">
        <w:rPr>
          <w:b w:val="0"/>
          <w:sz w:val="24"/>
          <w:szCs w:val="24"/>
        </w:rPr>
        <w:t>2</w:t>
      </w:r>
      <w:r w:rsidRPr="00895EC4">
        <w:rPr>
          <w:b w:val="0"/>
          <w:sz w:val="24"/>
          <w:szCs w:val="24"/>
        </w:rPr>
        <w:t xml:space="preserve"> г. – </w:t>
      </w:r>
      <w:r w:rsidR="00A57071">
        <w:rPr>
          <w:b w:val="0"/>
          <w:sz w:val="24"/>
          <w:szCs w:val="24"/>
        </w:rPr>
        <w:t>60,7</w:t>
      </w:r>
      <w:r w:rsidR="00F74A0D">
        <w:rPr>
          <w:b w:val="0"/>
          <w:sz w:val="24"/>
          <w:szCs w:val="24"/>
        </w:rPr>
        <w:t xml:space="preserve"> тыс. руб., на 01 января 202</w:t>
      </w:r>
      <w:r w:rsidR="00A57071">
        <w:rPr>
          <w:b w:val="0"/>
          <w:sz w:val="24"/>
          <w:szCs w:val="24"/>
        </w:rPr>
        <w:t>3</w:t>
      </w:r>
      <w:r w:rsidRPr="00895EC4">
        <w:rPr>
          <w:b w:val="0"/>
          <w:sz w:val="24"/>
          <w:szCs w:val="24"/>
        </w:rPr>
        <w:t xml:space="preserve"> г. – </w:t>
      </w:r>
      <w:r w:rsidR="00F0378B">
        <w:rPr>
          <w:b w:val="0"/>
          <w:sz w:val="24"/>
          <w:szCs w:val="24"/>
        </w:rPr>
        <w:t>122,</w:t>
      </w:r>
      <w:r w:rsidR="00A57071">
        <w:rPr>
          <w:b w:val="0"/>
          <w:sz w:val="24"/>
          <w:szCs w:val="24"/>
        </w:rPr>
        <w:t>9</w:t>
      </w:r>
      <w:r w:rsidRPr="00895EC4">
        <w:rPr>
          <w:b w:val="0"/>
          <w:sz w:val="24"/>
          <w:szCs w:val="24"/>
        </w:rPr>
        <w:t xml:space="preserve"> тыс. руб., 01 января 202</w:t>
      </w:r>
      <w:r w:rsidR="00A57071">
        <w:rPr>
          <w:b w:val="0"/>
          <w:sz w:val="24"/>
          <w:szCs w:val="24"/>
        </w:rPr>
        <w:t>4</w:t>
      </w:r>
      <w:r w:rsidRPr="00895EC4">
        <w:rPr>
          <w:b w:val="0"/>
          <w:sz w:val="24"/>
          <w:szCs w:val="24"/>
        </w:rPr>
        <w:t xml:space="preserve"> г. – </w:t>
      </w:r>
      <w:r w:rsidR="00A57071">
        <w:rPr>
          <w:b w:val="0"/>
          <w:sz w:val="24"/>
          <w:szCs w:val="24"/>
        </w:rPr>
        <w:t>187,4</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00549E">
        <w:rPr>
          <w:b w:val="0"/>
          <w:sz w:val="24"/>
          <w:szCs w:val="24"/>
        </w:rPr>
        <w:t>Дальне-Закорского сельского поселения</w:t>
      </w:r>
      <w:r w:rsidRPr="00895EC4">
        <w:rPr>
          <w:b w:val="0"/>
          <w:sz w:val="24"/>
          <w:szCs w:val="24"/>
        </w:rPr>
        <w:t xml:space="preserve"> «О бюджете </w:t>
      </w:r>
      <w:r w:rsidR="0000549E">
        <w:rPr>
          <w:b w:val="0"/>
          <w:sz w:val="24"/>
          <w:szCs w:val="24"/>
        </w:rPr>
        <w:t xml:space="preserve">Дальне-Закорского </w:t>
      </w:r>
      <w:r w:rsidR="00114922">
        <w:rPr>
          <w:b w:val="0"/>
          <w:sz w:val="24"/>
          <w:szCs w:val="24"/>
        </w:rPr>
        <w:t xml:space="preserve">муниципального образования </w:t>
      </w:r>
      <w:r w:rsidR="00803359">
        <w:rPr>
          <w:b w:val="0"/>
          <w:sz w:val="24"/>
          <w:szCs w:val="24"/>
        </w:rPr>
        <w:t xml:space="preserve">на </w:t>
      </w:r>
      <w:r w:rsidR="007965C5">
        <w:rPr>
          <w:b w:val="0"/>
          <w:sz w:val="24"/>
          <w:szCs w:val="24"/>
        </w:rPr>
        <w:t>2021 год и плановый период 2022 и 2023 годов</w:t>
      </w:r>
      <w:r w:rsidRPr="00895EC4">
        <w:rPr>
          <w:b w:val="0"/>
          <w:sz w:val="24"/>
          <w:szCs w:val="24"/>
        </w:rPr>
        <w:t>»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w:t>
      </w:r>
      <w:r w:rsidR="00A57071">
        <w:rPr>
          <w:b w:val="0"/>
          <w:sz w:val="24"/>
          <w:szCs w:val="24"/>
        </w:rPr>
        <w:t>1</w:t>
      </w:r>
      <w:r w:rsidR="00C91429" w:rsidRPr="00895EC4">
        <w:rPr>
          <w:b w:val="0"/>
          <w:sz w:val="24"/>
          <w:szCs w:val="24"/>
        </w:rPr>
        <w:t xml:space="preserve">г. в размере </w:t>
      </w:r>
      <w:r w:rsidR="00F0378B">
        <w:rPr>
          <w:b w:val="0"/>
          <w:sz w:val="24"/>
          <w:szCs w:val="24"/>
        </w:rPr>
        <w:t>8</w:t>
      </w:r>
      <w:r w:rsidR="00A57071">
        <w:rPr>
          <w:b w:val="0"/>
          <w:sz w:val="24"/>
          <w:szCs w:val="24"/>
        </w:rPr>
        <w:t>1</w:t>
      </w:r>
      <w:r w:rsidR="00F0378B">
        <w:rPr>
          <w:b w:val="0"/>
          <w:sz w:val="24"/>
          <w:szCs w:val="24"/>
        </w:rPr>
        <w:t>0</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A57071">
        <w:rPr>
          <w:b w:val="0"/>
          <w:sz w:val="24"/>
          <w:szCs w:val="24"/>
        </w:rPr>
        <w:t>2</w:t>
      </w:r>
      <w:r w:rsidRPr="00895EC4">
        <w:rPr>
          <w:b w:val="0"/>
          <w:sz w:val="24"/>
          <w:szCs w:val="24"/>
        </w:rPr>
        <w:t xml:space="preserve"> г. в размере </w:t>
      </w:r>
      <w:r w:rsidR="00F0378B">
        <w:rPr>
          <w:b w:val="0"/>
          <w:sz w:val="24"/>
          <w:szCs w:val="24"/>
        </w:rPr>
        <w:t>8</w:t>
      </w:r>
      <w:r w:rsidR="00A57071">
        <w:rPr>
          <w:b w:val="0"/>
          <w:sz w:val="24"/>
          <w:szCs w:val="24"/>
        </w:rPr>
        <w:t>3</w:t>
      </w:r>
      <w:r w:rsidR="00F0378B">
        <w:rPr>
          <w:b w:val="0"/>
          <w:sz w:val="24"/>
          <w:szCs w:val="24"/>
        </w:rPr>
        <w:t>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A57071">
        <w:rPr>
          <w:b w:val="0"/>
          <w:sz w:val="24"/>
          <w:szCs w:val="24"/>
        </w:rPr>
        <w:t>3</w:t>
      </w:r>
      <w:r w:rsidRPr="00895EC4">
        <w:rPr>
          <w:b w:val="0"/>
          <w:sz w:val="24"/>
          <w:szCs w:val="24"/>
        </w:rPr>
        <w:t xml:space="preserve"> г. в размере </w:t>
      </w:r>
      <w:r w:rsidR="00F0378B">
        <w:rPr>
          <w:b w:val="0"/>
          <w:sz w:val="24"/>
          <w:szCs w:val="24"/>
        </w:rPr>
        <w:t>8</w:t>
      </w:r>
      <w:r w:rsidR="00A57071">
        <w:rPr>
          <w:b w:val="0"/>
          <w:sz w:val="24"/>
          <w:szCs w:val="24"/>
        </w:rPr>
        <w:t>6</w:t>
      </w:r>
      <w:r w:rsidR="00F0378B">
        <w:rPr>
          <w:b w:val="0"/>
          <w:sz w:val="24"/>
          <w:szCs w:val="24"/>
        </w:rPr>
        <w:t>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E90E01" w:rsidRPr="00895EC4" w:rsidRDefault="00C91429" w:rsidP="00C72AC7">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153859">
        <w:rPr>
          <w:b w:val="0"/>
          <w:sz w:val="24"/>
          <w:szCs w:val="24"/>
        </w:rPr>
        <w:t xml:space="preserve">Дальне-Закорским </w:t>
      </w:r>
      <w:r w:rsidR="004E3333">
        <w:rPr>
          <w:b w:val="0"/>
          <w:sz w:val="24"/>
          <w:szCs w:val="24"/>
        </w:rPr>
        <w:t>муниципальным образованием</w:t>
      </w:r>
      <w:r w:rsidRPr="00895EC4">
        <w:rPr>
          <w:b w:val="0"/>
          <w:sz w:val="24"/>
          <w:szCs w:val="24"/>
        </w:rPr>
        <w:t xml:space="preserve"> в 20</w:t>
      </w:r>
      <w:r w:rsidR="00F0378B">
        <w:rPr>
          <w:b w:val="0"/>
          <w:sz w:val="24"/>
          <w:szCs w:val="24"/>
        </w:rPr>
        <w:t>2</w:t>
      </w:r>
      <w:r w:rsidR="00A57071">
        <w:rPr>
          <w:b w:val="0"/>
          <w:sz w:val="24"/>
          <w:szCs w:val="24"/>
        </w:rPr>
        <w:t>1</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A57071">
        <w:rPr>
          <w:b w:val="0"/>
          <w:sz w:val="24"/>
          <w:szCs w:val="24"/>
        </w:rPr>
        <w:t>2</w:t>
      </w:r>
      <w:r w:rsidRPr="00895EC4">
        <w:rPr>
          <w:b w:val="0"/>
          <w:sz w:val="24"/>
          <w:szCs w:val="24"/>
        </w:rPr>
        <w:t xml:space="preserve"> и 20</w:t>
      </w:r>
      <w:r w:rsidR="00D72646">
        <w:rPr>
          <w:b w:val="0"/>
          <w:sz w:val="24"/>
          <w:szCs w:val="24"/>
        </w:rPr>
        <w:t>2</w:t>
      </w:r>
      <w:r w:rsidR="00A57071">
        <w:rPr>
          <w:b w:val="0"/>
          <w:sz w:val="24"/>
          <w:szCs w:val="24"/>
        </w:rPr>
        <w:t>3</w:t>
      </w:r>
      <w:r w:rsidRPr="00895EC4">
        <w:rPr>
          <w:b w:val="0"/>
          <w:sz w:val="24"/>
          <w:szCs w:val="24"/>
        </w:rPr>
        <w:t xml:space="preserve"> г</w:t>
      </w:r>
      <w:r w:rsidR="00CB4503">
        <w:rPr>
          <w:b w:val="0"/>
          <w:sz w:val="24"/>
          <w:szCs w:val="24"/>
        </w:rPr>
        <w:t>одов</w:t>
      </w:r>
      <w:r w:rsidRPr="00895EC4">
        <w:rPr>
          <w:b w:val="0"/>
          <w:sz w:val="24"/>
          <w:szCs w:val="24"/>
        </w:rPr>
        <w:t xml:space="preserve"> не </w:t>
      </w:r>
      <w:r w:rsidR="00C72AC7">
        <w:rPr>
          <w:b w:val="0"/>
          <w:sz w:val="24"/>
          <w:szCs w:val="24"/>
        </w:rPr>
        <w:t>планируется.</w:t>
      </w:r>
    </w:p>
    <w:p w:rsidR="00DE6C8F" w:rsidRDefault="00DE6C8F"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00549E">
        <w:t>Дальне-Закорского сельского поселения</w:t>
      </w:r>
      <w:r w:rsidR="009E6291" w:rsidRPr="00521E70">
        <w:rPr>
          <w:rFonts w:eastAsia="TimesNewRomanPSMT"/>
        </w:rPr>
        <w:t xml:space="preserve"> </w:t>
      </w:r>
      <w:r w:rsidR="00803359">
        <w:rPr>
          <w:rFonts w:eastAsia="TimesNewRomanPSMT"/>
        </w:rPr>
        <w:t xml:space="preserve">на </w:t>
      </w:r>
      <w:r w:rsidR="007965C5">
        <w:rPr>
          <w:rFonts w:eastAsia="TimesNewRomanPSMT"/>
        </w:rPr>
        <w:t>2021 год и плановый период 2022 и 2023 годов</w:t>
      </w:r>
      <w:r w:rsidR="009E6291" w:rsidRPr="00521E70">
        <w:t xml:space="preserve">» внесен на рассмотрение в Думу </w:t>
      </w:r>
      <w:r w:rsidR="0000549E">
        <w:t>Дальне-Закорского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w:t>
      </w:r>
      <w:r w:rsidR="00BF73BD">
        <w:t xml:space="preserve"> на 2021 год и плановый период 2022</w:t>
      </w:r>
      <w:r w:rsidR="004E3333">
        <w:t xml:space="preserve"> и </w:t>
      </w:r>
      <w:r w:rsidR="00BF73BD">
        <w:t>2023 годов</w:t>
      </w:r>
      <w:r w:rsidR="00E771B2" w:rsidRPr="008B1DF8">
        <w:t xml:space="preserve">: общий объем доходов, общий объем расходов, дефицит бюджета. </w:t>
      </w:r>
    </w:p>
    <w:p w:rsidR="00E771B2" w:rsidRDefault="009E6291" w:rsidP="00BA6C68">
      <w:pPr>
        <w:ind w:firstLine="567"/>
        <w:jc w:val="both"/>
      </w:pPr>
      <w:r>
        <w:t xml:space="preserve">3. </w:t>
      </w:r>
      <w:r w:rsidR="00E771B2">
        <w:t xml:space="preserve">В целом, документы </w:t>
      </w:r>
      <w:r w:rsidR="00E771B2" w:rsidRPr="00645CD8">
        <w:t xml:space="preserve">и материалы </w:t>
      </w:r>
      <w:r w:rsidR="00B57DA6">
        <w:t>к</w:t>
      </w:r>
      <w:r w:rsidR="00E771B2" w:rsidRPr="00645CD8">
        <w:t xml:space="preserve"> проект</w:t>
      </w:r>
      <w:r w:rsidR="00B57DA6">
        <w:t>у</w:t>
      </w:r>
      <w:r w:rsidR="00E771B2" w:rsidRPr="00645CD8">
        <w:t xml:space="preserve">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601385" w:rsidRDefault="009E6291" w:rsidP="00601385">
      <w:pPr>
        <w:autoSpaceDE w:val="0"/>
        <w:autoSpaceDN w:val="0"/>
        <w:adjustRightInd w:val="0"/>
        <w:ind w:firstLine="567"/>
        <w:jc w:val="both"/>
      </w:pPr>
      <w:r>
        <w:t>4</w:t>
      </w:r>
      <w:r w:rsidR="00E771B2">
        <w:t xml:space="preserve">. </w:t>
      </w:r>
      <w:r w:rsidR="00601385" w:rsidRPr="00601385">
        <w:t xml:space="preserve">При формировании </w:t>
      </w:r>
      <w:r w:rsidR="00601385">
        <w:t>п</w:t>
      </w:r>
      <w:r w:rsidR="00601385"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601385">
        <w:t>.</w:t>
      </w:r>
    </w:p>
    <w:p w:rsidR="005D5345" w:rsidRPr="00D60EA6" w:rsidRDefault="00812723" w:rsidP="005D5345">
      <w:pPr>
        <w:ind w:firstLine="567"/>
        <w:jc w:val="both"/>
      </w:pPr>
      <w:r>
        <w:t>5.</w:t>
      </w:r>
      <w:r w:rsidR="00B57DA6">
        <w:t xml:space="preserve"> </w:t>
      </w:r>
      <w:r w:rsidR="005D5345" w:rsidRPr="005D5345">
        <w:t>В нарушение требований абзаца 2 пункта 4 статьи 173 БК РФ отсутствует</w:t>
      </w:r>
      <w:r w:rsidR="00464837">
        <w:t xml:space="preserve"> (не представлена)</w:t>
      </w:r>
      <w:r w:rsidR="005D5345" w:rsidRPr="005D5345">
        <w:t xml:space="preserve"> п</w:t>
      </w:r>
      <w:r w:rsidR="00D60EA6">
        <w:t xml:space="preserve">ояснительная записка к Прогнозу социально-экономического развития </w:t>
      </w:r>
      <w:r w:rsidR="00D60EA6" w:rsidRPr="00D60EA6">
        <w:t>Дальне-Закорского муниципального образования на 2021-2023 годы</w:t>
      </w:r>
      <w:r w:rsidR="005D5345" w:rsidRPr="00D60EA6">
        <w:t xml:space="preserve">. </w:t>
      </w:r>
    </w:p>
    <w:p w:rsidR="005D5345" w:rsidRPr="005D5345" w:rsidRDefault="005D5345" w:rsidP="00531C4F">
      <w:pPr>
        <w:tabs>
          <w:tab w:val="left" w:pos="709"/>
        </w:tabs>
        <w:ind w:firstLine="709"/>
        <w:jc w:val="both"/>
      </w:pPr>
      <w:r w:rsidRPr="005D5345">
        <w:t xml:space="preserve">6. 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 установлены коды доходов в </w:t>
      </w:r>
      <w:r w:rsidR="00B57DA6" w:rsidRPr="005D5345">
        <w:t>Реестр</w:t>
      </w:r>
      <w:r w:rsidRPr="005D5345">
        <w:t>е</w:t>
      </w:r>
      <w:r w:rsidR="00B57DA6" w:rsidRPr="005D5345">
        <w:t xml:space="preserve"> источников доходов </w:t>
      </w:r>
      <w:r w:rsidRPr="005D5345">
        <w:t>Дальне-Закорского сельского поселения на 2021 год и плановый период 2022 и 2023 годов</w:t>
      </w:r>
      <w:r>
        <w:t>.</w:t>
      </w:r>
      <w:r w:rsidRPr="005D5345">
        <w:t xml:space="preserve"> </w:t>
      </w:r>
    </w:p>
    <w:p w:rsidR="00B57DA6" w:rsidRDefault="005D5345" w:rsidP="00531C4F">
      <w:pPr>
        <w:tabs>
          <w:tab w:val="left" w:pos="709"/>
        </w:tabs>
        <w:ind w:firstLine="709"/>
        <w:jc w:val="both"/>
      </w:pPr>
      <w:r w:rsidRPr="005D5345">
        <w:t xml:space="preserve">Реестр источников доходов Дальне-Закорского сельского поселения на 2021 год и плановый период 2022 и 2023 годов </w:t>
      </w:r>
      <w:r w:rsidR="00531C4F">
        <w:t xml:space="preserve">следует привести в соответствие </w:t>
      </w:r>
      <w:r w:rsidR="00531C4F" w:rsidRPr="00531C4F">
        <w:t>(</w:t>
      </w:r>
      <w:r w:rsidR="00B57DA6" w:rsidRPr="00531C4F">
        <w:t>в столбце 2 таблицы не верно указан год «2019», следует изменить на «202</w:t>
      </w:r>
      <w:r w:rsidR="00F2337E">
        <w:t>1</w:t>
      </w:r>
      <w:r w:rsidR="00B57DA6" w:rsidRPr="00531C4F">
        <w:t>»</w:t>
      </w:r>
      <w:r w:rsidR="00464837">
        <w:t xml:space="preserve"> и исправить коды доходов</w:t>
      </w:r>
      <w:r w:rsidR="00531C4F" w:rsidRPr="00531C4F">
        <w:t>)</w:t>
      </w:r>
      <w:r w:rsidR="00B57DA6" w:rsidRPr="00531C4F">
        <w:t>.</w:t>
      </w:r>
    </w:p>
    <w:p w:rsidR="006E2C82" w:rsidRDefault="00531C4F" w:rsidP="006E2C82">
      <w:pPr>
        <w:autoSpaceDE w:val="0"/>
        <w:autoSpaceDN w:val="0"/>
        <w:adjustRightInd w:val="0"/>
        <w:ind w:firstLine="567"/>
        <w:jc w:val="both"/>
      </w:pPr>
      <w:r>
        <w:t xml:space="preserve">7. </w:t>
      </w:r>
      <w:r w:rsidR="006E2C82">
        <w:t>Предлагаем привести в соответствие паспорт муниципальной программы</w:t>
      </w:r>
      <w:r w:rsidR="006E2C82">
        <w:rPr>
          <w:snapToGrid w:val="0"/>
          <w:szCs w:val="28"/>
        </w:rPr>
        <w:t xml:space="preserve"> «Комплексное развитие систем транспортной инфраструктуры на территории Дальне-Закорского сельского поселения Жигаловского района Иркутской области на </w:t>
      </w:r>
      <w:r w:rsidR="006E2C82" w:rsidRPr="009D0FAD">
        <w:rPr>
          <w:snapToGrid w:val="0"/>
          <w:szCs w:val="28"/>
        </w:rPr>
        <w:t>201</w:t>
      </w:r>
      <w:r w:rsidR="006E2C82">
        <w:rPr>
          <w:snapToGrid w:val="0"/>
          <w:szCs w:val="28"/>
        </w:rPr>
        <w:t>8</w:t>
      </w:r>
      <w:r w:rsidR="006E2C82" w:rsidRPr="009D0FAD">
        <w:rPr>
          <w:snapToGrid w:val="0"/>
          <w:szCs w:val="28"/>
        </w:rPr>
        <w:t>-20</w:t>
      </w:r>
      <w:r w:rsidR="006E2C82">
        <w:rPr>
          <w:snapToGrid w:val="0"/>
          <w:szCs w:val="28"/>
        </w:rPr>
        <w:t>31</w:t>
      </w:r>
      <w:r w:rsidR="006E2C82" w:rsidRPr="009D0FAD">
        <w:rPr>
          <w:snapToGrid w:val="0"/>
          <w:szCs w:val="28"/>
        </w:rPr>
        <w:t xml:space="preserve"> годы</w:t>
      </w:r>
      <w:r w:rsidR="006E2C82">
        <w:rPr>
          <w:snapToGrid w:val="0"/>
          <w:szCs w:val="28"/>
        </w:rPr>
        <w:t>»</w:t>
      </w:r>
      <w:r w:rsidR="006E2C82" w:rsidRPr="00483B29">
        <w:t>.</w:t>
      </w:r>
    </w:p>
    <w:p w:rsidR="00BC1F79" w:rsidRPr="004E2BF3" w:rsidRDefault="00BC1F79" w:rsidP="006E2C82">
      <w:pPr>
        <w:autoSpaceDE w:val="0"/>
        <w:autoSpaceDN w:val="0"/>
        <w:adjustRightInd w:val="0"/>
        <w:ind w:firstLine="567"/>
        <w:jc w:val="both"/>
      </w:pPr>
      <w:r>
        <w:t xml:space="preserve">8. Приложения к проекту бюджета нуждаются в доработке в части приведения наименований </w:t>
      </w:r>
      <w:r w:rsidR="004E2BF3">
        <w:t xml:space="preserve">разделов (подразделов) классификации расходов бюджетов </w:t>
      </w:r>
      <w:r>
        <w:t>в соответстви</w:t>
      </w:r>
      <w:r w:rsidR="003925B2">
        <w:t>е</w:t>
      </w:r>
      <w:r>
        <w:t xml:space="preserve"> </w:t>
      </w:r>
      <w:r w:rsidRPr="004E2BF3">
        <w:t xml:space="preserve">с </w:t>
      </w:r>
      <w:r w:rsidR="004E2BF3" w:rsidRPr="004E2BF3">
        <w:t>Приказом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Pr="004E2BF3">
        <w:t>.</w:t>
      </w:r>
    </w:p>
    <w:p w:rsidR="001503D8" w:rsidRDefault="001503D8" w:rsidP="00BA6C68">
      <w:pPr>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t>Дальне-Закорского сельского поселения</w:t>
      </w:r>
      <w:r w:rsidRPr="00521E70">
        <w:t xml:space="preserve"> «О бюджете </w:t>
      </w:r>
      <w:r>
        <w:t>Дальне-Закорского сельского поселения</w:t>
      </w:r>
      <w:r w:rsidRPr="00521E70">
        <w:t xml:space="preserve"> </w:t>
      </w:r>
      <w:r w:rsidR="00803359">
        <w:t xml:space="preserve">на </w:t>
      </w:r>
      <w:r w:rsidR="007965C5">
        <w:t>2021 год и плановый период 2022 и 2023 годов</w:t>
      </w:r>
      <w:r w:rsidRPr="00521E70">
        <w:t>»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83B29" w:rsidRDefault="00483B29" w:rsidP="00D43127">
      <w:pPr>
        <w:widowControl w:val="0"/>
        <w:jc w:val="both"/>
        <w:outlineLvl w:val="0"/>
      </w:pPr>
    </w:p>
    <w:p w:rsidR="00724533"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483B29" w:rsidRDefault="00483B29" w:rsidP="00D43127">
      <w:pPr>
        <w:widowControl w:val="0"/>
        <w:jc w:val="both"/>
        <w:outlineLvl w:val="0"/>
      </w:pPr>
    </w:p>
    <w:p w:rsidR="00483B29" w:rsidRDefault="00483B29" w:rsidP="00D43127">
      <w:pPr>
        <w:widowControl w:val="0"/>
        <w:jc w:val="both"/>
        <w:outlineLvl w:val="0"/>
      </w:pPr>
    </w:p>
    <w:sectPr w:rsidR="00483B29" w:rsidSect="00537CF8">
      <w:headerReference w:type="even" r:id="rId8"/>
      <w:headerReference w:type="default" r:id="rId9"/>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0FD" w:rsidRDefault="006F50FD" w:rsidP="00645CD8">
      <w:r>
        <w:separator/>
      </w:r>
    </w:p>
  </w:endnote>
  <w:endnote w:type="continuationSeparator" w:id="1">
    <w:p w:rsidR="006F50FD" w:rsidRDefault="006F50FD"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0FD" w:rsidRDefault="006F50FD" w:rsidP="00645CD8">
      <w:r>
        <w:separator/>
      </w:r>
    </w:p>
  </w:footnote>
  <w:footnote w:type="continuationSeparator" w:id="1">
    <w:p w:rsidR="006F50FD" w:rsidRDefault="006F50FD"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34" w:rsidRDefault="00911056" w:rsidP="002B637C">
    <w:pPr>
      <w:pStyle w:val="aff2"/>
      <w:framePr w:wrap="around" w:vAnchor="text" w:hAnchor="margin" w:xAlign="right" w:y="1"/>
      <w:rPr>
        <w:rStyle w:val="aff4"/>
      </w:rPr>
    </w:pPr>
    <w:r>
      <w:rPr>
        <w:rStyle w:val="aff4"/>
      </w:rPr>
      <w:fldChar w:fldCharType="begin"/>
    </w:r>
    <w:r w:rsidR="007E2A34">
      <w:rPr>
        <w:rStyle w:val="aff4"/>
      </w:rPr>
      <w:instrText xml:space="preserve">PAGE  </w:instrText>
    </w:r>
    <w:r>
      <w:rPr>
        <w:rStyle w:val="aff4"/>
      </w:rPr>
      <w:fldChar w:fldCharType="end"/>
    </w:r>
  </w:p>
  <w:p w:rsidR="007E2A34" w:rsidRDefault="007E2A3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34" w:rsidRDefault="00911056">
    <w:pPr>
      <w:pStyle w:val="aff2"/>
      <w:jc w:val="right"/>
    </w:pPr>
    <w:fldSimple w:instr=" PAGE   \* MERGEFORMAT ">
      <w:r w:rsidR="006F50FD">
        <w:rPr>
          <w:noProof/>
        </w:rPr>
        <w:t>1</w:t>
      </w:r>
    </w:fldSimple>
  </w:p>
  <w:p w:rsidR="007E2A34" w:rsidRDefault="007E2A3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203A3"/>
    <w:rsid w:val="00020546"/>
    <w:rsid w:val="00020813"/>
    <w:rsid w:val="0002086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E7C"/>
    <w:rsid w:val="00036454"/>
    <w:rsid w:val="00040D10"/>
    <w:rsid w:val="000414CD"/>
    <w:rsid w:val="00042FCF"/>
    <w:rsid w:val="00043977"/>
    <w:rsid w:val="00044064"/>
    <w:rsid w:val="00044C96"/>
    <w:rsid w:val="00046618"/>
    <w:rsid w:val="00047FDB"/>
    <w:rsid w:val="00050193"/>
    <w:rsid w:val="0005107B"/>
    <w:rsid w:val="000521A1"/>
    <w:rsid w:val="00053D62"/>
    <w:rsid w:val="0005413C"/>
    <w:rsid w:val="000542FF"/>
    <w:rsid w:val="000547B0"/>
    <w:rsid w:val="00054A45"/>
    <w:rsid w:val="0005537D"/>
    <w:rsid w:val="00055FFA"/>
    <w:rsid w:val="00056F0D"/>
    <w:rsid w:val="000576BB"/>
    <w:rsid w:val="0006007E"/>
    <w:rsid w:val="00060BA1"/>
    <w:rsid w:val="000618E7"/>
    <w:rsid w:val="00063DA0"/>
    <w:rsid w:val="00064087"/>
    <w:rsid w:val="00064AA5"/>
    <w:rsid w:val="0006594A"/>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7028"/>
    <w:rsid w:val="000871E3"/>
    <w:rsid w:val="000909E5"/>
    <w:rsid w:val="00092964"/>
    <w:rsid w:val="00095573"/>
    <w:rsid w:val="000968D9"/>
    <w:rsid w:val="00096BA2"/>
    <w:rsid w:val="000A072E"/>
    <w:rsid w:val="000A1214"/>
    <w:rsid w:val="000A1B57"/>
    <w:rsid w:val="000A390A"/>
    <w:rsid w:val="000A434D"/>
    <w:rsid w:val="000A4FCB"/>
    <w:rsid w:val="000A7E1A"/>
    <w:rsid w:val="000A7F43"/>
    <w:rsid w:val="000B2884"/>
    <w:rsid w:val="000B2A6A"/>
    <w:rsid w:val="000B304E"/>
    <w:rsid w:val="000B3852"/>
    <w:rsid w:val="000B627F"/>
    <w:rsid w:val="000B774E"/>
    <w:rsid w:val="000C0262"/>
    <w:rsid w:val="000C13EF"/>
    <w:rsid w:val="000C1609"/>
    <w:rsid w:val="000C2594"/>
    <w:rsid w:val="000C276D"/>
    <w:rsid w:val="000C3D04"/>
    <w:rsid w:val="000C4113"/>
    <w:rsid w:val="000C57EE"/>
    <w:rsid w:val="000C65B2"/>
    <w:rsid w:val="000C6AF0"/>
    <w:rsid w:val="000C7128"/>
    <w:rsid w:val="000D1B29"/>
    <w:rsid w:val="000D639B"/>
    <w:rsid w:val="000D693C"/>
    <w:rsid w:val="000D6ADC"/>
    <w:rsid w:val="000E0B33"/>
    <w:rsid w:val="000E11F3"/>
    <w:rsid w:val="000E2BA9"/>
    <w:rsid w:val="000E3287"/>
    <w:rsid w:val="000E373F"/>
    <w:rsid w:val="000E3F32"/>
    <w:rsid w:val="000E4D9A"/>
    <w:rsid w:val="000E6383"/>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14922"/>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7EE6"/>
    <w:rsid w:val="001401C4"/>
    <w:rsid w:val="001414DD"/>
    <w:rsid w:val="001448E4"/>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DFF"/>
    <w:rsid w:val="00167A94"/>
    <w:rsid w:val="001708BD"/>
    <w:rsid w:val="001710E1"/>
    <w:rsid w:val="00171264"/>
    <w:rsid w:val="00172085"/>
    <w:rsid w:val="00172D24"/>
    <w:rsid w:val="001732F2"/>
    <w:rsid w:val="0017693E"/>
    <w:rsid w:val="00177E78"/>
    <w:rsid w:val="00181006"/>
    <w:rsid w:val="00182699"/>
    <w:rsid w:val="00182F29"/>
    <w:rsid w:val="001836A9"/>
    <w:rsid w:val="00184555"/>
    <w:rsid w:val="00184CBC"/>
    <w:rsid w:val="001867E1"/>
    <w:rsid w:val="00190379"/>
    <w:rsid w:val="001903A0"/>
    <w:rsid w:val="00190665"/>
    <w:rsid w:val="00190EAC"/>
    <w:rsid w:val="0019153F"/>
    <w:rsid w:val="0019164B"/>
    <w:rsid w:val="00192DF0"/>
    <w:rsid w:val="0019316A"/>
    <w:rsid w:val="00194FB0"/>
    <w:rsid w:val="00196F78"/>
    <w:rsid w:val="001A0856"/>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4041"/>
    <w:rsid w:val="001C5B13"/>
    <w:rsid w:val="001C5C36"/>
    <w:rsid w:val="001D30CC"/>
    <w:rsid w:val="001D3A93"/>
    <w:rsid w:val="001D6CC9"/>
    <w:rsid w:val="001E06B6"/>
    <w:rsid w:val="001E0E59"/>
    <w:rsid w:val="001E114B"/>
    <w:rsid w:val="001E2FAA"/>
    <w:rsid w:val="001E59EA"/>
    <w:rsid w:val="001E62E6"/>
    <w:rsid w:val="001E7AAA"/>
    <w:rsid w:val="001F05D6"/>
    <w:rsid w:val="001F0800"/>
    <w:rsid w:val="001F0B1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1A9C"/>
    <w:rsid w:val="00262F78"/>
    <w:rsid w:val="0026454F"/>
    <w:rsid w:val="0026490A"/>
    <w:rsid w:val="00265B9D"/>
    <w:rsid w:val="0026653D"/>
    <w:rsid w:val="00267BAF"/>
    <w:rsid w:val="00267CF8"/>
    <w:rsid w:val="00271CD5"/>
    <w:rsid w:val="00274A96"/>
    <w:rsid w:val="00274B68"/>
    <w:rsid w:val="00275CAA"/>
    <w:rsid w:val="0027613F"/>
    <w:rsid w:val="0027667A"/>
    <w:rsid w:val="0027687B"/>
    <w:rsid w:val="0027691C"/>
    <w:rsid w:val="00276C66"/>
    <w:rsid w:val="00276D56"/>
    <w:rsid w:val="00277461"/>
    <w:rsid w:val="002810FB"/>
    <w:rsid w:val="002813E3"/>
    <w:rsid w:val="00281D05"/>
    <w:rsid w:val="002828BA"/>
    <w:rsid w:val="00284A63"/>
    <w:rsid w:val="00284CAF"/>
    <w:rsid w:val="002862A2"/>
    <w:rsid w:val="00286C12"/>
    <w:rsid w:val="00286C28"/>
    <w:rsid w:val="00287F45"/>
    <w:rsid w:val="002908F8"/>
    <w:rsid w:val="00291879"/>
    <w:rsid w:val="0029276E"/>
    <w:rsid w:val="00292AAA"/>
    <w:rsid w:val="00292B6F"/>
    <w:rsid w:val="002938CD"/>
    <w:rsid w:val="00294BF0"/>
    <w:rsid w:val="00294D88"/>
    <w:rsid w:val="0029518A"/>
    <w:rsid w:val="002969BF"/>
    <w:rsid w:val="00297007"/>
    <w:rsid w:val="002A1A24"/>
    <w:rsid w:val="002A327E"/>
    <w:rsid w:val="002A388D"/>
    <w:rsid w:val="002A534E"/>
    <w:rsid w:val="002A6EE4"/>
    <w:rsid w:val="002A78BB"/>
    <w:rsid w:val="002A7EBC"/>
    <w:rsid w:val="002B0077"/>
    <w:rsid w:val="002B1E8B"/>
    <w:rsid w:val="002B3228"/>
    <w:rsid w:val="002B4DD4"/>
    <w:rsid w:val="002B6228"/>
    <w:rsid w:val="002B637C"/>
    <w:rsid w:val="002B6469"/>
    <w:rsid w:val="002C0737"/>
    <w:rsid w:val="002C19C5"/>
    <w:rsid w:val="002C33A8"/>
    <w:rsid w:val="002C413E"/>
    <w:rsid w:val="002C41F6"/>
    <w:rsid w:val="002C4A19"/>
    <w:rsid w:val="002C4AC9"/>
    <w:rsid w:val="002C5BA2"/>
    <w:rsid w:val="002D0DE1"/>
    <w:rsid w:val="002D21D4"/>
    <w:rsid w:val="002D2A24"/>
    <w:rsid w:val="002D4ED3"/>
    <w:rsid w:val="002D68C0"/>
    <w:rsid w:val="002E1E04"/>
    <w:rsid w:val="002E2A41"/>
    <w:rsid w:val="002E44B4"/>
    <w:rsid w:val="002E46F5"/>
    <w:rsid w:val="002E5865"/>
    <w:rsid w:val="002E6276"/>
    <w:rsid w:val="002E63AF"/>
    <w:rsid w:val="002E6EB1"/>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6AE5"/>
    <w:rsid w:val="00306C81"/>
    <w:rsid w:val="0030716A"/>
    <w:rsid w:val="00310024"/>
    <w:rsid w:val="0031175E"/>
    <w:rsid w:val="00311E1B"/>
    <w:rsid w:val="00312CBA"/>
    <w:rsid w:val="0031306F"/>
    <w:rsid w:val="003134B5"/>
    <w:rsid w:val="0031390C"/>
    <w:rsid w:val="0031509C"/>
    <w:rsid w:val="003158A5"/>
    <w:rsid w:val="003159BC"/>
    <w:rsid w:val="00315E8A"/>
    <w:rsid w:val="00317EFB"/>
    <w:rsid w:val="00321FDA"/>
    <w:rsid w:val="003223C5"/>
    <w:rsid w:val="00324772"/>
    <w:rsid w:val="00325613"/>
    <w:rsid w:val="003260BE"/>
    <w:rsid w:val="00331CFC"/>
    <w:rsid w:val="003324C6"/>
    <w:rsid w:val="00335D6E"/>
    <w:rsid w:val="00336FA6"/>
    <w:rsid w:val="00340449"/>
    <w:rsid w:val="00340627"/>
    <w:rsid w:val="00340FCD"/>
    <w:rsid w:val="003412ED"/>
    <w:rsid w:val="003415F2"/>
    <w:rsid w:val="00341658"/>
    <w:rsid w:val="003444E3"/>
    <w:rsid w:val="0034478D"/>
    <w:rsid w:val="0034491A"/>
    <w:rsid w:val="003459C9"/>
    <w:rsid w:val="00345EB5"/>
    <w:rsid w:val="00353218"/>
    <w:rsid w:val="003536F9"/>
    <w:rsid w:val="00354FBD"/>
    <w:rsid w:val="003558B0"/>
    <w:rsid w:val="00355FDE"/>
    <w:rsid w:val="00357E2B"/>
    <w:rsid w:val="003610DB"/>
    <w:rsid w:val="003655A5"/>
    <w:rsid w:val="00365A84"/>
    <w:rsid w:val="00365BF4"/>
    <w:rsid w:val="00365F17"/>
    <w:rsid w:val="00366489"/>
    <w:rsid w:val="00367358"/>
    <w:rsid w:val="00367CBA"/>
    <w:rsid w:val="00367F89"/>
    <w:rsid w:val="003732F1"/>
    <w:rsid w:val="003742F8"/>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25B2"/>
    <w:rsid w:val="00393272"/>
    <w:rsid w:val="00393ADE"/>
    <w:rsid w:val="00393CA5"/>
    <w:rsid w:val="003944DF"/>
    <w:rsid w:val="00395CA7"/>
    <w:rsid w:val="0039610E"/>
    <w:rsid w:val="003963F2"/>
    <w:rsid w:val="0039671B"/>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51AD"/>
    <w:rsid w:val="003D59F1"/>
    <w:rsid w:val="003D6522"/>
    <w:rsid w:val="003D7A7F"/>
    <w:rsid w:val="003E0888"/>
    <w:rsid w:val="003E34D0"/>
    <w:rsid w:val="003E3D47"/>
    <w:rsid w:val="003E428E"/>
    <w:rsid w:val="003E599C"/>
    <w:rsid w:val="003E5CC2"/>
    <w:rsid w:val="003E61EF"/>
    <w:rsid w:val="003E78ED"/>
    <w:rsid w:val="003F1BA2"/>
    <w:rsid w:val="003F3669"/>
    <w:rsid w:val="003F50CD"/>
    <w:rsid w:val="003F5847"/>
    <w:rsid w:val="003F6A13"/>
    <w:rsid w:val="003F736E"/>
    <w:rsid w:val="003F7608"/>
    <w:rsid w:val="004004FC"/>
    <w:rsid w:val="0040109B"/>
    <w:rsid w:val="00401E41"/>
    <w:rsid w:val="00403767"/>
    <w:rsid w:val="00403BFA"/>
    <w:rsid w:val="004042C4"/>
    <w:rsid w:val="00404F82"/>
    <w:rsid w:val="0040567A"/>
    <w:rsid w:val="004068CA"/>
    <w:rsid w:val="00406FCE"/>
    <w:rsid w:val="00407158"/>
    <w:rsid w:val="00407B45"/>
    <w:rsid w:val="004101C5"/>
    <w:rsid w:val="004104B7"/>
    <w:rsid w:val="004122E7"/>
    <w:rsid w:val="004159B9"/>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BF0"/>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6100"/>
    <w:rsid w:val="004B6DCF"/>
    <w:rsid w:val="004B712A"/>
    <w:rsid w:val="004C01D2"/>
    <w:rsid w:val="004C031E"/>
    <w:rsid w:val="004C2EA3"/>
    <w:rsid w:val="004C2F08"/>
    <w:rsid w:val="004C3045"/>
    <w:rsid w:val="004C4B59"/>
    <w:rsid w:val="004C600E"/>
    <w:rsid w:val="004C677F"/>
    <w:rsid w:val="004D0578"/>
    <w:rsid w:val="004D26DB"/>
    <w:rsid w:val="004D3CA7"/>
    <w:rsid w:val="004D42E9"/>
    <w:rsid w:val="004D52ED"/>
    <w:rsid w:val="004D7883"/>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500D6A"/>
    <w:rsid w:val="005050F5"/>
    <w:rsid w:val="0050555B"/>
    <w:rsid w:val="00505FA1"/>
    <w:rsid w:val="00505FD5"/>
    <w:rsid w:val="005079C4"/>
    <w:rsid w:val="00510575"/>
    <w:rsid w:val="00511351"/>
    <w:rsid w:val="005115A6"/>
    <w:rsid w:val="005129F1"/>
    <w:rsid w:val="005160A5"/>
    <w:rsid w:val="0052131D"/>
    <w:rsid w:val="00521DD3"/>
    <w:rsid w:val="00523BB5"/>
    <w:rsid w:val="00523EA5"/>
    <w:rsid w:val="00523F22"/>
    <w:rsid w:val="00524A9E"/>
    <w:rsid w:val="00524FA0"/>
    <w:rsid w:val="00525343"/>
    <w:rsid w:val="00527527"/>
    <w:rsid w:val="00527990"/>
    <w:rsid w:val="00530930"/>
    <w:rsid w:val="00531260"/>
    <w:rsid w:val="005314D2"/>
    <w:rsid w:val="00531C4F"/>
    <w:rsid w:val="00532514"/>
    <w:rsid w:val="00535EF4"/>
    <w:rsid w:val="00536A66"/>
    <w:rsid w:val="00536E78"/>
    <w:rsid w:val="00537CF8"/>
    <w:rsid w:val="00540A23"/>
    <w:rsid w:val="0054256C"/>
    <w:rsid w:val="00542DC2"/>
    <w:rsid w:val="00543A57"/>
    <w:rsid w:val="0054537F"/>
    <w:rsid w:val="0054559E"/>
    <w:rsid w:val="0054611C"/>
    <w:rsid w:val="00546C4B"/>
    <w:rsid w:val="005478C1"/>
    <w:rsid w:val="00550334"/>
    <w:rsid w:val="00550D4A"/>
    <w:rsid w:val="00551AD5"/>
    <w:rsid w:val="00553155"/>
    <w:rsid w:val="0055394F"/>
    <w:rsid w:val="00553F51"/>
    <w:rsid w:val="00554AED"/>
    <w:rsid w:val="00554D27"/>
    <w:rsid w:val="0055598D"/>
    <w:rsid w:val="00555C65"/>
    <w:rsid w:val="00555FAC"/>
    <w:rsid w:val="005579C9"/>
    <w:rsid w:val="0056005B"/>
    <w:rsid w:val="00560299"/>
    <w:rsid w:val="00560732"/>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3D39"/>
    <w:rsid w:val="005944C6"/>
    <w:rsid w:val="00594D2A"/>
    <w:rsid w:val="0059504F"/>
    <w:rsid w:val="0059537F"/>
    <w:rsid w:val="00595634"/>
    <w:rsid w:val="00596080"/>
    <w:rsid w:val="0059752A"/>
    <w:rsid w:val="005A13E5"/>
    <w:rsid w:val="005A1BDD"/>
    <w:rsid w:val="005A31DE"/>
    <w:rsid w:val="005A4DF9"/>
    <w:rsid w:val="005A518E"/>
    <w:rsid w:val="005A5A30"/>
    <w:rsid w:val="005A601A"/>
    <w:rsid w:val="005A75D9"/>
    <w:rsid w:val="005A7AB7"/>
    <w:rsid w:val="005B1ED8"/>
    <w:rsid w:val="005B2086"/>
    <w:rsid w:val="005B23E5"/>
    <w:rsid w:val="005B2C12"/>
    <w:rsid w:val="005B3D37"/>
    <w:rsid w:val="005B470E"/>
    <w:rsid w:val="005B6949"/>
    <w:rsid w:val="005B7693"/>
    <w:rsid w:val="005B7B09"/>
    <w:rsid w:val="005C0509"/>
    <w:rsid w:val="005C0D98"/>
    <w:rsid w:val="005C3FCE"/>
    <w:rsid w:val="005C516D"/>
    <w:rsid w:val="005C5E39"/>
    <w:rsid w:val="005D1B99"/>
    <w:rsid w:val="005D1D37"/>
    <w:rsid w:val="005D2651"/>
    <w:rsid w:val="005D2957"/>
    <w:rsid w:val="005D2B37"/>
    <w:rsid w:val="005D3DB8"/>
    <w:rsid w:val="005D4863"/>
    <w:rsid w:val="005D51BA"/>
    <w:rsid w:val="005D5345"/>
    <w:rsid w:val="005E0975"/>
    <w:rsid w:val="005E0D36"/>
    <w:rsid w:val="005E5F52"/>
    <w:rsid w:val="005E6F57"/>
    <w:rsid w:val="005F0C84"/>
    <w:rsid w:val="005F0FE5"/>
    <w:rsid w:val="005F1C89"/>
    <w:rsid w:val="005F2F27"/>
    <w:rsid w:val="005F4D44"/>
    <w:rsid w:val="005F4E38"/>
    <w:rsid w:val="005F7D0D"/>
    <w:rsid w:val="005F7F4F"/>
    <w:rsid w:val="00601385"/>
    <w:rsid w:val="006017C0"/>
    <w:rsid w:val="00601AE1"/>
    <w:rsid w:val="00603C06"/>
    <w:rsid w:val="00605252"/>
    <w:rsid w:val="006064BC"/>
    <w:rsid w:val="0060686E"/>
    <w:rsid w:val="006073CA"/>
    <w:rsid w:val="00607B74"/>
    <w:rsid w:val="00607C12"/>
    <w:rsid w:val="00611157"/>
    <w:rsid w:val="00611D63"/>
    <w:rsid w:val="006135FE"/>
    <w:rsid w:val="00614D91"/>
    <w:rsid w:val="0061544D"/>
    <w:rsid w:val="00615D3D"/>
    <w:rsid w:val="00621111"/>
    <w:rsid w:val="00624ADA"/>
    <w:rsid w:val="00624C23"/>
    <w:rsid w:val="006252BD"/>
    <w:rsid w:val="006266C8"/>
    <w:rsid w:val="00626A17"/>
    <w:rsid w:val="00630549"/>
    <w:rsid w:val="0063278E"/>
    <w:rsid w:val="00632F49"/>
    <w:rsid w:val="0063334B"/>
    <w:rsid w:val="0063411C"/>
    <w:rsid w:val="00635C2D"/>
    <w:rsid w:val="00635EDA"/>
    <w:rsid w:val="0063788A"/>
    <w:rsid w:val="00641541"/>
    <w:rsid w:val="0064194D"/>
    <w:rsid w:val="00641987"/>
    <w:rsid w:val="00641F8C"/>
    <w:rsid w:val="00642C9F"/>
    <w:rsid w:val="00642CA6"/>
    <w:rsid w:val="00645CD8"/>
    <w:rsid w:val="006469FD"/>
    <w:rsid w:val="00651878"/>
    <w:rsid w:val="0065270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50D3"/>
    <w:rsid w:val="0067517D"/>
    <w:rsid w:val="00680092"/>
    <w:rsid w:val="00680921"/>
    <w:rsid w:val="00681C8B"/>
    <w:rsid w:val="0068202D"/>
    <w:rsid w:val="00682202"/>
    <w:rsid w:val="00682E39"/>
    <w:rsid w:val="006836AF"/>
    <w:rsid w:val="006843F4"/>
    <w:rsid w:val="00685027"/>
    <w:rsid w:val="00686034"/>
    <w:rsid w:val="006876CF"/>
    <w:rsid w:val="006923F7"/>
    <w:rsid w:val="00692C7A"/>
    <w:rsid w:val="00697773"/>
    <w:rsid w:val="006A1AF5"/>
    <w:rsid w:val="006A2E11"/>
    <w:rsid w:val="006A3DC9"/>
    <w:rsid w:val="006A4628"/>
    <w:rsid w:val="006A6EF0"/>
    <w:rsid w:val="006A7360"/>
    <w:rsid w:val="006A74C2"/>
    <w:rsid w:val="006B03C9"/>
    <w:rsid w:val="006B0710"/>
    <w:rsid w:val="006B0838"/>
    <w:rsid w:val="006B0F90"/>
    <w:rsid w:val="006B12FF"/>
    <w:rsid w:val="006B27F1"/>
    <w:rsid w:val="006B2AA8"/>
    <w:rsid w:val="006B3C61"/>
    <w:rsid w:val="006B4DCC"/>
    <w:rsid w:val="006B5F47"/>
    <w:rsid w:val="006B68FA"/>
    <w:rsid w:val="006C047A"/>
    <w:rsid w:val="006C09FA"/>
    <w:rsid w:val="006C14EF"/>
    <w:rsid w:val="006C3B52"/>
    <w:rsid w:val="006C4F72"/>
    <w:rsid w:val="006C5A5D"/>
    <w:rsid w:val="006C6453"/>
    <w:rsid w:val="006C64F6"/>
    <w:rsid w:val="006C75F8"/>
    <w:rsid w:val="006D0D33"/>
    <w:rsid w:val="006D0DD2"/>
    <w:rsid w:val="006D24DA"/>
    <w:rsid w:val="006D30B0"/>
    <w:rsid w:val="006D3E8D"/>
    <w:rsid w:val="006D4B58"/>
    <w:rsid w:val="006D5808"/>
    <w:rsid w:val="006D6A60"/>
    <w:rsid w:val="006D7091"/>
    <w:rsid w:val="006E093A"/>
    <w:rsid w:val="006E0E67"/>
    <w:rsid w:val="006E108F"/>
    <w:rsid w:val="006E2C82"/>
    <w:rsid w:val="006E3206"/>
    <w:rsid w:val="006E350D"/>
    <w:rsid w:val="006E3998"/>
    <w:rsid w:val="006E3BD8"/>
    <w:rsid w:val="006E46F7"/>
    <w:rsid w:val="006E4A27"/>
    <w:rsid w:val="006E6292"/>
    <w:rsid w:val="006F0F0D"/>
    <w:rsid w:val="006F3382"/>
    <w:rsid w:val="006F3C6A"/>
    <w:rsid w:val="006F3E60"/>
    <w:rsid w:val="006F50FD"/>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7A6"/>
    <w:rsid w:val="00715968"/>
    <w:rsid w:val="0071607F"/>
    <w:rsid w:val="00716D46"/>
    <w:rsid w:val="0071788E"/>
    <w:rsid w:val="00721947"/>
    <w:rsid w:val="00722830"/>
    <w:rsid w:val="00723A38"/>
    <w:rsid w:val="00723CCA"/>
    <w:rsid w:val="00723F71"/>
    <w:rsid w:val="0072404F"/>
    <w:rsid w:val="00724533"/>
    <w:rsid w:val="00724B79"/>
    <w:rsid w:val="00725BA6"/>
    <w:rsid w:val="0072616A"/>
    <w:rsid w:val="00726658"/>
    <w:rsid w:val="00732055"/>
    <w:rsid w:val="00732BBC"/>
    <w:rsid w:val="007342C5"/>
    <w:rsid w:val="0073485F"/>
    <w:rsid w:val="00734A70"/>
    <w:rsid w:val="00737C72"/>
    <w:rsid w:val="00740B4D"/>
    <w:rsid w:val="007413B9"/>
    <w:rsid w:val="007417E9"/>
    <w:rsid w:val="00744139"/>
    <w:rsid w:val="00744871"/>
    <w:rsid w:val="007450A5"/>
    <w:rsid w:val="007456A6"/>
    <w:rsid w:val="00745D94"/>
    <w:rsid w:val="007464B5"/>
    <w:rsid w:val="00747A28"/>
    <w:rsid w:val="00750B81"/>
    <w:rsid w:val="00750FE9"/>
    <w:rsid w:val="00754553"/>
    <w:rsid w:val="00755284"/>
    <w:rsid w:val="00757C44"/>
    <w:rsid w:val="00762F1D"/>
    <w:rsid w:val="007639F9"/>
    <w:rsid w:val="00764545"/>
    <w:rsid w:val="00764986"/>
    <w:rsid w:val="007664C9"/>
    <w:rsid w:val="00766B2B"/>
    <w:rsid w:val="00766D54"/>
    <w:rsid w:val="007719CB"/>
    <w:rsid w:val="0077200F"/>
    <w:rsid w:val="00772059"/>
    <w:rsid w:val="007723FC"/>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61ED"/>
    <w:rsid w:val="007965C5"/>
    <w:rsid w:val="007A026D"/>
    <w:rsid w:val="007A0B58"/>
    <w:rsid w:val="007A2A1D"/>
    <w:rsid w:val="007A3C29"/>
    <w:rsid w:val="007A415D"/>
    <w:rsid w:val="007A4543"/>
    <w:rsid w:val="007A46E0"/>
    <w:rsid w:val="007A4BE3"/>
    <w:rsid w:val="007A5BD6"/>
    <w:rsid w:val="007A70A8"/>
    <w:rsid w:val="007A74C4"/>
    <w:rsid w:val="007A7D11"/>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4A36"/>
    <w:rsid w:val="007D52D4"/>
    <w:rsid w:val="007D5D98"/>
    <w:rsid w:val="007D6F3D"/>
    <w:rsid w:val="007E21DC"/>
    <w:rsid w:val="007E28B8"/>
    <w:rsid w:val="007E2A34"/>
    <w:rsid w:val="007E2DC9"/>
    <w:rsid w:val="007E5C8A"/>
    <w:rsid w:val="007E6D2A"/>
    <w:rsid w:val="007F209B"/>
    <w:rsid w:val="007F27C6"/>
    <w:rsid w:val="007F3091"/>
    <w:rsid w:val="007F4841"/>
    <w:rsid w:val="007F4FA1"/>
    <w:rsid w:val="007F542A"/>
    <w:rsid w:val="007F7942"/>
    <w:rsid w:val="00800B3B"/>
    <w:rsid w:val="0080146A"/>
    <w:rsid w:val="00801B46"/>
    <w:rsid w:val="008023FA"/>
    <w:rsid w:val="0080317B"/>
    <w:rsid w:val="00803359"/>
    <w:rsid w:val="008042A7"/>
    <w:rsid w:val="008056C3"/>
    <w:rsid w:val="008066B8"/>
    <w:rsid w:val="00807797"/>
    <w:rsid w:val="0081052C"/>
    <w:rsid w:val="0081078F"/>
    <w:rsid w:val="00810CB9"/>
    <w:rsid w:val="00812723"/>
    <w:rsid w:val="0081511C"/>
    <w:rsid w:val="00815DBA"/>
    <w:rsid w:val="008167ED"/>
    <w:rsid w:val="00816E77"/>
    <w:rsid w:val="0082028F"/>
    <w:rsid w:val="008206BB"/>
    <w:rsid w:val="008223FD"/>
    <w:rsid w:val="008240E4"/>
    <w:rsid w:val="00824654"/>
    <w:rsid w:val="00825E30"/>
    <w:rsid w:val="00826150"/>
    <w:rsid w:val="00826527"/>
    <w:rsid w:val="008271CC"/>
    <w:rsid w:val="0082766B"/>
    <w:rsid w:val="0083030C"/>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59F3"/>
    <w:rsid w:val="00845C93"/>
    <w:rsid w:val="00846F45"/>
    <w:rsid w:val="00847294"/>
    <w:rsid w:val="008504FA"/>
    <w:rsid w:val="00851EAD"/>
    <w:rsid w:val="008520E8"/>
    <w:rsid w:val="00852ECC"/>
    <w:rsid w:val="0085426E"/>
    <w:rsid w:val="0085592E"/>
    <w:rsid w:val="00856E86"/>
    <w:rsid w:val="0085701A"/>
    <w:rsid w:val="00857D64"/>
    <w:rsid w:val="00861D01"/>
    <w:rsid w:val="008638E1"/>
    <w:rsid w:val="008647D1"/>
    <w:rsid w:val="00866176"/>
    <w:rsid w:val="0086643A"/>
    <w:rsid w:val="008668BB"/>
    <w:rsid w:val="0086724D"/>
    <w:rsid w:val="00872A33"/>
    <w:rsid w:val="00876304"/>
    <w:rsid w:val="00876772"/>
    <w:rsid w:val="008767DF"/>
    <w:rsid w:val="00877816"/>
    <w:rsid w:val="00882777"/>
    <w:rsid w:val="00882F43"/>
    <w:rsid w:val="00883644"/>
    <w:rsid w:val="008848D7"/>
    <w:rsid w:val="00884915"/>
    <w:rsid w:val="008860A5"/>
    <w:rsid w:val="008861EC"/>
    <w:rsid w:val="008878C6"/>
    <w:rsid w:val="00894AD9"/>
    <w:rsid w:val="008952F8"/>
    <w:rsid w:val="00895843"/>
    <w:rsid w:val="008963A3"/>
    <w:rsid w:val="008968C4"/>
    <w:rsid w:val="00896CB9"/>
    <w:rsid w:val="00897578"/>
    <w:rsid w:val="008A165E"/>
    <w:rsid w:val="008A18FC"/>
    <w:rsid w:val="008A1F8F"/>
    <w:rsid w:val="008A28D7"/>
    <w:rsid w:val="008A2E59"/>
    <w:rsid w:val="008A4315"/>
    <w:rsid w:val="008A4B99"/>
    <w:rsid w:val="008A5493"/>
    <w:rsid w:val="008A5EBB"/>
    <w:rsid w:val="008B11D5"/>
    <w:rsid w:val="008B1836"/>
    <w:rsid w:val="008B21DF"/>
    <w:rsid w:val="008B3F82"/>
    <w:rsid w:val="008B67D0"/>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4392"/>
    <w:rsid w:val="008D4ABC"/>
    <w:rsid w:val="008D4B50"/>
    <w:rsid w:val="008D5AAF"/>
    <w:rsid w:val="008D6828"/>
    <w:rsid w:val="008D69EE"/>
    <w:rsid w:val="008D6EDB"/>
    <w:rsid w:val="008D7790"/>
    <w:rsid w:val="008E165C"/>
    <w:rsid w:val="008E4A26"/>
    <w:rsid w:val="008E5096"/>
    <w:rsid w:val="008E5E4B"/>
    <w:rsid w:val="008E6987"/>
    <w:rsid w:val="008F093A"/>
    <w:rsid w:val="008F0F6D"/>
    <w:rsid w:val="008F26D2"/>
    <w:rsid w:val="008F5845"/>
    <w:rsid w:val="008F79CF"/>
    <w:rsid w:val="00900621"/>
    <w:rsid w:val="009014C1"/>
    <w:rsid w:val="00901A57"/>
    <w:rsid w:val="009023E5"/>
    <w:rsid w:val="009059FD"/>
    <w:rsid w:val="00906BB5"/>
    <w:rsid w:val="009103DC"/>
    <w:rsid w:val="00911056"/>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288"/>
    <w:rsid w:val="00945896"/>
    <w:rsid w:val="009502B4"/>
    <w:rsid w:val="00950680"/>
    <w:rsid w:val="00950B58"/>
    <w:rsid w:val="00950D6C"/>
    <w:rsid w:val="00950F81"/>
    <w:rsid w:val="009520B1"/>
    <w:rsid w:val="00955EF4"/>
    <w:rsid w:val="00957686"/>
    <w:rsid w:val="00957F9E"/>
    <w:rsid w:val="0096011C"/>
    <w:rsid w:val="00960328"/>
    <w:rsid w:val="0096168D"/>
    <w:rsid w:val="009714CD"/>
    <w:rsid w:val="0097206B"/>
    <w:rsid w:val="009726DE"/>
    <w:rsid w:val="00972A8D"/>
    <w:rsid w:val="00973573"/>
    <w:rsid w:val="009738D3"/>
    <w:rsid w:val="00973C5A"/>
    <w:rsid w:val="00973EAE"/>
    <w:rsid w:val="0097479C"/>
    <w:rsid w:val="0097740A"/>
    <w:rsid w:val="00980B04"/>
    <w:rsid w:val="0098136E"/>
    <w:rsid w:val="00983D48"/>
    <w:rsid w:val="00984EA4"/>
    <w:rsid w:val="00985192"/>
    <w:rsid w:val="00986004"/>
    <w:rsid w:val="00990526"/>
    <w:rsid w:val="00990647"/>
    <w:rsid w:val="00990B37"/>
    <w:rsid w:val="00991363"/>
    <w:rsid w:val="00992053"/>
    <w:rsid w:val="009927E2"/>
    <w:rsid w:val="00992F61"/>
    <w:rsid w:val="00993DFC"/>
    <w:rsid w:val="00994B3D"/>
    <w:rsid w:val="00995121"/>
    <w:rsid w:val="00995932"/>
    <w:rsid w:val="00996A14"/>
    <w:rsid w:val="0099736A"/>
    <w:rsid w:val="009978FA"/>
    <w:rsid w:val="009A17AB"/>
    <w:rsid w:val="009A1A5C"/>
    <w:rsid w:val="009A1BE4"/>
    <w:rsid w:val="009A2ACA"/>
    <w:rsid w:val="009A354A"/>
    <w:rsid w:val="009A570F"/>
    <w:rsid w:val="009A5AF6"/>
    <w:rsid w:val="009B02E8"/>
    <w:rsid w:val="009B1744"/>
    <w:rsid w:val="009B3DEB"/>
    <w:rsid w:val="009B7CF6"/>
    <w:rsid w:val="009C1148"/>
    <w:rsid w:val="009C1524"/>
    <w:rsid w:val="009C3D37"/>
    <w:rsid w:val="009C4897"/>
    <w:rsid w:val="009C49E7"/>
    <w:rsid w:val="009C59E6"/>
    <w:rsid w:val="009C7324"/>
    <w:rsid w:val="009D0FAD"/>
    <w:rsid w:val="009D2EE3"/>
    <w:rsid w:val="009D3F02"/>
    <w:rsid w:val="009D49F5"/>
    <w:rsid w:val="009E11A8"/>
    <w:rsid w:val="009E1269"/>
    <w:rsid w:val="009E2355"/>
    <w:rsid w:val="009E23C0"/>
    <w:rsid w:val="009E2BA5"/>
    <w:rsid w:val="009E42BA"/>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2045"/>
    <w:rsid w:val="00A32075"/>
    <w:rsid w:val="00A332D9"/>
    <w:rsid w:val="00A345CC"/>
    <w:rsid w:val="00A35431"/>
    <w:rsid w:val="00A35FE0"/>
    <w:rsid w:val="00A37013"/>
    <w:rsid w:val="00A3770A"/>
    <w:rsid w:val="00A379FB"/>
    <w:rsid w:val="00A40493"/>
    <w:rsid w:val="00A40BBB"/>
    <w:rsid w:val="00A4124E"/>
    <w:rsid w:val="00A47DEE"/>
    <w:rsid w:val="00A47EA9"/>
    <w:rsid w:val="00A50CEF"/>
    <w:rsid w:val="00A514B3"/>
    <w:rsid w:val="00A526AC"/>
    <w:rsid w:val="00A53100"/>
    <w:rsid w:val="00A531EE"/>
    <w:rsid w:val="00A5341B"/>
    <w:rsid w:val="00A536A0"/>
    <w:rsid w:val="00A54942"/>
    <w:rsid w:val="00A5643D"/>
    <w:rsid w:val="00A57071"/>
    <w:rsid w:val="00A579AB"/>
    <w:rsid w:val="00A57F42"/>
    <w:rsid w:val="00A60990"/>
    <w:rsid w:val="00A61859"/>
    <w:rsid w:val="00A621A3"/>
    <w:rsid w:val="00A63ACF"/>
    <w:rsid w:val="00A66CEC"/>
    <w:rsid w:val="00A703B4"/>
    <w:rsid w:val="00A71494"/>
    <w:rsid w:val="00A71C20"/>
    <w:rsid w:val="00A72848"/>
    <w:rsid w:val="00A72BDC"/>
    <w:rsid w:val="00A733AB"/>
    <w:rsid w:val="00A7388A"/>
    <w:rsid w:val="00A76EE1"/>
    <w:rsid w:val="00A803F0"/>
    <w:rsid w:val="00A80410"/>
    <w:rsid w:val="00A80AD2"/>
    <w:rsid w:val="00A81033"/>
    <w:rsid w:val="00A81629"/>
    <w:rsid w:val="00A81FB8"/>
    <w:rsid w:val="00A838C4"/>
    <w:rsid w:val="00A83BC8"/>
    <w:rsid w:val="00A8473B"/>
    <w:rsid w:val="00A850B4"/>
    <w:rsid w:val="00A86CAA"/>
    <w:rsid w:val="00A86FF1"/>
    <w:rsid w:val="00A876D2"/>
    <w:rsid w:val="00A903F0"/>
    <w:rsid w:val="00A90AD7"/>
    <w:rsid w:val="00A90C3C"/>
    <w:rsid w:val="00A938A4"/>
    <w:rsid w:val="00A95ED0"/>
    <w:rsid w:val="00A97616"/>
    <w:rsid w:val="00AA30BF"/>
    <w:rsid w:val="00AA338E"/>
    <w:rsid w:val="00AA34D2"/>
    <w:rsid w:val="00AA4F96"/>
    <w:rsid w:val="00AA5047"/>
    <w:rsid w:val="00AA5219"/>
    <w:rsid w:val="00AA59DE"/>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C3A"/>
    <w:rsid w:val="00AC5505"/>
    <w:rsid w:val="00AC5900"/>
    <w:rsid w:val="00AC60CD"/>
    <w:rsid w:val="00AC6751"/>
    <w:rsid w:val="00AC7C0E"/>
    <w:rsid w:val="00AD0358"/>
    <w:rsid w:val="00AD1C38"/>
    <w:rsid w:val="00AD1D8D"/>
    <w:rsid w:val="00AD221A"/>
    <w:rsid w:val="00AD246E"/>
    <w:rsid w:val="00AD54F3"/>
    <w:rsid w:val="00AD5CCF"/>
    <w:rsid w:val="00AE2462"/>
    <w:rsid w:val="00AE2744"/>
    <w:rsid w:val="00AE3CF9"/>
    <w:rsid w:val="00AE459D"/>
    <w:rsid w:val="00AE54D9"/>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22B4"/>
    <w:rsid w:val="00B129EA"/>
    <w:rsid w:val="00B1300B"/>
    <w:rsid w:val="00B1372D"/>
    <w:rsid w:val="00B15436"/>
    <w:rsid w:val="00B1556F"/>
    <w:rsid w:val="00B1570D"/>
    <w:rsid w:val="00B167EF"/>
    <w:rsid w:val="00B16A63"/>
    <w:rsid w:val="00B16C70"/>
    <w:rsid w:val="00B170D9"/>
    <w:rsid w:val="00B1740E"/>
    <w:rsid w:val="00B17B07"/>
    <w:rsid w:val="00B204C2"/>
    <w:rsid w:val="00B20F12"/>
    <w:rsid w:val="00B21C01"/>
    <w:rsid w:val="00B23C06"/>
    <w:rsid w:val="00B23F5D"/>
    <w:rsid w:val="00B246DB"/>
    <w:rsid w:val="00B251DB"/>
    <w:rsid w:val="00B25E57"/>
    <w:rsid w:val="00B26378"/>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AF5"/>
    <w:rsid w:val="00B4209A"/>
    <w:rsid w:val="00B42D18"/>
    <w:rsid w:val="00B453B4"/>
    <w:rsid w:val="00B45632"/>
    <w:rsid w:val="00B46BC6"/>
    <w:rsid w:val="00B47205"/>
    <w:rsid w:val="00B47615"/>
    <w:rsid w:val="00B479FC"/>
    <w:rsid w:val="00B47D0C"/>
    <w:rsid w:val="00B53312"/>
    <w:rsid w:val="00B538C4"/>
    <w:rsid w:val="00B54BB8"/>
    <w:rsid w:val="00B57DA6"/>
    <w:rsid w:val="00B60217"/>
    <w:rsid w:val="00B60932"/>
    <w:rsid w:val="00B61C9A"/>
    <w:rsid w:val="00B63354"/>
    <w:rsid w:val="00B63B2C"/>
    <w:rsid w:val="00B651D5"/>
    <w:rsid w:val="00B666F9"/>
    <w:rsid w:val="00B67348"/>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27AA"/>
    <w:rsid w:val="00B92FFF"/>
    <w:rsid w:val="00B931F8"/>
    <w:rsid w:val="00B943A6"/>
    <w:rsid w:val="00B945B6"/>
    <w:rsid w:val="00B94D0A"/>
    <w:rsid w:val="00B9579E"/>
    <w:rsid w:val="00B964AE"/>
    <w:rsid w:val="00B97F20"/>
    <w:rsid w:val="00BA0634"/>
    <w:rsid w:val="00BA08C2"/>
    <w:rsid w:val="00BA1945"/>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7B7F"/>
    <w:rsid w:val="00BC0A38"/>
    <w:rsid w:val="00BC0E9F"/>
    <w:rsid w:val="00BC1C17"/>
    <w:rsid w:val="00BC1F79"/>
    <w:rsid w:val="00BC5359"/>
    <w:rsid w:val="00BC5812"/>
    <w:rsid w:val="00BC5F45"/>
    <w:rsid w:val="00BC7E5C"/>
    <w:rsid w:val="00BD141F"/>
    <w:rsid w:val="00BD2F76"/>
    <w:rsid w:val="00BD3A8B"/>
    <w:rsid w:val="00BD3FA9"/>
    <w:rsid w:val="00BD4862"/>
    <w:rsid w:val="00BD6403"/>
    <w:rsid w:val="00BD66D7"/>
    <w:rsid w:val="00BD6739"/>
    <w:rsid w:val="00BD75B2"/>
    <w:rsid w:val="00BE19D3"/>
    <w:rsid w:val="00BE2561"/>
    <w:rsid w:val="00BE3FD2"/>
    <w:rsid w:val="00BE7C00"/>
    <w:rsid w:val="00BF0BE8"/>
    <w:rsid w:val="00BF11EB"/>
    <w:rsid w:val="00BF2EFC"/>
    <w:rsid w:val="00BF30B7"/>
    <w:rsid w:val="00BF6601"/>
    <w:rsid w:val="00BF6B74"/>
    <w:rsid w:val="00BF6C84"/>
    <w:rsid w:val="00BF6F63"/>
    <w:rsid w:val="00BF73BD"/>
    <w:rsid w:val="00C0067C"/>
    <w:rsid w:val="00C010C7"/>
    <w:rsid w:val="00C02FBF"/>
    <w:rsid w:val="00C03D21"/>
    <w:rsid w:val="00C04FF3"/>
    <w:rsid w:val="00C051A2"/>
    <w:rsid w:val="00C05274"/>
    <w:rsid w:val="00C064DF"/>
    <w:rsid w:val="00C06668"/>
    <w:rsid w:val="00C06D4A"/>
    <w:rsid w:val="00C07058"/>
    <w:rsid w:val="00C07682"/>
    <w:rsid w:val="00C07706"/>
    <w:rsid w:val="00C11819"/>
    <w:rsid w:val="00C1365B"/>
    <w:rsid w:val="00C14808"/>
    <w:rsid w:val="00C15B58"/>
    <w:rsid w:val="00C15EE2"/>
    <w:rsid w:val="00C167B0"/>
    <w:rsid w:val="00C16835"/>
    <w:rsid w:val="00C20458"/>
    <w:rsid w:val="00C219C8"/>
    <w:rsid w:val="00C2428D"/>
    <w:rsid w:val="00C26005"/>
    <w:rsid w:val="00C26B3C"/>
    <w:rsid w:val="00C273BB"/>
    <w:rsid w:val="00C27996"/>
    <w:rsid w:val="00C279F1"/>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41EB"/>
    <w:rsid w:val="00C75804"/>
    <w:rsid w:val="00C75B8B"/>
    <w:rsid w:val="00C774E8"/>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1A5"/>
    <w:rsid w:val="00CB0CE8"/>
    <w:rsid w:val="00CB0F30"/>
    <w:rsid w:val="00CB0F87"/>
    <w:rsid w:val="00CB1120"/>
    <w:rsid w:val="00CB11D4"/>
    <w:rsid w:val="00CB2800"/>
    <w:rsid w:val="00CB4503"/>
    <w:rsid w:val="00CB564A"/>
    <w:rsid w:val="00CB5BA2"/>
    <w:rsid w:val="00CB622F"/>
    <w:rsid w:val="00CC1E3B"/>
    <w:rsid w:val="00CC31A4"/>
    <w:rsid w:val="00CC3746"/>
    <w:rsid w:val="00CC6BA6"/>
    <w:rsid w:val="00CD0831"/>
    <w:rsid w:val="00CD1E90"/>
    <w:rsid w:val="00CD2B1D"/>
    <w:rsid w:val="00CD324E"/>
    <w:rsid w:val="00CD36F0"/>
    <w:rsid w:val="00CD3DBD"/>
    <w:rsid w:val="00CD4D67"/>
    <w:rsid w:val="00CD588C"/>
    <w:rsid w:val="00CD62DC"/>
    <w:rsid w:val="00CD6C58"/>
    <w:rsid w:val="00CD70E8"/>
    <w:rsid w:val="00CD729C"/>
    <w:rsid w:val="00CE0461"/>
    <w:rsid w:val="00CE0CE1"/>
    <w:rsid w:val="00CE0D16"/>
    <w:rsid w:val="00CE211B"/>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59CF"/>
    <w:rsid w:val="00D16254"/>
    <w:rsid w:val="00D166E2"/>
    <w:rsid w:val="00D17486"/>
    <w:rsid w:val="00D1799A"/>
    <w:rsid w:val="00D200EC"/>
    <w:rsid w:val="00D20CE7"/>
    <w:rsid w:val="00D20DA3"/>
    <w:rsid w:val="00D20F1A"/>
    <w:rsid w:val="00D229AB"/>
    <w:rsid w:val="00D24F0F"/>
    <w:rsid w:val="00D26EF8"/>
    <w:rsid w:val="00D26F38"/>
    <w:rsid w:val="00D273AF"/>
    <w:rsid w:val="00D3007E"/>
    <w:rsid w:val="00D3110C"/>
    <w:rsid w:val="00D3138E"/>
    <w:rsid w:val="00D33432"/>
    <w:rsid w:val="00D33CE6"/>
    <w:rsid w:val="00D3645F"/>
    <w:rsid w:val="00D37041"/>
    <w:rsid w:val="00D371FC"/>
    <w:rsid w:val="00D372FC"/>
    <w:rsid w:val="00D378EF"/>
    <w:rsid w:val="00D4043B"/>
    <w:rsid w:val="00D405C2"/>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90"/>
    <w:rsid w:val="00D5615A"/>
    <w:rsid w:val="00D563B3"/>
    <w:rsid w:val="00D56976"/>
    <w:rsid w:val="00D56D2B"/>
    <w:rsid w:val="00D56FD1"/>
    <w:rsid w:val="00D5754F"/>
    <w:rsid w:val="00D57D8E"/>
    <w:rsid w:val="00D60EA6"/>
    <w:rsid w:val="00D61D98"/>
    <w:rsid w:val="00D61F1F"/>
    <w:rsid w:val="00D6279B"/>
    <w:rsid w:val="00D62875"/>
    <w:rsid w:val="00D63A77"/>
    <w:rsid w:val="00D64F1A"/>
    <w:rsid w:val="00D661F4"/>
    <w:rsid w:val="00D66362"/>
    <w:rsid w:val="00D666DD"/>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0645"/>
    <w:rsid w:val="00D910D4"/>
    <w:rsid w:val="00D916FF"/>
    <w:rsid w:val="00D92996"/>
    <w:rsid w:val="00D93587"/>
    <w:rsid w:val="00D93BB8"/>
    <w:rsid w:val="00D951AB"/>
    <w:rsid w:val="00D95C0A"/>
    <w:rsid w:val="00D95F1A"/>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AA8"/>
    <w:rsid w:val="00DB7DBD"/>
    <w:rsid w:val="00DB7ECD"/>
    <w:rsid w:val="00DC0770"/>
    <w:rsid w:val="00DC0871"/>
    <w:rsid w:val="00DC0C51"/>
    <w:rsid w:val="00DC108D"/>
    <w:rsid w:val="00DC2F83"/>
    <w:rsid w:val="00DC36FE"/>
    <w:rsid w:val="00DC3E23"/>
    <w:rsid w:val="00DC6D2A"/>
    <w:rsid w:val="00DC7CA4"/>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0D7"/>
    <w:rsid w:val="00E065F2"/>
    <w:rsid w:val="00E10AA7"/>
    <w:rsid w:val="00E11D78"/>
    <w:rsid w:val="00E13F4E"/>
    <w:rsid w:val="00E154FE"/>
    <w:rsid w:val="00E15E69"/>
    <w:rsid w:val="00E17398"/>
    <w:rsid w:val="00E2127A"/>
    <w:rsid w:val="00E21D8B"/>
    <w:rsid w:val="00E237D4"/>
    <w:rsid w:val="00E2409D"/>
    <w:rsid w:val="00E2571A"/>
    <w:rsid w:val="00E27B03"/>
    <w:rsid w:val="00E30483"/>
    <w:rsid w:val="00E30703"/>
    <w:rsid w:val="00E32291"/>
    <w:rsid w:val="00E3290C"/>
    <w:rsid w:val="00E32E7F"/>
    <w:rsid w:val="00E3591B"/>
    <w:rsid w:val="00E36557"/>
    <w:rsid w:val="00E42312"/>
    <w:rsid w:val="00E42E13"/>
    <w:rsid w:val="00E437F8"/>
    <w:rsid w:val="00E44145"/>
    <w:rsid w:val="00E468B7"/>
    <w:rsid w:val="00E47240"/>
    <w:rsid w:val="00E5122F"/>
    <w:rsid w:val="00E51EF2"/>
    <w:rsid w:val="00E531B9"/>
    <w:rsid w:val="00E53609"/>
    <w:rsid w:val="00E53E0C"/>
    <w:rsid w:val="00E541BE"/>
    <w:rsid w:val="00E554E7"/>
    <w:rsid w:val="00E560CA"/>
    <w:rsid w:val="00E6009C"/>
    <w:rsid w:val="00E602C1"/>
    <w:rsid w:val="00E60D22"/>
    <w:rsid w:val="00E61FD2"/>
    <w:rsid w:val="00E631A6"/>
    <w:rsid w:val="00E637CE"/>
    <w:rsid w:val="00E63CBE"/>
    <w:rsid w:val="00E642A2"/>
    <w:rsid w:val="00E644E3"/>
    <w:rsid w:val="00E651BB"/>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948"/>
    <w:rsid w:val="00E83035"/>
    <w:rsid w:val="00E846B0"/>
    <w:rsid w:val="00E86B67"/>
    <w:rsid w:val="00E8748E"/>
    <w:rsid w:val="00E87C5A"/>
    <w:rsid w:val="00E90984"/>
    <w:rsid w:val="00E90E01"/>
    <w:rsid w:val="00E91F69"/>
    <w:rsid w:val="00E94D0F"/>
    <w:rsid w:val="00E95298"/>
    <w:rsid w:val="00E9648C"/>
    <w:rsid w:val="00E96671"/>
    <w:rsid w:val="00E96BA2"/>
    <w:rsid w:val="00E97D84"/>
    <w:rsid w:val="00EA2C60"/>
    <w:rsid w:val="00EA34B0"/>
    <w:rsid w:val="00EA4684"/>
    <w:rsid w:val="00EA4D38"/>
    <w:rsid w:val="00EA54E3"/>
    <w:rsid w:val="00EA6A7C"/>
    <w:rsid w:val="00EA77D1"/>
    <w:rsid w:val="00EA7CC7"/>
    <w:rsid w:val="00EB133D"/>
    <w:rsid w:val="00EB49BC"/>
    <w:rsid w:val="00EB7435"/>
    <w:rsid w:val="00EB7B85"/>
    <w:rsid w:val="00EC153F"/>
    <w:rsid w:val="00EC1D0F"/>
    <w:rsid w:val="00EC29E3"/>
    <w:rsid w:val="00EC31E5"/>
    <w:rsid w:val="00EC5579"/>
    <w:rsid w:val="00ED0273"/>
    <w:rsid w:val="00ED1A92"/>
    <w:rsid w:val="00ED250C"/>
    <w:rsid w:val="00ED3FC0"/>
    <w:rsid w:val="00ED75A4"/>
    <w:rsid w:val="00EE0A30"/>
    <w:rsid w:val="00EE4581"/>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77F3"/>
    <w:rsid w:val="00F10437"/>
    <w:rsid w:val="00F1076E"/>
    <w:rsid w:val="00F12C22"/>
    <w:rsid w:val="00F12C86"/>
    <w:rsid w:val="00F13037"/>
    <w:rsid w:val="00F147D8"/>
    <w:rsid w:val="00F14F81"/>
    <w:rsid w:val="00F15223"/>
    <w:rsid w:val="00F15CB6"/>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5995"/>
    <w:rsid w:val="00F37CA0"/>
    <w:rsid w:val="00F37E88"/>
    <w:rsid w:val="00F402A9"/>
    <w:rsid w:val="00F4090D"/>
    <w:rsid w:val="00F424E8"/>
    <w:rsid w:val="00F42CD7"/>
    <w:rsid w:val="00F432F5"/>
    <w:rsid w:val="00F45955"/>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2B29"/>
    <w:rsid w:val="00F93609"/>
    <w:rsid w:val="00F94052"/>
    <w:rsid w:val="00F947D1"/>
    <w:rsid w:val="00F94A85"/>
    <w:rsid w:val="00F94D93"/>
    <w:rsid w:val="00F95A36"/>
    <w:rsid w:val="00F95E62"/>
    <w:rsid w:val="00F97F74"/>
    <w:rsid w:val="00FA1041"/>
    <w:rsid w:val="00FA349D"/>
    <w:rsid w:val="00FA43A3"/>
    <w:rsid w:val="00FA6984"/>
    <w:rsid w:val="00FA7CAE"/>
    <w:rsid w:val="00FB15ED"/>
    <w:rsid w:val="00FB1697"/>
    <w:rsid w:val="00FB3BD8"/>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672"/>
    <w:rsid w:val="00FD1A8C"/>
    <w:rsid w:val="00FD1E22"/>
    <w:rsid w:val="00FD2C1C"/>
    <w:rsid w:val="00FD3805"/>
    <w:rsid w:val="00FD3937"/>
    <w:rsid w:val="00FD4396"/>
    <w:rsid w:val="00FD4A4F"/>
    <w:rsid w:val="00FD578E"/>
    <w:rsid w:val="00FD5CA8"/>
    <w:rsid w:val="00FE04CB"/>
    <w:rsid w:val="00FE07EA"/>
    <w:rsid w:val="00FE155D"/>
    <w:rsid w:val="00FE1BF1"/>
    <w:rsid w:val="00FE2F9A"/>
    <w:rsid w:val="00FE324E"/>
    <w:rsid w:val="00FE563F"/>
    <w:rsid w:val="00FE5710"/>
    <w:rsid w:val="00FE5A13"/>
    <w:rsid w:val="00FE66B5"/>
    <w:rsid w:val="00FE67D8"/>
    <w:rsid w:val="00FE6CAD"/>
    <w:rsid w:val="00FE6E4F"/>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BA7D-02DB-4292-A926-CD8A70DE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15</Pages>
  <Words>7735</Words>
  <Characters>44096</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Аудитор                                                                         </vt:lpstr>
      <vt:lpstr/>
      <vt:lpstr/>
    </vt:vector>
  </TitlesOfParts>
  <Company>*</Company>
  <LinksUpToDate>false</LinksUpToDate>
  <CharactersWithSpaces>51728</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154</cp:revision>
  <cp:lastPrinted>2020-12-18T03:37:00Z</cp:lastPrinted>
  <dcterms:created xsi:type="dcterms:W3CDTF">2020-11-18T05:20:00Z</dcterms:created>
  <dcterms:modified xsi:type="dcterms:W3CDTF">2020-12-18T03:37:00Z</dcterms:modified>
</cp:coreProperties>
</file>