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934D92" w:rsidP="00874C5C">
            <w:pPr>
              <w:keepNext/>
              <w:keepLines/>
              <w:spacing w:after="87" w:line="230" w:lineRule="exact"/>
              <w:rPr>
                <w:bCs/>
                <w:sz w:val="24"/>
                <w:szCs w:val="24"/>
              </w:rPr>
            </w:pPr>
            <w:r>
              <w:rPr>
                <w:bCs/>
                <w:sz w:val="24"/>
                <w:szCs w:val="24"/>
              </w:rPr>
              <w:t>13</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934D92">
        <w:rPr>
          <w:sz w:val="24"/>
          <w:szCs w:val="24"/>
        </w:rPr>
        <w:t>10</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6F3701" w:rsidP="00CE4D99">
      <w:pPr>
        <w:jc w:val="center"/>
        <w:rPr>
          <w:bCs/>
          <w:sz w:val="24"/>
          <w:szCs w:val="24"/>
        </w:rPr>
      </w:pPr>
      <w:r>
        <w:rPr>
          <w:sz w:val="24"/>
          <w:szCs w:val="24"/>
        </w:rPr>
        <w:t>Тимошинского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696238">
        <w:rPr>
          <w:sz w:val="24"/>
          <w:szCs w:val="24"/>
        </w:rPr>
        <w:t>5</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6F3701">
        <w:rPr>
          <w:sz w:val="24"/>
          <w:szCs w:val="24"/>
        </w:rPr>
        <w:t>Тимошинского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6F3701">
        <w:rPr>
          <w:sz w:val="24"/>
          <w:szCs w:val="24"/>
          <w:shd w:val="clear" w:color="auto" w:fill="FFFFFF"/>
        </w:rPr>
        <w:t>Тимошинского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6F3701">
        <w:rPr>
          <w:spacing w:val="-1"/>
          <w:sz w:val="24"/>
          <w:szCs w:val="24"/>
        </w:rPr>
        <w:t>Тимошинского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6F3701">
        <w:rPr>
          <w:sz w:val="24"/>
          <w:szCs w:val="24"/>
        </w:rPr>
        <w:t>Тимошинского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696238">
        <w:rPr>
          <w:sz w:val="24"/>
          <w:szCs w:val="24"/>
        </w:rPr>
        <w:t>Замащиковой Ю.Н</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6F3701">
        <w:rPr>
          <w:sz w:val="24"/>
          <w:szCs w:val="24"/>
        </w:rPr>
        <w:t>Тимошинского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6F3701">
        <w:rPr>
          <w:sz w:val="24"/>
          <w:szCs w:val="24"/>
        </w:rPr>
        <w:t>Тимошинского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6E430E" w:rsidRPr="00CE4D99" w:rsidRDefault="006E430E" w:rsidP="00CE4D99">
      <w:pPr>
        <w:shd w:val="clear" w:color="auto" w:fill="FFFFFF"/>
        <w:ind w:firstLine="709"/>
        <w:jc w:val="both"/>
        <w:rPr>
          <w:sz w:val="24"/>
          <w:szCs w:val="24"/>
        </w:rPr>
      </w:pPr>
      <w:r w:rsidRPr="00CE4D99">
        <w:rPr>
          <w:sz w:val="24"/>
          <w:szCs w:val="24"/>
        </w:rPr>
        <w:t xml:space="preserve">Законом Иркутской области от 02.12.2004г. № 68-ОЗ «О статусе и границах муниципальных образований Жигаловского района Иркутской области» </w:t>
      </w:r>
      <w:r w:rsidR="006F3701">
        <w:rPr>
          <w:sz w:val="24"/>
          <w:szCs w:val="24"/>
        </w:rPr>
        <w:t>Тимошинское</w:t>
      </w:r>
      <w:r w:rsidRPr="00CE4D99">
        <w:rPr>
          <w:sz w:val="24"/>
          <w:szCs w:val="24"/>
        </w:rPr>
        <w:t xml:space="preserve"> муниципальное образование наделено статусом сельского поселения с административным центром в с. </w:t>
      </w:r>
      <w:r w:rsidR="00097009">
        <w:rPr>
          <w:sz w:val="24"/>
          <w:szCs w:val="24"/>
        </w:rPr>
        <w:t>Тимошино</w:t>
      </w:r>
      <w:r w:rsidRPr="00CE4D99">
        <w:rPr>
          <w:sz w:val="24"/>
          <w:szCs w:val="24"/>
        </w:rPr>
        <w:t xml:space="preserve"> (далее МО, сельское поселение). В состав сельского поселения входит </w:t>
      </w:r>
      <w:r w:rsidR="00097009">
        <w:rPr>
          <w:sz w:val="24"/>
          <w:szCs w:val="24"/>
        </w:rPr>
        <w:t>четыре</w:t>
      </w:r>
      <w:r w:rsidRPr="00CE4D99">
        <w:rPr>
          <w:sz w:val="24"/>
          <w:szCs w:val="24"/>
        </w:rPr>
        <w:t xml:space="preserve"> населенных пункта с. </w:t>
      </w:r>
      <w:r w:rsidR="00097009">
        <w:rPr>
          <w:sz w:val="24"/>
          <w:szCs w:val="24"/>
        </w:rPr>
        <w:t>Тимошино</w:t>
      </w:r>
      <w:r w:rsidRPr="00CE4D99">
        <w:rPr>
          <w:sz w:val="24"/>
          <w:szCs w:val="24"/>
        </w:rPr>
        <w:t xml:space="preserve">, </w:t>
      </w:r>
      <w:r w:rsidR="00097009">
        <w:rPr>
          <w:sz w:val="24"/>
          <w:szCs w:val="24"/>
        </w:rPr>
        <w:t>д</w:t>
      </w:r>
      <w:r w:rsidRPr="00CE4D99">
        <w:rPr>
          <w:sz w:val="24"/>
          <w:szCs w:val="24"/>
        </w:rPr>
        <w:t>.</w:t>
      </w:r>
      <w:r w:rsidR="00097009">
        <w:rPr>
          <w:sz w:val="24"/>
          <w:szCs w:val="24"/>
        </w:rPr>
        <w:t>Бутырина</w:t>
      </w:r>
      <w:r w:rsidRPr="00CE4D99">
        <w:rPr>
          <w:sz w:val="24"/>
          <w:szCs w:val="24"/>
        </w:rPr>
        <w:t>, д.</w:t>
      </w:r>
      <w:r w:rsidR="00097009">
        <w:rPr>
          <w:sz w:val="24"/>
          <w:szCs w:val="24"/>
        </w:rPr>
        <w:t>Захарова, д.Кайдакан</w:t>
      </w:r>
      <w:r w:rsidRPr="00CE4D99">
        <w:rPr>
          <w:sz w:val="24"/>
          <w:szCs w:val="24"/>
        </w:rPr>
        <w:t>.</w:t>
      </w:r>
    </w:p>
    <w:p w:rsidR="002D7A1B" w:rsidRPr="001936DC" w:rsidRDefault="006E430E" w:rsidP="002D7A1B">
      <w:pPr>
        <w:ind w:firstLine="709"/>
        <w:jc w:val="both"/>
        <w:rPr>
          <w:sz w:val="24"/>
          <w:szCs w:val="24"/>
        </w:rPr>
      </w:pPr>
      <w:r w:rsidRPr="00CE4D99">
        <w:rPr>
          <w:sz w:val="24"/>
          <w:szCs w:val="24"/>
        </w:rPr>
        <w:t xml:space="preserve">По данным Отдела территориального органа Федеральной службы государственной </w:t>
      </w:r>
      <w:r w:rsidRPr="001936DC">
        <w:rPr>
          <w:sz w:val="24"/>
          <w:szCs w:val="24"/>
        </w:rPr>
        <w:t xml:space="preserve">статистики по Иркутской области численность населения </w:t>
      </w:r>
      <w:r w:rsidR="006F3701">
        <w:rPr>
          <w:sz w:val="24"/>
          <w:szCs w:val="24"/>
        </w:rPr>
        <w:t>Тимошинского</w:t>
      </w:r>
      <w:r w:rsidRPr="001936DC">
        <w:rPr>
          <w:sz w:val="24"/>
          <w:szCs w:val="24"/>
        </w:rPr>
        <w:t xml:space="preserve"> муниципального образования составляла по состоянию на 01.01.2019г. – </w:t>
      </w:r>
      <w:r w:rsidR="00097009">
        <w:rPr>
          <w:sz w:val="24"/>
          <w:szCs w:val="24"/>
        </w:rPr>
        <w:t>207</w:t>
      </w:r>
      <w:r w:rsidRPr="001936DC">
        <w:rPr>
          <w:sz w:val="24"/>
          <w:szCs w:val="24"/>
        </w:rPr>
        <w:t xml:space="preserve"> человек, на 01.01.2020г. – </w:t>
      </w:r>
      <w:r w:rsidR="00097009">
        <w:rPr>
          <w:sz w:val="24"/>
          <w:szCs w:val="24"/>
        </w:rPr>
        <w:t>204</w:t>
      </w:r>
      <w:r w:rsidRPr="001936DC">
        <w:rPr>
          <w:sz w:val="24"/>
          <w:szCs w:val="24"/>
        </w:rPr>
        <w:t xml:space="preserve"> человека</w:t>
      </w:r>
      <w:r w:rsidR="002D7A1B" w:rsidRPr="001936DC">
        <w:rPr>
          <w:sz w:val="24"/>
          <w:szCs w:val="24"/>
        </w:rPr>
        <w:t xml:space="preserve">, на 01.01.2021г. – </w:t>
      </w:r>
      <w:r w:rsidR="00097009">
        <w:rPr>
          <w:sz w:val="24"/>
          <w:szCs w:val="24"/>
        </w:rPr>
        <w:t>205</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6F3701">
        <w:rPr>
          <w:sz w:val="24"/>
          <w:szCs w:val="24"/>
        </w:rPr>
        <w:t>Тимошинского</w:t>
      </w:r>
      <w:r w:rsidR="006E430E" w:rsidRPr="001936DC">
        <w:rPr>
          <w:sz w:val="24"/>
          <w:szCs w:val="24"/>
        </w:rPr>
        <w:t xml:space="preserve">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6F3701">
        <w:rPr>
          <w:sz w:val="24"/>
          <w:szCs w:val="24"/>
        </w:rPr>
        <w:t>Тимошинского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6F3701">
        <w:rPr>
          <w:sz w:val="24"/>
          <w:szCs w:val="24"/>
        </w:rPr>
        <w:t>Тимошинского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6F3701">
        <w:rPr>
          <w:sz w:val="24"/>
          <w:szCs w:val="24"/>
        </w:rPr>
        <w:t>Тимошинского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097009">
        <w:rPr>
          <w:sz w:val="24"/>
          <w:szCs w:val="24"/>
        </w:rPr>
        <w:t>24</w:t>
      </w:r>
      <w:r w:rsidRPr="001936DC">
        <w:rPr>
          <w:sz w:val="24"/>
          <w:szCs w:val="24"/>
        </w:rPr>
        <w:t>.03.202</w:t>
      </w:r>
      <w:r w:rsidR="00E878AC">
        <w:rPr>
          <w:sz w:val="24"/>
          <w:szCs w:val="24"/>
        </w:rPr>
        <w:t>2</w:t>
      </w:r>
      <w:r w:rsidRPr="001936DC">
        <w:rPr>
          <w:sz w:val="24"/>
          <w:szCs w:val="24"/>
        </w:rPr>
        <w:t xml:space="preserve"> г. (вхд. № </w:t>
      </w:r>
      <w:r w:rsidR="00097009">
        <w:rPr>
          <w:sz w:val="24"/>
          <w:szCs w:val="24"/>
        </w:rPr>
        <w:t>32</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6F3701">
        <w:rPr>
          <w:sz w:val="24"/>
          <w:szCs w:val="24"/>
        </w:rPr>
        <w:t>Тимошинского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6F3701">
        <w:rPr>
          <w:sz w:val="24"/>
          <w:szCs w:val="24"/>
        </w:rPr>
        <w:t>Тимошинского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A65E6F">
        <w:rPr>
          <w:sz w:val="24"/>
          <w:szCs w:val="24"/>
        </w:rPr>
        <w:t>99</w:t>
      </w:r>
      <w:r w:rsidRPr="00CE4D99">
        <w:rPr>
          <w:sz w:val="24"/>
          <w:szCs w:val="24"/>
        </w:rPr>
        <w:t xml:space="preserve"> «О бюджете </w:t>
      </w:r>
      <w:r w:rsidR="006F3701">
        <w:rPr>
          <w:sz w:val="24"/>
          <w:szCs w:val="24"/>
        </w:rPr>
        <w:t>Тимошинского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A65E6F">
        <w:rPr>
          <w:sz w:val="24"/>
          <w:szCs w:val="24"/>
        </w:rPr>
        <w:t>99</w:t>
      </w:r>
      <w:r w:rsidRPr="00CE4D99">
        <w:rPr>
          <w:sz w:val="24"/>
          <w:szCs w:val="24"/>
        </w:rPr>
        <w:t xml:space="preserve">) утвержден бюджет с общим объемом доходов в сумме </w:t>
      </w:r>
      <w:r w:rsidR="00A65E6F">
        <w:rPr>
          <w:sz w:val="24"/>
          <w:szCs w:val="24"/>
        </w:rPr>
        <w:t>9802,9</w:t>
      </w:r>
      <w:r w:rsidRPr="00CE4D99">
        <w:rPr>
          <w:sz w:val="24"/>
          <w:szCs w:val="24"/>
        </w:rPr>
        <w:t xml:space="preserve"> тыс. рублей (в т.ч. объем безвозмездных поступлений в сумме </w:t>
      </w:r>
      <w:r w:rsidR="00A65E6F">
        <w:rPr>
          <w:sz w:val="24"/>
          <w:szCs w:val="24"/>
        </w:rPr>
        <w:t>9121,4</w:t>
      </w:r>
      <w:r w:rsidRPr="00CE4D99">
        <w:rPr>
          <w:sz w:val="24"/>
          <w:szCs w:val="24"/>
        </w:rPr>
        <w:t xml:space="preserve"> тыс. рублей) и общим объемом расходов в сумме </w:t>
      </w:r>
      <w:r w:rsidR="00A65E6F">
        <w:rPr>
          <w:sz w:val="24"/>
          <w:szCs w:val="24"/>
        </w:rPr>
        <w:t>9828,4</w:t>
      </w:r>
      <w:r w:rsidRPr="00CE4D99">
        <w:rPr>
          <w:sz w:val="24"/>
          <w:szCs w:val="24"/>
        </w:rPr>
        <w:t xml:space="preserve"> тыс. рублей, размер дефицита </w:t>
      </w:r>
      <w:r w:rsidRPr="00CE4D99">
        <w:rPr>
          <w:color w:val="1D1B11"/>
          <w:sz w:val="24"/>
          <w:szCs w:val="24"/>
        </w:rPr>
        <w:t xml:space="preserve">в сумме </w:t>
      </w:r>
      <w:r w:rsidR="00A65E6F">
        <w:rPr>
          <w:color w:val="1D1B11"/>
          <w:sz w:val="24"/>
          <w:szCs w:val="24"/>
        </w:rPr>
        <w:t>25,5</w:t>
      </w:r>
      <w:r w:rsidRPr="00CE4D99">
        <w:rPr>
          <w:color w:val="1D1B11"/>
          <w:sz w:val="24"/>
          <w:szCs w:val="24"/>
        </w:rPr>
        <w:t xml:space="preserve"> тыс. рублей, или 3,74%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A65E6F">
        <w:t>99</w:t>
      </w:r>
      <w:r w:rsidR="007C50D9" w:rsidRPr="00CE4D99">
        <w:t xml:space="preserve"> </w:t>
      </w:r>
      <w:r w:rsidR="00A65E6F">
        <w:t>шесть</w:t>
      </w:r>
      <w:r w:rsidR="007C50D9" w:rsidRPr="00CE4D99">
        <w:t xml:space="preserve"> раз вносились изменения: </w:t>
      </w:r>
      <w:r w:rsidR="00AD4CEC">
        <w:t>от 2</w:t>
      </w:r>
      <w:r w:rsidR="00A65E6F">
        <w:t>9</w:t>
      </w:r>
      <w:r w:rsidR="00AD4CEC">
        <w:t xml:space="preserve">.01.2021г. № </w:t>
      </w:r>
      <w:r w:rsidR="00A65E6F">
        <w:t>101</w:t>
      </w:r>
      <w:r w:rsidR="00AD4CEC">
        <w:t xml:space="preserve">, от 23.06.2021г. № </w:t>
      </w:r>
      <w:r w:rsidR="00A65E6F">
        <w:t>109</w:t>
      </w:r>
      <w:r w:rsidR="00AD4CEC">
        <w:t>, от 2</w:t>
      </w:r>
      <w:r w:rsidR="00A65E6F">
        <w:t>4</w:t>
      </w:r>
      <w:r w:rsidR="00AD4CEC">
        <w:t xml:space="preserve">.09.2021г. № </w:t>
      </w:r>
      <w:r w:rsidR="00A65E6F">
        <w:t>115</w:t>
      </w:r>
      <w:r w:rsidR="00AD4CEC">
        <w:t xml:space="preserve">, от 29.10.2021г. № </w:t>
      </w:r>
      <w:r w:rsidR="00A65E6F">
        <w:t>118</w:t>
      </w:r>
      <w:r w:rsidR="00AD4CEC">
        <w:t>,</w:t>
      </w:r>
      <w:r w:rsidRPr="00CE4D99">
        <w:t xml:space="preserve"> </w:t>
      </w:r>
      <w:r w:rsidR="00A65E6F">
        <w:t xml:space="preserve">от 17.12.2021г. № 126, </w:t>
      </w:r>
      <w:r w:rsidRPr="00CE4D99">
        <w:t xml:space="preserve">от </w:t>
      </w:r>
      <w:r w:rsidR="00AD4CEC">
        <w:t>28</w:t>
      </w:r>
      <w:r w:rsidRPr="00CE4D99">
        <w:t>.12.202</w:t>
      </w:r>
      <w:r w:rsidR="00AD4CEC">
        <w:t>1</w:t>
      </w:r>
      <w:r w:rsidRPr="00CE4D99">
        <w:t xml:space="preserve"> г. № </w:t>
      </w:r>
      <w:r w:rsidR="00A65E6F">
        <w:t>127</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 обусловлены увеличением объемов собственных доходов и объема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A65E6F">
        <w:rPr>
          <w:sz w:val="24"/>
          <w:szCs w:val="24"/>
        </w:rPr>
        <w:t>99</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A65E6F">
        <w:rPr>
          <w:sz w:val="24"/>
          <w:szCs w:val="24"/>
        </w:rPr>
        <w:t>127</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A65E6F">
        <w:rPr>
          <w:color w:val="1D1B11"/>
          <w:sz w:val="24"/>
          <w:szCs w:val="24"/>
        </w:rPr>
        <w:t>8747,2</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A65E6F">
        <w:rPr>
          <w:color w:val="1D1B11"/>
          <w:sz w:val="24"/>
          <w:szCs w:val="24"/>
        </w:rPr>
        <w:t>8056,0</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A65E6F">
        <w:rPr>
          <w:color w:val="1D1B11"/>
          <w:sz w:val="24"/>
          <w:szCs w:val="24"/>
        </w:rPr>
        <w:t>9162,8</w:t>
      </w:r>
      <w:r w:rsidRPr="00CE4D99">
        <w:rPr>
          <w:color w:val="1D1B11"/>
          <w:sz w:val="24"/>
          <w:szCs w:val="24"/>
        </w:rPr>
        <w:t xml:space="preserve"> тыс.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A65E6F">
        <w:rPr>
          <w:color w:val="1D1B11"/>
          <w:sz w:val="24"/>
          <w:szCs w:val="24"/>
        </w:rPr>
        <w:t>415,6</w:t>
      </w:r>
      <w:r w:rsidRPr="00CE4D99">
        <w:rPr>
          <w:color w:val="1D1B11"/>
          <w:sz w:val="24"/>
          <w:szCs w:val="24"/>
        </w:rPr>
        <w:t xml:space="preserve"> тыс. рублей, или </w:t>
      </w:r>
      <w:r w:rsidR="00A65E6F">
        <w:rPr>
          <w:color w:val="1D1B11"/>
          <w:sz w:val="24"/>
          <w:szCs w:val="24"/>
        </w:rPr>
        <w:t>60,1</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6F3701">
        <w:rPr>
          <w:sz w:val="24"/>
          <w:szCs w:val="24"/>
        </w:rPr>
        <w:t>Тимошинского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BD19CE">
        <w:rPr>
          <w:sz w:val="24"/>
          <w:szCs w:val="24"/>
        </w:rPr>
        <w:t>389,7</w:t>
      </w:r>
      <w:r w:rsidRPr="00CE4D99">
        <w:rPr>
          <w:sz w:val="24"/>
          <w:szCs w:val="24"/>
        </w:rPr>
        <w:t xml:space="preserve"> тыс. руб. Размер дефицита бюджета без учета суммы снижения остатка на счете составляет </w:t>
      </w:r>
      <w:r w:rsidR="00BD19CE">
        <w:rPr>
          <w:sz w:val="24"/>
          <w:szCs w:val="24"/>
        </w:rPr>
        <w:t>25,9</w:t>
      </w:r>
      <w:r w:rsidRPr="00CE4D99">
        <w:rPr>
          <w:sz w:val="24"/>
          <w:szCs w:val="24"/>
        </w:rPr>
        <w:t xml:space="preserve"> тыс. рублей, или 3,7</w:t>
      </w:r>
      <w:r w:rsidR="00BD19CE">
        <w:rPr>
          <w:sz w:val="24"/>
          <w:szCs w:val="24"/>
        </w:rPr>
        <w:t>5</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323809">
            <w:pPr>
              <w:jc w:val="center"/>
            </w:pPr>
            <w:r w:rsidRPr="009F24BD">
              <w:t xml:space="preserve">№ </w:t>
            </w:r>
            <w:r w:rsidR="00323809">
              <w:t>99</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323809">
            <w:pPr>
              <w:jc w:val="center"/>
            </w:pPr>
            <w:r w:rsidRPr="009F24BD">
              <w:t xml:space="preserve">№ </w:t>
            </w:r>
            <w:r w:rsidR="00323809">
              <w:t>127</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A65E6F" w:rsidP="007C78D0">
            <w:pPr>
              <w:jc w:val="center"/>
            </w:pPr>
            <w:r>
              <w:t>9802,9</w:t>
            </w:r>
          </w:p>
        </w:tc>
        <w:tc>
          <w:tcPr>
            <w:tcW w:w="1526" w:type="dxa"/>
            <w:vAlign w:val="center"/>
          </w:tcPr>
          <w:p w:rsidR="00E61784" w:rsidRPr="009F24BD" w:rsidRDefault="00A65E6F" w:rsidP="007C78D0">
            <w:pPr>
              <w:jc w:val="center"/>
            </w:pPr>
            <w:r>
              <w:t>8747,2</w:t>
            </w:r>
          </w:p>
        </w:tc>
        <w:tc>
          <w:tcPr>
            <w:tcW w:w="1413" w:type="dxa"/>
            <w:vAlign w:val="bottom"/>
          </w:tcPr>
          <w:p w:rsidR="00E61784" w:rsidRPr="009F24BD" w:rsidRDefault="00A65E6F" w:rsidP="001564C2">
            <w:pPr>
              <w:jc w:val="center"/>
            </w:pPr>
            <w:r>
              <w:t>8761,7</w:t>
            </w:r>
          </w:p>
        </w:tc>
        <w:tc>
          <w:tcPr>
            <w:tcW w:w="1341" w:type="dxa"/>
            <w:vAlign w:val="bottom"/>
          </w:tcPr>
          <w:p w:rsidR="00E61784" w:rsidRPr="009F24BD" w:rsidRDefault="00A65E6F" w:rsidP="00E61784">
            <w:pPr>
              <w:jc w:val="center"/>
            </w:pPr>
            <w:r>
              <w:t>100,2</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A65E6F" w:rsidP="007C78D0">
            <w:pPr>
              <w:jc w:val="center"/>
            </w:pPr>
            <w:r>
              <w:t>681,5</w:t>
            </w:r>
          </w:p>
        </w:tc>
        <w:tc>
          <w:tcPr>
            <w:tcW w:w="1526" w:type="dxa"/>
            <w:vAlign w:val="center"/>
          </w:tcPr>
          <w:p w:rsidR="00E61784" w:rsidRPr="009F24BD" w:rsidRDefault="00A65E6F" w:rsidP="007C78D0">
            <w:pPr>
              <w:jc w:val="center"/>
            </w:pPr>
            <w:r>
              <w:t>691,2</w:t>
            </w:r>
          </w:p>
        </w:tc>
        <w:tc>
          <w:tcPr>
            <w:tcW w:w="1413" w:type="dxa"/>
            <w:vAlign w:val="bottom"/>
          </w:tcPr>
          <w:p w:rsidR="00E61784" w:rsidRPr="009F24BD" w:rsidRDefault="00A65E6F" w:rsidP="001564C2">
            <w:pPr>
              <w:jc w:val="center"/>
            </w:pPr>
            <w:r>
              <w:t>705,7</w:t>
            </w:r>
          </w:p>
        </w:tc>
        <w:tc>
          <w:tcPr>
            <w:tcW w:w="1341" w:type="dxa"/>
            <w:vAlign w:val="bottom"/>
          </w:tcPr>
          <w:p w:rsidR="00E61784" w:rsidRPr="009F24BD" w:rsidRDefault="00A65E6F" w:rsidP="00E61784">
            <w:pPr>
              <w:jc w:val="center"/>
            </w:pPr>
            <w:r>
              <w:t>102,1</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A65E6F" w:rsidP="007C78D0">
            <w:pPr>
              <w:jc w:val="center"/>
            </w:pPr>
            <w:r>
              <w:t>9121,4</w:t>
            </w:r>
          </w:p>
        </w:tc>
        <w:tc>
          <w:tcPr>
            <w:tcW w:w="1526" w:type="dxa"/>
            <w:vAlign w:val="center"/>
          </w:tcPr>
          <w:p w:rsidR="00E61784" w:rsidRPr="009F24BD" w:rsidRDefault="00A65E6F" w:rsidP="007C78D0">
            <w:pPr>
              <w:jc w:val="center"/>
            </w:pPr>
            <w:r>
              <w:t>8056,0</w:t>
            </w:r>
          </w:p>
        </w:tc>
        <w:tc>
          <w:tcPr>
            <w:tcW w:w="1413" w:type="dxa"/>
            <w:vAlign w:val="bottom"/>
          </w:tcPr>
          <w:p w:rsidR="00E61784" w:rsidRPr="009F24BD" w:rsidRDefault="00A65E6F" w:rsidP="00E61784">
            <w:pPr>
              <w:jc w:val="center"/>
            </w:pPr>
            <w:r>
              <w:t>8056,0</w:t>
            </w:r>
          </w:p>
        </w:tc>
        <w:tc>
          <w:tcPr>
            <w:tcW w:w="1341" w:type="dxa"/>
            <w:vAlign w:val="bottom"/>
          </w:tcPr>
          <w:p w:rsidR="00E61784" w:rsidRPr="009F24BD" w:rsidRDefault="00A65E6F"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A65E6F" w:rsidP="007C78D0">
            <w:pPr>
              <w:jc w:val="center"/>
            </w:pPr>
            <w:r>
              <w:t>9828,4</w:t>
            </w:r>
          </w:p>
        </w:tc>
        <w:tc>
          <w:tcPr>
            <w:tcW w:w="1526" w:type="dxa"/>
            <w:vAlign w:val="center"/>
          </w:tcPr>
          <w:p w:rsidR="00E61784" w:rsidRPr="009F24BD" w:rsidRDefault="00A65E6F" w:rsidP="007C78D0">
            <w:pPr>
              <w:jc w:val="center"/>
            </w:pPr>
            <w:r>
              <w:t>9162,8</w:t>
            </w:r>
          </w:p>
        </w:tc>
        <w:tc>
          <w:tcPr>
            <w:tcW w:w="1413" w:type="dxa"/>
            <w:vAlign w:val="bottom"/>
          </w:tcPr>
          <w:p w:rsidR="00E61784" w:rsidRPr="009F24BD" w:rsidRDefault="00A65E6F" w:rsidP="00E61784">
            <w:pPr>
              <w:jc w:val="center"/>
            </w:pPr>
            <w:r>
              <w:t>8381,5</w:t>
            </w:r>
          </w:p>
        </w:tc>
        <w:tc>
          <w:tcPr>
            <w:tcW w:w="1341" w:type="dxa"/>
            <w:vAlign w:val="bottom"/>
          </w:tcPr>
          <w:p w:rsidR="00E61784" w:rsidRPr="009F24BD" w:rsidRDefault="00A65E6F" w:rsidP="00E61784">
            <w:pPr>
              <w:jc w:val="center"/>
            </w:pPr>
            <w:r>
              <w:t>91,5</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A65E6F" w:rsidP="007C78D0">
            <w:pPr>
              <w:jc w:val="center"/>
            </w:pPr>
            <w:r>
              <w:t>-25,5</w:t>
            </w:r>
          </w:p>
        </w:tc>
        <w:tc>
          <w:tcPr>
            <w:tcW w:w="1526" w:type="dxa"/>
            <w:vAlign w:val="center"/>
          </w:tcPr>
          <w:p w:rsidR="007C50D9" w:rsidRPr="009F24BD" w:rsidRDefault="00A65E6F" w:rsidP="007172C1">
            <w:pPr>
              <w:jc w:val="center"/>
            </w:pPr>
            <w:r>
              <w:t>-415,6</w:t>
            </w:r>
          </w:p>
        </w:tc>
        <w:tc>
          <w:tcPr>
            <w:tcW w:w="1413" w:type="dxa"/>
            <w:vAlign w:val="center"/>
          </w:tcPr>
          <w:p w:rsidR="007C50D9" w:rsidRPr="009F24BD" w:rsidRDefault="00A65E6F" w:rsidP="007C78D0">
            <w:pPr>
              <w:jc w:val="center"/>
            </w:pPr>
            <w:r>
              <w:t>+380,2</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DF2D35">
        <w:rPr>
          <w:sz w:val="24"/>
          <w:szCs w:val="24"/>
        </w:rPr>
        <w:t>сокращение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DF2D35">
        <w:rPr>
          <w:sz w:val="24"/>
          <w:szCs w:val="24"/>
        </w:rPr>
        <w:t>1055,7</w:t>
      </w:r>
      <w:r w:rsidRPr="007C75CB">
        <w:rPr>
          <w:sz w:val="24"/>
          <w:szCs w:val="24"/>
        </w:rPr>
        <w:t xml:space="preserve"> тыс. руб., или на </w:t>
      </w:r>
      <w:r w:rsidR="00DF2D35">
        <w:rPr>
          <w:sz w:val="24"/>
          <w:szCs w:val="24"/>
        </w:rPr>
        <w:t>10,8</w:t>
      </w:r>
      <w:r w:rsidRPr="007C75CB">
        <w:rPr>
          <w:sz w:val="24"/>
          <w:szCs w:val="24"/>
        </w:rPr>
        <w:t xml:space="preserve">%, в том числе </w:t>
      </w:r>
      <w:r w:rsidR="00B45E99" w:rsidRPr="007C75CB">
        <w:rPr>
          <w:sz w:val="24"/>
          <w:szCs w:val="24"/>
        </w:rPr>
        <w:t xml:space="preserve">за счет </w:t>
      </w:r>
      <w:r w:rsidR="00DF2D35">
        <w:rPr>
          <w:sz w:val="24"/>
          <w:szCs w:val="24"/>
        </w:rPr>
        <w:t>увеличения</w:t>
      </w:r>
      <w:r w:rsidR="00B45E99" w:rsidRPr="007C75CB">
        <w:rPr>
          <w:sz w:val="24"/>
          <w:szCs w:val="24"/>
        </w:rPr>
        <w:t xml:space="preserve"> </w:t>
      </w:r>
      <w:r w:rsidR="007B785C" w:rsidRPr="007C75CB">
        <w:rPr>
          <w:sz w:val="24"/>
          <w:szCs w:val="24"/>
        </w:rPr>
        <w:t xml:space="preserve">прогноза </w:t>
      </w:r>
      <w:r w:rsidR="00B45E99" w:rsidRPr="007C75CB">
        <w:rPr>
          <w:sz w:val="24"/>
          <w:szCs w:val="24"/>
        </w:rPr>
        <w:t xml:space="preserve">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DF2D35">
        <w:rPr>
          <w:sz w:val="24"/>
          <w:szCs w:val="24"/>
        </w:rPr>
        <w:t>9,7 тыс. руб. (+1,4</w:t>
      </w:r>
      <w:r w:rsidRPr="007C75CB">
        <w:rPr>
          <w:sz w:val="24"/>
          <w:szCs w:val="24"/>
        </w:rPr>
        <w:t xml:space="preserve">%) и </w:t>
      </w:r>
      <w:r w:rsidR="00193068">
        <w:rPr>
          <w:sz w:val="24"/>
          <w:szCs w:val="24"/>
        </w:rPr>
        <w:t>снижение</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193068">
        <w:rPr>
          <w:sz w:val="24"/>
          <w:szCs w:val="24"/>
        </w:rPr>
        <w:t>1065,4</w:t>
      </w:r>
      <w:r w:rsidR="00753966" w:rsidRPr="007C75CB">
        <w:rPr>
          <w:sz w:val="24"/>
          <w:szCs w:val="24"/>
        </w:rPr>
        <w:t xml:space="preserve"> </w:t>
      </w:r>
      <w:r w:rsidRPr="007C75CB">
        <w:rPr>
          <w:sz w:val="24"/>
          <w:szCs w:val="24"/>
        </w:rPr>
        <w:t>тыс. руб. (</w:t>
      </w:r>
      <w:r w:rsidR="00193068">
        <w:rPr>
          <w:sz w:val="24"/>
          <w:szCs w:val="24"/>
        </w:rPr>
        <w:t>-11,7</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193068">
        <w:rPr>
          <w:sz w:val="24"/>
          <w:szCs w:val="24"/>
        </w:rPr>
        <w:t>сокращена</w:t>
      </w:r>
      <w:r w:rsidRPr="007C75CB">
        <w:rPr>
          <w:sz w:val="24"/>
          <w:szCs w:val="24"/>
        </w:rPr>
        <w:t xml:space="preserve"> на </w:t>
      </w:r>
      <w:r w:rsidR="00193068">
        <w:rPr>
          <w:sz w:val="24"/>
          <w:szCs w:val="24"/>
        </w:rPr>
        <w:t>665,6</w:t>
      </w:r>
      <w:r w:rsidRPr="007C75CB">
        <w:rPr>
          <w:sz w:val="24"/>
          <w:szCs w:val="24"/>
        </w:rPr>
        <w:t xml:space="preserve"> тыс. руб.</w:t>
      </w:r>
      <w:r w:rsidR="00193068">
        <w:rPr>
          <w:sz w:val="24"/>
          <w:szCs w:val="24"/>
        </w:rPr>
        <w:t xml:space="preserve"> (-6,8</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426D6C">
        <w:rPr>
          <w:sz w:val="24"/>
          <w:szCs w:val="24"/>
        </w:rPr>
        <w:t>8761,7</w:t>
      </w:r>
      <w:r w:rsidRPr="007C75CB">
        <w:rPr>
          <w:sz w:val="24"/>
          <w:szCs w:val="24"/>
        </w:rPr>
        <w:t xml:space="preserve"> тыс. руб., по расходам </w:t>
      </w:r>
      <w:r w:rsidR="00426D6C">
        <w:rPr>
          <w:sz w:val="24"/>
          <w:szCs w:val="24"/>
        </w:rPr>
        <w:t>8381,5</w:t>
      </w:r>
      <w:r w:rsidRPr="007C75CB">
        <w:rPr>
          <w:sz w:val="24"/>
          <w:szCs w:val="24"/>
        </w:rPr>
        <w:t xml:space="preserve"> тыс. руб., </w:t>
      </w:r>
      <w:r w:rsidR="00426D6C">
        <w:rPr>
          <w:sz w:val="24"/>
          <w:szCs w:val="24"/>
        </w:rPr>
        <w:t>про</w:t>
      </w:r>
      <w:r w:rsidRPr="007C75CB">
        <w:rPr>
          <w:sz w:val="24"/>
          <w:szCs w:val="24"/>
        </w:rPr>
        <w:t xml:space="preserve">фицит бюджета составляет </w:t>
      </w:r>
      <w:r w:rsidR="00426D6C">
        <w:rPr>
          <w:sz w:val="24"/>
          <w:szCs w:val="24"/>
        </w:rPr>
        <w:t>380,2</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на начало отчетного периода составил </w:t>
      </w:r>
      <w:r w:rsidR="00634E11">
        <w:rPr>
          <w:sz w:val="24"/>
          <w:szCs w:val="24"/>
        </w:rPr>
        <w:t>389,7</w:t>
      </w:r>
      <w:r w:rsidRPr="007C75CB">
        <w:rPr>
          <w:sz w:val="24"/>
          <w:szCs w:val="24"/>
        </w:rPr>
        <w:t xml:space="preserve"> тыс. руб., на конец отчетного периода – </w:t>
      </w:r>
      <w:r w:rsidR="00634E11">
        <w:rPr>
          <w:sz w:val="24"/>
          <w:szCs w:val="24"/>
        </w:rPr>
        <w:t>769,9</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634E11">
        <w:rPr>
          <w:sz w:val="24"/>
          <w:szCs w:val="24"/>
        </w:rPr>
        <w:t>751,1</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634E11">
        <w:rPr>
          <w:sz w:val="24"/>
          <w:szCs w:val="24"/>
        </w:rPr>
        <w:t>18,7</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3D5FD3" w:rsidRDefault="003D5FD3" w:rsidP="00CE4D99">
      <w:pPr>
        <w:ind w:firstLine="709"/>
        <w:jc w:val="center"/>
        <w:rPr>
          <w:b/>
          <w:iCs/>
          <w:sz w:val="24"/>
          <w:szCs w:val="24"/>
        </w:rPr>
      </w:pPr>
    </w:p>
    <w:p w:rsidR="003D5FD3" w:rsidRDefault="003D5FD3"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6F3701">
        <w:rPr>
          <w:iCs/>
          <w:sz w:val="24"/>
          <w:szCs w:val="24"/>
        </w:rPr>
        <w:t>Тимошинского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464F32">
        <w:rPr>
          <w:sz w:val="24"/>
          <w:szCs w:val="24"/>
        </w:rPr>
        <w:t>8761,7</w:t>
      </w:r>
      <w:r w:rsidRPr="008811D3">
        <w:rPr>
          <w:sz w:val="24"/>
          <w:szCs w:val="24"/>
        </w:rPr>
        <w:t>тыс. руб., что составляет 100,</w:t>
      </w:r>
      <w:r w:rsidR="00ED7B7D">
        <w:rPr>
          <w:sz w:val="24"/>
          <w:szCs w:val="24"/>
        </w:rPr>
        <w:t>2</w:t>
      </w:r>
      <w:r w:rsidRPr="008811D3">
        <w:rPr>
          <w:sz w:val="24"/>
          <w:szCs w:val="24"/>
        </w:rPr>
        <w:t xml:space="preserve">% от плановых показателей. По сравнению с 2020 годом доходы бюджета </w:t>
      </w:r>
      <w:r w:rsidR="00464F32">
        <w:rPr>
          <w:sz w:val="24"/>
          <w:szCs w:val="24"/>
        </w:rPr>
        <w:t>увеличились</w:t>
      </w:r>
      <w:r w:rsidRPr="008811D3">
        <w:rPr>
          <w:sz w:val="24"/>
          <w:szCs w:val="24"/>
        </w:rPr>
        <w:t xml:space="preserve"> на </w:t>
      </w:r>
      <w:r w:rsidR="00464F32">
        <w:rPr>
          <w:sz w:val="24"/>
          <w:szCs w:val="24"/>
        </w:rPr>
        <w:t>785,4</w:t>
      </w:r>
      <w:r w:rsidRPr="008811D3">
        <w:rPr>
          <w:sz w:val="24"/>
          <w:szCs w:val="24"/>
        </w:rPr>
        <w:t xml:space="preserve"> тыс. руб., или на </w:t>
      </w:r>
      <w:r w:rsidR="00464F32">
        <w:rPr>
          <w:sz w:val="24"/>
          <w:szCs w:val="24"/>
        </w:rPr>
        <w:t>9,8</w:t>
      </w:r>
      <w:r w:rsidRPr="008811D3">
        <w:rPr>
          <w:sz w:val="24"/>
          <w:szCs w:val="24"/>
        </w:rPr>
        <w:t xml:space="preserve">%, в том числе </w:t>
      </w:r>
      <w:r w:rsidR="008811D3" w:rsidRPr="008811D3">
        <w:rPr>
          <w:sz w:val="24"/>
          <w:szCs w:val="24"/>
        </w:rPr>
        <w:t xml:space="preserve">за счет роста </w:t>
      </w:r>
      <w:r w:rsidR="0021491C" w:rsidRPr="008811D3">
        <w:rPr>
          <w:sz w:val="24"/>
          <w:szCs w:val="24"/>
        </w:rPr>
        <w:t xml:space="preserve">собственных доходов </w:t>
      </w:r>
      <w:r w:rsidRPr="008811D3">
        <w:rPr>
          <w:sz w:val="24"/>
          <w:szCs w:val="24"/>
        </w:rPr>
        <w:t xml:space="preserve">на </w:t>
      </w:r>
      <w:r w:rsidR="00464F32">
        <w:rPr>
          <w:sz w:val="24"/>
          <w:szCs w:val="24"/>
        </w:rPr>
        <w:t>46,9</w:t>
      </w:r>
      <w:r w:rsidRPr="008811D3">
        <w:rPr>
          <w:sz w:val="24"/>
          <w:szCs w:val="24"/>
        </w:rPr>
        <w:t xml:space="preserve"> тыс. руб.</w:t>
      </w:r>
      <w:r w:rsidR="008811D3" w:rsidRPr="008811D3">
        <w:rPr>
          <w:sz w:val="24"/>
          <w:szCs w:val="24"/>
        </w:rPr>
        <w:t xml:space="preserve"> (+</w:t>
      </w:r>
      <w:r w:rsidR="00464F32">
        <w:rPr>
          <w:sz w:val="24"/>
          <w:szCs w:val="24"/>
        </w:rPr>
        <w:t>7</w:t>
      </w:r>
      <w:r w:rsidR="0021491C">
        <w:rPr>
          <w:sz w:val="24"/>
          <w:szCs w:val="24"/>
        </w:rPr>
        <w:t>,1</w:t>
      </w:r>
      <w:r w:rsidR="008811D3" w:rsidRPr="008811D3">
        <w:rPr>
          <w:sz w:val="24"/>
          <w:szCs w:val="24"/>
        </w:rPr>
        <w:t xml:space="preserve">%) и </w:t>
      </w:r>
      <w:r w:rsidR="00464F32">
        <w:rPr>
          <w:sz w:val="24"/>
          <w:szCs w:val="24"/>
        </w:rPr>
        <w:t>увеличения</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464F32">
        <w:rPr>
          <w:sz w:val="24"/>
          <w:szCs w:val="24"/>
        </w:rPr>
        <w:t>738,6</w:t>
      </w:r>
      <w:r w:rsidR="008811D3" w:rsidRPr="008811D3">
        <w:rPr>
          <w:sz w:val="24"/>
          <w:szCs w:val="24"/>
        </w:rPr>
        <w:t xml:space="preserve"> тыс. р</w:t>
      </w:r>
      <w:r w:rsidR="00464F32">
        <w:rPr>
          <w:sz w:val="24"/>
          <w:szCs w:val="24"/>
        </w:rPr>
        <w:t>уб. (+</w:t>
      </w:r>
      <w:r w:rsidR="0021491C">
        <w:rPr>
          <w:sz w:val="24"/>
          <w:szCs w:val="24"/>
        </w:rPr>
        <w:t>1</w:t>
      </w:r>
      <w:r w:rsidR="00464F32">
        <w:rPr>
          <w:sz w:val="24"/>
          <w:szCs w:val="24"/>
        </w:rPr>
        <w:t>0,1%</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6F3701">
        <w:rPr>
          <w:sz w:val="24"/>
          <w:szCs w:val="24"/>
        </w:rPr>
        <w:t>Тимошинского</w:t>
      </w:r>
      <w:r w:rsidRPr="006E1FB4">
        <w:rPr>
          <w:sz w:val="24"/>
          <w:szCs w:val="24"/>
        </w:rPr>
        <w:t xml:space="preserve"> муниципального образования в сумме </w:t>
      </w:r>
      <w:r w:rsidR="00464F32">
        <w:rPr>
          <w:sz w:val="24"/>
          <w:szCs w:val="24"/>
        </w:rPr>
        <w:t>8 761 668,03</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751057" w:rsidRPr="00CE4D99"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следующей таблице (в тыс.руб.):</w:t>
      </w: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323809">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323809">
              <w:rPr>
                <w:bCs/>
              </w:rPr>
              <w:t>127</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rPr>
                <w:bCs/>
              </w:rPr>
            </w:pPr>
            <w:r>
              <w:rPr>
                <w:bCs/>
              </w:rPr>
              <w:t>7976,3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8747,2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rPr>
                <w:bCs/>
              </w:rPr>
            </w:pPr>
            <w:r>
              <w:rPr>
                <w:bCs/>
              </w:rPr>
              <w:t>8761,7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100,2</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bCs/>
                <w:sz w:val="18"/>
                <w:szCs w:val="18"/>
              </w:rPr>
            </w:pPr>
            <w:r w:rsidRPr="00492BC8">
              <w:rPr>
                <w:bCs/>
                <w:sz w:val="18"/>
                <w:szCs w:val="18"/>
              </w:rPr>
              <w:t xml:space="preserve">Налоговые и неналоговые доходы, </w:t>
            </w:r>
          </w:p>
          <w:p w:rsidR="00D750A0" w:rsidRPr="00492BC8" w:rsidRDefault="00D750A0"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rPr>
                <w:bCs/>
              </w:rPr>
            </w:pPr>
            <w:r>
              <w:rPr>
                <w:bCs/>
              </w:rPr>
              <w:t>658,8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691,2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rPr>
                <w:bCs/>
              </w:rPr>
            </w:pPr>
            <w:r>
              <w:rPr>
                <w:bCs/>
              </w:rPr>
              <w:t>705,7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102,1</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sz w:val="18"/>
                <w:szCs w:val="18"/>
              </w:rPr>
            </w:pPr>
            <w:r w:rsidRPr="00492BC8">
              <w:rPr>
                <w:sz w:val="18"/>
                <w:szCs w:val="18"/>
              </w:rPr>
              <w:t>Налог на доходы физических лиц</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pPr>
            <w:r>
              <w:t>133,4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A946E0">
            <w:pPr>
              <w:jc w:val="center"/>
            </w:pPr>
            <w:r>
              <w:t>175,0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pPr>
            <w:r>
              <w:t>182,7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7,7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104,4</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pPr>
            <w:r>
              <w:t>401,1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444,9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pPr>
            <w:r>
              <w:t>453,4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101,9</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tabs>
                <w:tab w:val="left" w:pos="9923"/>
              </w:tabs>
              <w:ind w:right="-3"/>
              <w:rPr>
                <w:sz w:val="18"/>
                <w:szCs w:val="18"/>
                <w:lang w:eastAsia="ru-RU"/>
              </w:rPr>
            </w:pPr>
            <w:r w:rsidRPr="00492BC8">
              <w:rPr>
                <w:sz w:val="18"/>
                <w:szCs w:val="18"/>
                <w:lang w:eastAsia="ru-RU"/>
              </w:rPr>
              <w:t xml:space="preserve">Налоги на имущество, </w:t>
            </w:r>
          </w:p>
          <w:p w:rsidR="00D750A0" w:rsidRPr="00492BC8" w:rsidRDefault="00D750A0"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pPr>
            <w:r>
              <w:t>112,6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58,0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pPr>
            <w:r>
              <w:t>56,3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97,1</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right"/>
              <w:rPr>
                <w:i/>
              </w:rPr>
            </w:pPr>
            <w:r>
              <w:rPr>
                <w:i/>
              </w:rPr>
              <w:t>4,4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right"/>
              <w:rPr>
                <w:i/>
              </w:rPr>
            </w:pPr>
            <w:r>
              <w:rPr>
                <w:i/>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right"/>
              <w:rPr>
                <w:i/>
              </w:rPr>
            </w:pPr>
            <w:r>
              <w:rPr>
                <w:i/>
              </w:rPr>
              <w:t>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0</w:t>
            </w:r>
            <w:r w:rsidR="00464F32">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464F32">
            <w:pPr>
              <w:jc w:val="right"/>
              <w:rPr>
                <w:i/>
              </w:rPr>
            </w:pPr>
            <w:r w:rsidRPr="00D750A0">
              <w:rPr>
                <w:i/>
              </w:rPr>
              <w:t>100</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right"/>
              <w:rPr>
                <w:i/>
              </w:rPr>
            </w:pPr>
            <w:r>
              <w:rPr>
                <w:i/>
              </w:rPr>
              <w:t>76,2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right"/>
              <w:rPr>
                <w:i/>
              </w:rPr>
            </w:pPr>
            <w:r>
              <w:rPr>
                <w:i/>
              </w:rPr>
              <w:t>24,0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right"/>
              <w:rPr>
                <w:i/>
              </w:rPr>
            </w:pPr>
            <w:r>
              <w:rPr>
                <w:i/>
              </w:rPr>
              <w:t>24,1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100,4</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right"/>
              <w:rPr>
                <w:i/>
              </w:rPr>
            </w:pPr>
            <w:r>
              <w:rPr>
                <w:i/>
              </w:rPr>
              <w:t>32,1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right"/>
              <w:rPr>
                <w:i/>
              </w:rPr>
            </w:pPr>
            <w:r>
              <w:rPr>
                <w:i/>
              </w:rPr>
              <w:t>32,0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right"/>
              <w:rPr>
                <w:i/>
              </w:rPr>
            </w:pPr>
            <w:r>
              <w:rPr>
                <w:i/>
              </w:rPr>
              <w:t>30,2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94,4</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D750A0" w:rsidP="006E1FB4">
            <w:pPr>
              <w:snapToGrid w:val="0"/>
              <w:jc w:val="center"/>
            </w:pPr>
            <w:r>
              <w:t>11,7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D750A0" w:rsidP="006E1FB4">
            <w:pPr>
              <w:jc w:val="center"/>
            </w:pPr>
            <w:r>
              <w:t>13,3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D750A0" w:rsidP="006E1FB4">
            <w:pPr>
              <w:snapToGrid w:val="0"/>
              <w:jc w:val="center"/>
            </w:pPr>
            <w:r>
              <w:t>13,3</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w:t>
            </w:r>
            <w: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D750A0" w:rsidP="006E1FB4">
            <w:pPr>
              <w:snapToGrid w:val="0"/>
              <w:jc w:val="center"/>
              <w:rPr>
                <w:bCs/>
              </w:rPr>
            </w:pPr>
            <w:r>
              <w:rPr>
                <w:bCs/>
              </w:rPr>
              <w:t>7317,4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jc w:val="center"/>
            </w:pPr>
            <w:r>
              <w:t>8056,0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snapToGrid w:val="0"/>
              <w:jc w:val="center"/>
              <w:rPr>
                <w:bCs/>
              </w:rPr>
            </w:pPr>
            <w:r>
              <w:rPr>
                <w:bCs/>
              </w:rPr>
              <w:t>8056,0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D750A0" w:rsidP="006E1FB4">
            <w:pPr>
              <w:snapToGrid w:val="0"/>
              <w:jc w:val="center"/>
              <w:rPr>
                <w:bCs/>
                <w:i/>
              </w:rPr>
            </w:pPr>
            <w:r>
              <w:rPr>
                <w:bCs/>
                <w:i/>
              </w:rPr>
              <w:t>4658,1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jc w:val="center"/>
              <w:rPr>
                <w:i/>
              </w:rPr>
            </w:pPr>
            <w:r>
              <w:rPr>
                <w:i/>
              </w:rPr>
              <w:t>5289,3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snapToGrid w:val="0"/>
              <w:jc w:val="center"/>
              <w:rPr>
                <w:bCs/>
                <w:i/>
              </w:rPr>
            </w:pPr>
            <w:r>
              <w:rPr>
                <w:bCs/>
                <w:i/>
              </w:rPr>
              <w:t>5289,3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D750A0" w:rsidP="006E1FB4">
            <w:pPr>
              <w:snapToGrid w:val="0"/>
              <w:jc w:val="center"/>
              <w:rPr>
                <w:bCs/>
                <w:i/>
              </w:rPr>
            </w:pPr>
            <w:r>
              <w:rPr>
                <w:bCs/>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D750A0" w:rsidP="006E1FB4">
            <w:pPr>
              <w:snapToGrid w:val="0"/>
              <w:jc w:val="center"/>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D750A0" w:rsidP="006E1FB4">
            <w:pPr>
              <w:snapToGrid w:val="0"/>
              <w:jc w:val="center"/>
              <w:rPr>
                <w:bCs/>
                <w:i/>
              </w:rPr>
            </w:pPr>
            <w:r>
              <w:rPr>
                <w:bCs/>
                <w:i/>
              </w:rPr>
              <w:t>2324,5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jc w:val="center"/>
              <w:rPr>
                <w:i/>
              </w:rPr>
            </w:pPr>
            <w:r>
              <w:rPr>
                <w:i/>
              </w:rPr>
              <w:t>2428,7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snapToGrid w:val="0"/>
              <w:jc w:val="center"/>
              <w:rPr>
                <w:bCs/>
                <w:i/>
              </w:rPr>
            </w:pPr>
            <w:r>
              <w:rPr>
                <w:bCs/>
                <w:i/>
              </w:rPr>
              <w:t>2428,7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857C4E">
        <w:rPr>
          <w:sz w:val="24"/>
          <w:szCs w:val="24"/>
        </w:rPr>
        <w:t>8,1</w:t>
      </w:r>
      <w:r w:rsidRPr="00B826EE">
        <w:rPr>
          <w:sz w:val="24"/>
          <w:szCs w:val="24"/>
        </w:rPr>
        <w:t>%, безвозмездных поступлений – 9</w:t>
      </w:r>
      <w:r w:rsidR="00857C4E">
        <w:rPr>
          <w:sz w:val="24"/>
          <w:szCs w:val="24"/>
        </w:rPr>
        <w:t>1,9</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857C4E">
        <w:rPr>
          <w:rFonts w:ascii="Times New Roman" w:hAnsi="Times New Roman" w:cs="Times New Roman"/>
          <w:b w:val="0"/>
          <w:sz w:val="24"/>
          <w:szCs w:val="24"/>
        </w:rPr>
        <w:t>705,7</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857C4E">
        <w:rPr>
          <w:rFonts w:ascii="Times New Roman" w:hAnsi="Times New Roman" w:cs="Times New Roman"/>
          <w:b w:val="0"/>
          <w:bCs w:val="0"/>
          <w:sz w:val="24"/>
          <w:szCs w:val="24"/>
        </w:rPr>
        <w:t>2,</w:t>
      </w:r>
      <w:r w:rsidR="00466B29">
        <w:rPr>
          <w:rFonts w:ascii="Times New Roman" w:hAnsi="Times New Roman" w:cs="Times New Roman"/>
          <w:b w:val="0"/>
          <w:bCs w:val="0"/>
          <w:sz w:val="24"/>
          <w:szCs w:val="24"/>
        </w:rPr>
        <w:t>1</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132092" w:rsidRPr="00132092">
        <w:rPr>
          <w:rFonts w:ascii="Times New Roman" w:hAnsi="Times New Roman" w:cs="Times New Roman"/>
          <w:b w:val="0"/>
          <w:sz w:val="24"/>
          <w:szCs w:val="24"/>
        </w:rPr>
        <w:t xml:space="preserve">на </w:t>
      </w:r>
      <w:r w:rsidR="00857C4E">
        <w:rPr>
          <w:rFonts w:ascii="Times New Roman" w:hAnsi="Times New Roman" w:cs="Times New Roman"/>
          <w:b w:val="0"/>
          <w:sz w:val="24"/>
          <w:szCs w:val="24"/>
        </w:rPr>
        <w:t>98,1</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857C4E">
        <w:rPr>
          <w:rFonts w:ascii="Times New Roman" w:hAnsi="Times New Roman" w:cs="Times New Roman"/>
          <w:b w:val="0"/>
          <w:sz w:val="24"/>
          <w:szCs w:val="24"/>
        </w:rPr>
        <w:t>1,9</w:t>
      </w:r>
      <w:r w:rsidR="00466B29">
        <w:rPr>
          <w:rFonts w:ascii="Times New Roman" w:hAnsi="Times New Roman" w:cs="Times New Roman"/>
          <w:b w:val="0"/>
          <w:sz w:val="24"/>
          <w:szCs w:val="24"/>
        </w:rPr>
        <w:t>% 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857C4E">
        <w:rPr>
          <w:sz w:val="24"/>
          <w:szCs w:val="24"/>
          <w:lang w:eastAsia="ru-RU"/>
        </w:rPr>
        <w:t>692,4</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857C4E">
        <w:rPr>
          <w:sz w:val="24"/>
          <w:szCs w:val="24"/>
          <w:lang w:eastAsia="ru-RU"/>
        </w:rPr>
        <w:t>14,5</w:t>
      </w:r>
      <w:r w:rsidR="006910DA" w:rsidRPr="00CE4D99">
        <w:rPr>
          <w:sz w:val="24"/>
          <w:szCs w:val="24"/>
          <w:lang w:eastAsia="ru-RU"/>
        </w:rPr>
        <w:t xml:space="preserve"> тыс. рублей </w:t>
      </w:r>
      <w:r w:rsidR="00A21BF9">
        <w:rPr>
          <w:sz w:val="24"/>
          <w:szCs w:val="24"/>
          <w:lang w:eastAsia="ru-RU"/>
        </w:rPr>
        <w:t>(+</w:t>
      </w:r>
      <w:r w:rsidR="00857C4E">
        <w:rPr>
          <w:sz w:val="24"/>
          <w:szCs w:val="24"/>
          <w:lang w:eastAsia="ru-RU"/>
        </w:rPr>
        <w:t>2,1</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857C4E">
        <w:rPr>
          <w:sz w:val="24"/>
          <w:szCs w:val="24"/>
          <w:lang w:eastAsia="ru-RU"/>
        </w:rPr>
        <w:t>26,4</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857C4E">
        <w:rPr>
          <w:sz w:val="24"/>
          <w:szCs w:val="24"/>
          <w:lang w:eastAsia="ru-RU"/>
        </w:rPr>
        <w:t>182,7</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A21BF9">
        <w:rPr>
          <w:sz w:val="24"/>
          <w:szCs w:val="24"/>
          <w:lang w:eastAsia="ru-RU"/>
        </w:rPr>
        <w:t>104,</w:t>
      </w:r>
      <w:r w:rsidR="00857C4E">
        <w:rPr>
          <w:sz w:val="24"/>
          <w:szCs w:val="24"/>
          <w:lang w:eastAsia="ru-RU"/>
        </w:rPr>
        <w:t>4</w:t>
      </w:r>
      <w:r w:rsidR="00334E55" w:rsidRPr="00CE4D99">
        <w:rPr>
          <w:sz w:val="24"/>
          <w:szCs w:val="24"/>
          <w:lang w:eastAsia="ru-RU"/>
        </w:rPr>
        <w:t>% к плану</w:t>
      </w:r>
      <w:r w:rsidRPr="00CE4D99">
        <w:rPr>
          <w:sz w:val="24"/>
          <w:szCs w:val="24"/>
          <w:lang w:eastAsia="ru-RU"/>
        </w:rPr>
        <w:t xml:space="preserve">), на </w:t>
      </w:r>
      <w:r w:rsidR="00857C4E">
        <w:rPr>
          <w:sz w:val="24"/>
          <w:szCs w:val="24"/>
          <w:lang w:eastAsia="ru-RU"/>
        </w:rPr>
        <w:t>65,5</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466B29">
        <w:rPr>
          <w:bCs/>
          <w:sz w:val="24"/>
          <w:szCs w:val="24"/>
        </w:rPr>
        <w:t>453,4</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857C4E">
        <w:rPr>
          <w:bCs/>
          <w:sz w:val="24"/>
          <w:szCs w:val="24"/>
        </w:rPr>
        <w:t>8,1</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857C4E">
        <w:rPr>
          <w:bCs/>
          <w:sz w:val="24"/>
          <w:szCs w:val="24"/>
        </w:rPr>
        <w:t>56,3</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857C4E">
        <w:rPr>
          <w:sz w:val="24"/>
          <w:szCs w:val="24"/>
          <w:lang w:eastAsia="ru-RU"/>
        </w:rPr>
        <w:t>97,1</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6E5BA9" w:rsidRPr="006E5BA9" w:rsidRDefault="006E5BA9" w:rsidP="00CE4D99">
      <w:pPr>
        <w:ind w:firstLine="709"/>
        <w:jc w:val="both"/>
        <w:rPr>
          <w:bCs/>
          <w:sz w:val="24"/>
          <w:szCs w:val="24"/>
        </w:rPr>
      </w:pPr>
      <w:r>
        <w:rPr>
          <w:bCs/>
          <w:sz w:val="24"/>
          <w:szCs w:val="24"/>
        </w:rPr>
        <w:t>Неналоговые доходы (д</w:t>
      </w:r>
      <w:r w:rsidRPr="006E5BA9">
        <w:rPr>
          <w:sz w:val="24"/>
          <w:szCs w:val="24"/>
        </w:rPr>
        <w:t>оходы от оказания платных услуг (работ) и компенсации затрат государства</w:t>
      </w:r>
      <w:r>
        <w:rPr>
          <w:sz w:val="24"/>
          <w:szCs w:val="24"/>
        </w:rPr>
        <w:t>) при плане 1</w:t>
      </w:r>
      <w:r w:rsidR="00797A99">
        <w:rPr>
          <w:sz w:val="24"/>
          <w:szCs w:val="24"/>
        </w:rPr>
        <w:t>3,3</w:t>
      </w:r>
      <w:r>
        <w:rPr>
          <w:sz w:val="24"/>
          <w:szCs w:val="24"/>
        </w:rPr>
        <w:t xml:space="preserve"> тыс. рублей исполнены на 100%.</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797A99">
        <w:rPr>
          <w:bCs/>
          <w:sz w:val="24"/>
          <w:szCs w:val="24"/>
        </w:rPr>
        <w:t>49,3</w:t>
      </w:r>
      <w:r>
        <w:rPr>
          <w:bCs/>
          <w:sz w:val="24"/>
          <w:szCs w:val="24"/>
        </w:rPr>
        <w:t xml:space="preserve"> тыс. руб. (+</w:t>
      </w:r>
      <w:r w:rsidR="00797A99">
        <w:rPr>
          <w:bCs/>
          <w:sz w:val="24"/>
          <w:szCs w:val="24"/>
        </w:rPr>
        <w:t>37</w:t>
      </w:r>
      <w:r>
        <w:rPr>
          <w:bCs/>
          <w:sz w:val="24"/>
          <w:szCs w:val="24"/>
        </w:rPr>
        <w:t>%),</w:t>
      </w:r>
    </w:p>
    <w:p w:rsidR="003D107A" w:rsidRDefault="000F5715" w:rsidP="00CE4D99">
      <w:pPr>
        <w:ind w:firstLine="709"/>
        <w:jc w:val="both"/>
        <w:rPr>
          <w:bCs/>
          <w:sz w:val="24"/>
          <w:szCs w:val="24"/>
        </w:rPr>
      </w:pPr>
      <w:r>
        <w:rPr>
          <w:bCs/>
          <w:sz w:val="24"/>
          <w:szCs w:val="24"/>
        </w:rPr>
        <w:t xml:space="preserve">- </w:t>
      </w:r>
      <w:r w:rsidR="00956EE1">
        <w:rPr>
          <w:bCs/>
          <w:sz w:val="24"/>
          <w:szCs w:val="24"/>
        </w:rPr>
        <w:t xml:space="preserve">увеличение объема </w:t>
      </w:r>
      <w:r>
        <w:rPr>
          <w:bCs/>
          <w:sz w:val="24"/>
          <w:szCs w:val="24"/>
        </w:rPr>
        <w:t xml:space="preserve">поступления акцизов на нефтепродукты на </w:t>
      </w:r>
      <w:r w:rsidR="00797A99">
        <w:rPr>
          <w:bCs/>
          <w:sz w:val="24"/>
          <w:szCs w:val="24"/>
        </w:rPr>
        <w:t>52,3</w:t>
      </w:r>
      <w:r w:rsidR="00956EE1">
        <w:rPr>
          <w:bCs/>
          <w:sz w:val="24"/>
          <w:szCs w:val="24"/>
        </w:rPr>
        <w:t xml:space="preserve"> тыс. руб. (+</w:t>
      </w:r>
      <w:r w:rsidR="00797A99">
        <w:rPr>
          <w:bCs/>
          <w:sz w:val="24"/>
          <w:szCs w:val="24"/>
        </w:rPr>
        <w:t>13</w:t>
      </w:r>
      <w:r>
        <w:rPr>
          <w:bCs/>
          <w:sz w:val="24"/>
          <w:szCs w:val="24"/>
        </w:rPr>
        <w:t>%)</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снижение объема поступлений налогов на имущество</w:t>
      </w:r>
      <w:r w:rsidR="000F5715">
        <w:rPr>
          <w:bCs/>
          <w:sz w:val="24"/>
          <w:szCs w:val="24"/>
        </w:rPr>
        <w:t xml:space="preserve"> </w:t>
      </w:r>
      <w:r>
        <w:rPr>
          <w:bCs/>
          <w:sz w:val="24"/>
          <w:szCs w:val="24"/>
        </w:rPr>
        <w:t>(в связи со снижением кадастровой сто</w:t>
      </w:r>
      <w:r w:rsidR="00797A99">
        <w:rPr>
          <w:bCs/>
          <w:sz w:val="24"/>
          <w:szCs w:val="24"/>
        </w:rPr>
        <w:t>имости объектов налогообложения</w:t>
      </w:r>
      <w:r>
        <w:rPr>
          <w:bCs/>
          <w:sz w:val="24"/>
          <w:szCs w:val="24"/>
        </w:rPr>
        <w:t xml:space="preserve">) на </w:t>
      </w:r>
      <w:r w:rsidR="00797A99">
        <w:rPr>
          <w:bCs/>
          <w:sz w:val="24"/>
          <w:szCs w:val="24"/>
        </w:rPr>
        <w:t>56,3</w:t>
      </w:r>
      <w:r>
        <w:rPr>
          <w:bCs/>
          <w:sz w:val="24"/>
          <w:szCs w:val="24"/>
        </w:rPr>
        <w:t xml:space="preserve"> тыс. руб. (-</w:t>
      </w:r>
      <w:r w:rsidR="00797A99">
        <w:rPr>
          <w:bCs/>
          <w:sz w:val="24"/>
          <w:szCs w:val="24"/>
        </w:rPr>
        <w:t>50</w:t>
      </w:r>
      <w:r>
        <w:rPr>
          <w:bCs/>
          <w:sz w:val="24"/>
          <w:szCs w:val="24"/>
        </w:rPr>
        <w:t>%)</w:t>
      </w:r>
      <w:r w:rsidR="00956EE1">
        <w:rPr>
          <w:bCs/>
          <w:sz w:val="24"/>
          <w:szCs w:val="24"/>
        </w:rPr>
        <w:t>,</w:t>
      </w:r>
    </w:p>
    <w:p w:rsidR="00956EE1" w:rsidRPr="00CE4D99" w:rsidRDefault="00956EE1" w:rsidP="00956EE1">
      <w:pPr>
        <w:ind w:firstLine="709"/>
        <w:jc w:val="both"/>
        <w:rPr>
          <w:sz w:val="24"/>
          <w:szCs w:val="24"/>
          <w:lang w:eastAsia="ru-RU"/>
        </w:rPr>
      </w:pPr>
      <w:r>
        <w:rPr>
          <w:bCs/>
          <w:sz w:val="24"/>
          <w:szCs w:val="24"/>
        </w:rPr>
        <w:t xml:space="preserve">- </w:t>
      </w:r>
      <w:r w:rsidR="00797A99">
        <w:rPr>
          <w:bCs/>
          <w:sz w:val="24"/>
          <w:szCs w:val="24"/>
        </w:rPr>
        <w:t xml:space="preserve">увеличение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797A99">
        <w:rPr>
          <w:bCs/>
          <w:sz w:val="24"/>
          <w:szCs w:val="24"/>
        </w:rPr>
        <w:t>1,6</w:t>
      </w:r>
      <w:r>
        <w:rPr>
          <w:bCs/>
          <w:sz w:val="24"/>
          <w:szCs w:val="24"/>
        </w:rPr>
        <w:t xml:space="preserve"> тыс. ру</w:t>
      </w:r>
      <w:r w:rsidR="00797A99">
        <w:rPr>
          <w:bCs/>
          <w:sz w:val="24"/>
          <w:szCs w:val="24"/>
        </w:rPr>
        <w:t>б. (+13,7</w:t>
      </w:r>
      <w:r>
        <w:rPr>
          <w:bCs/>
          <w:sz w:val="24"/>
          <w:szCs w:val="24"/>
        </w:rPr>
        <w:t>%).</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CB1263">
        <w:rPr>
          <w:bCs/>
          <w:sz w:val="24"/>
          <w:szCs w:val="24"/>
        </w:rPr>
        <w:t>8056,0</w:t>
      </w:r>
      <w:r w:rsidRPr="00CE4D99">
        <w:rPr>
          <w:bCs/>
          <w:sz w:val="24"/>
          <w:szCs w:val="24"/>
        </w:rPr>
        <w:t xml:space="preserve"> тыс. рублей, или </w:t>
      </w:r>
      <w:r w:rsidR="00CB1263">
        <w:rPr>
          <w:bCs/>
          <w:sz w:val="24"/>
          <w:szCs w:val="24"/>
        </w:rPr>
        <w:t>91,9</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CB1263">
        <w:rPr>
          <w:sz w:val="24"/>
          <w:szCs w:val="24"/>
        </w:rPr>
        <w:t>5289,3</w:t>
      </w:r>
      <w:r w:rsidRPr="00CE4D99">
        <w:rPr>
          <w:sz w:val="24"/>
          <w:szCs w:val="24"/>
        </w:rPr>
        <w:t xml:space="preserve"> тыс. рублей</w:t>
      </w:r>
      <w:r w:rsidR="00E179A6" w:rsidRPr="00CE4D99">
        <w:rPr>
          <w:sz w:val="24"/>
          <w:szCs w:val="24"/>
        </w:rPr>
        <w:t xml:space="preserve">, </w:t>
      </w:r>
      <w:r w:rsidR="009951F2" w:rsidRPr="00CE4D99">
        <w:rPr>
          <w:sz w:val="24"/>
          <w:szCs w:val="24"/>
          <w:lang w:eastAsia="ru-RU"/>
        </w:rPr>
        <w:t xml:space="preserve">с </w:t>
      </w:r>
      <w:r w:rsidR="00D912FA" w:rsidRPr="00CE4D99">
        <w:rPr>
          <w:sz w:val="24"/>
          <w:szCs w:val="24"/>
          <w:lang w:eastAsia="ru-RU"/>
        </w:rPr>
        <w:t>ростом</w:t>
      </w:r>
      <w:r w:rsidR="009951F2" w:rsidRPr="00CE4D99">
        <w:rPr>
          <w:sz w:val="24"/>
          <w:szCs w:val="24"/>
          <w:lang w:eastAsia="ru-RU"/>
        </w:rPr>
        <w:t xml:space="preserve"> на </w:t>
      </w:r>
      <w:r w:rsidR="00CB1263">
        <w:rPr>
          <w:sz w:val="24"/>
          <w:szCs w:val="24"/>
          <w:lang w:eastAsia="ru-RU"/>
        </w:rPr>
        <w:t>631,2</w:t>
      </w:r>
      <w:r w:rsidR="00050E13" w:rsidRPr="00CE4D99">
        <w:rPr>
          <w:sz w:val="24"/>
          <w:szCs w:val="24"/>
          <w:lang w:eastAsia="ru-RU"/>
        </w:rPr>
        <w:t xml:space="preserve"> тыс. рублей (</w:t>
      </w:r>
      <w:r w:rsidR="006D4096">
        <w:rPr>
          <w:sz w:val="24"/>
          <w:szCs w:val="24"/>
          <w:lang w:eastAsia="ru-RU"/>
        </w:rPr>
        <w:t xml:space="preserve">или </w:t>
      </w:r>
      <w:r w:rsidR="00CB1263">
        <w:rPr>
          <w:sz w:val="24"/>
          <w:szCs w:val="24"/>
          <w:lang w:eastAsia="ru-RU"/>
        </w:rPr>
        <w:t>113,6</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951F2" w:rsidRPr="00CE4D99">
        <w:rPr>
          <w:sz w:val="24"/>
          <w:szCs w:val="24"/>
          <w:lang w:eastAsia="ru-RU"/>
        </w:rPr>
        <w:t xml:space="preserve"> году, </w:t>
      </w:r>
      <w:r w:rsidR="00E179A6" w:rsidRPr="00CE4D99">
        <w:rPr>
          <w:sz w:val="24"/>
          <w:szCs w:val="24"/>
        </w:rPr>
        <w:t xml:space="preserve">в том числе дотации на выравнивание бюджетной обеспеченности </w:t>
      </w:r>
      <w:r w:rsidR="009951F2" w:rsidRPr="00CE4D99">
        <w:rPr>
          <w:sz w:val="24"/>
          <w:szCs w:val="24"/>
        </w:rPr>
        <w:t xml:space="preserve">в сумме </w:t>
      </w:r>
      <w:r w:rsidR="0066145C">
        <w:rPr>
          <w:sz w:val="24"/>
          <w:szCs w:val="24"/>
        </w:rPr>
        <w:t>5139,7</w:t>
      </w:r>
      <w:r w:rsidR="009951F2" w:rsidRPr="00CE4D99">
        <w:rPr>
          <w:sz w:val="24"/>
          <w:szCs w:val="24"/>
        </w:rPr>
        <w:t xml:space="preserve"> тыс. рублей (</w:t>
      </w:r>
      <w:r w:rsidR="00801B54" w:rsidRPr="00CE4D99">
        <w:rPr>
          <w:sz w:val="24"/>
          <w:szCs w:val="24"/>
        </w:rPr>
        <w:t>средства</w:t>
      </w:r>
      <w:r w:rsidR="00CB75ED" w:rsidRPr="00CE4D99">
        <w:rPr>
          <w:sz w:val="24"/>
          <w:szCs w:val="24"/>
        </w:rPr>
        <w:t xml:space="preserve"> районного бюджета</w:t>
      </w:r>
      <w:r w:rsidR="009951F2" w:rsidRPr="00CE4D99">
        <w:rPr>
          <w:sz w:val="24"/>
          <w:szCs w:val="24"/>
        </w:rPr>
        <w:t>)</w:t>
      </w:r>
      <w:r w:rsidR="00543C0D" w:rsidRPr="00CE4D99">
        <w:rPr>
          <w:sz w:val="24"/>
          <w:szCs w:val="24"/>
        </w:rPr>
        <w:t xml:space="preserve"> и в сумме </w:t>
      </w:r>
      <w:r w:rsidR="0066145C">
        <w:rPr>
          <w:sz w:val="24"/>
          <w:szCs w:val="24"/>
        </w:rPr>
        <w:t>149,6</w:t>
      </w:r>
      <w:r w:rsidR="00543C0D" w:rsidRPr="00CE4D99">
        <w:rPr>
          <w:sz w:val="24"/>
          <w:szCs w:val="24"/>
        </w:rPr>
        <w:t xml:space="preserve"> тыс. рублей (средства областного бюджета)</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D912FA" w:rsidRPr="00CE4D99">
        <w:rPr>
          <w:sz w:val="24"/>
          <w:szCs w:val="24"/>
        </w:rPr>
        <w:t>200</w:t>
      </w:r>
      <w:r w:rsidR="00741DD3">
        <w:rPr>
          <w:sz w:val="24"/>
          <w:szCs w:val="24"/>
        </w:rPr>
        <w:t xml:space="preserve"> тыс. рублей на </w:t>
      </w:r>
      <w:r w:rsidR="00D912FA" w:rsidRPr="00CE4D99">
        <w:rPr>
          <w:sz w:val="24"/>
          <w:szCs w:val="24"/>
          <w:lang w:eastAsia="ru-RU"/>
        </w:rPr>
        <w:t>уровн</w:t>
      </w:r>
      <w:r w:rsidR="00741DD3">
        <w:rPr>
          <w:sz w:val="24"/>
          <w:szCs w:val="24"/>
          <w:lang w:eastAsia="ru-RU"/>
        </w:rPr>
        <w:t>е</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D24351" w:rsidRPr="00CE4D99"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66145C">
        <w:rPr>
          <w:sz w:val="24"/>
          <w:szCs w:val="24"/>
        </w:rPr>
        <w:t>2428,7</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66145C" w:rsidRPr="00CE4D99">
        <w:rPr>
          <w:sz w:val="24"/>
          <w:szCs w:val="24"/>
        </w:rPr>
        <w:t>средства районного бюджета</w:t>
      </w:r>
      <w:r w:rsidR="0066145C">
        <w:rPr>
          <w:sz w:val="24"/>
          <w:szCs w:val="24"/>
        </w:rPr>
        <w:t>)</w:t>
      </w:r>
      <w:r w:rsidR="00462C8E" w:rsidRPr="00CE4D99">
        <w:rPr>
          <w:sz w:val="24"/>
          <w:szCs w:val="24"/>
        </w:rPr>
        <w:t xml:space="preserve">, с ростом на </w:t>
      </w:r>
      <w:r w:rsidR="0066145C">
        <w:rPr>
          <w:sz w:val="24"/>
          <w:szCs w:val="24"/>
        </w:rPr>
        <w:t>104,2</w:t>
      </w:r>
      <w:r w:rsidR="00462C8E" w:rsidRPr="00CE4D99">
        <w:rPr>
          <w:sz w:val="24"/>
          <w:szCs w:val="24"/>
        </w:rPr>
        <w:t xml:space="preserve"> тыс. рублей, или </w:t>
      </w:r>
      <w:r w:rsidR="0066145C">
        <w:rPr>
          <w:sz w:val="24"/>
          <w:szCs w:val="24"/>
        </w:rPr>
        <w:t>104,5</w:t>
      </w:r>
      <w:r w:rsidR="00462C8E" w:rsidRPr="00CE4D99">
        <w:rPr>
          <w:sz w:val="24"/>
          <w:szCs w:val="24"/>
        </w:rPr>
        <w:t>% к уровню 20</w:t>
      </w:r>
      <w:r w:rsidR="00462C8E">
        <w:rPr>
          <w:sz w:val="24"/>
          <w:szCs w:val="24"/>
        </w:rPr>
        <w:t>20</w:t>
      </w:r>
      <w:r w:rsidR="00462C8E" w:rsidRPr="00CE4D99">
        <w:rPr>
          <w:sz w:val="24"/>
          <w:szCs w:val="24"/>
        </w:rPr>
        <w:t xml:space="preserve"> года</w:t>
      </w:r>
      <w:r w:rsidR="00462C8E">
        <w:rPr>
          <w:sz w:val="24"/>
          <w:szCs w:val="24"/>
        </w:rPr>
        <w:t>.</w:t>
      </w:r>
    </w:p>
    <w:p w:rsidR="00CE4595" w:rsidRDefault="00CE4595" w:rsidP="00CE4D99">
      <w:pPr>
        <w:autoSpaceDE w:val="0"/>
        <w:autoSpaceDN w:val="0"/>
        <w:adjustRightInd w:val="0"/>
        <w:ind w:firstLine="709"/>
        <w:jc w:val="both"/>
        <w:rPr>
          <w:sz w:val="24"/>
          <w:szCs w:val="24"/>
        </w:rPr>
      </w:pPr>
      <w:r w:rsidRPr="00CE4D99">
        <w:rPr>
          <w:sz w:val="24"/>
          <w:szCs w:val="24"/>
        </w:rPr>
        <w:t xml:space="preserve">Объем поступивших в бюджет </w:t>
      </w:r>
      <w:r w:rsidR="006F3701">
        <w:rPr>
          <w:sz w:val="24"/>
          <w:szCs w:val="24"/>
        </w:rPr>
        <w:t>Тимошинского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66145C">
        <w:rPr>
          <w:sz w:val="24"/>
          <w:szCs w:val="24"/>
        </w:rPr>
        <w:t>487,6</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3F1572"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r w:rsidR="006F3701">
        <w:rPr>
          <w:iCs/>
          <w:sz w:val="24"/>
          <w:szCs w:val="24"/>
        </w:rPr>
        <w:t>Тимошинского</w:t>
      </w:r>
      <w:r w:rsidRPr="003F1572">
        <w:rPr>
          <w:iCs/>
          <w:sz w:val="24"/>
          <w:szCs w:val="24"/>
        </w:rPr>
        <w:t xml:space="preserve"> сельского поселения </w:t>
      </w:r>
    </w:p>
    <w:p w:rsidR="004E253E" w:rsidRPr="003F1572" w:rsidRDefault="004E253E" w:rsidP="00CE4D99">
      <w:pPr>
        <w:ind w:firstLine="709"/>
        <w:jc w:val="center"/>
        <w:rPr>
          <w:iCs/>
          <w:sz w:val="24"/>
          <w:szCs w:val="24"/>
        </w:rPr>
      </w:pPr>
      <w:r w:rsidRPr="003F1572">
        <w:rPr>
          <w:iCs/>
          <w:sz w:val="24"/>
          <w:szCs w:val="24"/>
        </w:rPr>
        <w:t>за 202</w:t>
      </w:r>
      <w:r w:rsidR="00B40920" w:rsidRPr="003F1572">
        <w:rPr>
          <w:iCs/>
          <w:sz w:val="24"/>
          <w:szCs w:val="24"/>
        </w:rPr>
        <w:t>1</w:t>
      </w:r>
      <w:r w:rsidRPr="003F1572">
        <w:rPr>
          <w:iCs/>
          <w:sz w:val="24"/>
          <w:szCs w:val="24"/>
        </w:rPr>
        <w:t xml:space="preserve"> год</w:t>
      </w:r>
    </w:p>
    <w:p w:rsidR="004E253E" w:rsidRPr="00CE4D99" w:rsidRDefault="004E253E" w:rsidP="00CE4D99">
      <w:pPr>
        <w:ind w:firstLine="709"/>
        <w:jc w:val="center"/>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6F3701">
        <w:rPr>
          <w:sz w:val="24"/>
          <w:szCs w:val="24"/>
          <w:lang w:eastAsia="ru-RU"/>
        </w:rPr>
        <w:t>Тимошинского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6F3701">
        <w:rPr>
          <w:sz w:val="24"/>
          <w:szCs w:val="24"/>
        </w:rPr>
        <w:t>Тимошинского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6F3701" w:rsidRPr="00FF538C">
        <w:rPr>
          <w:sz w:val="24"/>
          <w:szCs w:val="24"/>
        </w:rPr>
        <w:t>Тимошинского</w:t>
      </w:r>
      <w:r w:rsidR="007F5C8E" w:rsidRPr="00FF538C">
        <w:rPr>
          <w:sz w:val="24"/>
          <w:szCs w:val="24"/>
        </w:rPr>
        <w:t xml:space="preserve"> </w:t>
      </w:r>
      <w:r w:rsidRPr="00FF538C">
        <w:rPr>
          <w:sz w:val="24"/>
          <w:szCs w:val="24"/>
        </w:rPr>
        <w:t xml:space="preserve">сельского поселения в 2021 году состоит из </w:t>
      </w:r>
      <w:r w:rsidR="00FF538C" w:rsidRPr="00FF538C">
        <w:rPr>
          <w:sz w:val="24"/>
          <w:szCs w:val="24"/>
        </w:rPr>
        <w:t>9</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6F3701" w:rsidRPr="00FF538C">
        <w:rPr>
          <w:sz w:val="24"/>
          <w:szCs w:val="24"/>
        </w:rPr>
        <w:t>Тимошинского</w:t>
      </w:r>
      <w:r w:rsidRPr="00FF538C">
        <w:rPr>
          <w:sz w:val="24"/>
          <w:szCs w:val="24"/>
        </w:rPr>
        <w:t xml:space="preserve"> </w:t>
      </w:r>
      <w:r w:rsidR="007F5C8E" w:rsidRPr="00FF538C">
        <w:rPr>
          <w:sz w:val="24"/>
          <w:szCs w:val="24"/>
        </w:rPr>
        <w:t>сельского поселения</w:t>
      </w:r>
      <w:r w:rsidRPr="00FF538C">
        <w:rPr>
          <w:sz w:val="24"/>
          <w:szCs w:val="24"/>
        </w:rPr>
        <w:t xml:space="preserve">. </w:t>
      </w:r>
    </w:p>
    <w:p w:rsidR="008A3C19" w:rsidRPr="00FF538C" w:rsidRDefault="008A3C19" w:rsidP="00CE4D99">
      <w:pPr>
        <w:ind w:firstLine="709"/>
        <w:jc w:val="both"/>
        <w:rPr>
          <w:sz w:val="24"/>
          <w:szCs w:val="24"/>
        </w:rPr>
      </w:pPr>
      <w:r w:rsidRPr="00FF538C">
        <w:rPr>
          <w:sz w:val="24"/>
          <w:szCs w:val="24"/>
        </w:rPr>
        <w:t xml:space="preserve">Расходы бюджета </w:t>
      </w:r>
      <w:r w:rsidR="006F3701" w:rsidRPr="00FF538C">
        <w:rPr>
          <w:iCs/>
          <w:sz w:val="24"/>
          <w:szCs w:val="24"/>
        </w:rPr>
        <w:t>Тимошинского</w:t>
      </w:r>
      <w:r w:rsidRPr="00FF538C">
        <w:rPr>
          <w:iCs/>
          <w:sz w:val="24"/>
          <w:szCs w:val="24"/>
        </w:rPr>
        <w:t xml:space="preserve"> сельского поселения 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FF538C" w:rsidRPr="00FF538C">
        <w:rPr>
          <w:sz w:val="24"/>
          <w:szCs w:val="24"/>
        </w:rPr>
        <w:t>8381,5</w:t>
      </w:r>
      <w:r w:rsidRPr="00FF538C">
        <w:rPr>
          <w:sz w:val="24"/>
          <w:szCs w:val="24"/>
        </w:rPr>
        <w:t xml:space="preserve"> тыс.руб., </w:t>
      </w:r>
      <w:r w:rsidR="00611A02" w:rsidRPr="00FF538C">
        <w:rPr>
          <w:sz w:val="24"/>
          <w:szCs w:val="24"/>
        </w:rPr>
        <w:t xml:space="preserve">с ростом на </w:t>
      </w:r>
      <w:r w:rsidR="00FF538C" w:rsidRPr="00FF538C">
        <w:rPr>
          <w:sz w:val="24"/>
          <w:szCs w:val="24"/>
        </w:rPr>
        <w:t>164,2</w:t>
      </w:r>
      <w:r w:rsidR="00611A02" w:rsidRPr="00FF538C">
        <w:rPr>
          <w:sz w:val="24"/>
          <w:szCs w:val="24"/>
        </w:rPr>
        <w:t xml:space="preserve"> тыс. рублей, или </w:t>
      </w:r>
      <w:r w:rsidR="00FF538C" w:rsidRPr="00FF538C">
        <w:rPr>
          <w:sz w:val="24"/>
          <w:szCs w:val="24"/>
        </w:rPr>
        <w:t>102</w:t>
      </w:r>
      <w:r w:rsidR="00611A02" w:rsidRPr="00FF538C">
        <w:rPr>
          <w:sz w:val="24"/>
          <w:szCs w:val="24"/>
        </w:rPr>
        <w:t xml:space="preserve">% </w:t>
      </w:r>
      <w:r w:rsidRPr="00FF538C">
        <w:rPr>
          <w:sz w:val="24"/>
          <w:szCs w:val="24"/>
        </w:rPr>
        <w:t>к уровню 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6F3701" w:rsidRPr="00FF538C">
        <w:rPr>
          <w:sz w:val="24"/>
          <w:szCs w:val="24"/>
        </w:rPr>
        <w:t>Тимошинского</w:t>
      </w:r>
      <w:r w:rsidRPr="00FF538C">
        <w:rPr>
          <w:sz w:val="24"/>
          <w:szCs w:val="24"/>
        </w:rPr>
        <w:t xml:space="preserve"> </w:t>
      </w:r>
      <w:r w:rsidR="007E1B6C" w:rsidRPr="00FF538C">
        <w:rPr>
          <w:sz w:val="24"/>
          <w:szCs w:val="24"/>
        </w:rPr>
        <w:t>сельского поселения</w:t>
      </w:r>
      <w:r w:rsidRPr="00FF538C">
        <w:rPr>
          <w:sz w:val="24"/>
          <w:szCs w:val="24"/>
        </w:rPr>
        <w:t xml:space="preserve"> в сумме</w:t>
      </w:r>
      <w:r w:rsidRPr="00CE4D99">
        <w:rPr>
          <w:sz w:val="24"/>
          <w:szCs w:val="24"/>
        </w:rPr>
        <w:t xml:space="preserve"> </w:t>
      </w:r>
      <w:r w:rsidR="00FF538C">
        <w:rPr>
          <w:sz w:val="24"/>
          <w:szCs w:val="24"/>
        </w:rPr>
        <w:t>8 381 503,70</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D548DA"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323809">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323809">
              <w:rPr>
                <w:color w:val="000000"/>
                <w:lang w:eastAsia="ru-RU"/>
              </w:rPr>
              <w:t>127</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CB3CCB" w:rsidRPr="009F24BD" w:rsidTr="00CB3CCB">
        <w:trPr>
          <w:trHeight w:val="193"/>
        </w:trPr>
        <w:tc>
          <w:tcPr>
            <w:tcW w:w="4111" w:type="dxa"/>
            <w:shd w:val="clear" w:color="auto" w:fill="auto"/>
            <w:vAlign w:val="center"/>
            <w:hideMark/>
          </w:tcPr>
          <w:p w:rsidR="00CB3CCB" w:rsidRPr="005B1B05" w:rsidRDefault="00CB3CCB" w:rsidP="00886E64">
            <w:pPr>
              <w:rPr>
                <w:bCs/>
                <w:color w:val="000000"/>
                <w:lang w:eastAsia="ru-RU"/>
              </w:rPr>
            </w:pPr>
            <w:r w:rsidRPr="005B1B05">
              <w:rPr>
                <w:bCs/>
                <w:color w:val="000000"/>
                <w:lang w:eastAsia="ru-RU"/>
              </w:rPr>
              <w:t>РАСХОДЫ, всего:</w:t>
            </w:r>
          </w:p>
        </w:tc>
        <w:tc>
          <w:tcPr>
            <w:tcW w:w="992" w:type="dxa"/>
            <w:vAlign w:val="center"/>
          </w:tcPr>
          <w:p w:rsidR="00CB3CCB" w:rsidRPr="005B1B05" w:rsidRDefault="00CB3CCB" w:rsidP="00886E64">
            <w:pPr>
              <w:jc w:val="center"/>
              <w:rPr>
                <w:color w:val="000000"/>
                <w:lang w:eastAsia="ru-RU"/>
              </w:rPr>
            </w:pPr>
            <w:r>
              <w:rPr>
                <w:color w:val="000000"/>
                <w:lang w:eastAsia="ru-RU"/>
              </w:rPr>
              <w:t>8217,3</w:t>
            </w:r>
          </w:p>
        </w:tc>
        <w:tc>
          <w:tcPr>
            <w:tcW w:w="993" w:type="dxa"/>
            <w:vAlign w:val="center"/>
          </w:tcPr>
          <w:p w:rsidR="00CB3CCB" w:rsidRPr="009F24BD" w:rsidRDefault="00CB3CCB" w:rsidP="005E4724">
            <w:pPr>
              <w:jc w:val="center"/>
              <w:rPr>
                <w:color w:val="000000"/>
                <w:lang w:eastAsia="ru-RU"/>
              </w:rPr>
            </w:pPr>
            <w:r>
              <w:rPr>
                <w:color w:val="000000"/>
                <w:lang w:eastAsia="ru-RU"/>
              </w:rPr>
              <w:t>9162,8</w:t>
            </w:r>
          </w:p>
        </w:tc>
        <w:tc>
          <w:tcPr>
            <w:tcW w:w="992" w:type="dxa"/>
            <w:shd w:val="clear" w:color="auto" w:fill="auto"/>
            <w:vAlign w:val="center"/>
            <w:hideMark/>
          </w:tcPr>
          <w:p w:rsidR="00CB3CCB" w:rsidRPr="009F24BD" w:rsidRDefault="00CB3CCB" w:rsidP="005E4724">
            <w:pPr>
              <w:jc w:val="center"/>
              <w:rPr>
                <w:color w:val="000000"/>
                <w:lang w:eastAsia="ru-RU"/>
              </w:rPr>
            </w:pPr>
            <w:r>
              <w:rPr>
                <w:color w:val="000000"/>
                <w:lang w:eastAsia="ru-RU"/>
              </w:rPr>
              <w:t>8381,5</w:t>
            </w:r>
          </w:p>
        </w:tc>
        <w:tc>
          <w:tcPr>
            <w:tcW w:w="1134" w:type="dxa"/>
            <w:shd w:val="clear" w:color="auto" w:fill="auto"/>
            <w:vAlign w:val="center"/>
          </w:tcPr>
          <w:p w:rsidR="00CB3CCB" w:rsidRPr="00CB3CCB" w:rsidRDefault="00CB3CCB" w:rsidP="00CB3CCB">
            <w:pPr>
              <w:jc w:val="center"/>
            </w:pPr>
            <w:r w:rsidRPr="00CB3CCB">
              <w:t>-781,3</w:t>
            </w:r>
          </w:p>
        </w:tc>
        <w:tc>
          <w:tcPr>
            <w:tcW w:w="709" w:type="dxa"/>
            <w:shd w:val="clear" w:color="auto" w:fill="auto"/>
            <w:vAlign w:val="center"/>
            <w:hideMark/>
          </w:tcPr>
          <w:p w:rsidR="00CB3CCB" w:rsidRPr="00CB3CCB" w:rsidRDefault="00CB3CCB" w:rsidP="00CB3CCB">
            <w:pPr>
              <w:jc w:val="center"/>
            </w:pPr>
            <w:r w:rsidRPr="00CB3CCB">
              <w:t>91,5</w:t>
            </w:r>
          </w:p>
        </w:tc>
        <w:tc>
          <w:tcPr>
            <w:tcW w:w="708" w:type="dxa"/>
            <w:vAlign w:val="center"/>
          </w:tcPr>
          <w:p w:rsidR="00CB3CCB" w:rsidRPr="009F24BD" w:rsidRDefault="00FF538C" w:rsidP="005E4724">
            <w:pPr>
              <w:jc w:val="center"/>
              <w:rPr>
                <w:color w:val="000000"/>
                <w:lang w:eastAsia="ru-RU"/>
              </w:rPr>
            </w:pPr>
            <w:r>
              <w:rPr>
                <w:color w:val="000000"/>
                <w:lang w:eastAsia="ru-RU"/>
              </w:rPr>
              <w:t>100</w:t>
            </w:r>
          </w:p>
        </w:tc>
      </w:tr>
      <w:tr w:rsidR="00CB3CCB" w:rsidRPr="009F24BD" w:rsidTr="00CB3CCB">
        <w:trPr>
          <w:trHeight w:val="127"/>
        </w:trPr>
        <w:tc>
          <w:tcPr>
            <w:tcW w:w="4111" w:type="dxa"/>
            <w:shd w:val="clear" w:color="auto" w:fill="auto"/>
            <w:hideMark/>
          </w:tcPr>
          <w:p w:rsidR="00CB3CCB" w:rsidRPr="005B1B05" w:rsidRDefault="00CB3CCB" w:rsidP="00DF209C">
            <w:pPr>
              <w:rPr>
                <w:bCs/>
                <w:color w:val="000000"/>
              </w:rPr>
            </w:pPr>
            <w:r w:rsidRPr="005B1B05">
              <w:rPr>
                <w:bCs/>
                <w:color w:val="000000"/>
              </w:rPr>
              <w:t>Общегосударственные вопросы (0100)</w:t>
            </w:r>
          </w:p>
        </w:tc>
        <w:tc>
          <w:tcPr>
            <w:tcW w:w="992" w:type="dxa"/>
            <w:vAlign w:val="center"/>
          </w:tcPr>
          <w:p w:rsidR="00CB3CCB" w:rsidRPr="005B1B05" w:rsidRDefault="00CB3CCB" w:rsidP="00886E64">
            <w:pPr>
              <w:jc w:val="center"/>
              <w:rPr>
                <w:color w:val="000000"/>
                <w:lang w:eastAsia="ru-RU"/>
              </w:rPr>
            </w:pPr>
            <w:r>
              <w:rPr>
                <w:color w:val="000000"/>
                <w:lang w:eastAsia="ru-RU"/>
              </w:rPr>
              <w:t>4124,4</w:t>
            </w:r>
          </w:p>
        </w:tc>
        <w:tc>
          <w:tcPr>
            <w:tcW w:w="993" w:type="dxa"/>
            <w:vAlign w:val="center"/>
          </w:tcPr>
          <w:p w:rsidR="00CB3CCB" w:rsidRPr="005B1B05" w:rsidRDefault="00CB3CCB" w:rsidP="00C60D7B">
            <w:pPr>
              <w:jc w:val="center"/>
              <w:rPr>
                <w:color w:val="000000"/>
                <w:lang w:eastAsia="ru-RU"/>
              </w:rPr>
            </w:pPr>
            <w:r>
              <w:rPr>
                <w:color w:val="000000"/>
                <w:lang w:eastAsia="ru-RU"/>
              </w:rPr>
              <w:t>4299,5</w:t>
            </w:r>
          </w:p>
        </w:tc>
        <w:tc>
          <w:tcPr>
            <w:tcW w:w="992" w:type="dxa"/>
            <w:shd w:val="clear" w:color="auto" w:fill="auto"/>
            <w:vAlign w:val="center"/>
            <w:hideMark/>
          </w:tcPr>
          <w:p w:rsidR="00CB3CCB" w:rsidRPr="00294D25" w:rsidRDefault="00CB3CCB" w:rsidP="00C60D7B">
            <w:pPr>
              <w:jc w:val="center"/>
            </w:pPr>
            <w:r>
              <w:t>4260,9</w:t>
            </w:r>
          </w:p>
        </w:tc>
        <w:tc>
          <w:tcPr>
            <w:tcW w:w="1134" w:type="dxa"/>
            <w:shd w:val="clear" w:color="auto" w:fill="auto"/>
            <w:vAlign w:val="center"/>
          </w:tcPr>
          <w:p w:rsidR="00CB3CCB" w:rsidRPr="00CB3CCB" w:rsidRDefault="00CB3CCB" w:rsidP="00CB3CCB">
            <w:pPr>
              <w:jc w:val="center"/>
            </w:pPr>
            <w:r w:rsidRPr="00CB3CCB">
              <w:t>-38,6</w:t>
            </w:r>
          </w:p>
        </w:tc>
        <w:tc>
          <w:tcPr>
            <w:tcW w:w="709" w:type="dxa"/>
            <w:shd w:val="clear" w:color="auto" w:fill="auto"/>
            <w:vAlign w:val="center"/>
            <w:hideMark/>
          </w:tcPr>
          <w:p w:rsidR="00CB3CCB" w:rsidRPr="00CB3CCB" w:rsidRDefault="00CB3CCB" w:rsidP="00CB3CCB">
            <w:pPr>
              <w:jc w:val="center"/>
            </w:pPr>
            <w:r w:rsidRPr="00CB3CCB">
              <w:t>99,1</w:t>
            </w:r>
          </w:p>
        </w:tc>
        <w:tc>
          <w:tcPr>
            <w:tcW w:w="708" w:type="dxa"/>
            <w:vAlign w:val="center"/>
          </w:tcPr>
          <w:p w:rsidR="00CB3CCB" w:rsidRPr="005B1B05" w:rsidRDefault="00FF538C" w:rsidP="0076000C">
            <w:pPr>
              <w:jc w:val="center"/>
              <w:rPr>
                <w:color w:val="000000"/>
                <w:lang w:eastAsia="ru-RU"/>
              </w:rPr>
            </w:pPr>
            <w:r>
              <w:rPr>
                <w:color w:val="000000"/>
                <w:lang w:eastAsia="ru-RU"/>
              </w:rPr>
              <w:t>50,8</w:t>
            </w:r>
          </w:p>
        </w:tc>
      </w:tr>
      <w:tr w:rsidR="00CB3CCB" w:rsidRPr="009F24BD" w:rsidTr="00CB3CCB">
        <w:trPr>
          <w:trHeight w:val="463"/>
        </w:trPr>
        <w:tc>
          <w:tcPr>
            <w:tcW w:w="4111" w:type="dxa"/>
            <w:shd w:val="clear" w:color="auto" w:fill="auto"/>
            <w:hideMark/>
          </w:tcPr>
          <w:p w:rsidR="00CB3CCB" w:rsidRPr="00D548DA" w:rsidRDefault="00CB3CCB"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CB3CCB" w:rsidRPr="00D548DA" w:rsidRDefault="00CB3CCB" w:rsidP="00886E64">
            <w:pPr>
              <w:jc w:val="center"/>
              <w:rPr>
                <w:i/>
                <w:color w:val="000000"/>
                <w:lang w:eastAsia="ru-RU"/>
              </w:rPr>
            </w:pPr>
            <w:r>
              <w:rPr>
                <w:i/>
                <w:color w:val="000000"/>
                <w:lang w:eastAsia="ru-RU"/>
              </w:rPr>
              <w:t>914,4</w:t>
            </w:r>
          </w:p>
        </w:tc>
        <w:tc>
          <w:tcPr>
            <w:tcW w:w="993" w:type="dxa"/>
            <w:vAlign w:val="center"/>
          </w:tcPr>
          <w:p w:rsidR="00CB3CCB" w:rsidRPr="00D548DA" w:rsidRDefault="00CB3CCB" w:rsidP="008E424B">
            <w:pPr>
              <w:jc w:val="center"/>
              <w:rPr>
                <w:i/>
                <w:color w:val="000000"/>
                <w:lang w:eastAsia="ru-RU"/>
              </w:rPr>
            </w:pPr>
            <w:r>
              <w:rPr>
                <w:i/>
                <w:color w:val="000000"/>
                <w:lang w:eastAsia="ru-RU"/>
              </w:rPr>
              <w:t>860,2</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858,0</w:t>
            </w:r>
          </w:p>
        </w:tc>
        <w:tc>
          <w:tcPr>
            <w:tcW w:w="1134" w:type="dxa"/>
            <w:shd w:val="clear" w:color="auto" w:fill="auto"/>
            <w:vAlign w:val="center"/>
          </w:tcPr>
          <w:p w:rsidR="00CB3CCB" w:rsidRPr="00CB3CCB" w:rsidRDefault="00CB3CCB" w:rsidP="00CB3CCB">
            <w:pPr>
              <w:jc w:val="center"/>
            </w:pPr>
            <w:r w:rsidRPr="00CB3CCB">
              <w:t>-2,2</w:t>
            </w:r>
          </w:p>
        </w:tc>
        <w:tc>
          <w:tcPr>
            <w:tcW w:w="709" w:type="dxa"/>
            <w:shd w:val="clear" w:color="auto" w:fill="auto"/>
            <w:vAlign w:val="center"/>
            <w:hideMark/>
          </w:tcPr>
          <w:p w:rsidR="00CB3CCB" w:rsidRPr="00CB3CCB" w:rsidRDefault="00CB3CCB" w:rsidP="00CB3CCB">
            <w:pPr>
              <w:jc w:val="center"/>
            </w:pPr>
            <w:r w:rsidRPr="00CB3CCB">
              <w:t>99,7</w:t>
            </w:r>
          </w:p>
        </w:tc>
        <w:tc>
          <w:tcPr>
            <w:tcW w:w="708" w:type="dxa"/>
            <w:vAlign w:val="center"/>
          </w:tcPr>
          <w:p w:rsidR="00CB3CCB" w:rsidRPr="00D548DA" w:rsidRDefault="00FF538C" w:rsidP="0076000C">
            <w:pPr>
              <w:jc w:val="center"/>
              <w:rPr>
                <w:i/>
                <w:color w:val="000000"/>
                <w:lang w:eastAsia="ru-RU"/>
              </w:rPr>
            </w:pPr>
            <w:r>
              <w:rPr>
                <w:i/>
                <w:color w:val="000000"/>
                <w:lang w:eastAsia="ru-RU"/>
              </w:rPr>
              <w:t>10,2</w:t>
            </w:r>
          </w:p>
        </w:tc>
      </w:tr>
      <w:tr w:rsidR="00CB3CCB" w:rsidRPr="009F24BD" w:rsidTr="00CB3CCB">
        <w:trPr>
          <w:trHeight w:val="463"/>
        </w:trPr>
        <w:tc>
          <w:tcPr>
            <w:tcW w:w="4111" w:type="dxa"/>
            <w:shd w:val="clear" w:color="auto" w:fill="auto"/>
            <w:hideMark/>
          </w:tcPr>
          <w:p w:rsidR="00CB3CCB" w:rsidRPr="00D548DA" w:rsidRDefault="00CB3CCB" w:rsidP="005E4724">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CB3CCB" w:rsidRPr="00D548DA" w:rsidRDefault="00CB3CCB" w:rsidP="00886E64">
            <w:pPr>
              <w:jc w:val="center"/>
              <w:rPr>
                <w:i/>
                <w:color w:val="000000"/>
                <w:lang w:eastAsia="ru-RU"/>
              </w:rPr>
            </w:pPr>
            <w:r>
              <w:rPr>
                <w:i/>
                <w:color w:val="000000"/>
                <w:lang w:eastAsia="ru-RU"/>
              </w:rPr>
              <w:t>2,0</w:t>
            </w:r>
          </w:p>
        </w:tc>
        <w:tc>
          <w:tcPr>
            <w:tcW w:w="993" w:type="dxa"/>
            <w:vAlign w:val="center"/>
          </w:tcPr>
          <w:p w:rsidR="00CB3CCB" w:rsidRPr="00D548DA" w:rsidRDefault="00CB3CCB" w:rsidP="009751B8">
            <w:pPr>
              <w:jc w:val="center"/>
              <w:rPr>
                <w:i/>
                <w:color w:val="000000"/>
                <w:lang w:eastAsia="ru-RU"/>
              </w:rPr>
            </w:pPr>
            <w:r>
              <w:rPr>
                <w:i/>
                <w:color w:val="000000"/>
                <w:lang w:eastAsia="ru-RU"/>
              </w:rPr>
              <w:t>2,0</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2,0</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D548DA" w:rsidRDefault="00FF538C" w:rsidP="0076000C">
            <w:pPr>
              <w:jc w:val="center"/>
              <w:rPr>
                <w:i/>
                <w:color w:val="000000"/>
                <w:lang w:eastAsia="ru-RU"/>
              </w:rPr>
            </w:pPr>
            <w:r>
              <w:rPr>
                <w:i/>
                <w:color w:val="000000"/>
                <w:lang w:eastAsia="ru-RU"/>
              </w:rPr>
              <w:t>0,02</w:t>
            </w:r>
          </w:p>
        </w:tc>
      </w:tr>
      <w:tr w:rsidR="00CB3CCB" w:rsidRPr="009F24BD" w:rsidTr="00CB3CCB">
        <w:trPr>
          <w:trHeight w:val="463"/>
        </w:trPr>
        <w:tc>
          <w:tcPr>
            <w:tcW w:w="4111" w:type="dxa"/>
            <w:shd w:val="clear" w:color="auto" w:fill="auto"/>
            <w:hideMark/>
          </w:tcPr>
          <w:p w:rsidR="00CB3CCB" w:rsidRPr="00D548DA" w:rsidRDefault="00CB3CCB"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CB3CCB" w:rsidRPr="00D548DA" w:rsidRDefault="00CB3CCB" w:rsidP="00886E64">
            <w:pPr>
              <w:jc w:val="center"/>
              <w:rPr>
                <w:bCs/>
                <w:i/>
                <w:color w:val="000000"/>
              </w:rPr>
            </w:pPr>
            <w:r>
              <w:rPr>
                <w:bCs/>
                <w:i/>
                <w:color w:val="000000"/>
              </w:rPr>
              <w:t>3207,3</w:t>
            </w:r>
          </w:p>
        </w:tc>
        <w:tc>
          <w:tcPr>
            <w:tcW w:w="993" w:type="dxa"/>
            <w:vAlign w:val="center"/>
          </w:tcPr>
          <w:p w:rsidR="00CB3CCB" w:rsidRPr="00D548DA" w:rsidRDefault="00CB3CCB" w:rsidP="008E424B">
            <w:pPr>
              <w:jc w:val="center"/>
              <w:rPr>
                <w:i/>
                <w:color w:val="000000"/>
                <w:lang w:eastAsia="ru-RU"/>
              </w:rPr>
            </w:pPr>
            <w:r>
              <w:rPr>
                <w:i/>
                <w:color w:val="000000"/>
                <w:lang w:eastAsia="ru-RU"/>
              </w:rPr>
              <w:t>3436,6</w:t>
            </w:r>
          </w:p>
        </w:tc>
        <w:tc>
          <w:tcPr>
            <w:tcW w:w="992" w:type="dxa"/>
            <w:shd w:val="clear" w:color="auto" w:fill="auto"/>
            <w:vAlign w:val="center"/>
            <w:hideMark/>
          </w:tcPr>
          <w:p w:rsidR="00CB3CCB" w:rsidRPr="00D548DA" w:rsidRDefault="00CB3CCB" w:rsidP="009751B8">
            <w:pPr>
              <w:jc w:val="center"/>
              <w:rPr>
                <w:bCs/>
                <w:i/>
                <w:color w:val="000000"/>
              </w:rPr>
            </w:pPr>
            <w:r>
              <w:rPr>
                <w:bCs/>
                <w:i/>
                <w:color w:val="000000"/>
              </w:rPr>
              <w:t>3400,2</w:t>
            </w:r>
          </w:p>
        </w:tc>
        <w:tc>
          <w:tcPr>
            <w:tcW w:w="1134" w:type="dxa"/>
            <w:shd w:val="clear" w:color="auto" w:fill="auto"/>
            <w:vAlign w:val="center"/>
          </w:tcPr>
          <w:p w:rsidR="00CB3CCB" w:rsidRPr="00CB3CCB" w:rsidRDefault="00CB3CCB" w:rsidP="00CB3CCB">
            <w:pPr>
              <w:jc w:val="center"/>
            </w:pPr>
            <w:r w:rsidRPr="00CB3CCB">
              <w:t>-36,4</w:t>
            </w:r>
          </w:p>
        </w:tc>
        <w:tc>
          <w:tcPr>
            <w:tcW w:w="709" w:type="dxa"/>
            <w:shd w:val="clear" w:color="auto" w:fill="auto"/>
            <w:vAlign w:val="center"/>
            <w:hideMark/>
          </w:tcPr>
          <w:p w:rsidR="00CB3CCB" w:rsidRPr="00CB3CCB" w:rsidRDefault="00CB3CCB" w:rsidP="00CB3CCB">
            <w:pPr>
              <w:jc w:val="center"/>
            </w:pPr>
            <w:r w:rsidRPr="00CB3CCB">
              <w:t>98,9</w:t>
            </w:r>
          </w:p>
        </w:tc>
        <w:tc>
          <w:tcPr>
            <w:tcW w:w="708" w:type="dxa"/>
            <w:vAlign w:val="center"/>
          </w:tcPr>
          <w:p w:rsidR="00CB3CCB" w:rsidRPr="00D548DA" w:rsidRDefault="00FF538C" w:rsidP="0076000C">
            <w:pPr>
              <w:jc w:val="center"/>
              <w:rPr>
                <w:i/>
                <w:color w:val="000000"/>
                <w:lang w:eastAsia="ru-RU"/>
              </w:rPr>
            </w:pPr>
            <w:r>
              <w:rPr>
                <w:i/>
                <w:color w:val="000000"/>
                <w:lang w:eastAsia="ru-RU"/>
              </w:rPr>
              <w:t>40,6</w:t>
            </w:r>
          </w:p>
        </w:tc>
      </w:tr>
      <w:tr w:rsidR="00CB3CCB" w:rsidRPr="009F24BD" w:rsidTr="00CB3CCB">
        <w:trPr>
          <w:trHeight w:val="161"/>
        </w:trPr>
        <w:tc>
          <w:tcPr>
            <w:tcW w:w="4111" w:type="dxa"/>
            <w:shd w:val="clear" w:color="auto" w:fill="auto"/>
            <w:hideMark/>
          </w:tcPr>
          <w:p w:rsidR="00CB3CCB" w:rsidRPr="00D548DA" w:rsidRDefault="00CB3CCB" w:rsidP="004E659F">
            <w:pPr>
              <w:tabs>
                <w:tab w:val="left" w:pos="9923"/>
              </w:tabs>
              <w:ind w:right="-3"/>
              <w:rPr>
                <w:i/>
              </w:rPr>
            </w:pPr>
            <w:r w:rsidRPr="00D548DA">
              <w:rPr>
                <w:i/>
              </w:rPr>
              <w:t>Другие общегосударственные вопросы (0113)</w:t>
            </w:r>
          </w:p>
        </w:tc>
        <w:tc>
          <w:tcPr>
            <w:tcW w:w="992" w:type="dxa"/>
            <w:vAlign w:val="center"/>
          </w:tcPr>
          <w:p w:rsidR="00CB3CCB" w:rsidRPr="00D548DA" w:rsidRDefault="00CB3CCB" w:rsidP="00886E64">
            <w:pPr>
              <w:jc w:val="center"/>
              <w:rPr>
                <w:i/>
                <w:color w:val="000000"/>
                <w:lang w:eastAsia="ru-RU"/>
              </w:rPr>
            </w:pPr>
            <w:r>
              <w:rPr>
                <w:i/>
                <w:color w:val="000000"/>
                <w:lang w:eastAsia="ru-RU"/>
              </w:rPr>
              <w:t>0,7</w:t>
            </w:r>
          </w:p>
        </w:tc>
        <w:tc>
          <w:tcPr>
            <w:tcW w:w="993" w:type="dxa"/>
            <w:vAlign w:val="center"/>
          </w:tcPr>
          <w:p w:rsidR="00CB3CCB" w:rsidRPr="00D548DA" w:rsidRDefault="00CB3CCB" w:rsidP="009751B8">
            <w:pPr>
              <w:jc w:val="center"/>
              <w:rPr>
                <w:i/>
                <w:color w:val="000000"/>
                <w:lang w:eastAsia="ru-RU"/>
              </w:rPr>
            </w:pPr>
            <w:r>
              <w:rPr>
                <w:i/>
                <w:color w:val="000000"/>
                <w:lang w:eastAsia="ru-RU"/>
              </w:rPr>
              <w:t>0,7</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0,7</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D548DA" w:rsidRDefault="00FF538C" w:rsidP="00A96B7E">
            <w:pPr>
              <w:jc w:val="center"/>
              <w:rPr>
                <w:i/>
                <w:color w:val="000000"/>
                <w:lang w:eastAsia="ru-RU"/>
              </w:rPr>
            </w:pPr>
            <w:r>
              <w:rPr>
                <w:i/>
                <w:color w:val="000000"/>
                <w:lang w:eastAsia="ru-RU"/>
              </w:rPr>
              <w:t>0,01</w:t>
            </w:r>
          </w:p>
        </w:tc>
      </w:tr>
      <w:tr w:rsidR="00CB3CCB" w:rsidRPr="009F24BD" w:rsidTr="00CB3CCB">
        <w:trPr>
          <w:trHeight w:val="320"/>
        </w:trPr>
        <w:tc>
          <w:tcPr>
            <w:tcW w:w="4111" w:type="dxa"/>
            <w:shd w:val="clear" w:color="auto" w:fill="auto"/>
            <w:hideMark/>
          </w:tcPr>
          <w:p w:rsidR="00CB3CCB" w:rsidRPr="005B1B05" w:rsidRDefault="00CB3CCB" w:rsidP="004E659F">
            <w:pPr>
              <w:rPr>
                <w:bCs/>
                <w:color w:val="000000"/>
              </w:rPr>
            </w:pPr>
            <w:r w:rsidRPr="005B1B05">
              <w:rPr>
                <w:bCs/>
                <w:color w:val="000000"/>
              </w:rPr>
              <w:t>Национальная оборона (0200)</w:t>
            </w:r>
          </w:p>
          <w:p w:rsidR="00CB3CCB" w:rsidRPr="005B1B05" w:rsidRDefault="00CB3CCB" w:rsidP="004E659F">
            <w:pPr>
              <w:rPr>
                <w:bCs/>
                <w:color w:val="000000"/>
              </w:rPr>
            </w:pPr>
            <w:r w:rsidRPr="005B1B05">
              <w:rPr>
                <w:bCs/>
                <w:color w:val="000000"/>
              </w:rPr>
              <w:t>Мобилизационная и вневойсковая подготовка (0203)</w:t>
            </w:r>
          </w:p>
        </w:tc>
        <w:tc>
          <w:tcPr>
            <w:tcW w:w="992" w:type="dxa"/>
            <w:vAlign w:val="center"/>
          </w:tcPr>
          <w:p w:rsidR="00CB3CCB" w:rsidRPr="005B1B05" w:rsidRDefault="00CB3CCB" w:rsidP="00886E64">
            <w:pPr>
              <w:jc w:val="center"/>
              <w:rPr>
                <w:color w:val="000000"/>
                <w:lang w:eastAsia="ru-RU"/>
              </w:rPr>
            </w:pPr>
            <w:r>
              <w:rPr>
                <w:color w:val="000000"/>
                <w:lang w:eastAsia="ru-RU"/>
              </w:rPr>
              <w:t>134,1</w:t>
            </w:r>
          </w:p>
        </w:tc>
        <w:tc>
          <w:tcPr>
            <w:tcW w:w="993" w:type="dxa"/>
            <w:vAlign w:val="center"/>
          </w:tcPr>
          <w:p w:rsidR="00CB3CCB" w:rsidRPr="005B1B05" w:rsidRDefault="00CB3CCB" w:rsidP="009751B8">
            <w:pPr>
              <w:jc w:val="center"/>
              <w:rPr>
                <w:color w:val="000000"/>
                <w:lang w:eastAsia="ru-RU"/>
              </w:rPr>
            </w:pPr>
            <w:r>
              <w:rPr>
                <w:color w:val="000000"/>
                <w:lang w:eastAsia="ru-RU"/>
              </w:rPr>
              <w:t>137,3</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137,3</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1,6</w:t>
            </w:r>
          </w:p>
        </w:tc>
      </w:tr>
      <w:tr w:rsidR="00CB3CCB" w:rsidRPr="009F24BD" w:rsidTr="00CB3CCB">
        <w:trPr>
          <w:trHeight w:val="320"/>
        </w:trPr>
        <w:tc>
          <w:tcPr>
            <w:tcW w:w="4111" w:type="dxa"/>
            <w:shd w:val="clear" w:color="auto" w:fill="auto"/>
            <w:hideMark/>
          </w:tcPr>
          <w:p w:rsidR="00CB3CCB" w:rsidRPr="005F71B7" w:rsidRDefault="00CB3CCB" w:rsidP="00075443">
            <w:pPr>
              <w:rPr>
                <w:bCs/>
              </w:rPr>
            </w:pPr>
            <w:r w:rsidRPr="005F71B7">
              <w:rPr>
                <w:bCs/>
                <w:color w:val="000000"/>
              </w:rPr>
              <w:t>Национальная безопасность и правоохранительная деятельность  (0300)</w:t>
            </w:r>
            <w:r w:rsidRPr="005F71B7">
              <w:rPr>
                <w:bCs/>
              </w:rPr>
              <w:t xml:space="preserve"> </w:t>
            </w:r>
          </w:p>
          <w:p w:rsidR="00CB3CCB" w:rsidRPr="005F71B7" w:rsidRDefault="005F71B7" w:rsidP="004A5579">
            <w:pPr>
              <w:rPr>
                <w:bCs/>
                <w:color w:val="000000"/>
              </w:rPr>
            </w:pPr>
            <w:r w:rsidRPr="005F71B7">
              <w:rPr>
                <w:lang w:eastAsia="ru-RU"/>
              </w:rPr>
              <w:t>Защита населения и территории от чрезвычайных ситуаций природного и техногенного характера, пожарная безопасность</w:t>
            </w:r>
            <w:r w:rsidRPr="005F71B7">
              <w:rPr>
                <w:bCs/>
              </w:rPr>
              <w:t xml:space="preserve"> </w:t>
            </w:r>
            <w:r w:rsidR="00CB3CCB" w:rsidRPr="005F71B7">
              <w:rPr>
                <w:bCs/>
              </w:rPr>
              <w:t>(0310)</w:t>
            </w:r>
          </w:p>
        </w:tc>
        <w:tc>
          <w:tcPr>
            <w:tcW w:w="992" w:type="dxa"/>
            <w:vAlign w:val="center"/>
          </w:tcPr>
          <w:p w:rsidR="00CB3CCB" w:rsidRPr="005B1B05" w:rsidRDefault="00CB3CCB" w:rsidP="00886E64">
            <w:pPr>
              <w:jc w:val="center"/>
              <w:rPr>
                <w:color w:val="000000"/>
                <w:lang w:eastAsia="ru-RU"/>
              </w:rPr>
            </w:pPr>
            <w:r>
              <w:rPr>
                <w:color w:val="000000"/>
                <w:lang w:eastAsia="ru-RU"/>
              </w:rPr>
              <w:t>37,2</w:t>
            </w:r>
          </w:p>
        </w:tc>
        <w:tc>
          <w:tcPr>
            <w:tcW w:w="993" w:type="dxa"/>
            <w:vAlign w:val="center"/>
          </w:tcPr>
          <w:p w:rsidR="00CB3CCB" w:rsidRPr="005B1B05" w:rsidRDefault="00CB3CCB" w:rsidP="009751B8">
            <w:pPr>
              <w:jc w:val="center"/>
              <w:rPr>
                <w:color w:val="000000"/>
                <w:lang w:eastAsia="ru-RU"/>
              </w:rPr>
            </w:pPr>
            <w:r>
              <w:rPr>
                <w:color w:val="000000"/>
                <w:lang w:eastAsia="ru-RU"/>
              </w:rPr>
              <w:t>80,9</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80,9</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1</w:t>
            </w:r>
          </w:p>
        </w:tc>
      </w:tr>
      <w:tr w:rsidR="00CB3CCB" w:rsidRPr="009F24BD" w:rsidTr="00CB3CCB">
        <w:trPr>
          <w:trHeight w:val="233"/>
        </w:trPr>
        <w:tc>
          <w:tcPr>
            <w:tcW w:w="4111" w:type="dxa"/>
            <w:shd w:val="clear" w:color="auto" w:fill="auto"/>
            <w:hideMark/>
          </w:tcPr>
          <w:p w:rsidR="00CB3CCB" w:rsidRPr="005B1B05" w:rsidRDefault="00CB3CCB" w:rsidP="003D2C60">
            <w:pPr>
              <w:rPr>
                <w:bCs/>
                <w:color w:val="000000"/>
              </w:rPr>
            </w:pPr>
            <w:r w:rsidRPr="005B1B05">
              <w:rPr>
                <w:bCs/>
                <w:color w:val="000000"/>
              </w:rPr>
              <w:t xml:space="preserve">Национальная экономика (0400) </w:t>
            </w:r>
          </w:p>
        </w:tc>
        <w:tc>
          <w:tcPr>
            <w:tcW w:w="992" w:type="dxa"/>
            <w:vAlign w:val="center"/>
          </w:tcPr>
          <w:p w:rsidR="00CB3CCB" w:rsidRPr="005B1B05" w:rsidRDefault="00CB3CCB" w:rsidP="00886E64">
            <w:pPr>
              <w:jc w:val="center"/>
              <w:rPr>
                <w:color w:val="000000"/>
                <w:lang w:eastAsia="ru-RU"/>
              </w:rPr>
            </w:pPr>
            <w:r>
              <w:rPr>
                <w:color w:val="000000"/>
                <w:lang w:eastAsia="ru-RU"/>
              </w:rPr>
              <w:t>604,3</w:t>
            </w:r>
          </w:p>
        </w:tc>
        <w:tc>
          <w:tcPr>
            <w:tcW w:w="993" w:type="dxa"/>
            <w:vAlign w:val="center"/>
          </w:tcPr>
          <w:p w:rsidR="00CB3CCB" w:rsidRPr="005B1B05" w:rsidRDefault="00CB3CCB" w:rsidP="009751B8">
            <w:pPr>
              <w:jc w:val="center"/>
              <w:rPr>
                <w:color w:val="000000"/>
                <w:lang w:eastAsia="ru-RU"/>
              </w:rPr>
            </w:pPr>
            <w:r>
              <w:rPr>
                <w:color w:val="000000"/>
                <w:lang w:eastAsia="ru-RU"/>
              </w:rPr>
              <w:t>1040,5</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298,0</w:t>
            </w:r>
          </w:p>
        </w:tc>
        <w:tc>
          <w:tcPr>
            <w:tcW w:w="1134" w:type="dxa"/>
            <w:shd w:val="clear" w:color="auto" w:fill="auto"/>
            <w:vAlign w:val="center"/>
          </w:tcPr>
          <w:p w:rsidR="00CB3CCB" w:rsidRPr="00CB3CCB" w:rsidRDefault="00CB3CCB" w:rsidP="00CB3CCB">
            <w:pPr>
              <w:jc w:val="center"/>
            </w:pPr>
            <w:r w:rsidRPr="00CB3CCB">
              <w:t>-742,5</w:t>
            </w:r>
          </w:p>
        </w:tc>
        <w:tc>
          <w:tcPr>
            <w:tcW w:w="709" w:type="dxa"/>
            <w:shd w:val="clear" w:color="auto" w:fill="auto"/>
            <w:vAlign w:val="center"/>
            <w:hideMark/>
          </w:tcPr>
          <w:p w:rsidR="00CB3CCB" w:rsidRPr="00CB3CCB" w:rsidRDefault="00CB3CCB" w:rsidP="00CB3CCB">
            <w:pPr>
              <w:jc w:val="center"/>
            </w:pPr>
            <w:r w:rsidRPr="00CB3CCB">
              <w:t>28,6</w:t>
            </w:r>
          </w:p>
        </w:tc>
        <w:tc>
          <w:tcPr>
            <w:tcW w:w="708" w:type="dxa"/>
            <w:vAlign w:val="center"/>
          </w:tcPr>
          <w:p w:rsidR="00CB3CCB" w:rsidRPr="005B1B05" w:rsidRDefault="00FF538C" w:rsidP="0076000C">
            <w:pPr>
              <w:jc w:val="center"/>
              <w:rPr>
                <w:color w:val="000000"/>
                <w:lang w:eastAsia="ru-RU"/>
              </w:rPr>
            </w:pPr>
            <w:r>
              <w:rPr>
                <w:color w:val="000000"/>
                <w:lang w:eastAsia="ru-RU"/>
              </w:rPr>
              <w:t>3,6</w:t>
            </w:r>
          </w:p>
        </w:tc>
      </w:tr>
      <w:tr w:rsidR="00CB3CCB" w:rsidRPr="009F24BD" w:rsidTr="00CB3CCB">
        <w:trPr>
          <w:trHeight w:val="233"/>
        </w:trPr>
        <w:tc>
          <w:tcPr>
            <w:tcW w:w="4111" w:type="dxa"/>
            <w:shd w:val="clear" w:color="auto" w:fill="auto"/>
            <w:hideMark/>
          </w:tcPr>
          <w:p w:rsidR="00CB3CCB" w:rsidRPr="00D548DA" w:rsidRDefault="00CB3CCB" w:rsidP="00075443">
            <w:pPr>
              <w:rPr>
                <w:bCs/>
                <w:i/>
                <w:color w:val="000000"/>
              </w:rPr>
            </w:pPr>
            <w:r w:rsidRPr="00D548DA">
              <w:rPr>
                <w:bCs/>
                <w:i/>
                <w:color w:val="000000"/>
              </w:rPr>
              <w:t>Дорожное хозяйство (дорожные фонды) (0409)</w:t>
            </w:r>
          </w:p>
        </w:tc>
        <w:tc>
          <w:tcPr>
            <w:tcW w:w="992" w:type="dxa"/>
            <w:vAlign w:val="center"/>
          </w:tcPr>
          <w:p w:rsidR="00CB3CCB" w:rsidRPr="00D548DA" w:rsidRDefault="00CB3CCB" w:rsidP="00886E64">
            <w:pPr>
              <w:jc w:val="center"/>
              <w:rPr>
                <w:i/>
                <w:color w:val="000000"/>
                <w:lang w:eastAsia="ru-RU"/>
              </w:rPr>
            </w:pPr>
            <w:r>
              <w:rPr>
                <w:i/>
                <w:color w:val="000000"/>
                <w:lang w:eastAsia="ru-RU"/>
              </w:rPr>
              <w:t>490,3</w:t>
            </w:r>
          </w:p>
        </w:tc>
        <w:tc>
          <w:tcPr>
            <w:tcW w:w="993" w:type="dxa"/>
            <w:vAlign w:val="center"/>
          </w:tcPr>
          <w:p w:rsidR="00CB3CCB" w:rsidRPr="00D548DA" w:rsidRDefault="00CB3CCB" w:rsidP="009751B8">
            <w:pPr>
              <w:jc w:val="center"/>
              <w:rPr>
                <w:i/>
                <w:color w:val="000000"/>
                <w:lang w:eastAsia="ru-RU"/>
              </w:rPr>
            </w:pPr>
            <w:r>
              <w:rPr>
                <w:i/>
                <w:color w:val="000000"/>
                <w:lang w:eastAsia="ru-RU"/>
              </w:rPr>
              <w:t>970,5</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228,0</w:t>
            </w:r>
          </w:p>
        </w:tc>
        <w:tc>
          <w:tcPr>
            <w:tcW w:w="1134" w:type="dxa"/>
            <w:shd w:val="clear" w:color="auto" w:fill="auto"/>
            <w:vAlign w:val="center"/>
          </w:tcPr>
          <w:p w:rsidR="00CB3CCB" w:rsidRPr="00CB3CCB" w:rsidRDefault="00CB3CCB" w:rsidP="00CB3CCB">
            <w:pPr>
              <w:jc w:val="center"/>
            </w:pPr>
            <w:r w:rsidRPr="00CB3CCB">
              <w:t>-742,5</w:t>
            </w:r>
          </w:p>
        </w:tc>
        <w:tc>
          <w:tcPr>
            <w:tcW w:w="709" w:type="dxa"/>
            <w:shd w:val="clear" w:color="auto" w:fill="auto"/>
            <w:vAlign w:val="center"/>
            <w:hideMark/>
          </w:tcPr>
          <w:p w:rsidR="00CB3CCB" w:rsidRPr="00CB3CCB" w:rsidRDefault="00CB3CCB" w:rsidP="00CB3CCB">
            <w:pPr>
              <w:jc w:val="center"/>
            </w:pPr>
            <w:r w:rsidRPr="00CB3CCB">
              <w:t>23,5</w:t>
            </w:r>
          </w:p>
        </w:tc>
        <w:tc>
          <w:tcPr>
            <w:tcW w:w="708" w:type="dxa"/>
            <w:vAlign w:val="center"/>
          </w:tcPr>
          <w:p w:rsidR="00CB3CCB" w:rsidRPr="00D548DA" w:rsidRDefault="00FF538C" w:rsidP="0076000C">
            <w:pPr>
              <w:jc w:val="center"/>
              <w:rPr>
                <w:i/>
                <w:color w:val="000000"/>
                <w:lang w:eastAsia="ru-RU"/>
              </w:rPr>
            </w:pPr>
            <w:r>
              <w:rPr>
                <w:i/>
                <w:color w:val="000000"/>
                <w:lang w:eastAsia="ru-RU"/>
              </w:rPr>
              <w:t>2,7</w:t>
            </w:r>
          </w:p>
        </w:tc>
      </w:tr>
      <w:tr w:rsidR="00CB3CCB" w:rsidRPr="009F24BD" w:rsidTr="00CB3CCB">
        <w:trPr>
          <w:trHeight w:val="233"/>
        </w:trPr>
        <w:tc>
          <w:tcPr>
            <w:tcW w:w="4111" w:type="dxa"/>
            <w:shd w:val="clear" w:color="auto" w:fill="auto"/>
            <w:hideMark/>
          </w:tcPr>
          <w:p w:rsidR="00CB3CCB" w:rsidRPr="00D548DA" w:rsidRDefault="00CB3CCB"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CB3CCB" w:rsidRPr="00D548DA" w:rsidRDefault="00CB3CCB" w:rsidP="00886E64">
            <w:pPr>
              <w:jc w:val="center"/>
              <w:rPr>
                <w:i/>
                <w:color w:val="000000"/>
                <w:lang w:eastAsia="ru-RU"/>
              </w:rPr>
            </w:pPr>
            <w:r>
              <w:rPr>
                <w:i/>
                <w:color w:val="000000"/>
                <w:lang w:eastAsia="ru-RU"/>
              </w:rPr>
              <w:t>114,0</w:t>
            </w:r>
          </w:p>
        </w:tc>
        <w:tc>
          <w:tcPr>
            <w:tcW w:w="993" w:type="dxa"/>
            <w:vAlign w:val="center"/>
          </w:tcPr>
          <w:p w:rsidR="00CB3CCB" w:rsidRPr="00D548DA" w:rsidRDefault="00CB3CCB" w:rsidP="009751B8">
            <w:pPr>
              <w:jc w:val="center"/>
              <w:rPr>
                <w:i/>
                <w:color w:val="000000"/>
                <w:lang w:eastAsia="ru-RU"/>
              </w:rPr>
            </w:pPr>
            <w:r>
              <w:rPr>
                <w:i/>
                <w:color w:val="000000"/>
                <w:lang w:eastAsia="ru-RU"/>
              </w:rPr>
              <w:t>70,0</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70,0</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D548DA" w:rsidRDefault="00FF538C" w:rsidP="0076000C">
            <w:pPr>
              <w:jc w:val="center"/>
              <w:rPr>
                <w:i/>
                <w:color w:val="000000"/>
                <w:lang w:eastAsia="ru-RU"/>
              </w:rPr>
            </w:pPr>
            <w:r>
              <w:rPr>
                <w:i/>
                <w:color w:val="000000"/>
                <w:lang w:eastAsia="ru-RU"/>
              </w:rPr>
              <w:t>0,9</w:t>
            </w:r>
          </w:p>
        </w:tc>
      </w:tr>
      <w:tr w:rsidR="00CB3CCB" w:rsidRPr="009F24BD" w:rsidTr="00CB3CCB">
        <w:trPr>
          <w:trHeight w:val="60"/>
        </w:trPr>
        <w:tc>
          <w:tcPr>
            <w:tcW w:w="4111" w:type="dxa"/>
            <w:shd w:val="clear" w:color="auto" w:fill="auto"/>
            <w:hideMark/>
          </w:tcPr>
          <w:p w:rsidR="00CB3CCB" w:rsidRPr="005B1B05" w:rsidRDefault="00CB3CCB" w:rsidP="004E659F">
            <w:pPr>
              <w:rPr>
                <w:bCs/>
                <w:color w:val="000000"/>
              </w:rPr>
            </w:pPr>
            <w:r w:rsidRPr="005B1B05">
              <w:rPr>
                <w:bCs/>
                <w:color w:val="000000"/>
              </w:rPr>
              <w:t>Жилищно-коммунальное хозяйство (0500)</w:t>
            </w:r>
          </w:p>
          <w:p w:rsidR="00CB3CCB" w:rsidRPr="005B1B05" w:rsidRDefault="00CB3CCB" w:rsidP="004E659F">
            <w:pPr>
              <w:rPr>
                <w:bCs/>
                <w:color w:val="000000"/>
              </w:rPr>
            </w:pPr>
            <w:r w:rsidRPr="005B1B05">
              <w:rPr>
                <w:bCs/>
                <w:color w:val="000000"/>
              </w:rPr>
              <w:t xml:space="preserve">Благоустройство (0503) </w:t>
            </w:r>
          </w:p>
        </w:tc>
        <w:tc>
          <w:tcPr>
            <w:tcW w:w="992" w:type="dxa"/>
            <w:vAlign w:val="center"/>
          </w:tcPr>
          <w:p w:rsidR="00CB3CCB" w:rsidRPr="005B1B05" w:rsidRDefault="00CB3CCB" w:rsidP="00886E64">
            <w:pPr>
              <w:jc w:val="center"/>
              <w:rPr>
                <w:color w:val="000000"/>
                <w:lang w:eastAsia="ru-RU"/>
              </w:rPr>
            </w:pPr>
            <w:r>
              <w:rPr>
                <w:color w:val="000000"/>
                <w:lang w:eastAsia="ru-RU"/>
              </w:rPr>
              <w:t>543,2</w:t>
            </w:r>
          </w:p>
        </w:tc>
        <w:tc>
          <w:tcPr>
            <w:tcW w:w="993" w:type="dxa"/>
            <w:vAlign w:val="center"/>
          </w:tcPr>
          <w:p w:rsidR="00CB3CCB" w:rsidRPr="005B1B05" w:rsidRDefault="00CB3CCB" w:rsidP="009751B8">
            <w:pPr>
              <w:jc w:val="center"/>
              <w:rPr>
                <w:color w:val="000000"/>
                <w:lang w:eastAsia="ru-RU"/>
              </w:rPr>
            </w:pPr>
            <w:r>
              <w:rPr>
                <w:color w:val="000000"/>
                <w:lang w:eastAsia="ru-RU"/>
              </w:rPr>
              <w:t>503,7</w:t>
            </w:r>
          </w:p>
        </w:tc>
        <w:tc>
          <w:tcPr>
            <w:tcW w:w="992" w:type="dxa"/>
            <w:vAlign w:val="center"/>
            <w:hideMark/>
          </w:tcPr>
          <w:p w:rsidR="00CB3CCB" w:rsidRPr="005B1B05" w:rsidRDefault="00CB3CCB" w:rsidP="00697FD5">
            <w:pPr>
              <w:jc w:val="center"/>
              <w:rPr>
                <w:color w:val="000000"/>
                <w:lang w:eastAsia="ru-RU"/>
              </w:rPr>
            </w:pPr>
            <w:r>
              <w:rPr>
                <w:color w:val="000000"/>
                <w:lang w:eastAsia="ru-RU"/>
              </w:rPr>
              <w:t>503,7</w:t>
            </w:r>
          </w:p>
        </w:tc>
        <w:tc>
          <w:tcPr>
            <w:tcW w:w="1134" w:type="dxa"/>
            <w:vAlign w:val="center"/>
          </w:tcPr>
          <w:p w:rsidR="00CB3CCB" w:rsidRPr="00CB3CCB" w:rsidRDefault="00CB3CCB" w:rsidP="00CB3CCB">
            <w:pPr>
              <w:jc w:val="center"/>
            </w:pPr>
            <w:r w:rsidRPr="00CB3CCB">
              <w:t>0</w:t>
            </w:r>
            <w:r>
              <w:t>,0</w:t>
            </w:r>
          </w:p>
        </w:tc>
        <w:tc>
          <w:tcPr>
            <w:tcW w:w="709" w:type="dxa"/>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6</w:t>
            </w:r>
          </w:p>
        </w:tc>
      </w:tr>
      <w:tr w:rsidR="00CB3CCB" w:rsidRPr="009F24BD" w:rsidTr="00CB3CCB">
        <w:trPr>
          <w:trHeight w:val="60"/>
        </w:trPr>
        <w:tc>
          <w:tcPr>
            <w:tcW w:w="4111" w:type="dxa"/>
            <w:shd w:val="clear" w:color="auto" w:fill="auto"/>
            <w:hideMark/>
          </w:tcPr>
          <w:p w:rsidR="00CB3CCB" w:rsidRPr="005B1B05" w:rsidRDefault="00CB3CCB" w:rsidP="004E659F">
            <w:pPr>
              <w:rPr>
                <w:bCs/>
                <w:color w:val="000000"/>
              </w:rPr>
            </w:pPr>
            <w:r w:rsidRPr="005B1B05">
              <w:rPr>
                <w:bCs/>
                <w:color w:val="000000"/>
              </w:rPr>
              <w:t>Образование (0700)</w:t>
            </w:r>
          </w:p>
          <w:p w:rsidR="00CB3CCB" w:rsidRPr="005B1B05" w:rsidRDefault="00CB3CCB"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CB3CCB" w:rsidRPr="005B1B05" w:rsidRDefault="00CB3CCB" w:rsidP="00886E64">
            <w:pPr>
              <w:jc w:val="center"/>
              <w:rPr>
                <w:color w:val="000000"/>
                <w:lang w:eastAsia="ru-RU"/>
              </w:rPr>
            </w:pPr>
            <w:r>
              <w:rPr>
                <w:color w:val="000000"/>
                <w:lang w:eastAsia="ru-RU"/>
              </w:rPr>
              <w:t>0,0</w:t>
            </w:r>
          </w:p>
        </w:tc>
        <w:tc>
          <w:tcPr>
            <w:tcW w:w="993" w:type="dxa"/>
            <w:vAlign w:val="center"/>
          </w:tcPr>
          <w:p w:rsidR="00CB3CCB" w:rsidRPr="005B1B05" w:rsidRDefault="00CB3CCB" w:rsidP="009751B8">
            <w:pPr>
              <w:jc w:val="center"/>
              <w:rPr>
                <w:color w:val="000000"/>
                <w:lang w:eastAsia="ru-RU"/>
              </w:rPr>
            </w:pPr>
            <w:r>
              <w:rPr>
                <w:color w:val="000000"/>
                <w:lang w:eastAsia="ru-RU"/>
              </w:rPr>
              <w:t>13,0</w:t>
            </w:r>
          </w:p>
        </w:tc>
        <w:tc>
          <w:tcPr>
            <w:tcW w:w="992" w:type="dxa"/>
            <w:vAlign w:val="center"/>
            <w:hideMark/>
          </w:tcPr>
          <w:p w:rsidR="00CB3CCB" w:rsidRPr="005B1B05" w:rsidRDefault="00CB3CCB" w:rsidP="00697FD5">
            <w:pPr>
              <w:jc w:val="center"/>
              <w:rPr>
                <w:color w:val="000000"/>
                <w:lang w:eastAsia="ru-RU"/>
              </w:rPr>
            </w:pPr>
            <w:r>
              <w:rPr>
                <w:color w:val="000000"/>
                <w:lang w:eastAsia="ru-RU"/>
              </w:rPr>
              <w:t>13,0</w:t>
            </w:r>
          </w:p>
        </w:tc>
        <w:tc>
          <w:tcPr>
            <w:tcW w:w="1134" w:type="dxa"/>
            <w:vAlign w:val="center"/>
          </w:tcPr>
          <w:p w:rsidR="00CB3CCB" w:rsidRPr="00CB3CCB" w:rsidRDefault="00CB3CCB" w:rsidP="00CB3CCB">
            <w:pPr>
              <w:jc w:val="center"/>
            </w:pPr>
            <w:r w:rsidRPr="00CB3CCB">
              <w:t>0</w:t>
            </w:r>
            <w:r>
              <w:t>,0</w:t>
            </w:r>
          </w:p>
        </w:tc>
        <w:tc>
          <w:tcPr>
            <w:tcW w:w="709" w:type="dxa"/>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0,2</w:t>
            </w:r>
          </w:p>
        </w:tc>
      </w:tr>
      <w:tr w:rsidR="00CB3CCB" w:rsidRPr="009F24BD" w:rsidTr="00CB3CCB">
        <w:trPr>
          <w:trHeight w:val="376"/>
        </w:trPr>
        <w:tc>
          <w:tcPr>
            <w:tcW w:w="4111" w:type="dxa"/>
            <w:shd w:val="clear" w:color="auto" w:fill="auto"/>
            <w:hideMark/>
          </w:tcPr>
          <w:p w:rsidR="00CB3CCB" w:rsidRPr="005B1B05" w:rsidRDefault="00CB3CCB" w:rsidP="004E659F">
            <w:pPr>
              <w:rPr>
                <w:bCs/>
                <w:color w:val="000000"/>
              </w:rPr>
            </w:pPr>
            <w:r w:rsidRPr="005B1B05">
              <w:rPr>
                <w:bCs/>
                <w:color w:val="000000"/>
              </w:rPr>
              <w:t>Культура, кинематография (0800)</w:t>
            </w:r>
          </w:p>
          <w:p w:rsidR="00CB3CCB" w:rsidRPr="005B1B05" w:rsidRDefault="00CB3CCB" w:rsidP="004E659F">
            <w:pPr>
              <w:rPr>
                <w:bCs/>
                <w:color w:val="000000"/>
              </w:rPr>
            </w:pPr>
            <w:r w:rsidRPr="005B1B05">
              <w:rPr>
                <w:bCs/>
                <w:color w:val="000000"/>
              </w:rPr>
              <w:t>Культура (0801)</w:t>
            </w:r>
          </w:p>
        </w:tc>
        <w:tc>
          <w:tcPr>
            <w:tcW w:w="992" w:type="dxa"/>
            <w:vAlign w:val="center"/>
          </w:tcPr>
          <w:p w:rsidR="00CB3CCB" w:rsidRPr="005B1B05" w:rsidRDefault="00CB3CCB" w:rsidP="00886E64">
            <w:pPr>
              <w:jc w:val="center"/>
              <w:rPr>
                <w:color w:val="000000"/>
                <w:lang w:eastAsia="ru-RU"/>
              </w:rPr>
            </w:pPr>
            <w:r>
              <w:rPr>
                <w:color w:val="000000"/>
                <w:lang w:eastAsia="ru-RU"/>
              </w:rPr>
              <w:t>1954,0</w:t>
            </w:r>
          </w:p>
        </w:tc>
        <w:tc>
          <w:tcPr>
            <w:tcW w:w="993" w:type="dxa"/>
            <w:vAlign w:val="center"/>
          </w:tcPr>
          <w:p w:rsidR="00CB3CCB" w:rsidRPr="005B1B05" w:rsidRDefault="00CB3CCB" w:rsidP="008E424B">
            <w:pPr>
              <w:jc w:val="center"/>
              <w:rPr>
                <w:color w:val="000000"/>
                <w:lang w:eastAsia="ru-RU"/>
              </w:rPr>
            </w:pPr>
            <w:r>
              <w:rPr>
                <w:color w:val="000000"/>
                <w:lang w:eastAsia="ru-RU"/>
              </w:rPr>
              <w:t>2141,3</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2141,3</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D3319C">
            <w:pPr>
              <w:jc w:val="center"/>
              <w:rPr>
                <w:color w:val="000000"/>
                <w:lang w:eastAsia="ru-RU"/>
              </w:rPr>
            </w:pPr>
            <w:r>
              <w:rPr>
                <w:color w:val="000000"/>
                <w:lang w:eastAsia="ru-RU"/>
              </w:rPr>
              <w:t>25,5</w:t>
            </w:r>
          </w:p>
        </w:tc>
      </w:tr>
      <w:tr w:rsidR="00CB3CCB" w:rsidRPr="009F24BD" w:rsidTr="00CB3CCB">
        <w:trPr>
          <w:trHeight w:val="376"/>
        </w:trPr>
        <w:tc>
          <w:tcPr>
            <w:tcW w:w="4111" w:type="dxa"/>
            <w:shd w:val="clear" w:color="auto" w:fill="auto"/>
            <w:hideMark/>
          </w:tcPr>
          <w:p w:rsidR="00CB3CCB" w:rsidRPr="005B1B05" w:rsidRDefault="00CB3CCB" w:rsidP="004E659F">
            <w:pPr>
              <w:rPr>
                <w:bCs/>
                <w:color w:val="000000"/>
              </w:rPr>
            </w:pPr>
            <w:r>
              <w:rPr>
                <w:bCs/>
                <w:color w:val="000000"/>
              </w:rPr>
              <w:t>Социальная политика (1000) Пенсионное обеспечение (1001)</w:t>
            </w:r>
          </w:p>
        </w:tc>
        <w:tc>
          <w:tcPr>
            <w:tcW w:w="992" w:type="dxa"/>
            <w:vAlign w:val="center"/>
          </w:tcPr>
          <w:p w:rsidR="00CB3CCB" w:rsidRDefault="00CB3CCB" w:rsidP="00886E64">
            <w:pPr>
              <w:jc w:val="center"/>
              <w:rPr>
                <w:color w:val="000000"/>
                <w:lang w:eastAsia="ru-RU"/>
              </w:rPr>
            </w:pPr>
            <w:r>
              <w:rPr>
                <w:color w:val="000000"/>
                <w:lang w:eastAsia="ru-RU"/>
              </w:rPr>
              <w:t>145,8</w:t>
            </w:r>
          </w:p>
        </w:tc>
        <w:tc>
          <w:tcPr>
            <w:tcW w:w="993" w:type="dxa"/>
            <w:vAlign w:val="center"/>
          </w:tcPr>
          <w:p w:rsidR="00CB3CCB" w:rsidRPr="005B1B05" w:rsidRDefault="00CB3CCB" w:rsidP="008E424B">
            <w:pPr>
              <w:jc w:val="center"/>
              <w:rPr>
                <w:color w:val="000000"/>
                <w:lang w:eastAsia="ru-RU"/>
              </w:rPr>
            </w:pPr>
            <w:r>
              <w:rPr>
                <w:color w:val="000000"/>
                <w:lang w:eastAsia="ru-RU"/>
              </w:rPr>
              <w:t>145,5</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145,5</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D3319C">
            <w:pPr>
              <w:jc w:val="center"/>
              <w:rPr>
                <w:color w:val="000000"/>
                <w:lang w:eastAsia="ru-RU"/>
              </w:rPr>
            </w:pPr>
            <w:r>
              <w:rPr>
                <w:color w:val="000000"/>
                <w:lang w:eastAsia="ru-RU"/>
              </w:rPr>
              <w:t>1,7</w:t>
            </w:r>
          </w:p>
        </w:tc>
      </w:tr>
      <w:tr w:rsidR="00CB3CCB" w:rsidRPr="009F24BD" w:rsidTr="00CB3CCB">
        <w:trPr>
          <w:trHeight w:val="403"/>
        </w:trPr>
        <w:tc>
          <w:tcPr>
            <w:tcW w:w="4111" w:type="dxa"/>
            <w:shd w:val="clear" w:color="auto" w:fill="auto"/>
            <w:hideMark/>
          </w:tcPr>
          <w:p w:rsidR="00CB3CCB" w:rsidRPr="005B1B05" w:rsidRDefault="00CB3CCB"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CB3CCB" w:rsidRPr="005B1B05" w:rsidRDefault="00CB3CCB"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CB3CCB" w:rsidRPr="005B1B05" w:rsidRDefault="00CB3CCB" w:rsidP="00886E64">
            <w:pPr>
              <w:jc w:val="center"/>
              <w:rPr>
                <w:color w:val="000000"/>
                <w:lang w:eastAsia="ru-RU"/>
              </w:rPr>
            </w:pPr>
            <w:r>
              <w:rPr>
                <w:color w:val="000000"/>
                <w:lang w:eastAsia="ru-RU"/>
              </w:rPr>
              <w:t>674,3</w:t>
            </w:r>
          </w:p>
        </w:tc>
        <w:tc>
          <w:tcPr>
            <w:tcW w:w="993" w:type="dxa"/>
            <w:vAlign w:val="center"/>
          </w:tcPr>
          <w:p w:rsidR="00CB3CCB" w:rsidRPr="005B1B05" w:rsidRDefault="00CB3CCB" w:rsidP="009751B8">
            <w:pPr>
              <w:jc w:val="center"/>
              <w:rPr>
                <w:color w:val="000000"/>
                <w:lang w:eastAsia="ru-RU"/>
              </w:rPr>
            </w:pPr>
            <w:r>
              <w:rPr>
                <w:color w:val="000000"/>
                <w:lang w:eastAsia="ru-RU"/>
              </w:rPr>
              <w:t>801,0</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801,0</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9,6</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757C92">
        <w:rPr>
          <w:sz w:val="24"/>
          <w:szCs w:val="24"/>
        </w:rPr>
        <w:t>50,8</w:t>
      </w:r>
      <w:r w:rsidRPr="00040802">
        <w:rPr>
          <w:sz w:val="24"/>
          <w:szCs w:val="24"/>
        </w:rPr>
        <w:t>% (</w:t>
      </w:r>
      <w:r w:rsidR="00757C92">
        <w:rPr>
          <w:sz w:val="24"/>
          <w:szCs w:val="24"/>
        </w:rPr>
        <w:t>4260,9</w:t>
      </w:r>
      <w:r w:rsidRPr="00040802">
        <w:rPr>
          <w:sz w:val="24"/>
          <w:szCs w:val="24"/>
        </w:rPr>
        <w:t xml:space="preserve"> тыс. руб.) и расходы на культуру </w:t>
      </w:r>
      <w:r w:rsidR="00757C92">
        <w:rPr>
          <w:sz w:val="24"/>
          <w:szCs w:val="24"/>
        </w:rPr>
        <w:t>25,5</w:t>
      </w:r>
      <w:r w:rsidRPr="00040802">
        <w:rPr>
          <w:sz w:val="24"/>
          <w:szCs w:val="24"/>
        </w:rPr>
        <w:t>% (</w:t>
      </w:r>
      <w:r w:rsidR="00757C92">
        <w:rPr>
          <w:sz w:val="24"/>
          <w:szCs w:val="24"/>
        </w:rPr>
        <w:t>2141,3</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 xml:space="preserve">Основной удельный вес в исполнении расходов занимает «оплата труда с начислениями» - </w:t>
      </w:r>
      <w:r w:rsidR="00757C92">
        <w:rPr>
          <w:sz w:val="24"/>
          <w:szCs w:val="24"/>
        </w:rPr>
        <w:t>5892,3</w:t>
      </w:r>
      <w:r w:rsidRPr="00040802">
        <w:rPr>
          <w:sz w:val="24"/>
          <w:szCs w:val="24"/>
        </w:rPr>
        <w:t xml:space="preserve"> тыс. руб. (</w:t>
      </w:r>
      <w:r w:rsidR="00757C92">
        <w:rPr>
          <w:sz w:val="24"/>
          <w:szCs w:val="24"/>
        </w:rPr>
        <w:t>70,3</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757C92">
        <w:rPr>
          <w:sz w:val="24"/>
          <w:szCs w:val="24"/>
        </w:rPr>
        <w:t>74,4</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172088">
        <w:rPr>
          <w:sz w:val="24"/>
          <w:szCs w:val="24"/>
        </w:rPr>
        <w:t>12,</w:t>
      </w:r>
      <w:r w:rsidR="00757C92">
        <w:rPr>
          <w:sz w:val="24"/>
          <w:szCs w:val="24"/>
        </w:rPr>
        <w:t>1</w:t>
      </w:r>
      <w:r>
        <w:rPr>
          <w:sz w:val="24"/>
          <w:szCs w:val="24"/>
        </w:rPr>
        <w:t xml:space="preserve">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757C92">
        <w:rPr>
          <w:sz w:val="24"/>
          <w:szCs w:val="24"/>
        </w:rPr>
        <w:t>326,4</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757C92">
        <w:rPr>
          <w:sz w:val="24"/>
          <w:szCs w:val="24"/>
        </w:rPr>
        <w:t>357,6</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«страхование» -</w:t>
      </w:r>
      <w:r w:rsidR="00FA6440">
        <w:rPr>
          <w:sz w:val="24"/>
          <w:szCs w:val="24"/>
        </w:rPr>
        <w:t xml:space="preserve"> </w:t>
      </w:r>
      <w:r w:rsidR="00172088">
        <w:rPr>
          <w:sz w:val="24"/>
          <w:szCs w:val="24"/>
        </w:rPr>
        <w:t>5</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172088">
        <w:rPr>
          <w:sz w:val="24"/>
          <w:szCs w:val="24"/>
        </w:rPr>
        <w:t>80</w:t>
      </w:r>
      <w:r w:rsidR="00757C92">
        <w:rPr>
          <w:sz w:val="24"/>
          <w:szCs w:val="24"/>
        </w:rPr>
        <w:t>1</w:t>
      </w:r>
      <w:r>
        <w:rPr>
          <w:sz w:val="24"/>
          <w:szCs w:val="24"/>
        </w:rPr>
        <w:t xml:space="preserve"> тыс. руб.,</w:t>
      </w:r>
    </w:p>
    <w:p w:rsidR="00757C92" w:rsidRDefault="00757C92" w:rsidP="00757C92">
      <w:pPr>
        <w:shd w:val="clear" w:color="auto" w:fill="FFFFFF"/>
        <w:ind w:firstLine="567"/>
        <w:jc w:val="both"/>
        <w:rPr>
          <w:sz w:val="24"/>
          <w:szCs w:val="24"/>
        </w:rPr>
      </w:pPr>
      <w:r>
        <w:rPr>
          <w:sz w:val="24"/>
          <w:szCs w:val="24"/>
        </w:rPr>
        <w:t>- «выплату пенсии бывшим работникам» - 145,5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757C92">
        <w:rPr>
          <w:sz w:val="24"/>
          <w:szCs w:val="24"/>
        </w:rPr>
        <w:t>16,6</w:t>
      </w:r>
      <w:r w:rsidR="00FA6440">
        <w:rPr>
          <w:sz w:val="24"/>
          <w:szCs w:val="24"/>
        </w:rPr>
        <w:t xml:space="preserve"> тыс. руб.,</w:t>
      </w:r>
    </w:p>
    <w:p w:rsidR="00172088" w:rsidRDefault="00172088" w:rsidP="00172088">
      <w:pPr>
        <w:shd w:val="clear" w:color="auto" w:fill="FFFFFF"/>
        <w:ind w:firstLine="567"/>
        <w:jc w:val="both"/>
        <w:rPr>
          <w:sz w:val="24"/>
          <w:szCs w:val="24"/>
        </w:rPr>
      </w:pPr>
      <w:r>
        <w:rPr>
          <w:sz w:val="24"/>
          <w:szCs w:val="24"/>
        </w:rPr>
        <w:t xml:space="preserve">- «налоги, пошлины и сборы» - </w:t>
      </w:r>
      <w:r w:rsidR="00757C92">
        <w:rPr>
          <w:sz w:val="24"/>
          <w:szCs w:val="24"/>
        </w:rPr>
        <w:t>1,8</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5419E2">
        <w:rPr>
          <w:sz w:val="24"/>
          <w:szCs w:val="24"/>
        </w:rPr>
        <w:t>0,</w:t>
      </w:r>
      <w:r w:rsidR="00172088">
        <w:rPr>
          <w:sz w:val="24"/>
          <w:szCs w:val="24"/>
        </w:rPr>
        <w:t>5</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757C92">
        <w:rPr>
          <w:sz w:val="24"/>
          <w:szCs w:val="24"/>
        </w:rPr>
        <w:t>433,2</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757C92">
        <w:rPr>
          <w:sz w:val="24"/>
          <w:szCs w:val="24"/>
        </w:rPr>
        <w:t>173,3</w:t>
      </w:r>
      <w:r w:rsidR="005419E2">
        <w:rPr>
          <w:sz w:val="24"/>
          <w:szCs w:val="24"/>
        </w:rPr>
        <w:t xml:space="preserve"> </w:t>
      </w:r>
      <w:r>
        <w:rPr>
          <w:sz w:val="24"/>
          <w:szCs w:val="24"/>
        </w:rPr>
        <w:t>тыс. руб.,</w:t>
      </w:r>
    </w:p>
    <w:p w:rsidR="001C37F2" w:rsidRDefault="001C37F2" w:rsidP="001C37F2">
      <w:pPr>
        <w:shd w:val="clear" w:color="auto" w:fill="FFFFFF"/>
        <w:ind w:firstLine="567"/>
        <w:jc w:val="both"/>
        <w:rPr>
          <w:sz w:val="24"/>
          <w:szCs w:val="24"/>
        </w:rPr>
      </w:pPr>
      <w:r>
        <w:rPr>
          <w:sz w:val="24"/>
          <w:szCs w:val="24"/>
        </w:rPr>
        <w:t>- «приобретение строительных материалов» - 30,3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5F24D8">
        <w:rPr>
          <w:sz w:val="24"/>
          <w:szCs w:val="24"/>
        </w:rPr>
        <w:t>104</w:t>
      </w:r>
      <w:r w:rsidR="001C37F2">
        <w:rPr>
          <w:sz w:val="24"/>
          <w:szCs w:val="24"/>
        </w:rPr>
        <w:t>,8</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E20D73">
        <w:rPr>
          <w:sz w:val="24"/>
          <w:szCs w:val="24"/>
          <w:lang w:eastAsia="ru-RU"/>
        </w:rPr>
        <w:t>7</w:t>
      </w:r>
      <w:r w:rsidRPr="00B965EF">
        <w:rPr>
          <w:sz w:val="24"/>
          <w:szCs w:val="24"/>
          <w:lang w:eastAsia="ru-RU"/>
        </w:rPr>
        <w:t xml:space="preserve"> разделам, по </w:t>
      </w:r>
      <w:r w:rsidR="00E20D73">
        <w:rPr>
          <w:sz w:val="24"/>
          <w:szCs w:val="24"/>
          <w:lang w:eastAsia="ru-RU"/>
        </w:rPr>
        <w:t>2</w:t>
      </w:r>
      <w:r w:rsidRPr="00B965EF">
        <w:rPr>
          <w:sz w:val="24"/>
          <w:szCs w:val="24"/>
          <w:lang w:eastAsia="ru-RU"/>
        </w:rPr>
        <w:t xml:space="preserve"> разделам исполнение бюджетных назначений обеспечено в диапазоне от </w:t>
      </w:r>
      <w:r w:rsidR="00E20D73">
        <w:rPr>
          <w:sz w:val="24"/>
          <w:szCs w:val="24"/>
          <w:lang w:eastAsia="ru-RU"/>
        </w:rPr>
        <w:t>2</w:t>
      </w:r>
      <w:r w:rsidRPr="00B965EF">
        <w:rPr>
          <w:sz w:val="24"/>
          <w:szCs w:val="24"/>
          <w:lang w:eastAsia="ru-RU"/>
        </w:rPr>
        <w:t>8</w:t>
      </w:r>
      <w:r w:rsidR="00E20D73">
        <w:rPr>
          <w:sz w:val="24"/>
          <w:szCs w:val="24"/>
          <w:lang w:eastAsia="ru-RU"/>
        </w:rPr>
        <w:t>,6</w:t>
      </w:r>
      <w:r w:rsidRPr="00B965EF">
        <w:rPr>
          <w:sz w:val="24"/>
          <w:szCs w:val="24"/>
          <w:lang w:eastAsia="ru-RU"/>
        </w:rPr>
        <w:t>% до 99,</w:t>
      </w:r>
      <w:r w:rsidR="00E20D73">
        <w:rPr>
          <w:sz w:val="24"/>
          <w:szCs w:val="24"/>
          <w:lang w:eastAsia="ru-RU"/>
        </w:rPr>
        <w:t>1</w:t>
      </w:r>
      <w:r w:rsidRPr="00B965EF">
        <w:rPr>
          <w:sz w:val="24"/>
          <w:szCs w:val="24"/>
          <w:lang w:eastAsia="ru-RU"/>
        </w:rPr>
        <w:t>%.</w:t>
      </w:r>
    </w:p>
    <w:p w:rsidR="00AF3664" w:rsidRPr="00CE4D99" w:rsidRDefault="00E37C01" w:rsidP="00CE4D99">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F90737">
        <w:rPr>
          <w:color w:val="000000"/>
          <w:spacing w:val="1"/>
          <w:sz w:val="24"/>
          <w:szCs w:val="24"/>
        </w:rPr>
        <w:t>28,6</w:t>
      </w:r>
      <w:r w:rsidRPr="00CE4D99">
        <w:rPr>
          <w:color w:val="000000"/>
          <w:spacing w:val="1"/>
          <w:sz w:val="24"/>
          <w:szCs w:val="24"/>
        </w:rPr>
        <w:t xml:space="preserve">%. Данный факт объясняется </w:t>
      </w:r>
      <w:r w:rsidR="00D1015E">
        <w:rPr>
          <w:color w:val="000000"/>
          <w:spacing w:val="1"/>
          <w:sz w:val="24"/>
          <w:szCs w:val="24"/>
        </w:rPr>
        <w:t>накоплением</w:t>
      </w:r>
      <w:r w:rsidRPr="00CE4D99">
        <w:rPr>
          <w:color w:val="000000"/>
          <w:spacing w:val="1"/>
          <w:sz w:val="24"/>
          <w:szCs w:val="24"/>
        </w:rPr>
        <w:t xml:space="preserve"> </w:t>
      </w:r>
      <w:r w:rsidR="004947C6" w:rsidRPr="00CE4D99">
        <w:rPr>
          <w:color w:val="000000"/>
          <w:spacing w:val="1"/>
          <w:sz w:val="24"/>
          <w:szCs w:val="24"/>
        </w:rPr>
        <w:t xml:space="preserve">большего объема </w:t>
      </w:r>
      <w:r w:rsidRPr="00CE4D99">
        <w:rPr>
          <w:color w:val="000000"/>
          <w:spacing w:val="1"/>
          <w:sz w:val="24"/>
          <w:szCs w:val="24"/>
        </w:rPr>
        <w:t xml:space="preserve">расходов </w:t>
      </w:r>
      <w:r w:rsidR="00F65A11" w:rsidRPr="00CE4D99">
        <w:rPr>
          <w:color w:val="000000"/>
          <w:spacing w:val="1"/>
          <w:sz w:val="24"/>
          <w:szCs w:val="24"/>
        </w:rPr>
        <w:t xml:space="preserve">по подразделу «Дорожное хозяйство (дорожные фонды)» </w:t>
      </w:r>
      <w:r w:rsidRPr="00CE4D99">
        <w:rPr>
          <w:color w:val="000000"/>
          <w:spacing w:val="1"/>
          <w:sz w:val="24"/>
          <w:szCs w:val="24"/>
        </w:rPr>
        <w:t>на проведение ремонтных работ, связанных с дорожной деятельностью</w:t>
      </w:r>
      <w:r w:rsidR="004947C6" w:rsidRPr="00CE4D99">
        <w:rPr>
          <w:color w:val="000000"/>
          <w:spacing w:val="1"/>
          <w:sz w:val="24"/>
          <w:szCs w:val="24"/>
        </w:rPr>
        <w:t>.</w:t>
      </w:r>
    </w:p>
    <w:p w:rsidR="00281E75" w:rsidRPr="00F904AA" w:rsidRDefault="00B81947" w:rsidP="00CE4D99">
      <w:pPr>
        <w:tabs>
          <w:tab w:val="left" w:pos="567"/>
        </w:tabs>
        <w:ind w:firstLine="565"/>
        <w:jc w:val="both"/>
        <w:rPr>
          <w:sz w:val="24"/>
          <w:szCs w:val="24"/>
        </w:rPr>
      </w:pPr>
      <w:r w:rsidRPr="00BA40C9">
        <w:rPr>
          <w:sz w:val="24"/>
          <w:szCs w:val="24"/>
          <w:u w:val="single"/>
        </w:rPr>
        <w:t>По разделу 0100 «Общегосударственные вопросы»</w:t>
      </w:r>
      <w:r w:rsidRPr="00F904AA">
        <w:rPr>
          <w:sz w:val="24"/>
          <w:szCs w:val="24"/>
        </w:rPr>
        <w:t xml:space="preserve"> о</w:t>
      </w:r>
      <w:r w:rsidR="00281E75" w:rsidRPr="00F904AA">
        <w:rPr>
          <w:sz w:val="24"/>
          <w:szCs w:val="24"/>
        </w:rPr>
        <w:t>бщая сумма расходов в 20</w:t>
      </w:r>
      <w:r w:rsidR="00611A02" w:rsidRPr="00F904AA">
        <w:rPr>
          <w:sz w:val="24"/>
          <w:szCs w:val="24"/>
        </w:rPr>
        <w:t>2</w:t>
      </w:r>
      <w:r w:rsidR="00797CA8" w:rsidRPr="00F904AA">
        <w:rPr>
          <w:sz w:val="24"/>
          <w:szCs w:val="24"/>
        </w:rPr>
        <w:t>1</w:t>
      </w:r>
      <w:r w:rsidR="00281E75" w:rsidRPr="00F904AA">
        <w:rPr>
          <w:sz w:val="24"/>
          <w:szCs w:val="24"/>
        </w:rPr>
        <w:t xml:space="preserve"> году</w:t>
      </w:r>
      <w:r w:rsidR="006E5C01" w:rsidRPr="00F904AA">
        <w:rPr>
          <w:sz w:val="24"/>
          <w:szCs w:val="24"/>
        </w:rPr>
        <w:t xml:space="preserve"> </w:t>
      </w:r>
      <w:r w:rsidR="00281E75" w:rsidRPr="00F904AA">
        <w:rPr>
          <w:sz w:val="24"/>
          <w:szCs w:val="24"/>
        </w:rPr>
        <w:t xml:space="preserve">составила </w:t>
      </w:r>
      <w:r w:rsidR="00F90737">
        <w:rPr>
          <w:sz w:val="24"/>
          <w:szCs w:val="24"/>
        </w:rPr>
        <w:t>4260,9</w:t>
      </w:r>
      <w:r w:rsidR="00281E75" w:rsidRPr="00F904AA">
        <w:rPr>
          <w:sz w:val="24"/>
          <w:szCs w:val="24"/>
        </w:rPr>
        <w:t xml:space="preserve"> тыс. рублей</w:t>
      </w:r>
      <w:r w:rsidR="00933AD4" w:rsidRPr="00F904AA">
        <w:rPr>
          <w:sz w:val="24"/>
          <w:szCs w:val="24"/>
        </w:rPr>
        <w:t xml:space="preserve"> (99,</w:t>
      </w:r>
      <w:r w:rsidR="00F904AA">
        <w:rPr>
          <w:sz w:val="24"/>
          <w:szCs w:val="24"/>
        </w:rPr>
        <w:t>1</w:t>
      </w:r>
      <w:r w:rsidR="00933AD4" w:rsidRPr="00F904AA">
        <w:rPr>
          <w:sz w:val="24"/>
          <w:szCs w:val="24"/>
        </w:rPr>
        <w:t>% к плану)</w:t>
      </w:r>
      <w:r w:rsidR="00281E75" w:rsidRPr="00F904AA">
        <w:rPr>
          <w:sz w:val="24"/>
          <w:szCs w:val="24"/>
        </w:rPr>
        <w:t xml:space="preserve">, или </w:t>
      </w:r>
      <w:r w:rsidR="00F90737">
        <w:rPr>
          <w:sz w:val="24"/>
          <w:szCs w:val="24"/>
        </w:rPr>
        <w:t>50,8</w:t>
      </w:r>
      <w:r w:rsidR="00281E75" w:rsidRPr="00F904AA">
        <w:rPr>
          <w:sz w:val="24"/>
          <w:szCs w:val="24"/>
        </w:rPr>
        <w:t>% от общего объема расходов бюджета поселения. В 20</w:t>
      </w:r>
      <w:r w:rsidR="00611A02" w:rsidRPr="00F904AA">
        <w:rPr>
          <w:sz w:val="24"/>
          <w:szCs w:val="24"/>
        </w:rPr>
        <w:t>2</w:t>
      </w:r>
      <w:r w:rsidR="00933AD4" w:rsidRPr="00F904AA">
        <w:rPr>
          <w:sz w:val="24"/>
          <w:szCs w:val="24"/>
        </w:rPr>
        <w:t>1</w:t>
      </w:r>
      <w:r w:rsidR="00281E75" w:rsidRPr="00F904AA">
        <w:rPr>
          <w:sz w:val="24"/>
          <w:szCs w:val="24"/>
        </w:rPr>
        <w:t xml:space="preserve"> году </w:t>
      </w:r>
      <w:r w:rsidR="00C821DE" w:rsidRPr="00F904AA">
        <w:rPr>
          <w:sz w:val="24"/>
          <w:szCs w:val="24"/>
        </w:rPr>
        <w:t xml:space="preserve">рост </w:t>
      </w:r>
      <w:r w:rsidR="00281E75" w:rsidRPr="00F904AA">
        <w:rPr>
          <w:sz w:val="24"/>
          <w:szCs w:val="24"/>
        </w:rPr>
        <w:t>расход</w:t>
      </w:r>
      <w:r w:rsidR="00C821DE" w:rsidRPr="00F904AA">
        <w:rPr>
          <w:sz w:val="24"/>
          <w:szCs w:val="24"/>
        </w:rPr>
        <w:t>ов</w:t>
      </w:r>
      <w:r w:rsidR="00281E75" w:rsidRPr="00F904AA">
        <w:rPr>
          <w:sz w:val="24"/>
          <w:szCs w:val="24"/>
        </w:rPr>
        <w:t xml:space="preserve"> </w:t>
      </w:r>
      <w:r w:rsidR="00C821DE" w:rsidRPr="00F904AA">
        <w:rPr>
          <w:sz w:val="24"/>
          <w:szCs w:val="24"/>
        </w:rPr>
        <w:t xml:space="preserve">составил </w:t>
      </w:r>
      <w:r w:rsidR="00F90737">
        <w:rPr>
          <w:sz w:val="24"/>
          <w:szCs w:val="24"/>
        </w:rPr>
        <w:t>136,5</w:t>
      </w:r>
      <w:r w:rsidR="00281E75" w:rsidRPr="00F904AA">
        <w:rPr>
          <w:sz w:val="24"/>
          <w:szCs w:val="24"/>
        </w:rPr>
        <w:t xml:space="preserve"> тыс. рублей, или </w:t>
      </w:r>
      <w:r w:rsidR="00F904AA">
        <w:rPr>
          <w:sz w:val="24"/>
          <w:szCs w:val="24"/>
        </w:rPr>
        <w:t>10</w:t>
      </w:r>
      <w:r w:rsidR="00F90737">
        <w:rPr>
          <w:sz w:val="24"/>
          <w:szCs w:val="24"/>
        </w:rPr>
        <w:t>3</w:t>
      </w:r>
      <w:r w:rsidR="00F904AA">
        <w:rPr>
          <w:sz w:val="24"/>
          <w:szCs w:val="24"/>
        </w:rPr>
        <w:t>,</w:t>
      </w:r>
      <w:r w:rsidR="00F90737">
        <w:rPr>
          <w:sz w:val="24"/>
          <w:szCs w:val="24"/>
        </w:rPr>
        <w:t>3</w:t>
      </w:r>
      <w:r w:rsidR="00281E75" w:rsidRPr="00F904AA">
        <w:rPr>
          <w:sz w:val="24"/>
          <w:szCs w:val="24"/>
        </w:rPr>
        <w:t>%</w:t>
      </w:r>
      <w:r w:rsidR="00C821DE" w:rsidRPr="00F904AA">
        <w:rPr>
          <w:sz w:val="24"/>
          <w:szCs w:val="24"/>
        </w:rPr>
        <w:t xml:space="preserve"> к </w:t>
      </w:r>
      <w:r w:rsidR="00611A02" w:rsidRPr="00F904AA">
        <w:rPr>
          <w:sz w:val="24"/>
          <w:szCs w:val="24"/>
        </w:rPr>
        <w:t xml:space="preserve">уровню исполнения </w:t>
      </w:r>
      <w:r w:rsidR="00C821DE" w:rsidRPr="00F904AA">
        <w:rPr>
          <w:sz w:val="24"/>
          <w:szCs w:val="24"/>
        </w:rPr>
        <w:t>20</w:t>
      </w:r>
      <w:r w:rsidR="00933AD4" w:rsidRPr="00F904AA">
        <w:rPr>
          <w:sz w:val="24"/>
          <w:szCs w:val="24"/>
        </w:rPr>
        <w:t>20</w:t>
      </w:r>
      <w:r w:rsidR="00C821DE" w:rsidRPr="00F904AA">
        <w:rPr>
          <w:sz w:val="24"/>
          <w:szCs w:val="24"/>
        </w:rPr>
        <w:t xml:space="preserve"> год</w:t>
      </w:r>
      <w:r w:rsidR="00611A02" w:rsidRPr="00F904AA">
        <w:rPr>
          <w:sz w:val="24"/>
          <w:szCs w:val="24"/>
        </w:rPr>
        <w:t>а</w:t>
      </w:r>
      <w:r w:rsidR="00281E75" w:rsidRPr="00F904AA">
        <w:rPr>
          <w:sz w:val="24"/>
          <w:szCs w:val="24"/>
        </w:rPr>
        <w:t xml:space="preserve">. </w:t>
      </w:r>
    </w:p>
    <w:p w:rsidR="003E49A9" w:rsidRPr="00162724" w:rsidRDefault="003E49A9" w:rsidP="00CE4D99">
      <w:pPr>
        <w:pStyle w:val="consplusnormal0"/>
        <w:tabs>
          <w:tab w:val="left" w:pos="2340"/>
        </w:tabs>
        <w:spacing w:before="0" w:after="0"/>
        <w:ind w:firstLine="567"/>
        <w:jc w:val="both"/>
      </w:pPr>
      <w:r w:rsidRPr="00F904AA">
        <w:t>На выплату зараб</w:t>
      </w:r>
      <w:r w:rsidR="009077B5" w:rsidRPr="00F904AA">
        <w:t>отной платы с начислениями</w:t>
      </w:r>
      <w:r w:rsidR="009077B5" w:rsidRPr="00162724">
        <w:t xml:space="preserve"> в 202</w:t>
      </w:r>
      <w:r w:rsidR="00933AD4" w:rsidRPr="00162724">
        <w:t>1</w:t>
      </w:r>
      <w:r w:rsidR="00176B4B" w:rsidRPr="00162724">
        <w:t xml:space="preserve"> году, в целом по разделу «Общегосударственные вопросы», </w:t>
      </w:r>
      <w:r w:rsidRPr="00162724">
        <w:t xml:space="preserve">направлено </w:t>
      </w:r>
      <w:r w:rsidR="00F90737">
        <w:t>3712,3</w:t>
      </w:r>
      <w:r w:rsidR="006C2ED3" w:rsidRPr="00162724">
        <w:t xml:space="preserve"> тыс. рублей</w:t>
      </w:r>
      <w:r w:rsidRPr="00162724">
        <w:t xml:space="preserve">, </w:t>
      </w:r>
      <w:r w:rsidR="006C2ED3" w:rsidRPr="00162724">
        <w:t xml:space="preserve">с </w:t>
      </w:r>
      <w:r w:rsidR="00F904AA">
        <w:t>ростом</w:t>
      </w:r>
      <w:r w:rsidR="002845E7" w:rsidRPr="00162724">
        <w:t xml:space="preserve"> </w:t>
      </w:r>
      <w:r w:rsidR="006C2ED3" w:rsidRPr="00162724">
        <w:t>на</w:t>
      </w:r>
      <w:r w:rsidRPr="00162724">
        <w:t xml:space="preserve"> </w:t>
      </w:r>
      <w:r w:rsidR="00F90737">
        <w:t>10,7</w:t>
      </w:r>
      <w:r w:rsidRPr="00162724">
        <w:t xml:space="preserve"> тыс. рублей </w:t>
      </w:r>
      <w:r w:rsidR="00176B4B" w:rsidRPr="00162724">
        <w:t>(</w:t>
      </w:r>
      <w:r w:rsidR="00F904AA">
        <w:t>+</w:t>
      </w:r>
      <w:r w:rsidR="00F90737">
        <w:t>0,3</w:t>
      </w:r>
      <w:r w:rsidRPr="00162724">
        <w:t>%</w:t>
      </w:r>
      <w:r w:rsidR="00176B4B" w:rsidRPr="00162724">
        <w:t>)</w:t>
      </w:r>
      <w:r w:rsidRPr="00162724">
        <w:t xml:space="preserve"> </w:t>
      </w:r>
      <w:r w:rsidR="002845E7" w:rsidRPr="00162724">
        <w:t>к уровню</w:t>
      </w:r>
      <w:r w:rsidRPr="00162724">
        <w:t xml:space="preserve"> </w:t>
      </w:r>
      <w:r w:rsidR="00CB347F" w:rsidRPr="00162724">
        <w:t xml:space="preserve">исполнения </w:t>
      </w:r>
      <w:r w:rsidRPr="00162724">
        <w:t>20</w:t>
      </w:r>
      <w:r w:rsidR="006C2ED3" w:rsidRPr="00162724">
        <w:t>20</w:t>
      </w:r>
      <w:r w:rsidRPr="00162724">
        <w:t xml:space="preserve"> год</w:t>
      </w:r>
      <w:r w:rsidR="002845E7" w:rsidRPr="00162724">
        <w:t>а</w:t>
      </w:r>
      <w:r w:rsidRPr="00162724">
        <w:t xml:space="preserve"> </w:t>
      </w:r>
      <w:r w:rsidR="009077B5" w:rsidRPr="00162724">
        <w:t>(</w:t>
      </w:r>
      <w:r w:rsidR="00F90737">
        <w:t>3701,6</w:t>
      </w:r>
      <w:r w:rsidRPr="00162724">
        <w:t xml:space="preserve"> тыс. рублей</w:t>
      </w:r>
      <w:r w:rsidR="009077B5" w:rsidRPr="00162724">
        <w:t>)</w:t>
      </w:r>
      <w:r w:rsidRPr="00162724">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6F3701">
        <w:rPr>
          <w:sz w:val="24"/>
          <w:szCs w:val="24"/>
        </w:rPr>
        <w:t>Тимошинского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717629">
        <w:rPr>
          <w:sz w:val="24"/>
          <w:szCs w:val="24"/>
        </w:rPr>
        <w:t>99,7</w:t>
      </w:r>
      <w:r w:rsidRPr="00162724">
        <w:rPr>
          <w:sz w:val="24"/>
          <w:szCs w:val="24"/>
        </w:rPr>
        <w:t xml:space="preserve">% от плана в сумме </w:t>
      </w:r>
      <w:r w:rsidR="00717629">
        <w:rPr>
          <w:sz w:val="24"/>
          <w:szCs w:val="24"/>
        </w:rPr>
        <w:t>858</w:t>
      </w:r>
      <w:r w:rsidRPr="00162724">
        <w:rPr>
          <w:sz w:val="24"/>
          <w:szCs w:val="24"/>
        </w:rPr>
        <w:t xml:space="preserve"> тыс. рублей, </w:t>
      </w:r>
      <w:r w:rsidR="00ED60DA" w:rsidRPr="00162724">
        <w:rPr>
          <w:sz w:val="24"/>
          <w:szCs w:val="24"/>
        </w:rPr>
        <w:t>с</w:t>
      </w:r>
      <w:r w:rsidR="00717629">
        <w:rPr>
          <w:sz w:val="24"/>
          <w:szCs w:val="24"/>
        </w:rPr>
        <w:t>о</w:t>
      </w:r>
      <w:r w:rsidRPr="00162724">
        <w:rPr>
          <w:sz w:val="24"/>
          <w:szCs w:val="24"/>
        </w:rPr>
        <w:t xml:space="preserve"> </w:t>
      </w:r>
      <w:r w:rsidR="00717629">
        <w:rPr>
          <w:sz w:val="24"/>
          <w:szCs w:val="24"/>
        </w:rPr>
        <w:t>снижением</w:t>
      </w:r>
      <w:r w:rsidRPr="00162724">
        <w:rPr>
          <w:sz w:val="24"/>
          <w:szCs w:val="24"/>
        </w:rPr>
        <w:t xml:space="preserve"> </w:t>
      </w:r>
      <w:r w:rsidR="00ED60DA" w:rsidRPr="00162724">
        <w:rPr>
          <w:sz w:val="24"/>
          <w:szCs w:val="24"/>
        </w:rPr>
        <w:t xml:space="preserve">на </w:t>
      </w:r>
      <w:r w:rsidR="00717629">
        <w:rPr>
          <w:sz w:val="24"/>
          <w:szCs w:val="24"/>
        </w:rPr>
        <w:t>56,4</w:t>
      </w:r>
      <w:r w:rsidRPr="00162724">
        <w:rPr>
          <w:sz w:val="24"/>
          <w:szCs w:val="24"/>
        </w:rPr>
        <w:t xml:space="preserve"> тыс. рублей (</w:t>
      </w:r>
      <w:r w:rsidR="00717629">
        <w:rPr>
          <w:sz w:val="24"/>
          <w:szCs w:val="24"/>
        </w:rPr>
        <w:t>-6,2</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6F3701">
        <w:rPr>
          <w:sz w:val="24"/>
          <w:szCs w:val="24"/>
        </w:rPr>
        <w:t>Тимошинского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717629">
        <w:rPr>
          <w:sz w:val="24"/>
          <w:szCs w:val="24"/>
        </w:rPr>
        <w:t>685,3</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717629">
        <w:rPr>
          <w:sz w:val="24"/>
          <w:szCs w:val="24"/>
        </w:rPr>
        <w:t>653,7</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717629">
        <w:rPr>
          <w:sz w:val="24"/>
          <w:szCs w:val="24"/>
        </w:rPr>
        <w:t>10,2</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717629">
        <w:rPr>
          <w:sz w:val="24"/>
          <w:szCs w:val="24"/>
        </w:rPr>
        <w:t>20,1</w:t>
      </w:r>
      <w:r w:rsidR="00F1577B" w:rsidRPr="00162724">
        <w:rPr>
          <w:sz w:val="24"/>
          <w:szCs w:val="24"/>
        </w:rPr>
        <w:t>%</w:t>
      </w:r>
      <w:r w:rsidR="00C06DED" w:rsidRPr="00162724">
        <w:rPr>
          <w:sz w:val="24"/>
          <w:szCs w:val="24"/>
        </w:rPr>
        <w:t>;</w:t>
      </w:r>
    </w:p>
    <w:p w:rsidR="005B6A08" w:rsidRPr="00162724" w:rsidRDefault="00C06DED" w:rsidP="00CE4D99">
      <w:pPr>
        <w:tabs>
          <w:tab w:val="left" w:pos="851"/>
        </w:tabs>
        <w:ind w:firstLine="567"/>
        <w:jc w:val="both"/>
        <w:rPr>
          <w:sz w:val="24"/>
          <w:szCs w:val="24"/>
        </w:rPr>
      </w:pPr>
      <w:r w:rsidRPr="00162724">
        <w:rPr>
          <w:sz w:val="24"/>
          <w:szCs w:val="24"/>
        </w:rPr>
        <w:t xml:space="preserve">- </w:t>
      </w:r>
      <w:r w:rsidR="005B6A08" w:rsidRPr="00162724">
        <w:rPr>
          <w:sz w:val="24"/>
          <w:szCs w:val="24"/>
          <w:u w:val="single"/>
        </w:rPr>
        <w:t xml:space="preserve">по подразделу </w:t>
      </w:r>
      <w:r w:rsidR="00C227F3" w:rsidRPr="00162724">
        <w:rPr>
          <w:sz w:val="24"/>
          <w:szCs w:val="24"/>
          <w:u w:val="single"/>
        </w:rPr>
        <w:t>0103</w:t>
      </w:r>
      <w:r w:rsidR="00C227F3" w:rsidRPr="00162724">
        <w:rPr>
          <w:sz w:val="24"/>
          <w:szCs w:val="24"/>
        </w:rPr>
        <w:t xml:space="preserve"> </w:t>
      </w:r>
      <w:r w:rsidR="005B6A08" w:rsidRPr="00162724">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162724">
        <w:rPr>
          <w:sz w:val="24"/>
          <w:szCs w:val="24"/>
        </w:rPr>
        <w:t xml:space="preserve">функционирование Думы </w:t>
      </w:r>
      <w:r w:rsidR="006F3701">
        <w:rPr>
          <w:sz w:val="24"/>
          <w:szCs w:val="24"/>
        </w:rPr>
        <w:t>Тимошинского</w:t>
      </w:r>
      <w:r w:rsidR="00E043A1" w:rsidRPr="00162724">
        <w:rPr>
          <w:sz w:val="24"/>
          <w:szCs w:val="24"/>
        </w:rPr>
        <w:t xml:space="preserve"> </w:t>
      </w:r>
      <w:r w:rsidR="00D15D7A" w:rsidRPr="00162724">
        <w:rPr>
          <w:sz w:val="24"/>
          <w:szCs w:val="24"/>
        </w:rPr>
        <w:t>сельского поселения</w:t>
      </w:r>
      <w:r w:rsidR="00E043A1" w:rsidRPr="00162724">
        <w:rPr>
          <w:sz w:val="24"/>
          <w:szCs w:val="24"/>
        </w:rPr>
        <w:t xml:space="preserve"> </w:t>
      </w:r>
      <w:r w:rsidR="005B6A08" w:rsidRPr="00162724">
        <w:rPr>
          <w:sz w:val="24"/>
          <w:szCs w:val="24"/>
        </w:rPr>
        <w:t xml:space="preserve">расходы </w:t>
      </w:r>
      <w:r w:rsidR="00816CDF" w:rsidRPr="00162724">
        <w:rPr>
          <w:sz w:val="24"/>
          <w:szCs w:val="24"/>
        </w:rPr>
        <w:t>в 202</w:t>
      </w:r>
      <w:r w:rsidR="005972CD" w:rsidRPr="00162724">
        <w:rPr>
          <w:sz w:val="24"/>
          <w:szCs w:val="24"/>
        </w:rPr>
        <w:t>1</w:t>
      </w:r>
      <w:r w:rsidR="00816CDF" w:rsidRPr="00162724">
        <w:rPr>
          <w:sz w:val="24"/>
          <w:szCs w:val="24"/>
        </w:rPr>
        <w:t xml:space="preserve"> году </w:t>
      </w:r>
      <w:r w:rsidR="005B6A08" w:rsidRPr="00162724">
        <w:rPr>
          <w:sz w:val="24"/>
          <w:szCs w:val="24"/>
        </w:rPr>
        <w:t xml:space="preserve">исполнены на 100% от плана в сумме </w:t>
      </w:r>
      <w:r w:rsidR="00717629">
        <w:rPr>
          <w:sz w:val="24"/>
          <w:szCs w:val="24"/>
        </w:rPr>
        <w:t>2</w:t>
      </w:r>
      <w:r w:rsidR="005B6A08" w:rsidRPr="00162724">
        <w:rPr>
          <w:sz w:val="24"/>
          <w:szCs w:val="24"/>
        </w:rPr>
        <w:t>,0 тыс. рублей</w:t>
      </w:r>
      <w:r w:rsidR="009E05DC" w:rsidRPr="00162724">
        <w:rPr>
          <w:sz w:val="24"/>
          <w:szCs w:val="24"/>
        </w:rPr>
        <w:t xml:space="preserve"> (приобретены материальные запасы)</w:t>
      </w:r>
      <w:r w:rsidR="005B6A08" w:rsidRPr="00162724">
        <w:rPr>
          <w:sz w:val="24"/>
          <w:szCs w:val="24"/>
        </w:rPr>
        <w:t>, что соответствует уровню аналогичных расходов 20</w:t>
      </w:r>
      <w:r w:rsidR="005972CD" w:rsidRPr="00162724">
        <w:rPr>
          <w:sz w:val="24"/>
          <w:szCs w:val="24"/>
        </w:rPr>
        <w:t>20</w:t>
      </w:r>
      <w:r w:rsidR="005B6A08" w:rsidRPr="00162724">
        <w:rPr>
          <w:sz w:val="24"/>
          <w:szCs w:val="24"/>
        </w:rPr>
        <w:t xml:space="preserve"> год</w:t>
      </w:r>
      <w:r w:rsidR="00D15D7A" w:rsidRPr="00162724">
        <w:rPr>
          <w:sz w:val="24"/>
          <w:szCs w:val="24"/>
        </w:rPr>
        <w:t>а</w:t>
      </w:r>
      <w:r w:rsidR="00D6176A" w:rsidRPr="00162724">
        <w:rPr>
          <w:sz w:val="24"/>
          <w:szCs w:val="24"/>
        </w:rPr>
        <w:t>. Удельный вес расходов по данному подразделу составил в общем объеме расходов местного бюджета – 0,0</w:t>
      </w:r>
      <w:r w:rsidR="00717629">
        <w:rPr>
          <w:sz w:val="24"/>
          <w:szCs w:val="24"/>
        </w:rPr>
        <w:t>2</w:t>
      </w:r>
      <w:r w:rsidR="00D6176A" w:rsidRPr="00162724">
        <w:rPr>
          <w:sz w:val="24"/>
          <w:szCs w:val="24"/>
        </w:rPr>
        <w:t>%, в общем объеме расходов по разделу «Общегосударственные вопросы» - 0,0</w:t>
      </w:r>
      <w:r w:rsidR="00717629">
        <w:rPr>
          <w:sz w:val="24"/>
          <w:szCs w:val="24"/>
        </w:rPr>
        <w:t>5</w:t>
      </w:r>
      <w:r w:rsidR="00D6176A"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6F3701">
        <w:rPr>
          <w:sz w:val="24"/>
          <w:szCs w:val="24"/>
        </w:rPr>
        <w:t>Тимошинского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C11491">
        <w:rPr>
          <w:sz w:val="24"/>
          <w:szCs w:val="24"/>
        </w:rPr>
        <w:t>98,</w:t>
      </w:r>
      <w:r w:rsidR="00717629">
        <w:rPr>
          <w:sz w:val="24"/>
          <w:szCs w:val="24"/>
        </w:rPr>
        <w:t>9</w:t>
      </w:r>
      <w:r w:rsidR="00E63F48" w:rsidRPr="00162724">
        <w:rPr>
          <w:sz w:val="24"/>
          <w:szCs w:val="24"/>
        </w:rPr>
        <w:t xml:space="preserve">% от плана в сумме </w:t>
      </w:r>
      <w:r w:rsidR="00717629">
        <w:rPr>
          <w:sz w:val="24"/>
          <w:szCs w:val="24"/>
        </w:rPr>
        <w:t>3400,2</w:t>
      </w:r>
      <w:r w:rsidR="00E63F48" w:rsidRPr="00162724">
        <w:rPr>
          <w:sz w:val="24"/>
          <w:szCs w:val="24"/>
        </w:rPr>
        <w:t xml:space="preserve"> тыс. рублей, </w:t>
      </w:r>
      <w:r w:rsidR="007D6FA8" w:rsidRPr="00162724">
        <w:rPr>
          <w:sz w:val="24"/>
          <w:szCs w:val="24"/>
        </w:rPr>
        <w:t xml:space="preserve">с ростом </w:t>
      </w:r>
      <w:r w:rsidR="00E63F48" w:rsidRPr="00162724">
        <w:rPr>
          <w:sz w:val="24"/>
          <w:szCs w:val="24"/>
        </w:rPr>
        <w:t xml:space="preserve">на </w:t>
      </w:r>
      <w:r w:rsidR="00C55193">
        <w:rPr>
          <w:sz w:val="24"/>
          <w:szCs w:val="24"/>
        </w:rPr>
        <w:t>192,9</w:t>
      </w:r>
      <w:r w:rsidR="00176DC5" w:rsidRPr="00162724">
        <w:rPr>
          <w:sz w:val="24"/>
          <w:szCs w:val="24"/>
        </w:rPr>
        <w:t xml:space="preserve"> </w:t>
      </w:r>
      <w:r w:rsidR="00E63F48" w:rsidRPr="00162724">
        <w:rPr>
          <w:sz w:val="24"/>
          <w:szCs w:val="24"/>
        </w:rPr>
        <w:t>тыс. рублей (</w:t>
      </w:r>
      <w:r w:rsidR="00AA380A" w:rsidRPr="00162724">
        <w:rPr>
          <w:sz w:val="24"/>
          <w:szCs w:val="24"/>
        </w:rPr>
        <w:t xml:space="preserve">или </w:t>
      </w:r>
      <w:r w:rsidR="00C55193">
        <w:rPr>
          <w:sz w:val="24"/>
          <w:szCs w:val="24"/>
        </w:rPr>
        <w:t>106</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C55193">
        <w:rPr>
          <w:sz w:val="24"/>
          <w:szCs w:val="24"/>
        </w:rPr>
        <w:t>40,6</w:t>
      </w:r>
      <w:r w:rsidR="00D6176A" w:rsidRPr="00162724">
        <w:rPr>
          <w:sz w:val="24"/>
          <w:szCs w:val="24"/>
        </w:rPr>
        <w:t xml:space="preserve">%, в общем объеме расходов по разделу «Общегосударственные вопросы» - </w:t>
      </w:r>
      <w:r w:rsidR="00C55193">
        <w:rPr>
          <w:sz w:val="24"/>
          <w:szCs w:val="24"/>
        </w:rPr>
        <w:t>79,8</w:t>
      </w:r>
      <w:r w:rsidR="00D6176A" w:rsidRPr="00162724">
        <w:rPr>
          <w:sz w:val="24"/>
          <w:szCs w:val="24"/>
        </w:rPr>
        <w:t>%</w:t>
      </w:r>
      <w:r w:rsidR="00650458" w:rsidRPr="00162724">
        <w:rPr>
          <w:sz w:val="24"/>
          <w:szCs w:val="24"/>
        </w:rPr>
        <w:t>.</w:t>
      </w:r>
    </w:p>
    <w:p w:rsidR="005972CD" w:rsidRPr="00162724" w:rsidRDefault="005972CD" w:rsidP="005972CD">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6F3701">
        <w:rPr>
          <w:sz w:val="24"/>
          <w:szCs w:val="24"/>
        </w:rPr>
        <w:t>Тимошинского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C55193">
        <w:rPr>
          <w:sz w:val="24"/>
          <w:szCs w:val="24"/>
        </w:rPr>
        <w:t>205</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6F3701">
        <w:rPr>
          <w:sz w:val="24"/>
          <w:szCs w:val="24"/>
        </w:rPr>
        <w:t>Тимошинского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C55193">
        <w:rPr>
          <w:sz w:val="24"/>
          <w:szCs w:val="24"/>
        </w:rPr>
        <w:t>10</w:t>
      </w:r>
      <w:r w:rsidRPr="00162724">
        <w:rPr>
          <w:sz w:val="24"/>
          <w:szCs w:val="24"/>
        </w:rPr>
        <w:t xml:space="preserve"> шт. ед. (муниципальные служащие – </w:t>
      </w:r>
      <w:r w:rsidR="00C55193">
        <w:rPr>
          <w:sz w:val="24"/>
          <w:szCs w:val="24"/>
        </w:rPr>
        <w:t>3,54</w:t>
      </w:r>
      <w:r w:rsidRPr="00162724">
        <w:rPr>
          <w:sz w:val="24"/>
          <w:szCs w:val="24"/>
        </w:rPr>
        <w:t xml:space="preserve"> шт. ед., технический персонал – 2 шт. ед., вспомогательный персонал – </w:t>
      </w:r>
      <w:r w:rsidR="00C55193">
        <w:rPr>
          <w:sz w:val="24"/>
          <w:szCs w:val="24"/>
        </w:rPr>
        <w:t>4</w:t>
      </w:r>
      <w:r w:rsidRPr="00162724">
        <w:rPr>
          <w:sz w:val="24"/>
          <w:szCs w:val="24"/>
        </w:rPr>
        <w:t xml:space="preserve"> шт. ед.). </w:t>
      </w:r>
    </w:p>
    <w:p w:rsidR="00886E64" w:rsidRPr="00162724" w:rsidRDefault="00886E64" w:rsidP="005972CD">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630B73" w:rsidRPr="00162724">
        <w:rPr>
          <w:sz w:val="24"/>
          <w:szCs w:val="24"/>
        </w:rPr>
        <w:t xml:space="preserve">нормативы численности работников не превышены, по состоянию на 01.01.2022 года в Администрации утверждено штатным расписанием </w:t>
      </w:r>
      <w:r w:rsidR="00C55193">
        <w:rPr>
          <w:sz w:val="24"/>
          <w:szCs w:val="24"/>
        </w:rPr>
        <w:t>8,4</w:t>
      </w:r>
      <w:r w:rsidR="00630B73" w:rsidRPr="00162724">
        <w:rPr>
          <w:sz w:val="24"/>
          <w:szCs w:val="24"/>
        </w:rPr>
        <w:t xml:space="preserve"> шт. ед. (муниципальные служащие – 3 шт. ед., технический персонал – </w:t>
      </w:r>
      <w:r w:rsidR="00C55193">
        <w:rPr>
          <w:sz w:val="24"/>
          <w:szCs w:val="24"/>
        </w:rPr>
        <w:t>1,4</w:t>
      </w:r>
      <w:r w:rsidR="00630B73" w:rsidRPr="00162724">
        <w:rPr>
          <w:sz w:val="24"/>
          <w:szCs w:val="24"/>
        </w:rPr>
        <w:t xml:space="preserve"> шт. ед., вспомогательный персонал – </w:t>
      </w:r>
      <w:r w:rsidR="003345C4">
        <w:rPr>
          <w:sz w:val="24"/>
          <w:szCs w:val="24"/>
        </w:rPr>
        <w:t>4</w:t>
      </w:r>
      <w:r w:rsidR="00630B73" w:rsidRPr="00162724">
        <w:rPr>
          <w:sz w:val="24"/>
          <w:szCs w:val="24"/>
        </w:rPr>
        <w:t xml:space="preserve"> шт. ед.)</w:t>
      </w:r>
      <w:r w:rsidR="005C4F1E" w:rsidRPr="00162724">
        <w:rPr>
          <w:sz w:val="24"/>
          <w:szCs w:val="24"/>
        </w:rPr>
        <w:t xml:space="preserve">, расходы на заработную плату администрации поселения за 2021 год составили </w:t>
      </w:r>
      <w:r w:rsidR="00C55193">
        <w:rPr>
          <w:sz w:val="24"/>
          <w:szCs w:val="24"/>
        </w:rPr>
        <w:t>2215,7</w:t>
      </w:r>
      <w:r w:rsidR="005C4F1E" w:rsidRPr="00162724">
        <w:rPr>
          <w:sz w:val="24"/>
          <w:szCs w:val="24"/>
        </w:rPr>
        <w:t xml:space="preserve"> тыс. руб.</w:t>
      </w:r>
      <w:r w:rsidR="00630B73" w:rsidRPr="00162724">
        <w:rPr>
          <w:sz w:val="24"/>
          <w:szCs w:val="24"/>
        </w:rPr>
        <w:t xml:space="preserve">  </w:t>
      </w:r>
    </w:p>
    <w:p w:rsidR="00823A1C" w:rsidRPr="00162724" w:rsidRDefault="00823A1C" w:rsidP="00823A1C">
      <w:pPr>
        <w:shd w:val="clear" w:color="auto" w:fill="FFFFFF"/>
        <w:ind w:firstLine="567"/>
        <w:jc w:val="both"/>
        <w:rPr>
          <w:bCs/>
          <w:sz w:val="24"/>
          <w:szCs w:val="24"/>
        </w:rPr>
      </w:pPr>
      <w:r w:rsidRPr="00162724">
        <w:rPr>
          <w:bCs/>
          <w:sz w:val="24"/>
          <w:szCs w:val="24"/>
        </w:rP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w:t>
      </w:r>
      <w:r w:rsidR="00A67D4E" w:rsidRPr="00162724">
        <w:rPr>
          <w:bCs/>
          <w:sz w:val="24"/>
          <w:szCs w:val="24"/>
        </w:rPr>
        <w:t>, Отчета ф.0503075).</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6C434B">
        <w:rPr>
          <w:sz w:val="24"/>
          <w:szCs w:val="24"/>
        </w:rPr>
        <w:t>1</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C434B">
        <w:rPr>
          <w:sz w:val="24"/>
          <w:szCs w:val="24"/>
        </w:rPr>
        <w:t>2</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F14AF3" w:rsidRPr="00162724">
        <w:rPr>
          <w:color w:val="000000"/>
          <w:sz w:val="24"/>
          <w:szCs w:val="24"/>
        </w:rPr>
        <w:t>5</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7756D3">
        <w:rPr>
          <w:bCs/>
          <w:sz w:val="24"/>
          <w:szCs w:val="24"/>
        </w:rPr>
        <w:t>1,6</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400C1C">
        <w:rPr>
          <w:sz w:val="24"/>
          <w:szCs w:val="24"/>
        </w:rPr>
        <w:t>127,4</w:t>
      </w:r>
      <w:r w:rsidRPr="00162724">
        <w:rPr>
          <w:sz w:val="24"/>
          <w:szCs w:val="24"/>
        </w:rPr>
        <w:t xml:space="preserve"> тыс. рублей, расходы на приобретение </w:t>
      </w:r>
      <w:r w:rsidR="007756D3">
        <w:rPr>
          <w:sz w:val="24"/>
          <w:szCs w:val="24"/>
        </w:rPr>
        <w:t>основных средств</w:t>
      </w:r>
      <w:r w:rsidRPr="00162724">
        <w:rPr>
          <w:sz w:val="24"/>
          <w:szCs w:val="24"/>
        </w:rPr>
        <w:t xml:space="preserve"> – </w:t>
      </w:r>
      <w:r w:rsidR="00400C1C">
        <w:rPr>
          <w:sz w:val="24"/>
          <w:szCs w:val="24"/>
        </w:rPr>
        <w:t>9,9</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297B54" w:rsidRDefault="00CE722C" w:rsidP="00894C50">
      <w:pPr>
        <w:ind w:firstLine="567"/>
        <w:jc w:val="both"/>
        <w:rPr>
          <w:sz w:val="24"/>
          <w:szCs w:val="24"/>
        </w:rPr>
      </w:pPr>
      <w:r w:rsidRPr="00BA40C9">
        <w:rPr>
          <w:bCs/>
          <w:sz w:val="24"/>
          <w:szCs w:val="24"/>
          <w:u w:val="single"/>
        </w:rPr>
        <w:t>П</w:t>
      </w:r>
      <w:r w:rsidR="004B659A" w:rsidRPr="00BA40C9">
        <w:rPr>
          <w:bCs/>
          <w:sz w:val="24"/>
          <w:szCs w:val="24"/>
          <w:u w:val="single"/>
        </w:rPr>
        <w:t>о разделу 0300 «Национальная безопасность и правоохранительная деятельность»</w:t>
      </w:r>
      <w:r w:rsidR="004B659A" w:rsidRPr="00162724">
        <w:rPr>
          <w:bCs/>
          <w:sz w:val="24"/>
          <w:szCs w:val="24"/>
        </w:rPr>
        <w:t xml:space="preserve"> </w:t>
      </w:r>
      <w:r w:rsidR="007A6CD7" w:rsidRPr="00162724">
        <w:rPr>
          <w:sz w:val="24"/>
          <w:szCs w:val="24"/>
        </w:rPr>
        <w:t xml:space="preserve">подразделу </w:t>
      </w:r>
      <w:r w:rsidR="007A6CD7" w:rsidRPr="005F71B7">
        <w:rPr>
          <w:sz w:val="24"/>
          <w:szCs w:val="24"/>
        </w:rPr>
        <w:t xml:space="preserve">0310 </w:t>
      </w:r>
      <w:r w:rsidR="007A6CD7" w:rsidRPr="005F71B7">
        <w:rPr>
          <w:bCs/>
          <w:sz w:val="24"/>
          <w:szCs w:val="24"/>
        </w:rPr>
        <w:t>«</w:t>
      </w:r>
      <w:r w:rsidR="005F71B7" w:rsidRPr="005F71B7">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5F71B7">
        <w:rPr>
          <w:bCs/>
          <w:sz w:val="24"/>
          <w:szCs w:val="24"/>
        </w:rPr>
        <w:t xml:space="preserve">» </w:t>
      </w:r>
      <w:r w:rsidR="004B659A" w:rsidRPr="005F71B7">
        <w:rPr>
          <w:bCs/>
          <w:sz w:val="24"/>
          <w:szCs w:val="24"/>
        </w:rPr>
        <w:t xml:space="preserve">расходы </w:t>
      </w:r>
      <w:r w:rsidR="009B1179" w:rsidRPr="005F71B7">
        <w:rPr>
          <w:bCs/>
          <w:sz w:val="24"/>
          <w:szCs w:val="24"/>
        </w:rPr>
        <w:t>в 202</w:t>
      </w:r>
      <w:r w:rsidR="003A2BAE" w:rsidRPr="005F71B7">
        <w:rPr>
          <w:bCs/>
          <w:sz w:val="24"/>
          <w:szCs w:val="24"/>
        </w:rPr>
        <w:t>1</w:t>
      </w:r>
      <w:r w:rsidR="009B1179" w:rsidRPr="00162724">
        <w:rPr>
          <w:bCs/>
          <w:sz w:val="24"/>
          <w:szCs w:val="24"/>
        </w:rPr>
        <w:t xml:space="preserve"> году исполнены в сумме </w:t>
      </w:r>
      <w:r w:rsidR="007756D3">
        <w:rPr>
          <w:bCs/>
          <w:sz w:val="24"/>
          <w:szCs w:val="24"/>
        </w:rPr>
        <w:t>80,9</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7A6CD7" w:rsidRPr="00162724">
        <w:rPr>
          <w:bCs/>
          <w:sz w:val="24"/>
          <w:szCs w:val="24"/>
        </w:rPr>
        <w:t>100</w:t>
      </w:r>
      <w:r w:rsidR="004B659A" w:rsidRPr="00162724">
        <w:rPr>
          <w:bCs/>
          <w:sz w:val="24"/>
          <w:szCs w:val="24"/>
        </w:rPr>
        <w:t xml:space="preserve">% от запланированного объема, или </w:t>
      </w:r>
      <w:r w:rsidR="003A2BAE" w:rsidRPr="00162724">
        <w:rPr>
          <w:bCs/>
          <w:sz w:val="24"/>
          <w:szCs w:val="24"/>
        </w:rPr>
        <w:t>1</w:t>
      </w:r>
      <w:r w:rsidR="004B659A" w:rsidRPr="00162724">
        <w:rPr>
          <w:bCs/>
          <w:sz w:val="24"/>
          <w:szCs w:val="24"/>
        </w:rPr>
        <w:t xml:space="preserve">% </w:t>
      </w:r>
      <w:r w:rsidR="004B659A" w:rsidRPr="00162724">
        <w:rPr>
          <w:sz w:val="24"/>
          <w:szCs w:val="24"/>
        </w:rPr>
        <w:t>от общего объема расходов бюджета поселения. В 20</w:t>
      </w:r>
      <w:r w:rsidR="009B1179" w:rsidRPr="00162724">
        <w:rPr>
          <w:sz w:val="24"/>
          <w:szCs w:val="24"/>
        </w:rPr>
        <w:t>2</w:t>
      </w:r>
      <w:r w:rsidR="003A2BAE" w:rsidRPr="00162724">
        <w:rPr>
          <w:sz w:val="24"/>
          <w:szCs w:val="24"/>
        </w:rPr>
        <w:t>1</w:t>
      </w:r>
      <w:r w:rsidR="004B659A" w:rsidRPr="00162724">
        <w:rPr>
          <w:sz w:val="24"/>
          <w:szCs w:val="24"/>
        </w:rPr>
        <w:t xml:space="preserve"> году расходы местного бюджета</w:t>
      </w:r>
      <w:r w:rsidR="009B1179" w:rsidRPr="00162724">
        <w:rPr>
          <w:sz w:val="24"/>
          <w:szCs w:val="24"/>
        </w:rPr>
        <w:t xml:space="preserve"> по подразделу 0310</w:t>
      </w:r>
      <w:r w:rsidR="004B659A" w:rsidRPr="00162724">
        <w:rPr>
          <w:sz w:val="24"/>
          <w:szCs w:val="24"/>
        </w:rPr>
        <w:t xml:space="preserve">, </w:t>
      </w:r>
      <w:r w:rsidR="009B1179" w:rsidRPr="00162724">
        <w:rPr>
          <w:sz w:val="24"/>
          <w:szCs w:val="24"/>
        </w:rPr>
        <w:t>к уровню исполнения</w:t>
      </w:r>
      <w:r w:rsidR="004B659A" w:rsidRPr="00162724">
        <w:rPr>
          <w:sz w:val="24"/>
          <w:szCs w:val="24"/>
        </w:rPr>
        <w:t xml:space="preserve"> 20</w:t>
      </w:r>
      <w:r w:rsidR="003A2BAE" w:rsidRPr="00162724">
        <w:rPr>
          <w:sz w:val="24"/>
          <w:szCs w:val="24"/>
        </w:rPr>
        <w:t>20</w:t>
      </w:r>
      <w:r w:rsidR="004B659A" w:rsidRPr="00162724">
        <w:rPr>
          <w:sz w:val="24"/>
          <w:szCs w:val="24"/>
        </w:rPr>
        <w:t xml:space="preserve"> года </w:t>
      </w:r>
      <w:r w:rsidR="00793624">
        <w:rPr>
          <w:sz w:val="24"/>
          <w:szCs w:val="24"/>
        </w:rPr>
        <w:t>выросли</w:t>
      </w:r>
      <w:r w:rsidR="004B659A" w:rsidRPr="00162724">
        <w:rPr>
          <w:sz w:val="24"/>
          <w:szCs w:val="24"/>
        </w:rPr>
        <w:t xml:space="preserve"> на </w:t>
      </w:r>
      <w:r w:rsidR="007756D3">
        <w:rPr>
          <w:sz w:val="24"/>
          <w:szCs w:val="24"/>
        </w:rPr>
        <w:t>43,7</w:t>
      </w:r>
      <w:r w:rsidR="007A6CD7" w:rsidRPr="00162724">
        <w:rPr>
          <w:sz w:val="24"/>
          <w:szCs w:val="24"/>
        </w:rPr>
        <w:t xml:space="preserve"> </w:t>
      </w:r>
      <w:r w:rsidR="004B659A" w:rsidRPr="00162724">
        <w:rPr>
          <w:sz w:val="24"/>
          <w:szCs w:val="24"/>
        </w:rPr>
        <w:t>тыс. рублей</w:t>
      </w:r>
      <w:r w:rsidR="00297B54">
        <w:rPr>
          <w:sz w:val="24"/>
          <w:szCs w:val="24"/>
        </w:rPr>
        <w:t xml:space="preserve"> (более чем в 2,1 раза).</w:t>
      </w:r>
      <w:r w:rsidR="00707F3A" w:rsidRPr="00707F3A">
        <w:rPr>
          <w:sz w:val="24"/>
          <w:szCs w:val="24"/>
          <w:lang w:eastAsia="ru-RU"/>
        </w:rPr>
        <w:t xml:space="preserve"> </w:t>
      </w:r>
      <w:r w:rsidR="00707F3A" w:rsidRPr="00162724">
        <w:rPr>
          <w:sz w:val="24"/>
          <w:szCs w:val="24"/>
          <w:lang w:eastAsia="ru-RU"/>
        </w:rPr>
        <w:t xml:space="preserve">Расходы по данному подразделу были направлены </w:t>
      </w:r>
      <w:r w:rsidR="00707F3A">
        <w:rPr>
          <w:sz w:val="24"/>
          <w:szCs w:val="24"/>
          <w:lang w:eastAsia="ru-RU"/>
        </w:rPr>
        <w:t>оплату</w:t>
      </w:r>
      <w:r w:rsidR="00707F3A" w:rsidRPr="00162724">
        <w:rPr>
          <w:sz w:val="24"/>
          <w:szCs w:val="24"/>
          <w:lang w:eastAsia="ru-RU"/>
        </w:rPr>
        <w:t xml:space="preserve"> </w:t>
      </w:r>
      <w:r w:rsidR="00707F3A">
        <w:rPr>
          <w:sz w:val="24"/>
          <w:szCs w:val="24"/>
          <w:lang w:eastAsia="ru-RU"/>
        </w:rPr>
        <w:t>прочих работ, услуг в сумме 29,2 тыс. рублей</w:t>
      </w:r>
      <w:r w:rsidR="00BF2057">
        <w:rPr>
          <w:sz w:val="24"/>
          <w:szCs w:val="24"/>
          <w:lang w:eastAsia="ru-RU"/>
        </w:rPr>
        <w:t>, приобретение основных средств в сумме 51,7 тыс. руб</w:t>
      </w:r>
      <w:r w:rsidR="00707F3A">
        <w:rPr>
          <w:sz w:val="24"/>
          <w:szCs w:val="24"/>
          <w:lang w:eastAsia="ru-RU"/>
        </w:rPr>
        <w:t>.</w:t>
      </w:r>
    </w:p>
    <w:p w:rsidR="00894C50" w:rsidRPr="00441A2C" w:rsidRDefault="00441A2C" w:rsidP="00894C50">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в 2021 году исполнены в сумме </w:t>
      </w:r>
      <w:r w:rsidR="007752E4">
        <w:rPr>
          <w:color w:val="auto"/>
          <w:sz w:val="24"/>
          <w:szCs w:val="24"/>
        </w:rPr>
        <w:t>298</w:t>
      </w:r>
      <w:r w:rsidR="0039772B">
        <w:rPr>
          <w:color w:val="auto"/>
          <w:sz w:val="24"/>
          <w:szCs w:val="24"/>
        </w:rPr>
        <w:t xml:space="preserve">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7752E4">
        <w:rPr>
          <w:color w:val="auto"/>
          <w:sz w:val="24"/>
          <w:szCs w:val="24"/>
        </w:rPr>
        <w:t>28,6</w:t>
      </w:r>
      <w:r w:rsidR="00894C50" w:rsidRPr="00441A2C">
        <w:rPr>
          <w:color w:val="auto"/>
          <w:sz w:val="24"/>
          <w:szCs w:val="24"/>
        </w:rPr>
        <w:t xml:space="preserve">% к плану), </w:t>
      </w:r>
      <w:r w:rsidR="00894C50" w:rsidRPr="00441A2C">
        <w:rPr>
          <w:bCs/>
          <w:color w:val="auto"/>
          <w:sz w:val="24"/>
          <w:szCs w:val="24"/>
        </w:rPr>
        <w:t xml:space="preserve">составляют </w:t>
      </w:r>
      <w:r w:rsidR="007752E4">
        <w:rPr>
          <w:bCs/>
          <w:color w:val="auto"/>
          <w:sz w:val="24"/>
          <w:szCs w:val="24"/>
        </w:rPr>
        <w:t>3,6</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сократились на </w:t>
      </w:r>
      <w:r w:rsidR="007752E4">
        <w:rPr>
          <w:color w:val="auto"/>
          <w:sz w:val="24"/>
          <w:szCs w:val="24"/>
        </w:rPr>
        <w:t>306,3</w:t>
      </w:r>
      <w:r w:rsidR="00894C50" w:rsidRPr="00441A2C">
        <w:rPr>
          <w:color w:val="auto"/>
          <w:sz w:val="24"/>
          <w:szCs w:val="24"/>
        </w:rPr>
        <w:t xml:space="preserve"> тыс. рублей (-</w:t>
      </w:r>
      <w:r w:rsidR="007752E4">
        <w:rPr>
          <w:color w:val="auto"/>
          <w:sz w:val="24"/>
          <w:szCs w:val="24"/>
        </w:rPr>
        <w:t>50,7</w:t>
      </w:r>
      <w:r w:rsidR="00894C50" w:rsidRPr="00441A2C">
        <w:rPr>
          <w:color w:val="auto"/>
          <w:sz w:val="24"/>
          <w:szCs w:val="24"/>
        </w:rPr>
        <w:t>%).</w:t>
      </w:r>
    </w:p>
    <w:p w:rsidR="0039772B" w:rsidRDefault="00894C50" w:rsidP="00894C50">
      <w:pPr>
        <w:ind w:firstLine="567"/>
        <w:jc w:val="both"/>
        <w:rPr>
          <w:sz w:val="24"/>
          <w:szCs w:val="24"/>
        </w:rPr>
      </w:pPr>
      <w:r w:rsidRPr="00441A2C">
        <w:rPr>
          <w:sz w:val="24"/>
          <w:szCs w:val="24"/>
        </w:rPr>
        <w:t xml:space="preserve">Расходы </w:t>
      </w:r>
      <w:r w:rsidRPr="00BA40C9">
        <w:rPr>
          <w:bCs/>
          <w:sz w:val="24"/>
          <w:szCs w:val="24"/>
          <w:u w:val="single"/>
          <w:lang w:eastAsia="ru-RU"/>
        </w:rPr>
        <w:t>по подразделу 0409 «Дорожное хозяйство (дорожные фонды)»</w:t>
      </w:r>
      <w:r w:rsidRPr="00441A2C">
        <w:rPr>
          <w:sz w:val="24"/>
          <w:szCs w:val="24"/>
        </w:rPr>
        <w:t xml:space="preserve"> в 202</w:t>
      </w:r>
      <w:r w:rsidR="0039772B">
        <w:rPr>
          <w:sz w:val="24"/>
          <w:szCs w:val="24"/>
        </w:rPr>
        <w:t>1</w:t>
      </w:r>
      <w:r w:rsidRPr="00441A2C">
        <w:rPr>
          <w:sz w:val="24"/>
          <w:szCs w:val="24"/>
        </w:rPr>
        <w:t xml:space="preserve"> году при плане </w:t>
      </w:r>
      <w:r w:rsidR="007752E4">
        <w:rPr>
          <w:sz w:val="24"/>
          <w:szCs w:val="24"/>
        </w:rPr>
        <w:t>970,5</w:t>
      </w:r>
      <w:r w:rsidRPr="00441A2C">
        <w:rPr>
          <w:sz w:val="24"/>
          <w:szCs w:val="24"/>
        </w:rPr>
        <w:t xml:space="preserve"> тыс. рублей исполнены в сумме </w:t>
      </w:r>
      <w:r w:rsidR="007752E4">
        <w:rPr>
          <w:sz w:val="24"/>
          <w:szCs w:val="24"/>
        </w:rPr>
        <w:t>228</w:t>
      </w:r>
      <w:r w:rsidRPr="00441A2C">
        <w:rPr>
          <w:sz w:val="24"/>
          <w:szCs w:val="24"/>
        </w:rPr>
        <w:t xml:space="preserve"> тыс. рублей (на </w:t>
      </w:r>
      <w:r w:rsidR="007752E4">
        <w:rPr>
          <w:sz w:val="24"/>
          <w:szCs w:val="24"/>
        </w:rPr>
        <w:t>23,5</w:t>
      </w:r>
      <w:r w:rsidRPr="00441A2C">
        <w:rPr>
          <w:sz w:val="24"/>
          <w:szCs w:val="24"/>
        </w:rPr>
        <w:t xml:space="preserve">% от плана), составляют </w:t>
      </w:r>
      <w:r w:rsidR="007752E4">
        <w:rPr>
          <w:sz w:val="24"/>
          <w:szCs w:val="24"/>
        </w:rPr>
        <w:t>2,7</w:t>
      </w:r>
      <w:r w:rsidRPr="00441A2C">
        <w:rPr>
          <w:sz w:val="24"/>
          <w:szCs w:val="24"/>
        </w:rPr>
        <w:t xml:space="preserve">% в общем  объеме расходов, или </w:t>
      </w:r>
      <w:r w:rsidR="007752E4">
        <w:rPr>
          <w:sz w:val="24"/>
          <w:szCs w:val="24"/>
        </w:rPr>
        <w:t>76,5</w:t>
      </w:r>
      <w:r w:rsidRPr="00441A2C">
        <w:rPr>
          <w:sz w:val="24"/>
          <w:szCs w:val="24"/>
        </w:rPr>
        <w:t>% в объеме расходов по разделу «Национальная экономика»</w:t>
      </w:r>
      <w:r w:rsidR="0039772B" w:rsidRPr="0039772B">
        <w:rPr>
          <w:sz w:val="24"/>
          <w:szCs w:val="24"/>
        </w:rPr>
        <w:t xml:space="preserve"> </w:t>
      </w:r>
      <w:r w:rsidR="0039772B" w:rsidRPr="00CC630B">
        <w:rPr>
          <w:sz w:val="24"/>
          <w:szCs w:val="24"/>
        </w:rPr>
        <w:t>–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p>
    <w:p w:rsidR="00F73615" w:rsidRPr="00162724" w:rsidRDefault="00894C50" w:rsidP="0039772B">
      <w:pPr>
        <w:ind w:firstLine="567"/>
        <w:jc w:val="both"/>
        <w:rPr>
          <w:sz w:val="24"/>
          <w:szCs w:val="24"/>
        </w:rPr>
      </w:pPr>
      <w:r w:rsidRPr="00441A2C">
        <w:rPr>
          <w:sz w:val="24"/>
          <w:szCs w:val="24"/>
        </w:rPr>
        <w:t xml:space="preserve">Неисполнение по подразделу составило </w:t>
      </w:r>
      <w:r w:rsidR="007752E4">
        <w:rPr>
          <w:sz w:val="24"/>
          <w:szCs w:val="24"/>
        </w:rPr>
        <w:t>742,5</w:t>
      </w:r>
      <w:r w:rsidRPr="00441A2C">
        <w:rPr>
          <w:sz w:val="24"/>
          <w:szCs w:val="24"/>
        </w:rPr>
        <w:t xml:space="preserve"> тыс. рублей (или </w:t>
      </w:r>
      <w:r w:rsidR="007752E4">
        <w:rPr>
          <w:sz w:val="24"/>
          <w:szCs w:val="24"/>
        </w:rPr>
        <w:t>76,5</w:t>
      </w:r>
      <w:r w:rsidRPr="00441A2C">
        <w:rPr>
          <w:sz w:val="24"/>
          <w:szCs w:val="24"/>
        </w:rPr>
        <w:t>%)</w:t>
      </w:r>
      <w:r w:rsidR="0039772B">
        <w:rPr>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6F3701">
        <w:rPr>
          <w:sz w:val="24"/>
          <w:szCs w:val="24"/>
        </w:rPr>
        <w:t>Тимошинского</w:t>
      </w:r>
      <w:r w:rsidRPr="00162724">
        <w:rPr>
          <w:sz w:val="24"/>
          <w:szCs w:val="24"/>
        </w:rPr>
        <w:t xml:space="preserve"> поселения на 01.01.2022г. составляют </w:t>
      </w:r>
      <w:r w:rsidR="007752E4">
        <w:rPr>
          <w:sz w:val="24"/>
          <w:szCs w:val="24"/>
        </w:rPr>
        <w:t>751,1</w:t>
      </w:r>
      <w:r w:rsidRPr="00162724">
        <w:rPr>
          <w:sz w:val="24"/>
          <w:szCs w:val="24"/>
        </w:rPr>
        <w:t xml:space="preserve"> тыс. руб. Данные средства должны быть направлены на формирование дорожного фонда в 2022 году.</w:t>
      </w:r>
    </w:p>
    <w:p w:rsidR="000F0B00" w:rsidRPr="00162724" w:rsidRDefault="00BA40C9" w:rsidP="000F0B00">
      <w:pPr>
        <w:ind w:firstLine="567"/>
        <w:jc w:val="both"/>
        <w:rPr>
          <w:sz w:val="24"/>
          <w:szCs w:val="24"/>
          <w:lang w:eastAsia="ru-RU"/>
        </w:rPr>
      </w:pPr>
      <w:r w:rsidRPr="00BA40C9">
        <w:rPr>
          <w:bCs/>
          <w:sz w:val="24"/>
          <w:szCs w:val="24"/>
        </w:rPr>
        <w:t xml:space="preserve">Расходы </w:t>
      </w:r>
      <w:r w:rsidRPr="00BA40C9">
        <w:rPr>
          <w:bCs/>
          <w:sz w:val="24"/>
          <w:szCs w:val="24"/>
          <w:u w:val="single"/>
        </w:rPr>
        <w:t>по подразделу 0412 «</w:t>
      </w:r>
      <w:r w:rsidRPr="00BA40C9">
        <w:rPr>
          <w:sz w:val="24"/>
          <w:szCs w:val="24"/>
          <w:u w:val="single"/>
        </w:rPr>
        <w:t>Другие вопросы в области национальной экономики</w:t>
      </w:r>
      <w:r w:rsidRPr="00BA40C9">
        <w:rPr>
          <w:bCs/>
          <w:sz w:val="24"/>
          <w:szCs w:val="24"/>
          <w:u w:val="single"/>
        </w:rPr>
        <w:t>»</w:t>
      </w:r>
      <w:r w:rsidRPr="00BA40C9">
        <w:rPr>
          <w:bCs/>
          <w:sz w:val="24"/>
          <w:szCs w:val="24"/>
        </w:rPr>
        <w:t xml:space="preserve"> в 2021 году составили </w:t>
      </w:r>
      <w:r w:rsidR="007752E4">
        <w:rPr>
          <w:bCs/>
          <w:sz w:val="24"/>
          <w:szCs w:val="24"/>
        </w:rPr>
        <w:t>7</w:t>
      </w:r>
      <w:r w:rsidRPr="00BA40C9">
        <w:rPr>
          <w:bCs/>
          <w:sz w:val="24"/>
          <w:szCs w:val="24"/>
        </w:rPr>
        <w:t xml:space="preserve">0 тыс. рублей (исполнены на 100% от плана), со снижением к уровню исполнения 2020 года на </w:t>
      </w:r>
      <w:r w:rsidR="007752E4">
        <w:rPr>
          <w:bCs/>
          <w:sz w:val="24"/>
          <w:szCs w:val="24"/>
        </w:rPr>
        <w:t>44</w:t>
      </w:r>
      <w:r w:rsidRPr="00BA40C9">
        <w:rPr>
          <w:bCs/>
          <w:sz w:val="24"/>
          <w:szCs w:val="24"/>
        </w:rPr>
        <w:t xml:space="preserve"> тыс. рублей, </w:t>
      </w:r>
      <w:r w:rsidRPr="00BA40C9">
        <w:rPr>
          <w:sz w:val="24"/>
          <w:szCs w:val="24"/>
        </w:rPr>
        <w:t xml:space="preserve">составляют </w:t>
      </w:r>
      <w:r w:rsidR="007752E4">
        <w:rPr>
          <w:sz w:val="24"/>
          <w:szCs w:val="24"/>
        </w:rPr>
        <w:t>0,9</w:t>
      </w:r>
      <w:r w:rsidRPr="00BA40C9">
        <w:rPr>
          <w:sz w:val="24"/>
          <w:szCs w:val="24"/>
        </w:rPr>
        <w:t xml:space="preserve">% в общем объеме расходов, или </w:t>
      </w:r>
      <w:r w:rsidR="007752E4">
        <w:rPr>
          <w:sz w:val="24"/>
          <w:szCs w:val="24"/>
        </w:rPr>
        <w:t>23,5</w:t>
      </w:r>
      <w:r w:rsidRPr="00BA40C9">
        <w:rPr>
          <w:sz w:val="24"/>
          <w:szCs w:val="24"/>
        </w:rPr>
        <w:t>% в объеме расходов по разделу «Национальная экономика».</w:t>
      </w:r>
      <w:r w:rsidR="000F0B00">
        <w:rPr>
          <w:sz w:val="24"/>
          <w:szCs w:val="24"/>
        </w:rPr>
        <w:t xml:space="preserve"> </w:t>
      </w:r>
      <w:r w:rsidR="000F0B00" w:rsidRPr="00162724">
        <w:rPr>
          <w:sz w:val="24"/>
          <w:szCs w:val="24"/>
          <w:lang w:eastAsia="ru-RU"/>
        </w:rPr>
        <w:t xml:space="preserve">Расходы по данному подразделу были направлены </w:t>
      </w:r>
      <w:r w:rsidR="000F0B00">
        <w:rPr>
          <w:sz w:val="24"/>
          <w:szCs w:val="24"/>
          <w:lang w:eastAsia="ru-RU"/>
        </w:rPr>
        <w:t>оплату</w:t>
      </w:r>
      <w:r w:rsidR="000F0B00" w:rsidRPr="00162724">
        <w:rPr>
          <w:sz w:val="24"/>
          <w:szCs w:val="24"/>
          <w:lang w:eastAsia="ru-RU"/>
        </w:rPr>
        <w:t xml:space="preserve"> </w:t>
      </w:r>
      <w:r w:rsidR="000F0B00">
        <w:rPr>
          <w:sz w:val="24"/>
          <w:szCs w:val="24"/>
          <w:lang w:eastAsia="ru-RU"/>
        </w:rPr>
        <w:t>прочих работ, услуг в сумме 70 тыс. рублей.</w:t>
      </w:r>
    </w:p>
    <w:p w:rsidR="00BA40C9" w:rsidRPr="00BA40C9" w:rsidRDefault="00BA40C9" w:rsidP="00BA40C9">
      <w:pPr>
        <w:pStyle w:val="130"/>
        <w:ind w:firstLine="567"/>
        <w:jc w:val="both"/>
        <w:rPr>
          <w:color w:val="auto"/>
          <w:sz w:val="24"/>
          <w:szCs w:val="24"/>
        </w:rPr>
      </w:pPr>
    </w:p>
    <w:p w:rsidR="00DC7624" w:rsidRPr="00162724" w:rsidRDefault="00E70620" w:rsidP="00DC7624">
      <w:pPr>
        <w:ind w:firstLine="567"/>
        <w:jc w:val="both"/>
        <w:rPr>
          <w:sz w:val="24"/>
          <w:szCs w:val="24"/>
          <w:lang w:eastAsia="ru-RU"/>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3C12BF">
        <w:rPr>
          <w:bCs/>
          <w:sz w:val="24"/>
          <w:szCs w:val="24"/>
        </w:rPr>
        <w:t>503,7</w:t>
      </w:r>
      <w:r w:rsidR="00CA3F86" w:rsidRPr="00162724">
        <w:rPr>
          <w:bCs/>
          <w:sz w:val="24"/>
          <w:szCs w:val="24"/>
        </w:rPr>
        <w:t xml:space="preserve"> тыс. рублей</w:t>
      </w:r>
      <w:r w:rsidR="00BA40C9">
        <w:rPr>
          <w:bCs/>
          <w:sz w:val="24"/>
          <w:szCs w:val="24"/>
        </w:rPr>
        <w:t xml:space="preserve"> (или </w:t>
      </w:r>
      <w:r w:rsidR="003C12BF">
        <w:rPr>
          <w:bCs/>
          <w:sz w:val="24"/>
          <w:szCs w:val="24"/>
        </w:rPr>
        <w:t>100</w:t>
      </w:r>
      <w:r w:rsidR="00BA40C9">
        <w:rPr>
          <w:bCs/>
          <w:sz w:val="24"/>
          <w:szCs w:val="24"/>
        </w:rPr>
        <w:t>% от плана)</w:t>
      </w:r>
      <w:r w:rsidR="00CA3F86" w:rsidRPr="00162724">
        <w:rPr>
          <w:bCs/>
          <w:sz w:val="24"/>
          <w:szCs w:val="24"/>
        </w:rPr>
        <w:t>, с</w:t>
      </w:r>
      <w:r w:rsidR="00D73143" w:rsidRPr="00162724">
        <w:rPr>
          <w:bCs/>
          <w:sz w:val="24"/>
          <w:szCs w:val="24"/>
        </w:rPr>
        <w:t>о</w:t>
      </w:r>
      <w:r w:rsidR="00CA3F86" w:rsidRPr="00162724">
        <w:rPr>
          <w:bCs/>
          <w:sz w:val="24"/>
          <w:szCs w:val="24"/>
        </w:rPr>
        <w:t xml:space="preserve"> </w:t>
      </w:r>
      <w:r w:rsidR="00D73143" w:rsidRPr="00162724">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3C12BF">
        <w:rPr>
          <w:bCs/>
          <w:sz w:val="24"/>
          <w:szCs w:val="24"/>
        </w:rPr>
        <w:t>39,5</w:t>
      </w:r>
      <w:r w:rsidR="00CA3F86" w:rsidRPr="00162724">
        <w:rPr>
          <w:bCs/>
          <w:sz w:val="24"/>
          <w:szCs w:val="24"/>
        </w:rPr>
        <w:t xml:space="preserve"> тыс. рублей (</w:t>
      </w:r>
      <w:r w:rsidR="00D73143" w:rsidRPr="00162724">
        <w:rPr>
          <w:bCs/>
          <w:sz w:val="24"/>
          <w:szCs w:val="24"/>
        </w:rPr>
        <w:t>-</w:t>
      </w:r>
      <w:r w:rsidR="00DC7624">
        <w:rPr>
          <w:bCs/>
          <w:sz w:val="24"/>
          <w:szCs w:val="24"/>
        </w:rPr>
        <w:t>7,3</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 xml:space="preserve">на мероприятия по благоустройству, в том числе </w:t>
      </w:r>
      <w:r w:rsidR="00DC7624" w:rsidRPr="00162724">
        <w:rPr>
          <w:sz w:val="24"/>
          <w:szCs w:val="24"/>
          <w:lang w:eastAsia="ru-RU"/>
        </w:rPr>
        <w:t xml:space="preserve">на реализацию значимых проектов, основанных на местных инициативах в сумме </w:t>
      </w:r>
      <w:r w:rsidR="00DC7624">
        <w:rPr>
          <w:sz w:val="24"/>
          <w:szCs w:val="24"/>
          <w:lang w:eastAsia="ru-RU"/>
        </w:rPr>
        <w:t>204,1</w:t>
      </w:r>
      <w:r w:rsidR="00DC7624" w:rsidRPr="00162724">
        <w:rPr>
          <w:sz w:val="24"/>
          <w:szCs w:val="24"/>
          <w:lang w:eastAsia="ru-RU"/>
        </w:rPr>
        <w:t xml:space="preserve"> тыс. руб. (за счет средств бюджетов: областного в сумме </w:t>
      </w:r>
      <w:r w:rsidR="00DC7624">
        <w:rPr>
          <w:sz w:val="24"/>
          <w:szCs w:val="24"/>
          <w:lang w:eastAsia="ru-RU"/>
        </w:rPr>
        <w:t>200</w:t>
      </w:r>
      <w:r w:rsidR="00DC7624" w:rsidRPr="00162724">
        <w:rPr>
          <w:sz w:val="24"/>
          <w:szCs w:val="24"/>
          <w:lang w:eastAsia="ru-RU"/>
        </w:rPr>
        <w:t xml:space="preserve"> тыс. руб. и местного в сумме </w:t>
      </w:r>
      <w:r w:rsidR="00DC7624">
        <w:rPr>
          <w:sz w:val="24"/>
          <w:szCs w:val="24"/>
          <w:lang w:eastAsia="ru-RU"/>
        </w:rPr>
        <w:t>4,1</w:t>
      </w:r>
      <w:r w:rsidR="00DC7624" w:rsidRPr="00162724">
        <w:rPr>
          <w:sz w:val="24"/>
          <w:szCs w:val="24"/>
          <w:lang w:eastAsia="ru-RU"/>
        </w:rPr>
        <w:t xml:space="preserve"> тыс. руб. приобретены</w:t>
      </w:r>
      <w:r w:rsidR="00DC7624">
        <w:rPr>
          <w:sz w:val="24"/>
          <w:szCs w:val="24"/>
          <w:lang w:eastAsia="ru-RU"/>
        </w:rPr>
        <w:t xml:space="preserve"> мемориальные плиты с оформлением, тротуарная плитка, строительные материалы и др.</w:t>
      </w:r>
      <w:r w:rsidR="00DC7624" w:rsidRPr="00162724">
        <w:rPr>
          <w:sz w:val="24"/>
          <w:szCs w:val="24"/>
          <w:lang w:eastAsia="ru-RU"/>
        </w:rPr>
        <w:t>).</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DC7624">
        <w:rPr>
          <w:bCs/>
          <w:sz w:val="24"/>
          <w:szCs w:val="24"/>
        </w:rPr>
        <w:t>6</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DC7624">
        <w:rPr>
          <w:bCs/>
          <w:iCs/>
          <w:sz w:val="24"/>
          <w:szCs w:val="24"/>
        </w:rPr>
        <w:t>13</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w:t>
      </w:r>
      <w:r w:rsidR="00DC7624">
        <w:rPr>
          <w:sz w:val="24"/>
          <w:szCs w:val="24"/>
        </w:rPr>
        <w:t>2</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DC7624">
        <w:rPr>
          <w:bCs/>
          <w:sz w:val="24"/>
          <w:szCs w:val="24"/>
        </w:rPr>
        <w:t>2141,3</w:t>
      </w:r>
      <w:r w:rsidR="00E70620" w:rsidRPr="00162724">
        <w:rPr>
          <w:bCs/>
          <w:sz w:val="24"/>
          <w:szCs w:val="24"/>
        </w:rPr>
        <w:t xml:space="preserve"> тыс. рублей</w:t>
      </w:r>
      <w:r w:rsidR="0054172C" w:rsidRPr="00162724">
        <w:rPr>
          <w:bCs/>
          <w:sz w:val="24"/>
          <w:szCs w:val="24"/>
        </w:rPr>
        <w:t xml:space="preserve"> (или на </w:t>
      </w:r>
      <w:r w:rsidR="00DC7624">
        <w:rPr>
          <w:bCs/>
          <w:sz w:val="24"/>
          <w:szCs w:val="24"/>
        </w:rPr>
        <w:t>100</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DC7624">
        <w:rPr>
          <w:bCs/>
          <w:sz w:val="24"/>
          <w:szCs w:val="24"/>
        </w:rPr>
        <w:t>187,3</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DC7624">
        <w:rPr>
          <w:bCs/>
          <w:sz w:val="24"/>
          <w:szCs w:val="24"/>
        </w:rPr>
        <w:t>9,6</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6F3701">
        <w:rPr>
          <w:bCs/>
          <w:sz w:val="24"/>
          <w:szCs w:val="24"/>
        </w:rPr>
        <w:t>Тимошински</w:t>
      </w:r>
      <w:r w:rsidR="00DC7624">
        <w:rPr>
          <w:bCs/>
          <w:sz w:val="24"/>
          <w:szCs w:val="24"/>
        </w:rPr>
        <w:t>й</w:t>
      </w:r>
      <w:r w:rsidR="004A1A0B" w:rsidRPr="00162724">
        <w:rPr>
          <w:bCs/>
          <w:sz w:val="24"/>
          <w:szCs w:val="24"/>
        </w:rPr>
        <w:t xml:space="preserve"> КИЦ</w:t>
      </w:r>
      <w:r w:rsidR="00D76F0C">
        <w:rPr>
          <w:bCs/>
          <w:sz w:val="24"/>
          <w:szCs w:val="24"/>
        </w:rPr>
        <w:t xml:space="preserve"> «</w:t>
      </w:r>
      <w:r w:rsidR="00DC7624">
        <w:rPr>
          <w:bCs/>
          <w:sz w:val="24"/>
          <w:szCs w:val="24"/>
        </w:rPr>
        <w:t>Сибирячка</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DC7624">
        <w:rPr>
          <w:bCs/>
          <w:sz w:val="24"/>
          <w:szCs w:val="24"/>
        </w:rPr>
        <w:t>2057</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DC7624">
        <w:rPr>
          <w:bCs/>
          <w:sz w:val="24"/>
          <w:szCs w:val="24"/>
        </w:rPr>
        <w:t>170,3</w:t>
      </w:r>
      <w:r w:rsidR="005910C6" w:rsidRPr="00162724">
        <w:rPr>
          <w:bCs/>
          <w:sz w:val="24"/>
          <w:szCs w:val="24"/>
        </w:rPr>
        <w:t xml:space="preserve"> тыс. рублей, или </w:t>
      </w:r>
      <w:r w:rsidR="00DC7624">
        <w:rPr>
          <w:bCs/>
          <w:sz w:val="24"/>
          <w:szCs w:val="24"/>
        </w:rPr>
        <w:t>109</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DC7624">
        <w:rPr>
          <w:bCs/>
          <w:sz w:val="24"/>
          <w:szCs w:val="24"/>
        </w:rPr>
        <w:t>1886,7</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F24566" w:rsidRPr="00162724" w:rsidRDefault="001E38A4" w:rsidP="00CE4D99">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на содержание муниципального казенного учреждения культуры (</w:t>
      </w:r>
      <w:r w:rsidR="00F24566" w:rsidRPr="00162724">
        <w:rPr>
          <w:sz w:val="24"/>
          <w:szCs w:val="24"/>
          <w:lang w:eastAsia="ru-RU"/>
        </w:rPr>
        <w:t>работы</w:t>
      </w:r>
      <w:r w:rsidR="005D4AA6">
        <w:rPr>
          <w:sz w:val="24"/>
          <w:szCs w:val="24"/>
          <w:lang w:eastAsia="ru-RU"/>
        </w:rPr>
        <w:t>, услуги по содержанию имущества</w:t>
      </w:r>
      <w:r w:rsidR="00F24566" w:rsidRPr="00162724">
        <w:rPr>
          <w:sz w:val="24"/>
          <w:szCs w:val="24"/>
          <w:lang w:eastAsia="ru-RU"/>
        </w:rPr>
        <w:t xml:space="preserve"> в сумме </w:t>
      </w:r>
      <w:r w:rsidR="00DC7624">
        <w:rPr>
          <w:sz w:val="24"/>
          <w:szCs w:val="24"/>
          <w:lang w:eastAsia="ru-RU"/>
        </w:rPr>
        <w:t>6</w:t>
      </w:r>
      <w:r w:rsidR="00F24566" w:rsidRPr="00162724">
        <w:rPr>
          <w:sz w:val="24"/>
          <w:szCs w:val="24"/>
          <w:lang w:eastAsia="ru-RU"/>
        </w:rPr>
        <w:t xml:space="preserve"> тыс. руб., </w:t>
      </w:r>
      <w:r w:rsidR="00C2397E">
        <w:rPr>
          <w:sz w:val="24"/>
          <w:szCs w:val="24"/>
          <w:lang w:eastAsia="ru-RU"/>
        </w:rPr>
        <w:t xml:space="preserve">прочие работы, услуги в сумме </w:t>
      </w:r>
      <w:r w:rsidR="00DC7624">
        <w:rPr>
          <w:sz w:val="24"/>
          <w:szCs w:val="24"/>
          <w:lang w:eastAsia="ru-RU"/>
        </w:rPr>
        <w:t>6</w:t>
      </w:r>
      <w:r w:rsidR="00C2397E">
        <w:rPr>
          <w:sz w:val="24"/>
          <w:szCs w:val="24"/>
          <w:lang w:eastAsia="ru-RU"/>
        </w:rPr>
        <w:t xml:space="preserve">,9 тыс. руб., </w:t>
      </w:r>
      <w:r w:rsidR="00F24566" w:rsidRPr="00162724">
        <w:rPr>
          <w:sz w:val="24"/>
          <w:szCs w:val="24"/>
          <w:lang w:eastAsia="ru-RU"/>
        </w:rPr>
        <w:t xml:space="preserve">приобретение </w:t>
      </w:r>
      <w:r w:rsidR="00DC7624">
        <w:rPr>
          <w:sz w:val="24"/>
          <w:szCs w:val="24"/>
          <w:lang w:eastAsia="ru-RU"/>
        </w:rPr>
        <w:t>основных средств</w:t>
      </w:r>
      <w:r w:rsidR="00F24566" w:rsidRPr="00162724">
        <w:rPr>
          <w:sz w:val="24"/>
          <w:szCs w:val="24"/>
          <w:lang w:eastAsia="ru-RU"/>
        </w:rPr>
        <w:t xml:space="preserve"> в сумме </w:t>
      </w:r>
      <w:r w:rsidR="00DC7624">
        <w:rPr>
          <w:sz w:val="24"/>
          <w:szCs w:val="24"/>
          <w:lang w:eastAsia="ru-RU"/>
        </w:rPr>
        <w:t>53,4</w:t>
      </w:r>
      <w:r w:rsidR="00F24566" w:rsidRPr="00162724">
        <w:rPr>
          <w:sz w:val="24"/>
          <w:szCs w:val="24"/>
          <w:lang w:eastAsia="ru-RU"/>
        </w:rPr>
        <w:t xml:space="preserve"> тыс. руб.</w:t>
      </w:r>
      <w:r w:rsidR="00DC7624">
        <w:rPr>
          <w:sz w:val="24"/>
          <w:szCs w:val="24"/>
          <w:lang w:eastAsia="ru-RU"/>
        </w:rPr>
        <w:t xml:space="preserve"> и материальных запасов в сумме 11,9 тыс. руб.</w:t>
      </w:r>
      <w:r w:rsidR="00F24566" w:rsidRPr="00162724">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9911F9">
        <w:rPr>
          <w:bCs/>
          <w:sz w:val="24"/>
          <w:szCs w:val="24"/>
        </w:rPr>
        <w:t>25,5</w:t>
      </w:r>
      <w:r w:rsidRPr="00162724">
        <w:rPr>
          <w:bCs/>
          <w:sz w:val="24"/>
          <w:szCs w:val="24"/>
        </w:rPr>
        <w:t xml:space="preserve">%. </w:t>
      </w:r>
    </w:p>
    <w:p w:rsidR="002957F3" w:rsidRPr="00162724" w:rsidRDefault="002957F3" w:rsidP="002957F3">
      <w:pPr>
        <w:tabs>
          <w:tab w:val="left" w:pos="709"/>
        </w:tabs>
        <w:ind w:firstLine="567"/>
        <w:jc w:val="both"/>
        <w:rPr>
          <w:sz w:val="24"/>
          <w:szCs w:val="24"/>
        </w:rPr>
      </w:pPr>
      <w:r w:rsidRPr="002957F3">
        <w:rPr>
          <w:sz w:val="24"/>
          <w:szCs w:val="24"/>
          <w:u w:val="single"/>
        </w:rPr>
        <w:t>По разделу 1000 «Социальная политика»</w:t>
      </w:r>
      <w:r w:rsidRPr="00162724">
        <w:rPr>
          <w:sz w:val="24"/>
          <w:szCs w:val="24"/>
        </w:rPr>
        <w:t xml:space="preserve"> бюджетные ассигнования в 2021 году исполнены в сумме 145,5 тыс. рублей (или 100% к плану), со снижением на 0,3 тыс. рублей (-0,2%) к уровню 2020 года. Удельный вес в общем объеме расходов бюджета по подразделу 1001 «Пенсионное обеспечение» составил 1,</w:t>
      </w:r>
      <w:r>
        <w:rPr>
          <w:sz w:val="24"/>
          <w:szCs w:val="24"/>
        </w:rPr>
        <w:t>7</w:t>
      </w:r>
      <w:r w:rsidRPr="00162724">
        <w:rPr>
          <w:sz w:val="24"/>
          <w:szCs w:val="24"/>
        </w:rPr>
        <w:t>%.</w:t>
      </w:r>
    </w:p>
    <w:p w:rsidR="002957F3" w:rsidRPr="00162724" w:rsidRDefault="002957F3" w:rsidP="002957F3">
      <w:pPr>
        <w:tabs>
          <w:tab w:val="left" w:pos="0"/>
          <w:tab w:val="left" w:pos="1134"/>
          <w:tab w:val="left" w:pos="1276"/>
        </w:tabs>
        <w:ind w:firstLine="567"/>
        <w:jc w:val="both"/>
        <w:rPr>
          <w:sz w:val="24"/>
          <w:szCs w:val="24"/>
        </w:rPr>
      </w:pPr>
      <w:r w:rsidRPr="00162724">
        <w:rPr>
          <w:sz w:val="24"/>
          <w:szCs w:val="24"/>
        </w:rPr>
        <w:t>Средства местного бюджета направлены на выплату пенсии за выслугу лет (за стаж работы на муниципальной службе).</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A22EF6">
        <w:rPr>
          <w:color w:val="000000"/>
          <w:sz w:val="24"/>
          <w:szCs w:val="24"/>
        </w:rPr>
        <w:t>801,0</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3243EF" w:rsidRPr="00162724">
        <w:rPr>
          <w:color w:val="000000"/>
          <w:sz w:val="24"/>
          <w:szCs w:val="24"/>
        </w:rPr>
        <w:t>126,</w:t>
      </w:r>
      <w:r w:rsidR="00A22EF6">
        <w:rPr>
          <w:color w:val="000000"/>
          <w:sz w:val="24"/>
          <w:szCs w:val="24"/>
        </w:rPr>
        <w:t>7</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3243EF" w:rsidRPr="00162724">
        <w:rPr>
          <w:color w:val="000000"/>
          <w:sz w:val="24"/>
          <w:szCs w:val="24"/>
        </w:rPr>
        <w:t>118,</w:t>
      </w:r>
      <w:r w:rsidR="00A22EF6">
        <w:rPr>
          <w:color w:val="000000"/>
          <w:sz w:val="24"/>
          <w:szCs w:val="24"/>
        </w:rPr>
        <w:t>8</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A22EF6">
        <w:rPr>
          <w:color w:val="000000"/>
          <w:sz w:val="24"/>
          <w:szCs w:val="24"/>
        </w:rPr>
        <w:t>5</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Pr="00162724"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3243EF" w:rsidRPr="00162724">
        <w:rPr>
          <w:color w:val="000000"/>
          <w:sz w:val="24"/>
          <w:szCs w:val="24"/>
        </w:rPr>
        <w:t>665,2</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A22EF6">
        <w:rPr>
          <w:bCs/>
          <w:color w:val="000000"/>
          <w:sz w:val="24"/>
          <w:szCs w:val="24"/>
        </w:rPr>
        <w:t>9</w:t>
      </w:r>
      <w:r w:rsidR="0071367F">
        <w:rPr>
          <w:bCs/>
          <w:color w:val="000000"/>
          <w:sz w:val="24"/>
          <w:szCs w:val="24"/>
        </w:rPr>
        <w:t>,6</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297B54" w:rsidRPr="00D17C3A" w:rsidRDefault="00297B54" w:rsidP="00297B54">
      <w:pPr>
        <w:autoSpaceDE w:val="0"/>
        <w:autoSpaceDN w:val="0"/>
        <w:adjustRightInd w:val="0"/>
        <w:ind w:firstLine="720"/>
        <w:jc w:val="center"/>
        <w:rPr>
          <w:b/>
          <w:color w:val="000000"/>
          <w:spacing w:val="2"/>
          <w:sz w:val="24"/>
          <w:szCs w:val="24"/>
        </w:rPr>
      </w:pPr>
      <w:r w:rsidRPr="00D17C3A">
        <w:rPr>
          <w:b/>
          <w:color w:val="000000"/>
          <w:spacing w:val="2"/>
          <w:sz w:val="24"/>
          <w:szCs w:val="24"/>
        </w:rPr>
        <w:t>Анализ исполнения муниципальных программ</w:t>
      </w:r>
    </w:p>
    <w:p w:rsidR="00297B54" w:rsidRPr="00D17C3A" w:rsidRDefault="00297B54" w:rsidP="00297B54">
      <w:pPr>
        <w:jc w:val="center"/>
        <w:rPr>
          <w:sz w:val="24"/>
          <w:szCs w:val="24"/>
        </w:rPr>
      </w:pPr>
    </w:p>
    <w:p w:rsidR="00297B54" w:rsidRPr="00D17C3A" w:rsidRDefault="00297B54" w:rsidP="00297B54">
      <w:pPr>
        <w:tabs>
          <w:tab w:val="left" w:pos="426"/>
        </w:tabs>
        <w:ind w:firstLine="612"/>
        <w:jc w:val="both"/>
        <w:rPr>
          <w:sz w:val="24"/>
          <w:szCs w:val="24"/>
        </w:rPr>
      </w:pPr>
      <w:r w:rsidRPr="00D17C3A">
        <w:rPr>
          <w:sz w:val="24"/>
          <w:szCs w:val="24"/>
        </w:rPr>
        <w:t>Приложением 1</w:t>
      </w:r>
      <w:r w:rsidR="00D17C3A">
        <w:rPr>
          <w:sz w:val="24"/>
          <w:szCs w:val="24"/>
        </w:rPr>
        <w:t>3</w:t>
      </w:r>
      <w:r w:rsidRPr="00D17C3A">
        <w:rPr>
          <w:sz w:val="24"/>
          <w:szCs w:val="24"/>
        </w:rPr>
        <w:t xml:space="preserve"> к Решению Думы Тимошинского сельского поселения от 25.12.20</w:t>
      </w:r>
      <w:r w:rsidR="00D17C3A">
        <w:rPr>
          <w:sz w:val="24"/>
          <w:szCs w:val="24"/>
        </w:rPr>
        <w:t>20</w:t>
      </w:r>
      <w:r w:rsidRPr="00D17C3A">
        <w:rPr>
          <w:sz w:val="24"/>
          <w:szCs w:val="24"/>
        </w:rPr>
        <w:t xml:space="preserve"> года № </w:t>
      </w:r>
      <w:r w:rsidR="00D17C3A">
        <w:rPr>
          <w:sz w:val="24"/>
          <w:szCs w:val="24"/>
        </w:rPr>
        <w:t>99</w:t>
      </w:r>
      <w:r w:rsidRPr="00D17C3A">
        <w:rPr>
          <w:sz w:val="24"/>
          <w:szCs w:val="24"/>
        </w:rPr>
        <w:t xml:space="preserve"> о бюджете на 202</w:t>
      </w:r>
      <w:r w:rsidR="00D17C3A">
        <w:rPr>
          <w:sz w:val="24"/>
          <w:szCs w:val="24"/>
        </w:rPr>
        <w:t>1</w:t>
      </w:r>
      <w:r w:rsidRPr="00D17C3A">
        <w:rPr>
          <w:sz w:val="24"/>
          <w:szCs w:val="24"/>
        </w:rPr>
        <w:t xml:space="preserve"> год и плановый период 202</w:t>
      </w:r>
      <w:r w:rsidR="00D17C3A">
        <w:rPr>
          <w:sz w:val="24"/>
          <w:szCs w:val="24"/>
        </w:rPr>
        <w:t>2</w:t>
      </w:r>
      <w:r w:rsidRPr="00D17C3A">
        <w:rPr>
          <w:sz w:val="24"/>
          <w:szCs w:val="24"/>
        </w:rPr>
        <w:t xml:space="preserve"> и 202</w:t>
      </w:r>
      <w:r w:rsidR="00D17C3A">
        <w:rPr>
          <w:sz w:val="24"/>
          <w:szCs w:val="24"/>
        </w:rPr>
        <w:t>3</w:t>
      </w:r>
      <w:r w:rsidRPr="00D17C3A">
        <w:rPr>
          <w:sz w:val="24"/>
          <w:szCs w:val="24"/>
        </w:rPr>
        <w:t xml:space="preserve"> годов (с изменениями от </w:t>
      </w:r>
      <w:r w:rsidR="00D17C3A">
        <w:rPr>
          <w:sz w:val="24"/>
          <w:szCs w:val="24"/>
        </w:rPr>
        <w:t>28</w:t>
      </w:r>
      <w:r w:rsidRPr="00D17C3A">
        <w:rPr>
          <w:sz w:val="24"/>
          <w:szCs w:val="24"/>
        </w:rPr>
        <w:t>.</w:t>
      </w:r>
      <w:r w:rsidR="00D17C3A">
        <w:rPr>
          <w:sz w:val="24"/>
          <w:szCs w:val="24"/>
        </w:rPr>
        <w:t>12</w:t>
      </w:r>
      <w:r w:rsidRPr="00D17C3A">
        <w:rPr>
          <w:sz w:val="24"/>
          <w:szCs w:val="24"/>
        </w:rPr>
        <w:t>.202</w:t>
      </w:r>
      <w:r w:rsidR="00D17C3A">
        <w:rPr>
          <w:sz w:val="24"/>
          <w:szCs w:val="24"/>
        </w:rPr>
        <w:t>1</w:t>
      </w:r>
      <w:r w:rsidRPr="00D17C3A">
        <w:rPr>
          <w:sz w:val="24"/>
          <w:szCs w:val="24"/>
        </w:rPr>
        <w:t xml:space="preserve"> №</w:t>
      </w:r>
      <w:r w:rsidR="00D17C3A">
        <w:rPr>
          <w:sz w:val="24"/>
          <w:szCs w:val="24"/>
        </w:rPr>
        <w:t>127</w:t>
      </w:r>
      <w:r w:rsidRPr="00D17C3A">
        <w:rPr>
          <w:sz w:val="24"/>
          <w:szCs w:val="24"/>
        </w:rPr>
        <w:t>) утверждены бюджетные ассигнования на реализацию:</w:t>
      </w:r>
    </w:p>
    <w:p w:rsidR="00297B54" w:rsidRPr="00D17C3A" w:rsidRDefault="00D17C3A" w:rsidP="00297B54">
      <w:pPr>
        <w:tabs>
          <w:tab w:val="left" w:pos="426"/>
        </w:tabs>
        <w:ind w:firstLine="612"/>
        <w:jc w:val="both"/>
        <w:rPr>
          <w:sz w:val="24"/>
          <w:szCs w:val="24"/>
        </w:rPr>
      </w:pPr>
      <w:r>
        <w:rPr>
          <w:sz w:val="24"/>
          <w:szCs w:val="24"/>
        </w:rPr>
        <w:t>1</w:t>
      </w:r>
      <w:r w:rsidR="00297B54" w:rsidRPr="00D17C3A">
        <w:rPr>
          <w:sz w:val="24"/>
          <w:szCs w:val="24"/>
        </w:rPr>
        <w:t xml:space="preserve">. </w:t>
      </w:r>
      <w:r w:rsidR="00605841">
        <w:rPr>
          <w:sz w:val="24"/>
          <w:szCs w:val="24"/>
        </w:rPr>
        <w:t>М</w:t>
      </w:r>
      <w:r w:rsidR="00297B54" w:rsidRPr="00D17C3A">
        <w:rPr>
          <w:sz w:val="24"/>
          <w:szCs w:val="24"/>
        </w:rPr>
        <w:t>униципальной программы «Обеспечение пожарной безопасности на территории Тимошинского сельского поселения на 2019-2021 годы» на 202</w:t>
      </w:r>
      <w:r>
        <w:rPr>
          <w:sz w:val="24"/>
          <w:szCs w:val="24"/>
        </w:rPr>
        <w:t>1</w:t>
      </w:r>
      <w:r w:rsidR="00297B54" w:rsidRPr="00D17C3A">
        <w:rPr>
          <w:sz w:val="24"/>
          <w:szCs w:val="24"/>
        </w:rPr>
        <w:t xml:space="preserve"> год в объеме 6,0 тыс. рублей по подразделу 0310 «Обеспечение пожарной безопасности» раздела 0300 «Национальная безопасность и правоохранительная деятельность» по целевой статье расходов 7100090033.</w:t>
      </w:r>
    </w:p>
    <w:p w:rsidR="00D17C3A" w:rsidRDefault="00297B54" w:rsidP="00297B54">
      <w:pPr>
        <w:tabs>
          <w:tab w:val="left" w:pos="426"/>
        </w:tabs>
        <w:ind w:firstLine="612"/>
        <w:jc w:val="both"/>
        <w:rPr>
          <w:b/>
          <w:i/>
          <w:color w:val="000000"/>
          <w:spacing w:val="-1"/>
          <w:sz w:val="24"/>
          <w:szCs w:val="24"/>
        </w:rPr>
      </w:pPr>
      <w:r w:rsidRPr="00D17C3A">
        <w:rPr>
          <w:sz w:val="24"/>
          <w:szCs w:val="24"/>
        </w:rPr>
        <w:t xml:space="preserve"> </w:t>
      </w:r>
      <w:r w:rsidR="00D17C3A">
        <w:rPr>
          <w:sz w:val="24"/>
          <w:szCs w:val="24"/>
        </w:rPr>
        <w:t>М</w:t>
      </w:r>
      <w:r w:rsidR="00D17C3A" w:rsidRPr="00D17C3A">
        <w:rPr>
          <w:sz w:val="24"/>
          <w:szCs w:val="24"/>
        </w:rPr>
        <w:t xml:space="preserve">ероприятия </w:t>
      </w:r>
      <w:r w:rsidR="00D17C3A">
        <w:rPr>
          <w:sz w:val="24"/>
          <w:szCs w:val="24"/>
        </w:rPr>
        <w:t xml:space="preserve">данной </w:t>
      </w:r>
      <w:r w:rsidR="00D17C3A" w:rsidRPr="00D17C3A">
        <w:rPr>
          <w:sz w:val="24"/>
          <w:szCs w:val="24"/>
        </w:rPr>
        <w:t xml:space="preserve">муниципальной программы </w:t>
      </w:r>
      <w:r w:rsidR="00D17C3A">
        <w:rPr>
          <w:sz w:val="24"/>
          <w:szCs w:val="24"/>
        </w:rPr>
        <w:t xml:space="preserve">исполнены на 100% в сумме </w:t>
      </w:r>
      <w:r w:rsidR="00D17C3A" w:rsidRPr="00D17C3A">
        <w:rPr>
          <w:sz w:val="24"/>
          <w:szCs w:val="24"/>
        </w:rPr>
        <w:t>6</w:t>
      </w:r>
      <w:r w:rsidR="00D17C3A">
        <w:rPr>
          <w:sz w:val="24"/>
          <w:szCs w:val="24"/>
        </w:rPr>
        <w:t>,0</w:t>
      </w:r>
      <w:r w:rsidR="00D17C3A" w:rsidRPr="00D17C3A">
        <w:rPr>
          <w:sz w:val="24"/>
          <w:szCs w:val="24"/>
        </w:rPr>
        <w:t xml:space="preserve"> тыс. рублей</w:t>
      </w:r>
      <w:r w:rsidR="00D17C3A">
        <w:rPr>
          <w:sz w:val="24"/>
          <w:szCs w:val="24"/>
        </w:rPr>
        <w:t>.</w:t>
      </w:r>
    </w:p>
    <w:p w:rsidR="00297B54" w:rsidRPr="00D17C3A" w:rsidRDefault="00B503FB" w:rsidP="00297B54">
      <w:pPr>
        <w:tabs>
          <w:tab w:val="left" w:pos="426"/>
        </w:tabs>
        <w:ind w:firstLine="612"/>
        <w:jc w:val="both"/>
        <w:rPr>
          <w:sz w:val="24"/>
          <w:szCs w:val="24"/>
        </w:rPr>
      </w:pPr>
      <w:r>
        <w:rPr>
          <w:sz w:val="24"/>
          <w:szCs w:val="24"/>
        </w:rPr>
        <w:t>2</w:t>
      </w:r>
      <w:r w:rsidR="00297B54" w:rsidRPr="00D17C3A">
        <w:rPr>
          <w:sz w:val="24"/>
          <w:szCs w:val="24"/>
        </w:rPr>
        <w:t xml:space="preserve">. </w:t>
      </w:r>
      <w:r w:rsidR="00605841">
        <w:rPr>
          <w:sz w:val="24"/>
          <w:szCs w:val="24"/>
        </w:rPr>
        <w:t>М</w:t>
      </w:r>
      <w:r w:rsidR="00297B54" w:rsidRPr="00D17C3A">
        <w:rPr>
          <w:sz w:val="24"/>
          <w:szCs w:val="24"/>
        </w:rPr>
        <w:t>униципальной программы «Комплексное развитие транспортной инфраструктуры Тимошинского сельского поселения на период 2017-2027г.г. и с перспективой до 2032г.» на 202</w:t>
      </w:r>
      <w:r>
        <w:rPr>
          <w:sz w:val="24"/>
          <w:szCs w:val="24"/>
        </w:rPr>
        <w:t>1</w:t>
      </w:r>
      <w:r w:rsidR="00297B54" w:rsidRPr="00D17C3A">
        <w:rPr>
          <w:sz w:val="24"/>
          <w:szCs w:val="24"/>
        </w:rPr>
        <w:t xml:space="preserve"> год в объеме </w:t>
      </w:r>
      <w:r>
        <w:rPr>
          <w:sz w:val="24"/>
          <w:szCs w:val="24"/>
        </w:rPr>
        <w:t>281,0</w:t>
      </w:r>
      <w:r w:rsidR="00297B54" w:rsidRPr="00D17C3A">
        <w:rPr>
          <w:sz w:val="24"/>
          <w:szCs w:val="24"/>
        </w:rPr>
        <w:t xml:space="preserve"> тыс. рублей по подразделу 0409 «Дорожное хозяйство (дорожные фонды» раздела 0400 «Национальная экономика» по целевой статье расходов 7100090040.</w:t>
      </w:r>
    </w:p>
    <w:p w:rsidR="00297B54" w:rsidRPr="00D17C3A" w:rsidRDefault="00297B54" w:rsidP="00297B54">
      <w:pPr>
        <w:tabs>
          <w:tab w:val="left" w:pos="426"/>
        </w:tabs>
        <w:ind w:firstLine="612"/>
        <w:jc w:val="both"/>
        <w:rPr>
          <w:i/>
          <w:sz w:val="24"/>
          <w:szCs w:val="24"/>
        </w:rPr>
      </w:pPr>
      <w:r w:rsidRPr="00D17C3A">
        <w:rPr>
          <w:i/>
          <w:sz w:val="24"/>
          <w:szCs w:val="24"/>
        </w:rPr>
        <w:t>Мероприятия муниципальной программы не осуществлены, п</w:t>
      </w:r>
      <w:r w:rsidRPr="00D17C3A">
        <w:rPr>
          <w:i/>
          <w:color w:val="000000"/>
          <w:sz w:val="24"/>
          <w:szCs w:val="24"/>
        </w:rPr>
        <w:t xml:space="preserve">ричина </w:t>
      </w:r>
      <w:r w:rsidRPr="00D17C3A">
        <w:rPr>
          <w:i/>
          <w:sz w:val="24"/>
          <w:szCs w:val="24"/>
        </w:rPr>
        <w:t>не исполнения  не раскрыта в Пояснительной записке.</w:t>
      </w:r>
    </w:p>
    <w:p w:rsidR="00297B54" w:rsidRPr="00D17C3A" w:rsidRDefault="00B503FB" w:rsidP="00297B54">
      <w:pPr>
        <w:tabs>
          <w:tab w:val="left" w:pos="426"/>
        </w:tabs>
        <w:ind w:firstLine="612"/>
        <w:jc w:val="both"/>
        <w:rPr>
          <w:sz w:val="24"/>
          <w:szCs w:val="24"/>
        </w:rPr>
      </w:pPr>
      <w:r>
        <w:rPr>
          <w:sz w:val="24"/>
          <w:szCs w:val="24"/>
        </w:rPr>
        <w:t>3</w:t>
      </w:r>
      <w:r w:rsidR="00297B54" w:rsidRPr="00D17C3A">
        <w:rPr>
          <w:sz w:val="24"/>
          <w:szCs w:val="24"/>
        </w:rPr>
        <w:t xml:space="preserve">. </w:t>
      </w:r>
      <w:r w:rsidR="00605841">
        <w:rPr>
          <w:sz w:val="24"/>
          <w:szCs w:val="24"/>
        </w:rPr>
        <w:t>М</w:t>
      </w:r>
      <w:r w:rsidR="00297B54" w:rsidRPr="00D17C3A">
        <w:rPr>
          <w:sz w:val="24"/>
          <w:szCs w:val="24"/>
        </w:rPr>
        <w:t>униципальной программы «Комплексное развитие социальной инфраструктуры Тимошинского сельского поселения в 2019-2029 г.г.» на 202</w:t>
      </w:r>
      <w:r>
        <w:rPr>
          <w:sz w:val="24"/>
          <w:szCs w:val="24"/>
        </w:rPr>
        <w:t>1</w:t>
      </w:r>
      <w:r w:rsidR="00297B54" w:rsidRPr="00D17C3A">
        <w:rPr>
          <w:sz w:val="24"/>
          <w:szCs w:val="24"/>
        </w:rPr>
        <w:t xml:space="preserve"> год </w:t>
      </w:r>
      <w:r w:rsidR="00BE02CA" w:rsidRPr="00D17C3A">
        <w:rPr>
          <w:sz w:val="24"/>
          <w:szCs w:val="24"/>
        </w:rPr>
        <w:t xml:space="preserve">в объеме </w:t>
      </w:r>
      <w:r w:rsidR="00BE02CA">
        <w:rPr>
          <w:sz w:val="24"/>
          <w:szCs w:val="24"/>
        </w:rPr>
        <w:t>12,0</w:t>
      </w:r>
      <w:r w:rsidR="00BE02CA" w:rsidRPr="00D17C3A">
        <w:rPr>
          <w:sz w:val="24"/>
          <w:szCs w:val="24"/>
        </w:rPr>
        <w:t xml:space="preserve"> тыс. рублей по подразделу </w:t>
      </w:r>
      <w:r w:rsidR="00BE02CA">
        <w:rPr>
          <w:sz w:val="24"/>
          <w:szCs w:val="24"/>
        </w:rPr>
        <w:t>0412</w:t>
      </w:r>
      <w:r w:rsidR="00BE02CA" w:rsidRPr="00D17C3A">
        <w:rPr>
          <w:sz w:val="24"/>
          <w:szCs w:val="24"/>
        </w:rPr>
        <w:t xml:space="preserve"> «</w:t>
      </w:r>
      <w:r w:rsidR="00BE02CA">
        <w:rPr>
          <w:sz w:val="24"/>
          <w:szCs w:val="24"/>
        </w:rPr>
        <w:t>Другие вопросы в области национальной экономики</w:t>
      </w:r>
      <w:r w:rsidR="00BE02CA" w:rsidRPr="00D17C3A">
        <w:rPr>
          <w:sz w:val="24"/>
          <w:szCs w:val="24"/>
        </w:rPr>
        <w:t xml:space="preserve">» раздела </w:t>
      </w:r>
      <w:r w:rsidR="00BE02CA">
        <w:rPr>
          <w:sz w:val="24"/>
          <w:szCs w:val="24"/>
        </w:rPr>
        <w:t>0400</w:t>
      </w:r>
      <w:r w:rsidR="00BE02CA" w:rsidRPr="00D17C3A">
        <w:rPr>
          <w:sz w:val="24"/>
          <w:szCs w:val="24"/>
        </w:rPr>
        <w:t xml:space="preserve"> «</w:t>
      </w:r>
      <w:r w:rsidR="00BE02CA">
        <w:rPr>
          <w:sz w:val="24"/>
          <w:szCs w:val="24"/>
        </w:rPr>
        <w:t>Дорожное</w:t>
      </w:r>
      <w:r w:rsidR="00BE02CA" w:rsidRPr="00D17C3A">
        <w:rPr>
          <w:sz w:val="24"/>
          <w:szCs w:val="24"/>
        </w:rPr>
        <w:t xml:space="preserve"> хозяйство</w:t>
      </w:r>
      <w:r w:rsidR="00BE02CA">
        <w:rPr>
          <w:sz w:val="24"/>
          <w:szCs w:val="24"/>
        </w:rPr>
        <w:t xml:space="preserve"> (дорожные фонды)</w:t>
      </w:r>
      <w:r w:rsidR="00BE02CA" w:rsidRPr="00D17C3A">
        <w:rPr>
          <w:sz w:val="24"/>
          <w:szCs w:val="24"/>
        </w:rPr>
        <w:t>»</w:t>
      </w:r>
      <w:r w:rsidR="00BE02CA">
        <w:rPr>
          <w:sz w:val="24"/>
          <w:szCs w:val="24"/>
        </w:rPr>
        <w:t>;</w:t>
      </w:r>
      <w:r w:rsidR="00BE02CA" w:rsidRPr="00D17C3A">
        <w:rPr>
          <w:sz w:val="24"/>
          <w:szCs w:val="24"/>
        </w:rPr>
        <w:t xml:space="preserve"> </w:t>
      </w:r>
      <w:r w:rsidR="00297B54" w:rsidRPr="00D17C3A">
        <w:rPr>
          <w:sz w:val="24"/>
          <w:szCs w:val="24"/>
        </w:rPr>
        <w:t xml:space="preserve">в объеме </w:t>
      </w:r>
      <w:r w:rsidR="00BE02CA">
        <w:rPr>
          <w:sz w:val="24"/>
          <w:szCs w:val="24"/>
        </w:rPr>
        <w:t>83,8</w:t>
      </w:r>
      <w:r w:rsidR="00297B54" w:rsidRPr="00D17C3A">
        <w:rPr>
          <w:sz w:val="24"/>
          <w:szCs w:val="24"/>
        </w:rPr>
        <w:t xml:space="preserve"> тыс. рублей по подразделу 0503 «Благоустройство» раздела 0500 «Жилищно-коммунальное хозяйство» по целевой статье расходов 7100090050.</w:t>
      </w:r>
    </w:p>
    <w:p w:rsidR="00297B54" w:rsidRPr="00D17C3A" w:rsidRDefault="00605841" w:rsidP="00297B54">
      <w:pPr>
        <w:tabs>
          <w:tab w:val="left" w:pos="426"/>
        </w:tabs>
        <w:ind w:firstLine="612"/>
        <w:jc w:val="both"/>
        <w:rPr>
          <w:sz w:val="24"/>
          <w:szCs w:val="24"/>
        </w:rPr>
      </w:pPr>
      <w:r>
        <w:rPr>
          <w:sz w:val="24"/>
          <w:szCs w:val="24"/>
        </w:rPr>
        <w:t>М</w:t>
      </w:r>
      <w:r w:rsidR="00297B54" w:rsidRPr="00D17C3A">
        <w:rPr>
          <w:sz w:val="24"/>
          <w:szCs w:val="24"/>
        </w:rPr>
        <w:t xml:space="preserve">ероприятия муниципальной программы исполнены на 100% в сумме </w:t>
      </w:r>
      <w:r>
        <w:rPr>
          <w:sz w:val="24"/>
          <w:szCs w:val="24"/>
        </w:rPr>
        <w:t>95,8</w:t>
      </w:r>
      <w:r w:rsidR="00297B54" w:rsidRPr="00D17C3A">
        <w:rPr>
          <w:sz w:val="24"/>
          <w:szCs w:val="24"/>
        </w:rPr>
        <w:t xml:space="preserve"> тыс. рублей.</w:t>
      </w:r>
    </w:p>
    <w:p w:rsidR="00297B54" w:rsidRPr="00D17C3A" w:rsidRDefault="00BE02CA" w:rsidP="00605841">
      <w:pPr>
        <w:ind w:firstLine="612"/>
        <w:jc w:val="both"/>
        <w:rPr>
          <w:sz w:val="24"/>
          <w:szCs w:val="24"/>
        </w:rPr>
      </w:pPr>
      <w:r>
        <w:rPr>
          <w:sz w:val="24"/>
          <w:szCs w:val="24"/>
        </w:rPr>
        <w:t>4</w:t>
      </w:r>
      <w:r w:rsidR="00605841">
        <w:rPr>
          <w:sz w:val="24"/>
          <w:szCs w:val="24"/>
        </w:rPr>
        <w:t>. М</w:t>
      </w:r>
      <w:r w:rsidR="00297B54" w:rsidRPr="00D17C3A">
        <w:rPr>
          <w:sz w:val="24"/>
          <w:szCs w:val="24"/>
        </w:rPr>
        <w:t>униципальной программы «Военно-патриотическое воспитание несовершеннолетних и молодежи Тимошинского муниципального образования на 2020-2022» на 202</w:t>
      </w:r>
      <w:r>
        <w:rPr>
          <w:sz w:val="24"/>
          <w:szCs w:val="24"/>
        </w:rPr>
        <w:t>1</w:t>
      </w:r>
      <w:r w:rsidR="00297B54" w:rsidRPr="00D17C3A">
        <w:rPr>
          <w:sz w:val="24"/>
          <w:szCs w:val="24"/>
        </w:rPr>
        <w:t xml:space="preserve"> год в объеме 1,0 тыс. рублей по подразделу 0801 «Культура» раздела «0800 «Культура, кинематография» по целевой статье расходов 7100090034.</w:t>
      </w:r>
    </w:p>
    <w:p w:rsidR="00297B54" w:rsidRPr="00D17C3A" w:rsidRDefault="00297B54" w:rsidP="00297B54">
      <w:pPr>
        <w:tabs>
          <w:tab w:val="left" w:pos="426"/>
        </w:tabs>
        <w:ind w:firstLine="612"/>
        <w:jc w:val="both"/>
        <w:rPr>
          <w:sz w:val="24"/>
          <w:szCs w:val="24"/>
        </w:rPr>
      </w:pPr>
      <w:r w:rsidRPr="00D17C3A">
        <w:rPr>
          <w:sz w:val="24"/>
          <w:szCs w:val="24"/>
        </w:rPr>
        <w:t>Мероприятия муниципальной программы исполнены на 100% в сумме 1,0 тыс. рублей.</w:t>
      </w:r>
    </w:p>
    <w:p w:rsidR="00D17C3A" w:rsidRPr="00605841" w:rsidRDefault="00BE02CA" w:rsidP="00D17C3A">
      <w:pPr>
        <w:tabs>
          <w:tab w:val="left" w:pos="426"/>
        </w:tabs>
        <w:ind w:firstLine="612"/>
        <w:jc w:val="both"/>
        <w:rPr>
          <w:sz w:val="24"/>
          <w:szCs w:val="24"/>
        </w:rPr>
      </w:pPr>
      <w:r w:rsidRPr="00605841">
        <w:rPr>
          <w:sz w:val="24"/>
          <w:szCs w:val="24"/>
        </w:rPr>
        <w:t>5</w:t>
      </w:r>
      <w:r w:rsidR="00D17C3A" w:rsidRPr="00605841">
        <w:rPr>
          <w:sz w:val="24"/>
          <w:szCs w:val="24"/>
        </w:rPr>
        <w:t xml:space="preserve">. </w:t>
      </w:r>
      <w:r w:rsidR="00605841">
        <w:rPr>
          <w:sz w:val="24"/>
          <w:szCs w:val="24"/>
        </w:rPr>
        <w:t>М</w:t>
      </w:r>
      <w:r w:rsidR="00D17C3A" w:rsidRPr="00605841">
        <w:rPr>
          <w:sz w:val="24"/>
          <w:szCs w:val="24"/>
        </w:rPr>
        <w:t xml:space="preserve">униципальной программы </w:t>
      </w:r>
      <w:r w:rsidR="00605841" w:rsidRPr="00605841">
        <w:rPr>
          <w:sz w:val="24"/>
          <w:szCs w:val="24"/>
        </w:rPr>
        <w:t>«Комплексное развитие систем коммунальной инфраструктуры Тимошинского сельского поселения на 2015-2031г.г.»</w:t>
      </w:r>
      <w:r w:rsidR="00605841" w:rsidRPr="00605841">
        <w:rPr>
          <w:b/>
          <w:i/>
          <w:sz w:val="24"/>
          <w:szCs w:val="24"/>
        </w:rPr>
        <w:t xml:space="preserve"> </w:t>
      </w:r>
      <w:r w:rsidR="00D17C3A" w:rsidRPr="00605841">
        <w:rPr>
          <w:sz w:val="24"/>
          <w:szCs w:val="24"/>
        </w:rPr>
        <w:t>на 202</w:t>
      </w:r>
      <w:r w:rsidR="00605841" w:rsidRPr="00605841">
        <w:rPr>
          <w:sz w:val="24"/>
          <w:szCs w:val="24"/>
        </w:rPr>
        <w:t>1</w:t>
      </w:r>
      <w:r w:rsidR="00D17C3A" w:rsidRPr="00605841">
        <w:rPr>
          <w:sz w:val="24"/>
          <w:szCs w:val="24"/>
        </w:rPr>
        <w:t xml:space="preserve"> год в объеме 1,0 тыс. рублей по подразделу </w:t>
      </w:r>
      <w:r w:rsidR="00605841" w:rsidRPr="00605841">
        <w:rPr>
          <w:sz w:val="24"/>
          <w:szCs w:val="24"/>
        </w:rPr>
        <w:t xml:space="preserve">0503 «Благоустройство» раздела 0500 «Жилищно-коммунальное хозяйство» </w:t>
      </w:r>
      <w:r w:rsidR="00D17C3A" w:rsidRPr="00605841">
        <w:rPr>
          <w:sz w:val="24"/>
          <w:szCs w:val="24"/>
        </w:rPr>
        <w:t xml:space="preserve">по целевой статье расходов </w:t>
      </w:r>
      <w:r w:rsidR="00605841" w:rsidRPr="00605841">
        <w:rPr>
          <w:sz w:val="24"/>
          <w:szCs w:val="24"/>
        </w:rPr>
        <w:t>7100080040</w:t>
      </w:r>
      <w:r w:rsidR="00D17C3A" w:rsidRPr="00605841">
        <w:rPr>
          <w:sz w:val="24"/>
          <w:szCs w:val="24"/>
        </w:rPr>
        <w:t>.</w:t>
      </w:r>
    </w:p>
    <w:p w:rsidR="00D17C3A" w:rsidRPr="00D17C3A" w:rsidRDefault="00D17C3A" w:rsidP="00D17C3A">
      <w:pPr>
        <w:tabs>
          <w:tab w:val="left" w:pos="426"/>
        </w:tabs>
        <w:ind w:firstLine="612"/>
        <w:jc w:val="both"/>
        <w:rPr>
          <w:sz w:val="24"/>
          <w:szCs w:val="24"/>
        </w:rPr>
      </w:pPr>
      <w:r w:rsidRPr="00605841">
        <w:rPr>
          <w:sz w:val="24"/>
          <w:szCs w:val="24"/>
        </w:rPr>
        <w:t>Мероприятия муниципальной программы исполнены на 100% в сумме 1,0 тыс. рублей.</w:t>
      </w:r>
    </w:p>
    <w:p w:rsidR="00CE4D99" w:rsidRPr="00162724" w:rsidRDefault="00CE4D99" w:rsidP="00CE4D99">
      <w:pPr>
        <w:shd w:val="clear" w:color="auto" w:fill="FFFFFF"/>
        <w:tabs>
          <w:tab w:val="left" w:pos="9923"/>
        </w:tabs>
        <w:autoSpaceDE w:val="0"/>
        <w:ind w:right="-3" w:firstLine="567"/>
        <w:jc w:val="center"/>
        <w:rPr>
          <w:sz w:val="24"/>
          <w:szCs w:val="24"/>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6F3701">
        <w:t>Тимошинского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6F3701">
        <w:rPr>
          <w:sz w:val="24"/>
          <w:szCs w:val="24"/>
        </w:rPr>
        <w:t>Тимошинского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6F3701">
        <w:rPr>
          <w:sz w:val="24"/>
          <w:szCs w:val="24"/>
        </w:rPr>
        <w:t>Тимошинского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 </w:t>
      </w:r>
      <w:r w:rsidR="00B51AF0">
        <w:rPr>
          <w:sz w:val="24"/>
          <w:szCs w:val="24"/>
        </w:rPr>
        <w:t>Акт</w:t>
      </w:r>
      <w:r w:rsidRPr="00162724">
        <w:rPr>
          <w:sz w:val="24"/>
          <w:szCs w:val="24"/>
        </w:rPr>
        <w:t xml:space="preserve"> от </w:t>
      </w:r>
      <w:r w:rsidR="009E3E67">
        <w:rPr>
          <w:sz w:val="24"/>
          <w:szCs w:val="24"/>
        </w:rPr>
        <w:t xml:space="preserve">25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6F3701">
        <w:t>Тимошинского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162724">
        <w:rPr>
          <w:color w:val="000000"/>
          <w:spacing w:val="7"/>
          <w:sz w:val="24"/>
          <w:szCs w:val="24"/>
        </w:rPr>
        <w:t>О</w:t>
      </w:r>
      <w:r w:rsidRPr="00162724">
        <w:rPr>
          <w:sz w:val="24"/>
          <w:szCs w:val="24"/>
        </w:rPr>
        <w:t xml:space="preserve">статок средств на едином бюджетном счете № </w:t>
      </w:r>
      <w:r w:rsidR="002E2618" w:rsidRPr="00162724">
        <w:rPr>
          <w:sz w:val="24"/>
          <w:szCs w:val="24"/>
        </w:rPr>
        <w:t>032316</w:t>
      </w:r>
      <w:r w:rsidR="00D12AE3" w:rsidRPr="00162724">
        <w:rPr>
          <w:sz w:val="24"/>
          <w:szCs w:val="24"/>
        </w:rPr>
        <w:t>43256064</w:t>
      </w:r>
      <w:r w:rsidR="00D379C5">
        <w:rPr>
          <w:sz w:val="24"/>
          <w:szCs w:val="24"/>
        </w:rPr>
        <w:t>3</w:t>
      </w:r>
      <w:r w:rsidR="009E3E67">
        <w:rPr>
          <w:sz w:val="24"/>
          <w:szCs w:val="24"/>
        </w:rPr>
        <w:t>1</w:t>
      </w:r>
      <w:r w:rsidR="00D12AE3" w:rsidRPr="00162724">
        <w:rPr>
          <w:sz w:val="24"/>
          <w:szCs w:val="24"/>
        </w:rPr>
        <w:t>3400</w:t>
      </w:r>
      <w:r w:rsidRPr="00162724">
        <w:rPr>
          <w:sz w:val="24"/>
          <w:szCs w:val="24"/>
        </w:rPr>
        <w:t xml:space="preserve"> после завершения операций по принятым бюджетным обязательствам по состоянию на 01.01.202</w:t>
      </w:r>
      <w:r w:rsidR="00D12AE3" w:rsidRPr="00162724">
        <w:rPr>
          <w:sz w:val="24"/>
          <w:szCs w:val="24"/>
        </w:rPr>
        <w:t>2</w:t>
      </w:r>
      <w:r w:rsidRPr="00162724">
        <w:rPr>
          <w:sz w:val="24"/>
          <w:szCs w:val="24"/>
        </w:rPr>
        <w:t xml:space="preserve"> года сложился в сумме </w:t>
      </w:r>
      <w:r w:rsidR="009E3E67">
        <w:rPr>
          <w:sz w:val="24"/>
          <w:szCs w:val="24"/>
        </w:rPr>
        <w:t>769 853,85</w:t>
      </w:r>
      <w:r w:rsidRPr="00162724">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F3701">
        <w:rPr>
          <w:sz w:val="24"/>
          <w:szCs w:val="24"/>
        </w:rPr>
        <w:t>Тимошинского</w:t>
      </w:r>
      <w:r w:rsidRPr="00162724">
        <w:rPr>
          <w:sz w:val="24"/>
          <w:szCs w:val="24"/>
        </w:rPr>
        <w:t xml:space="preserve"> сельского поселения (ф. 0531859) за 31.12.202</w:t>
      </w:r>
      <w:r w:rsidR="00D12AE3"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D12AE3" w:rsidRPr="00162724">
        <w:rPr>
          <w:sz w:val="24"/>
          <w:szCs w:val="24"/>
        </w:rPr>
        <w:t>21</w:t>
      </w:r>
      <w:r w:rsidRPr="00162724">
        <w:rPr>
          <w:sz w:val="24"/>
          <w:szCs w:val="24"/>
        </w:rPr>
        <w:t>.0</w:t>
      </w:r>
      <w:r w:rsidR="00D12AE3" w:rsidRPr="00162724">
        <w:rPr>
          <w:sz w:val="24"/>
          <w:szCs w:val="24"/>
        </w:rPr>
        <w:t>3</w:t>
      </w:r>
      <w:r w:rsidRPr="00162724">
        <w:rPr>
          <w:sz w:val="24"/>
          <w:szCs w:val="24"/>
        </w:rPr>
        <w:t>.202</w:t>
      </w:r>
      <w:r w:rsidR="00D12AE3" w:rsidRPr="00162724">
        <w:rPr>
          <w:sz w:val="24"/>
          <w:szCs w:val="24"/>
        </w:rPr>
        <w:t>2</w:t>
      </w:r>
      <w:r w:rsidRPr="00162724">
        <w:rPr>
          <w:sz w:val="24"/>
          <w:szCs w:val="24"/>
        </w:rPr>
        <w:t>г. № 34-12-79/11-</w:t>
      </w:r>
      <w:r w:rsidR="00D12AE3" w:rsidRPr="00162724">
        <w:rPr>
          <w:sz w:val="24"/>
          <w:szCs w:val="24"/>
        </w:rPr>
        <w:t>1627</w:t>
      </w:r>
      <w:r w:rsidRPr="0016272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6F3701">
        <w:rPr>
          <w:iCs/>
        </w:rPr>
        <w:t>Тимошинского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6F3701">
        <w:t>Тимошинского</w:t>
      </w:r>
      <w:r w:rsidRPr="00162724">
        <w:t xml:space="preserve"> сельского поселения от 25.12.20</w:t>
      </w:r>
      <w:r w:rsidR="00D12AE3" w:rsidRPr="00162724">
        <w:t>20</w:t>
      </w:r>
      <w:r w:rsidRPr="00162724">
        <w:t xml:space="preserve">  года № </w:t>
      </w:r>
      <w:r w:rsidR="009E3E67">
        <w:t>99</w:t>
      </w:r>
      <w:r w:rsidRPr="00162724">
        <w:t xml:space="preserve"> «О бюджете </w:t>
      </w:r>
      <w:r w:rsidR="006F3701">
        <w:t>Тимошинского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9E3E67">
        <w:t>127</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В ходе проведения анализа исполнения местного бюджета Тимошинского сельского поселения за 2021 год установлено, что средства бюджета в сумме 512,79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Таким образом, расходы бюджета Тимошинского сельского поселения  в сумме 512,79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6F3701">
        <w:rPr>
          <w:sz w:val="24"/>
          <w:szCs w:val="24"/>
        </w:rPr>
        <w:t>Тимошинского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494850">
        <w:rPr>
          <w:sz w:val="24"/>
          <w:szCs w:val="24"/>
        </w:rPr>
        <w:t>99</w:t>
      </w:r>
      <w:r w:rsidRPr="00162724">
        <w:rPr>
          <w:sz w:val="24"/>
          <w:szCs w:val="24"/>
        </w:rPr>
        <w:t xml:space="preserve"> «О бюджете </w:t>
      </w:r>
      <w:r w:rsidR="006F3701">
        <w:rPr>
          <w:sz w:val="24"/>
          <w:szCs w:val="24"/>
        </w:rPr>
        <w:t>Тимошинского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494850">
        <w:rPr>
          <w:sz w:val="24"/>
          <w:szCs w:val="24"/>
        </w:rPr>
        <w:t>127</w:t>
      </w:r>
      <w:r w:rsidRPr="00162724">
        <w:rPr>
          <w:sz w:val="24"/>
          <w:szCs w:val="24"/>
        </w:rPr>
        <w:t xml:space="preserve">) </w:t>
      </w:r>
      <w:r w:rsidR="006A6828" w:rsidRPr="00162724">
        <w:rPr>
          <w:sz w:val="24"/>
          <w:szCs w:val="24"/>
        </w:rPr>
        <w:t xml:space="preserve">дефицит бюджета </w:t>
      </w:r>
      <w:r w:rsidR="006F3701">
        <w:rPr>
          <w:sz w:val="24"/>
          <w:szCs w:val="24"/>
        </w:rPr>
        <w:t>Тимошинского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494850">
        <w:rPr>
          <w:color w:val="1D1B11"/>
          <w:sz w:val="24"/>
          <w:szCs w:val="24"/>
        </w:rPr>
        <w:t>415,6</w:t>
      </w:r>
      <w:r w:rsidR="00346C81" w:rsidRPr="00162724">
        <w:rPr>
          <w:color w:val="1D1B11"/>
          <w:sz w:val="24"/>
          <w:szCs w:val="24"/>
        </w:rPr>
        <w:t xml:space="preserve"> тыс. рублей, или </w:t>
      </w:r>
      <w:r w:rsidR="00494850">
        <w:rPr>
          <w:color w:val="1D1B11"/>
          <w:sz w:val="24"/>
          <w:szCs w:val="24"/>
        </w:rPr>
        <w:t>60,1</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494850">
        <w:rPr>
          <w:sz w:val="24"/>
          <w:szCs w:val="24"/>
        </w:rPr>
        <w:t>389,7</w:t>
      </w:r>
      <w:r w:rsidRPr="00981631">
        <w:rPr>
          <w:sz w:val="24"/>
          <w:szCs w:val="24"/>
        </w:rPr>
        <w:t xml:space="preserve"> тыс.рублей размер дефицита бюджета на 2021 год составляет </w:t>
      </w:r>
      <w:r w:rsidR="00494850">
        <w:rPr>
          <w:sz w:val="24"/>
          <w:szCs w:val="24"/>
        </w:rPr>
        <w:t>25,9</w:t>
      </w:r>
      <w:r w:rsidRPr="00981631">
        <w:rPr>
          <w:sz w:val="24"/>
          <w:szCs w:val="24"/>
        </w:rPr>
        <w:t xml:space="preserve"> тыс.рублей, или 3,74%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6F3701">
        <w:rPr>
          <w:sz w:val="24"/>
          <w:szCs w:val="24"/>
        </w:rPr>
        <w:t>Тимошинского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494850">
        <w:rPr>
          <w:sz w:val="24"/>
          <w:szCs w:val="24"/>
        </w:rPr>
        <w:t>380,2</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494850">
        <w:rPr>
          <w:sz w:val="24"/>
          <w:szCs w:val="24"/>
        </w:rPr>
        <w:t>8761,7</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494850">
        <w:rPr>
          <w:sz w:val="24"/>
          <w:szCs w:val="24"/>
        </w:rPr>
        <w:t>8381,5</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6F3701">
        <w:rPr>
          <w:sz w:val="24"/>
          <w:szCs w:val="24"/>
        </w:rPr>
        <w:t>Тимошинским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494850">
        <w:rPr>
          <w:sz w:val="24"/>
          <w:szCs w:val="24"/>
        </w:rPr>
        <w:t>5,0</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494850">
        <w:rPr>
          <w:sz w:val="24"/>
          <w:szCs w:val="24"/>
        </w:rPr>
        <w:t>23712,7</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494850">
        <w:rPr>
          <w:sz w:val="24"/>
          <w:szCs w:val="24"/>
        </w:rPr>
        <w:t>23717,7</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494850">
        <w:rPr>
          <w:sz w:val="24"/>
          <w:szCs w:val="24"/>
        </w:rPr>
        <w:t>4,8</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7C78D0" w:rsidRPr="00162724" w:rsidRDefault="007C78D0" w:rsidP="00981631">
      <w:pPr>
        <w:tabs>
          <w:tab w:val="left" w:pos="567"/>
        </w:tabs>
        <w:ind w:firstLine="709"/>
        <w:jc w:val="both"/>
        <w:rPr>
          <w:sz w:val="24"/>
          <w:szCs w:val="24"/>
        </w:rPr>
      </w:pPr>
      <w:r w:rsidRPr="00162724">
        <w:rPr>
          <w:sz w:val="24"/>
          <w:szCs w:val="24"/>
        </w:rPr>
        <w:t xml:space="preserve">- </w:t>
      </w:r>
      <w:r w:rsidR="00494850">
        <w:rPr>
          <w:sz w:val="24"/>
          <w:szCs w:val="24"/>
        </w:rPr>
        <w:t>23712,9</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696F9F">
        <w:rPr>
          <w:sz w:val="24"/>
          <w:szCs w:val="24"/>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494850">
        <w:rPr>
          <w:sz w:val="24"/>
          <w:szCs w:val="24"/>
        </w:rPr>
        <w:t>1,9</w:t>
      </w:r>
      <w:r w:rsidR="00B520A9" w:rsidRPr="00162724">
        <w:rPr>
          <w:sz w:val="24"/>
          <w:szCs w:val="24"/>
        </w:rPr>
        <w:t xml:space="preserve"> тыс. рублей </w:t>
      </w:r>
      <w:r w:rsidR="009230DE" w:rsidRPr="00162724">
        <w:rPr>
          <w:sz w:val="24"/>
          <w:szCs w:val="24"/>
        </w:rPr>
        <w:t>увеличилась</w:t>
      </w:r>
      <w:r w:rsidR="000727DB" w:rsidRPr="00162724">
        <w:rPr>
          <w:sz w:val="24"/>
          <w:szCs w:val="24"/>
        </w:rPr>
        <w:t xml:space="preserve"> </w:t>
      </w:r>
      <w:r w:rsidR="00B520A9" w:rsidRPr="00162724">
        <w:rPr>
          <w:sz w:val="24"/>
          <w:szCs w:val="24"/>
        </w:rPr>
        <w:t xml:space="preserve">на </w:t>
      </w:r>
      <w:r w:rsidR="00494850">
        <w:rPr>
          <w:sz w:val="24"/>
          <w:szCs w:val="24"/>
        </w:rPr>
        <w:t>2,9</w:t>
      </w:r>
      <w:r w:rsidR="004E210C" w:rsidRPr="00162724">
        <w:rPr>
          <w:sz w:val="24"/>
          <w:szCs w:val="24"/>
        </w:rPr>
        <w:t xml:space="preserve"> тыс. рублей  (</w:t>
      </w:r>
      <w:r w:rsidR="00C37178">
        <w:rPr>
          <w:sz w:val="24"/>
          <w:szCs w:val="24"/>
        </w:rPr>
        <w:t>более чем в 2,4 раза</w:t>
      </w:r>
      <w:r w:rsidR="00B520A9" w:rsidRPr="00162724">
        <w:rPr>
          <w:sz w:val="24"/>
          <w:szCs w:val="24"/>
        </w:rPr>
        <w:t xml:space="preserve">) и составила </w:t>
      </w:r>
      <w:r w:rsidR="00C37178">
        <w:rPr>
          <w:sz w:val="24"/>
          <w:szCs w:val="24"/>
        </w:rPr>
        <w:t>4,8</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C37178">
        <w:rPr>
          <w:sz w:val="24"/>
          <w:szCs w:val="24"/>
        </w:rPr>
        <w:t>70,5</w:t>
      </w:r>
      <w:r w:rsidRPr="00162724">
        <w:rPr>
          <w:sz w:val="24"/>
          <w:szCs w:val="24"/>
        </w:rPr>
        <w:t xml:space="preserve"> тыс. рублей </w:t>
      </w:r>
      <w:r w:rsidR="00F47663" w:rsidRPr="00162724">
        <w:rPr>
          <w:sz w:val="24"/>
          <w:szCs w:val="24"/>
        </w:rPr>
        <w:t>уменьшилась</w:t>
      </w:r>
      <w:r w:rsidRPr="00162724">
        <w:rPr>
          <w:sz w:val="24"/>
          <w:szCs w:val="24"/>
        </w:rPr>
        <w:t xml:space="preserve"> на </w:t>
      </w:r>
      <w:r w:rsidR="00C37178">
        <w:rPr>
          <w:sz w:val="24"/>
          <w:szCs w:val="24"/>
        </w:rPr>
        <w:t>37,9</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2A1925" w:rsidRPr="00162724">
        <w:rPr>
          <w:sz w:val="24"/>
          <w:szCs w:val="24"/>
        </w:rPr>
        <w:t>-</w:t>
      </w:r>
      <w:r w:rsidR="00C37178">
        <w:rPr>
          <w:sz w:val="24"/>
          <w:szCs w:val="24"/>
        </w:rPr>
        <w:t>53,8</w:t>
      </w:r>
      <w:r w:rsidRPr="00162724">
        <w:rPr>
          <w:sz w:val="24"/>
          <w:szCs w:val="24"/>
        </w:rPr>
        <w:t xml:space="preserve">%) и составила </w:t>
      </w:r>
      <w:r w:rsidR="00C37178">
        <w:rPr>
          <w:sz w:val="24"/>
          <w:szCs w:val="24"/>
        </w:rPr>
        <w:t>32,6</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C37178">
        <w:rPr>
          <w:sz w:val="24"/>
          <w:szCs w:val="24"/>
        </w:rPr>
        <w:t>29,4</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1C132C" w:rsidRPr="00162724" w:rsidRDefault="004B157E" w:rsidP="00981631">
      <w:pPr>
        <w:tabs>
          <w:tab w:val="left" w:pos="567"/>
        </w:tabs>
        <w:ind w:firstLine="709"/>
        <w:jc w:val="both"/>
        <w:rPr>
          <w:sz w:val="24"/>
          <w:szCs w:val="24"/>
        </w:rPr>
      </w:pPr>
      <w:r w:rsidRPr="00162724">
        <w:rPr>
          <w:sz w:val="24"/>
          <w:szCs w:val="24"/>
        </w:rPr>
        <w:t xml:space="preserve">- </w:t>
      </w:r>
      <w:r w:rsidR="00C37178">
        <w:rPr>
          <w:sz w:val="24"/>
          <w:szCs w:val="24"/>
        </w:rPr>
        <w:t>3,1</w:t>
      </w:r>
      <w:r w:rsidRPr="00162724">
        <w:rPr>
          <w:sz w:val="24"/>
          <w:szCs w:val="24"/>
        </w:rPr>
        <w:t xml:space="preserve"> тыс. руб. - по расчетам по </w:t>
      </w:r>
      <w:r w:rsidR="007A011C" w:rsidRPr="00162724">
        <w:rPr>
          <w:sz w:val="24"/>
          <w:szCs w:val="24"/>
        </w:rPr>
        <w:t>принятым обязательствам</w:t>
      </w:r>
      <w:r w:rsidR="00696F9F">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C37178">
        <w:rPr>
          <w:spacing w:val="1"/>
          <w:sz w:val="24"/>
          <w:szCs w:val="24"/>
        </w:rPr>
        <w:t xml:space="preserve">23712,9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BF66FC" w:rsidRPr="00162724" w:rsidRDefault="00BF66FC" w:rsidP="00981631">
      <w:pPr>
        <w:tabs>
          <w:tab w:val="left" w:pos="567"/>
        </w:tabs>
        <w:ind w:firstLine="709"/>
        <w:jc w:val="both"/>
        <w:rPr>
          <w:sz w:val="24"/>
          <w:szCs w:val="24"/>
        </w:rPr>
      </w:pPr>
    </w:p>
    <w:p w:rsidR="00D81277" w:rsidRPr="00162724" w:rsidRDefault="00FF233B" w:rsidP="00D81277">
      <w:pPr>
        <w:pStyle w:val="aff"/>
      </w:pPr>
      <w:r w:rsidRPr="00162724">
        <w:t xml:space="preserve">          </w:t>
      </w:r>
    </w:p>
    <w:p w:rsidR="00F13B14" w:rsidRPr="0016272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6F3701">
        <w:rPr>
          <w:color w:val="auto"/>
        </w:rPr>
        <w:t>Тимошинского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6F3701">
        <w:rPr>
          <w:color w:val="auto"/>
        </w:rPr>
        <w:t>Тимошинского</w:t>
      </w:r>
      <w:r w:rsidR="003069F8" w:rsidRPr="00162724">
        <w:rPr>
          <w:color w:val="auto"/>
        </w:rPr>
        <w:t xml:space="preserve"> сельского поселения </w:t>
      </w:r>
      <w:r w:rsidRPr="00162724">
        <w:rPr>
          <w:color w:val="auto"/>
        </w:rPr>
        <w:t xml:space="preserve">«Об исполнении бюджета </w:t>
      </w:r>
      <w:r w:rsidR="006F3701">
        <w:rPr>
          <w:color w:val="auto"/>
        </w:rPr>
        <w:t>Тимошинского</w:t>
      </w:r>
      <w:r w:rsidR="003069F8" w:rsidRPr="00162724">
        <w:rPr>
          <w:color w:val="auto"/>
        </w:rPr>
        <w:t xml:space="preserve"> </w:t>
      </w:r>
      <w:r w:rsidR="00981631">
        <w:rPr>
          <w:color w:val="auto"/>
        </w:rPr>
        <w:t>сельского поселения</w:t>
      </w:r>
      <w:r w:rsidR="003069F8"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AD5FB8" w:rsidRPr="002D0A61" w:rsidRDefault="00981631" w:rsidP="00CE4D99">
      <w:pPr>
        <w:autoSpaceDE w:val="0"/>
        <w:autoSpaceDN w:val="0"/>
        <w:adjustRightInd w:val="0"/>
        <w:ind w:firstLine="720"/>
        <w:jc w:val="both"/>
        <w:rPr>
          <w:i/>
          <w:sz w:val="24"/>
          <w:szCs w:val="24"/>
          <w:lang w:eastAsia="ru-RU"/>
        </w:rPr>
      </w:pPr>
      <w:r w:rsidRPr="002D0A61">
        <w:rPr>
          <w:i/>
          <w:sz w:val="24"/>
          <w:szCs w:val="24"/>
          <w:lang w:eastAsia="ru-RU"/>
        </w:rPr>
        <w:t xml:space="preserve">В </w:t>
      </w:r>
      <w:r w:rsidR="002D0A61" w:rsidRPr="002D0A61">
        <w:rPr>
          <w:i/>
          <w:sz w:val="24"/>
          <w:szCs w:val="24"/>
          <w:lang w:eastAsia="ru-RU"/>
        </w:rPr>
        <w:t xml:space="preserve">приложении 4 к </w:t>
      </w:r>
      <w:r w:rsidRPr="002D0A61">
        <w:rPr>
          <w:i/>
          <w:sz w:val="24"/>
          <w:szCs w:val="24"/>
          <w:lang w:eastAsia="ru-RU"/>
        </w:rPr>
        <w:t>проект</w:t>
      </w:r>
      <w:r w:rsidR="002D0A61" w:rsidRPr="002D0A61">
        <w:rPr>
          <w:i/>
          <w:sz w:val="24"/>
          <w:szCs w:val="24"/>
          <w:lang w:eastAsia="ru-RU"/>
        </w:rPr>
        <w:t>у</w:t>
      </w:r>
      <w:r w:rsidRPr="002D0A61">
        <w:rPr>
          <w:i/>
          <w:sz w:val="24"/>
          <w:szCs w:val="24"/>
          <w:lang w:eastAsia="ru-RU"/>
        </w:rPr>
        <w:t xml:space="preserve"> решения Думы некорректно отражены показатели </w:t>
      </w:r>
      <w:r w:rsidR="002D0A61" w:rsidRPr="002D0A61">
        <w:rPr>
          <w:i/>
          <w:sz w:val="24"/>
          <w:szCs w:val="24"/>
          <w:lang w:eastAsia="ru-RU"/>
        </w:rPr>
        <w:t>кассового исполнения источников внутреннего финансирования дефицита бюджета</w:t>
      </w:r>
      <w:r w:rsidRPr="002D0A61">
        <w:rPr>
          <w:i/>
          <w:sz w:val="24"/>
          <w:szCs w:val="24"/>
          <w:lang w:eastAsia="ru-RU"/>
        </w:rPr>
        <w:t xml:space="preserve"> </w:t>
      </w:r>
      <w:r w:rsidR="002D0A61">
        <w:rPr>
          <w:i/>
          <w:sz w:val="24"/>
          <w:szCs w:val="24"/>
          <w:lang w:eastAsia="ru-RU"/>
        </w:rPr>
        <w:t xml:space="preserve">«380,2», следовало отразить профицит «минус 380,2» </w:t>
      </w:r>
      <w:r w:rsidRPr="002D0A61">
        <w:rPr>
          <w:i/>
          <w:sz w:val="24"/>
          <w:szCs w:val="24"/>
          <w:lang w:eastAsia="ru-RU"/>
        </w:rPr>
        <w:t xml:space="preserve">- следует привести в соответствие с показателями Отчета об исполнении бюджета </w:t>
      </w:r>
      <w:r w:rsidR="002D0A61" w:rsidRPr="002D0A61">
        <w:rPr>
          <w:i/>
          <w:sz w:val="24"/>
          <w:szCs w:val="24"/>
          <w:lang w:eastAsia="ru-RU"/>
        </w:rPr>
        <w:t>Тимошинского</w:t>
      </w:r>
      <w:r w:rsidRPr="002D0A61">
        <w:rPr>
          <w:i/>
          <w:sz w:val="24"/>
          <w:szCs w:val="24"/>
          <w:lang w:eastAsia="ru-RU"/>
        </w:rPr>
        <w:t xml:space="preserve"> сельского поселения (ф.0503317)</w:t>
      </w:r>
      <w:r w:rsidR="0022120A" w:rsidRPr="002D0A61">
        <w:rPr>
          <w:i/>
          <w:sz w:val="24"/>
          <w:szCs w:val="24"/>
          <w:lang w:eastAsia="ru-RU"/>
        </w:rPr>
        <w:t>.</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6F3701">
        <w:rPr>
          <w:rFonts w:ascii="Times New Roman" w:eastAsia="Times New Roman" w:hAnsi="Times New Roman"/>
          <w:sz w:val="24"/>
          <w:szCs w:val="24"/>
          <w:lang w:eastAsia="ru-RU"/>
        </w:rPr>
        <w:t>Тимошинского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6F3701">
        <w:rPr>
          <w:rFonts w:ascii="Times New Roman" w:eastAsia="Times New Roman" w:hAnsi="Times New Roman"/>
          <w:sz w:val="24"/>
          <w:szCs w:val="24"/>
          <w:lang w:eastAsia="ru-RU"/>
        </w:rPr>
        <w:t>Тимошинского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D32DD9">
        <w:rPr>
          <w:color w:val="000000"/>
          <w:spacing w:val="-1"/>
          <w:sz w:val="24"/>
          <w:szCs w:val="24"/>
        </w:rPr>
        <w:t>8761,7</w:t>
      </w:r>
      <w:r w:rsidRPr="00162724">
        <w:rPr>
          <w:color w:val="000000"/>
          <w:spacing w:val="-1"/>
          <w:sz w:val="24"/>
          <w:szCs w:val="24"/>
        </w:rPr>
        <w:t xml:space="preserve"> тыс. рублей, или на </w:t>
      </w:r>
      <w:r w:rsidR="00813ABF" w:rsidRPr="00162724">
        <w:rPr>
          <w:color w:val="000000"/>
          <w:spacing w:val="-1"/>
          <w:sz w:val="24"/>
          <w:szCs w:val="24"/>
        </w:rPr>
        <w:t>100,</w:t>
      </w:r>
      <w:r w:rsidR="00525CCA">
        <w:rPr>
          <w:color w:val="000000"/>
          <w:spacing w:val="-1"/>
          <w:sz w:val="24"/>
          <w:szCs w:val="24"/>
        </w:rPr>
        <w:t>2</w:t>
      </w:r>
      <w:r w:rsidRPr="00162724">
        <w:rPr>
          <w:color w:val="000000"/>
          <w:spacing w:val="-1"/>
          <w:sz w:val="24"/>
          <w:szCs w:val="24"/>
        </w:rPr>
        <w:t xml:space="preserve">% к плановым назначениям, расходная часть в сумме </w:t>
      </w:r>
      <w:r w:rsidR="00D32DD9">
        <w:rPr>
          <w:color w:val="000000"/>
          <w:spacing w:val="-1"/>
          <w:sz w:val="24"/>
          <w:szCs w:val="24"/>
        </w:rPr>
        <w:t>8381,5</w:t>
      </w:r>
      <w:r w:rsidRPr="00162724">
        <w:rPr>
          <w:color w:val="000000"/>
          <w:spacing w:val="-1"/>
          <w:sz w:val="24"/>
          <w:szCs w:val="24"/>
        </w:rPr>
        <w:t xml:space="preserve"> тыс. рублей, или на </w:t>
      </w:r>
      <w:r w:rsidR="00D32DD9">
        <w:rPr>
          <w:color w:val="000000"/>
          <w:spacing w:val="-1"/>
          <w:sz w:val="24"/>
          <w:szCs w:val="24"/>
        </w:rPr>
        <w:t>91,5</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D32DD9">
        <w:rPr>
          <w:color w:val="000000"/>
          <w:spacing w:val="-1"/>
          <w:sz w:val="24"/>
          <w:szCs w:val="24"/>
        </w:rPr>
        <w:t>380,2</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813ABF" w:rsidRPr="00162724">
        <w:rPr>
          <w:color w:val="000000"/>
          <w:spacing w:val="-1"/>
          <w:sz w:val="24"/>
          <w:szCs w:val="24"/>
        </w:rPr>
        <w:t>9</w:t>
      </w:r>
      <w:r w:rsidR="00D32DD9">
        <w:rPr>
          <w:color w:val="000000"/>
          <w:spacing w:val="-1"/>
          <w:sz w:val="24"/>
          <w:szCs w:val="24"/>
        </w:rPr>
        <w:t>1,9</w:t>
      </w:r>
      <w:r w:rsidRPr="00162724">
        <w:rPr>
          <w:color w:val="000000"/>
          <w:spacing w:val="-1"/>
          <w:sz w:val="24"/>
          <w:szCs w:val="24"/>
        </w:rPr>
        <w:t xml:space="preserve">% - безвозмездными поступлениями и на </w:t>
      </w:r>
      <w:r w:rsidR="00D32DD9">
        <w:rPr>
          <w:color w:val="000000"/>
          <w:spacing w:val="-1"/>
          <w:sz w:val="24"/>
          <w:szCs w:val="24"/>
        </w:rPr>
        <w:t>8,1</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6F3701">
        <w:rPr>
          <w:sz w:val="24"/>
          <w:szCs w:val="24"/>
        </w:rPr>
        <w:t>Тимошинского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D32DD9">
        <w:rPr>
          <w:sz w:val="24"/>
          <w:szCs w:val="24"/>
        </w:rPr>
        <w:t>769 853,85</w:t>
      </w:r>
      <w:r w:rsidR="00525CCA">
        <w:rPr>
          <w:sz w:val="24"/>
          <w:szCs w:val="24"/>
        </w:rPr>
        <w:t xml:space="preserve">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F3701">
        <w:rPr>
          <w:sz w:val="24"/>
          <w:szCs w:val="24"/>
        </w:rPr>
        <w:t>Тимошинского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D32DD9" w:rsidRPr="00C87E92" w:rsidRDefault="00D32DD9" w:rsidP="00D32DD9">
      <w:pPr>
        <w:shd w:val="clear" w:color="auto" w:fill="FFFFFF"/>
        <w:autoSpaceDE w:val="0"/>
        <w:autoSpaceDN w:val="0"/>
        <w:adjustRightInd w:val="0"/>
        <w:ind w:right="11" w:firstLine="709"/>
        <w:jc w:val="both"/>
        <w:rPr>
          <w:color w:val="000000"/>
          <w:spacing w:val="-1"/>
          <w:sz w:val="24"/>
          <w:szCs w:val="24"/>
        </w:rPr>
      </w:pPr>
      <w:r>
        <w:rPr>
          <w:color w:val="000000"/>
          <w:spacing w:val="-1"/>
          <w:sz w:val="24"/>
          <w:szCs w:val="24"/>
        </w:rPr>
        <w:t>Приложение 4 к п</w:t>
      </w:r>
      <w:r w:rsidRPr="00162724">
        <w:rPr>
          <w:color w:val="000000"/>
          <w:spacing w:val="-1"/>
          <w:sz w:val="24"/>
          <w:szCs w:val="24"/>
        </w:rPr>
        <w:t>роект</w:t>
      </w:r>
      <w:r>
        <w:rPr>
          <w:color w:val="000000"/>
          <w:spacing w:val="-1"/>
          <w:sz w:val="24"/>
          <w:szCs w:val="24"/>
        </w:rPr>
        <w:t>у</w:t>
      </w:r>
      <w:r w:rsidRPr="00162724">
        <w:rPr>
          <w:color w:val="000000"/>
          <w:spacing w:val="-1"/>
          <w:sz w:val="24"/>
          <w:szCs w:val="24"/>
        </w:rPr>
        <w:t xml:space="preserve"> решения Думы </w:t>
      </w:r>
      <w:r>
        <w:rPr>
          <w:sz w:val="24"/>
          <w:szCs w:val="24"/>
          <w:lang w:eastAsia="ru-RU"/>
        </w:rPr>
        <w:t>Тимошинского</w:t>
      </w:r>
      <w:r w:rsidRPr="00162724">
        <w:rPr>
          <w:sz w:val="24"/>
          <w:szCs w:val="24"/>
          <w:lang w:eastAsia="ru-RU"/>
        </w:rPr>
        <w:t xml:space="preserve"> </w:t>
      </w:r>
      <w:r w:rsidRPr="00162724">
        <w:rPr>
          <w:color w:val="000000"/>
          <w:spacing w:val="-1"/>
          <w:sz w:val="24"/>
          <w:szCs w:val="24"/>
        </w:rPr>
        <w:t xml:space="preserve">сельского поселения «Об исполнении бюджета </w:t>
      </w:r>
      <w:r>
        <w:rPr>
          <w:sz w:val="24"/>
          <w:szCs w:val="24"/>
          <w:lang w:eastAsia="ru-RU"/>
        </w:rPr>
        <w:t>Тимошинского</w:t>
      </w:r>
      <w:r w:rsidRPr="00162724">
        <w:rPr>
          <w:sz w:val="24"/>
          <w:szCs w:val="24"/>
          <w:lang w:eastAsia="ru-RU"/>
        </w:rPr>
        <w:t xml:space="preserve"> </w:t>
      </w:r>
      <w:r w:rsidRPr="00162724">
        <w:rPr>
          <w:color w:val="000000"/>
          <w:spacing w:val="-1"/>
          <w:sz w:val="24"/>
          <w:szCs w:val="24"/>
        </w:rPr>
        <w:t>сельского поселения за 2021</w:t>
      </w:r>
      <w:r>
        <w:rPr>
          <w:color w:val="000000"/>
          <w:spacing w:val="-1"/>
          <w:sz w:val="24"/>
          <w:szCs w:val="24"/>
        </w:rPr>
        <w:t xml:space="preserve"> год» нуждается в доработке - </w:t>
      </w:r>
      <w:r w:rsidRPr="00C87E92">
        <w:rPr>
          <w:sz w:val="24"/>
          <w:szCs w:val="24"/>
          <w:lang w:eastAsia="ru-RU"/>
        </w:rPr>
        <w:t xml:space="preserve">некорректно отражены </w:t>
      </w:r>
      <w:r w:rsidRPr="002D0A61">
        <w:rPr>
          <w:sz w:val="24"/>
          <w:szCs w:val="24"/>
          <w:lang w:eastAsia="ru-RU"/>
        </w:rPr>
        <w:t>показатели кассового исполнения источников внутреннего финансирования дефицита бюджета</w:t>
      </w:r>
      <w:r w:rsidRPr="002D0A61">
        <w:rPr>
          <w:color w:val="000000"/>
          <w:spacing w:val="-1"/>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Расходы бюджета Тимошинского сельского поселения на оплату штрафов за нарушение законодательства о налогах и сборах, законодательства о страховых взносах в сумме 512,79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6F3701">
        <w:rPr>
          <w:sz w:val="24"/>
          <w:szCs w:val="24"/>
        </w:rPr>
        <w:t>Тимошинского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6F3701">
        <w:rPr>
          <w:sz w:val="24"/>
          <w:szCs w:val="24"/>
        </w:rPr>
        <w:t>Тимошинского</w:t>
      </w:r>
      <w:r w:rsidR="00A20BD6" w:rsidRPr="00162724">
        <w:rPr>
          <w:sz w:val="24"/>
          <w:szCs w:val="24"/>
        </w:rPr>
        <w:t xml:space="preserve"> сельского поселения для принятия к утверждению.</w:t>
      </w:r>
    </w:p>
    <w:p w:rsidR="00727F9C" w:rsidRPr="00162724" w:rsidRDefault="00813ABF"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Предлагаемые проектом решения Думы к утверждению показатели исполнения бюджета </w:t>
      </w:r>
      <w:r w:rsidR="006F3701">
        <w:rPr>
          <w:rFonts w:ascii="Times New Roman" w:eastAsia="Times New Roman" w:hAnsi="Times New Roman"/>
          <w:sz w:val="24"/>
          <w:szCs w:val="24"/>
          <w:lang w:eastAsia="ru-RU"/>
        </w:rPr>
        <w:t>Тимошинского</w:t>
      </w:r>
      <w:r w:rsidRPr="00162724">
        <w:rPr>
          <w:rFonts w:ascii="Times New Roman" w:eastAsia="Times New Roman" w:hAnsi="Times New Roman"/>
          <w:sz w:val="24"/>
          <w:szCs w:val="24"/>
          <w:lang w:eastAsia="ru-RU"/>
        </w:rPr>
        <w:t xml:space="preserve"> сельского поселения за 2021 год достоверны</w:t>
      </w:r>
      <w:r w:rsidRPr="00162724">
        <w:rPr>
          <w:rFonts w:ascii="Times New Roman" w:eastAsia="Times New Roman" w:hAnsi="Times New Roman"/>
          <w:sz w:val="26"/>
          <w:szCs w:val="26"/>
          <w:lang w:eastAsia="ru-RU"/>
        </w:rPr>
        <w:t>.</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93D" w:rsidRDefault="00D6493D">
      <w:r>
        <w:separator/>
      </w:r>
    </w:p>
  </w:endnote>
  <w:endnote w:type="continuationSeparator" w:id="1">
    <w:p w:rsidR="00D6493D" w:rsidRDefault="00D6493D">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494850" w:rsidRDefault="0013181C">
        <w:pPr>
          <w:pStyle w:val="af3"/>
          <w:jc w:val="right"/>
        </w:pPr>
        <w:fldSimple w:instr=" PAGE   \* MERGEFORMAT ">
          <w:r w:rsidR="00D6493D">
            <w:rPr>
              <w:noProof/>
            </w:rPr>
            <w:t>1</w:t>
          </w:r>
        </w:fldSimple>
      </w:p>
    </w:sdtContent>
  </w:sdt>
  <w:p w:rsidR="00494850" w:rsidRDefault="0049485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93D" w:rsidRDefault="00D6493D">
      <w:r>
        <w:separator/>
      </w:r>
    </w:p>
  </w:footnote>
  <w:footnote w:type="continuationSeparator" w:id="1">
    <w:p w:rsidR="00D6493D" w:rsidRDefault="00D64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335E"/>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DC1"/>
    <w:rsid w:val="00080640"/>
    <w:rsid w:val="000809E0"/>
    <w:rsid w:val="00080CFC"/>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97009"/>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07DC"/>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F7F"/>
    <w:rsid w:val="000E4C2E"/>
    <w:rsid w:val="000E598D"/>
    <w:rsid w:val="000E6EF8"/>
    <w:rsid w:val="000E70A5"/>
    <w:rsid w:val="000F039A"/>
    <w:rsid w:val="000F0B00"/>
    <w:rsid w:val="000F2318"/>
    <w:rsid w:val="000F2A48"/>
    <w:rsid w:val="000F326F"/>
    <w:rsid w:val="000F41C0"/>
    <w:rsid w:val="000F4CC0"/>
    <w:rsid w:val="000F5715"/>
    <w:rsid w:val="000F5F66"/>
    <w:rsid w:val="000F716B"/>
    <w:rsid w:val="000F7500"/>
    <w:rsid w:val="000F76F5"/>
    <w:rsid w:val="000F7D32"/>
    <w:rsid w:val="00101466"/>
    <w:rsid w:val="00101AAF"/>
    <w:rsid w:val="00101F0B"/>
    <w:rsid w:val="00101FB6"/>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181C"/>
    <w:rsid w:val="00132092"/>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088"/>
    <w:rsid w:val="0017267A"/>
    <w:rsid w:val="001735CB"/>
    <w:rsid w:val="00173D44"/>
    <w:rsid w:val="00174274"/>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8B0"/>
    <w:rsid w:val="001A0B05"/>
    <w:rsid w:val="001A0BF1"/>
    <w:rsid w:val="001A3331"/>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7F2"/>
    <w:rsid w:val="001C5715"/>
    <w:rsid w:val="001C648D"/>
    <w:rsid w:val="001D0314"/>
    <w:rsid w:val="001D2438"/>
    <w:rsid w:val="001D5249"/>
    <w:rsid w:val="001D6028"/>
    <w:rsid w:val="001E02FD"/>
    <w:rsid w:val="001E1C94"/>
    <w:rsid w:val="001E21E6"/>
    <w:rsid w:val="001E385A"/>
    <w:rsid w:val="001E38A4"/>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3FFD"/>
    <w:rsid w:val="00264646"/>
    <w:rsid w:val="002651FD"/>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469"/>
    <w:rsid w:val="002836A9"/>
    <w:rsid w:val="00283F16"/>
    <w:rsid w:val="00283F31"/>
    <w:rsid w:val="002845E7"/>
    <w:rsid w:val="00285515"/>
    <w:rsid w:val="00285E26"/>
    <w:rsid w:val="0028739D"/>
    <w:rsid w:val="00287E01"/>
    <w:rsid w:val="00290FA7"/>
    <w:rsid w:val="002910F2"/>
    <w:rsid w:val="002918F9"/>
    <w:rsid w:val="00292766"/>
    <w:rsid w:val="00293D2E"/>
    <w:rsid w:val="00294073"/>
    <w:rsid w:val="00294D08"/>
    <w:rsid w:val="00294D25"/>
    <w:rsid w:val="002957F3"/>
    <w:rsid w:val="00297B54"/>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516D"/>
    <w:rsid w:val="002D58B9"/>
    <w:rsid w:val="002D5E5D"/>
    <w:rsid w:val="002D6714"/>
    <w:rsid w:val="002D72BC"/>
    <w:rsid w:val="002D7A1B"/>
    <w:rsid w:val="002D7B45"/>
    <w:rsid w:val="002D7FE6"/>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3CBD"/>
    <w:rsid w:val="003345C4"/>
    <w:rsid w:val="00334E55"/>
    <w:rsid w:val="00335FE2"/>
    <w:rsid w:val="0033656E"/>
    <w:rsid w:val="00336730"/>
    <w:rsid w:val="00340317"/>
    <w:rsid w:val="0034048D"/>
    <w:rsid w:val="00341F0C"/>
    <w:rsid w:val="00342D05"/>
    <w:rsid w:val="003447B8"/>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61911"/>
    <w:rsid w:val="00361CA4"/>
    <w:rsid w:val="00361EB3"/>
    <w:rsid w:val="003649FD"/>
    <w:rsid w:val="00364C1B"/>
    <w:rsid w:val="00365961"/>
    <w:rsid w:val="003662A8"/>
    <w:rsid w:val="003667B4"/>
    <w:rsid w:val="00370394"/>
    <w:rsid w:val="00371D98"/>
    <w:rsid w:val="0037339A"/>
    <w:rsid w:val="003738B9"/>
    <w:rsid w:val="00373E77"/>
    <w:rsid w:val="00374970"/>
    <w:rsid w:val="003750AB"/>
    <w:rsid w:val="00375C92"/>
    <w:rsid w:val="003768C7"/>
    <w:rsid w:val="003804E8"/>
    <w:rsid w:val="00380F1A"/>
    <w:rsid w:val="00381510"/>
    <w:rsid w:val="003816B3"/>
    <w:rsid w:val="00381A00"/>
    <w:rsid w:val="00383E65"/>
    <w:rsid w:val="003852F4"/>
    <w:rsid w:val="0038599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AD6"/>
    <w:rsid w:val="003B373B"/>
    <w:rsid w:val="003B4969"/>
    <w:rsid w:val="003B5140"/>
    <w:rsid w:val="003B640C"/>
    <w:rsid w:val="003B683C"/>
    <w:rsid w:val="003B6B84"/>
    <w:rsid w:val="003B7ED3"/>
    <w:rsid w:val="003C12BF"/>
    <w:rsid w:val="003C2883"/>
    <w:rsid w:val="003C2A23"/>
    <w:rsid w:val="003C3877"/>
    <w:rsid w:val="003C3D77"/>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2C8E"/>
    <w:rsid w:val="0046307F"/>
    <w:rsid w:val="00464033"/>
    <w:rsid w:val="00464F32"/>
    <w:rsid w:val="00465B91"/>
    <w:rsid w:val="00466874"/>
    <w:rsid w:val="00466B29"/>
    <w:rsid w:val="004670B7"/>
    <w:rsid w:val="00467512"/>
    <w:rsid w:val="00467955"/>
    <w:rsid w:val="0047086D"/>
    <w:rsid w:val="0047150B"/>
    <w:rsid w:val="00471589"/>
    <w:rsid w:val="00471E42"/>
    <w:rsid w:val="00473196"/>
    <w:rsid w:val="00473EFB"/>
    <w:rsid w:val="0047512A"/>
    <w:rsid w:val="0047529E"/>
    <w:rsid w:val="00475424"/>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2BC8"/>
    <w:rsid w:val="0049327E"/>
    <w:rsid w:val="00493E17"/>
    <w:rsid w:val="00493E8C"/>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564C"/>
    <w:rsid w:val="004B659A"/>
    <w:rsid w:val="004C0373"/>
    <w:rsid w:val="004C0D16"/>
    <w:rsid w:val="004C29A9"/>
    <w:rsid w:val="004C6A8D"/>
    <w:rsid w:val="004C75FD"/>
    <w:rsid w:val="004C7710"/>
    <w:rsid w:val="004C7947"/>
    <w:rsid w:val="004D26BC"/>
    <w:rsid w:val="004D27C4"/>
    <w:rsid w:val="004D2F07"/>
    <w:rsid w:val="004D32FF"/>
    <w:rsid w:val="004D3754"/>
    <w:rsid w:val="004D3D42"/>
    <w:rsid w:val="004D3F23"/>
    <w:rsid w:val="004D4754"/>
    <w:rsid w:val="004D47B8"/>
    <w:rsid w:val="004D57D3"/>
    <w:rsid w:val="004D71B0"/>
    <w:rsid w:val="004E1824"/>
    <w:rsid w:val="004E210C"/>
    <w:rsid w:val="004E253E"/>
    <w:rsid w:val="004E2C59"/>
    <w:rsid w:val="004E3481"/>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11097"/>
    <w:rsid w:val="0051150D"/>
    <w:rsid w:val="00511A01"/>
    <w:rsid w:val="00512237"/>
    <w:rsid w:val="005132C9"/>
    <w:rsid w:val="00515283"/>
    <w:rsid w:val="0051609C"/>
    <w:rsid w:val="005166A6"/>
    <w:rsid w:val="00520A1D"/>
    <w:rsid w:val="005248DA"/>
    <w:rsid w:val="00525CC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E46"/>
    <w:rsid w:val="005462DC"/>
    <w:rsid w:val="00553817"/>
    <w:rsid w:val="00555B65"/>
    <w:rsid w:val="00560537"/>
    <w:rsid w:val="00561D24"/>
    <w:rsid w:val="00561DCA"/>
    <w:rsid w:val="005637AC"/>
    <w:rsid w:val="00566804"/>
    <w:rsid w:val="00566915"/>
    <w:rsid w:val="0056780C"/>
    <w:rsid w:val="00570EBC"/>
    <w:rsid w:val="00571186"/>
    <w:rsid w:val="005717E0"/>
    <w:rsid w:val="005726A1"/>
    <w:rsid w:val="00573575"/>
    <w:rsid w:val="00575DD0"/>
    <w:rsid w:val="00580BCA"/>
    <w:rsid w:val="00583D3C"/>
    <w:rsid w:val="00585300"/>
    <w:rsid w:val="0058534D"/>
    <w:rsid w:val="005910C6"/>
    <w:rsid w:val="0059125E"/>
    <w:rsid w:val="005915A3"/>
    <w:rsid w:val="00591A8F"/>
    <w:rsid w:val="00591AB9"/>
    <w:rsid w:val="00593F7D"/>
    <w:rsid w:val="00594397"/>
    <w:rsid w:val="00594B12"/>
    <w:rsid w:val="00595DDB"/>
    <w:rsid w:val="00596353"/>
    <w:rsid w:val="00596EED"/>
    <w:rsid w:val="005972CD"/>
    <w:rsid w:val="00597591"/>
    <w:rsid w:val="005A0184"/>
    <w:rsid w:val="005A09AB"/>
    <w:rsid w:val="005A2EF9"/>
    <w:rsid w:val="005A3C11"/>
    <w:rsid w:val="005A4EF1"/>
    <w:rsid w:val="005A517C"/>
    <w:rsid w:val="005A54E3"/>
    <w:rsid w:val="005A5CA0"/>
    <w:rsid w:val="005A6D67"/>
    <w:rsid w:val="005B07A4"/>
    <w:rsid w:val="005B1B05"/>
    <w:rsid w:val="005B4078"/>
    <w:rsid w:val="005B6763"/>
    <w:rsid w:val="005B6A08"/>
    <w:rsid w:val="005C0114"/>
    <w:rsid w:val="005C1E25"/>
    <w:rsid w:val="005C440B"/>
    <w:rsid w:val="005C4DDA"/>
    <w:rsid w:val="005C4F1E"/>
    <w:rsid w:val="005C5418"/>
    <w:rsid w:val="005C58B1"/>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A4E"/>
    <w:rsid w:val="005F4A57"/>
    <w:rsid w:val="005F54B9"/>
    <w:rsid w:val="005F65FF"/>
    <w:rsid w:val="005F71B7"/>
    <w:rsid w:val="005F7F44"/>
    <w:rsid w:val="00602059"/>
    <w:rsid w:val="00602689"/>
    <w:rsid w:val="00602914"/>
    <w:rsid w:val="00602A39"/>
    <w:rsid w:val="006041C0"/>
    <w:rsid w:val="006043B6"/>
    <w:rsid w:val="00604DB7"/>
    <w:rsid w:val="00605841"/>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E74"/>
    <w:rsid w:val="006411D4"/>
    <w:rsid w:val="00641B89"/>
    <w:rsid w:val="00642D99"/>
    <w:rsid w:val="00643FDF"/>
    <w:rsid w:val="0064548D"/>
    <w:rsid w:val="0064602A"/>
    <w:rsid w:val="006475A5"/>
    <w:rsid w:val="00650458"/>
    <w:rsid w:val="00652848"/>
    <w:rsid w:val="00654190"/>
    <w:rsid w:val="00655EDD"/>
    <w:rsid w:val="00657763"/>
    <w:rsid w:val="006605F9"/>
    <w:rsid w:val="00660B4B"/>
    <w:rsid w:val="0066145C"/>
    <w:rsid w:val="00662CB1"/>
    <w:rsid w:val="006640B7"/>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238"/>
    <w:rsid w:val="00696AB2"/>
    <w:rsid w:val="00696F9F"/>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F3A"/>
    <w:rsid w:val="007101A4"/>
    <w:rsid w:val="00710AB8"/>
    <w:rsid w:val="00711429"/>
    <w:rsid w:val="00711B09"/>
    <w:rsid w:val="007128A0"/>
    <w:rsid w:val="0071367F"/>
    <w:rsid w:val="00714923"/>
    <w:rsid w:val="00714CB0"/>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1359"/>
    <w:rsid w:val="0077168B"/>
    <w:rsid w:val="00771CAA"/>
    <w:rsid w:val="007724A5"/>
    <w:rsid w:val="007752E4"/>
    <w:rsid w:val="007756D3"/>
    <w:rsid w:val="0077580E"/>
    <w:rsid w:val="00776210"/>
    <w:rsid w:val="007776EE"/>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347E"/>
    <w:rsid w:val="007B440C"/>
    <w:rsid w:val="007B4F24"/>
    <w:rsid w:val="007B52F1"/>
    <w:rsid w:val="007B5C3C"/>
    <w:rsid w:val="007B5CBD"/>
    <w:rsid w:val="007B6221"/>
    <w:rsid w:val="007B676D"/>
    <w:rsid w:val="007B69B2"/>
    <w:rsid w:val="007B6CE3"/>
    <w:rsid w:val="007B785C"/>
    <w:rsid w:val="007C0A50"/>
    <w:rsid w:val="007C1A27"/>
    <w:rsid w:val="007C4994"/>
    <w:rsid w:val="007C4F7C"/>
    <w:rsid w:val="007C50D9"/>
    <w:rsid w:val="007C70C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7283"/>
    <w:rsid w:val="00807E79"/>
    <w:rsid w:val="00811C86"/>
    <w:rsid w:val="00813ABF"/>
    <w:rsid w:val="008145C4"/>
    <w:rsid w:val="00816573"/>
    <w:rsid w:val="008168D1"/>
    <w:rsid w:val="00816CDF"/>
    <w:rsid w:val="008174B0"/>
    <w:rsid w:val="00820147"/>
    <w:rsid w:val="00820577"/>
    <w:rsid w:val="00821D5C"/>
    <w:rsid w:val="00821EA2"/>
    <w:rsid w:val="00822058"/>
    <w:rsid w:val="00823A1C"/>
    <w:rsid w:val="008253F2"/>
    <w:rsid w:val="00826084"/>
    <w:rsid w:val="008269D1"/>
    <w:rsid w:val="00827E0A"/>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5171D"/>
    <w:rsid w:val="00853225"/>
    <w:rsid w:val="0085445B"/>
    <w:rsid w:val="00854619"/>
    <w:rsid w:val="00855E7F"/>
    <w:rsid w:val="00857C4E"/>
    <w:rsid w:val="008615F2"/>
    <w:rsid w:val="0086197C"/>
    <w:rsid w:val="00862622"/>
    <w:rsid w:val="00863467"/>
    <w:rsid w:val="008637C7"/>
    <w:rsid w:val="0086437A"/>
    <w:rsid w:val="008643B3"/>
    <w:rsid w:val="00866489"/>
    <w:rsid w:val="008669E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B0010"/>
    <w:rsid w:val="008B3242"/>
    <w:rsid w:val="008B34C5"/>
    <w:rsid w:val="008B41A1"/>
    <w:rsid w:val="008B4843"/>
    <w:rsid w:val="008B5D9B"/>
    <w:rsid w:val="008B7053"/>
    <w:rsid w:val="008C119D"/>
    <w:rsid w:val="008C29D3"/>
    <w:rsid w:val="008C3830"/>
    <w:rsid w:val="008C5D5E"/>
    <w:rsid w:val="008C7AB9"/>
    <w:rsid w:val="008C7E4C"/>
    <w:rsid w:val="008D0560"/>
    <w:rsid w:val="008D1990"/>
    <w:rsid w:val="008D339F"/>
    <w:rsid w:val="008D34D7"/>
    <w:rsid w:val="008D36DB"/>
    <w:rsid w:val="008D65F3"/>
    <w:rsid w:val="008D6C8F"/>
    <w:rsid w:val="008D76A8"/>
    <w:rsid w:val="008D7CAA"/>
    <w:rsid w:val="008D7CB6"/>
    <w:rsid w:val="008E0A6F"/>
    <w:rsid w:val="008E19DA"/>
    <w:rsid w:val="008E22B2"/>
    <w:rsid w:val="008E323E"/>
    <w:rsid w:val="008E424B"/>
    <w:rsid w:val="008E654A"/>
    <w:rsid w:val="008E6C54"/>
    <w:rsid w:val="008F0201"/>
    <w:rsid w:val="008F25A0"/>
    <w:rsid w:val="008F2879"/>
    <w:rsid w:val="008F46A7"/>
    <w:rsid w:val="008F7A9F"/>
    <w:rsid w:val="008F7D81"/>
    <w:rsid w:val="00902730"/>
    <w:rsid w:val="009052CC"/>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3AD4"/>
    <w:rsid w:val="00934D9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1631"/>
    <w:rsid w:val="00982AAF"/>
    <w:rsid w:val="0098420A"/>
    <w:rsid w:val="00986CAC"/>
    <w:rsid w:val="00986E09"/>
    <w:rsid w:val="009911F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21ED"/>
    <w:rsid w:val="009E3E67"/>
    <w:rsid w:val="009E5109"/>
    <w:rsid w:val="009E5F3F"/>
    <w:rsid w:val="009F060A"/>
    <w:rsid w:val="009F153A"/>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1121"/>
    <w:rsid w:val="00A14CBA"/>
    <w:rsid w:val="00A16E09"/>
    <w:rsid w:val="00A171CE"/>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632F"/>
    <w:rsid w:val="00A47D55"/>
    <w:rsid w:val="00A50F98"/>
    <w:rsid w:val="00A52362"/>
    <w:rsid w:val="00A54924"/>
    <w:rsid w:val="00A55685"/>
    <w:rsid w:val="00A5654E"/>
    <w:rsid w:val="00A5662A"/>
    <w:rsid w:val="00A56B70"/>
    <w:rsid w:val="00A56CA7"/>
    <w:rsid w:val="00A60D11"/>
    <w:rsid w:val="00A6229A"/>
    <w:rsid w:val="00A62FF1"/>
    <w:rsid w:val="00A634BE"/>
    <w:rsid w:val="00A635CF"/>
    <w:rsid w:val="00A63CBB"/>
    <w:rsid w:val="00A65E6F"/>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5575"/>
    <w:rsid w:val="00A86146"/>
    <w:rsid w:val="00A86216"/>
    <w:rsid w:val="00A8650C"/>
    <w:rsid w:val="00A86BBD"/>
    <w:rsid w:val="00A870C2"/>
    <w:rsid w:val="00A90BB9"/>
    <w:rsid w:val="00A9115B"/>
    <w:rsid w:val="00A913BA"/>
    <w:rsid w:val="00A91A5C"/>
    <w:rsid w:val="00A92667"/>
    <w:rsid w:val="00A93E06"/>
    <w:rsid w:val="00A946E0"/>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3C4D"/>
    <w:rsid w:val="00B34153"/>
    <w:rsid w:val="00B368F6"/>
    <w:rsid w:val="00B40920"/>
    <w:rsid w:val="00B40FEB"/>
    <w:rsid w:val="00B41BBF"/>
    <w:rsid w:val="00B41FC7"/>
    <w:rsid w:val="00B42B0F"/>
    <w:rsid w:val="00B43DE8"/>
    <w:rsid w:val="00B43E35"/>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3466"/>
    <w:rsid w:val="00B64088"/>
    <w:rsid w:val="00B660D9"/>
    <w:rsid w:val="00B66BFF"/>
    <w:rsid w:val="00B67D07"/>
    <w:rsid w:val="00B67ED5"/>
    <w:rsid w:val="00B7000C"/>
    <w:rsid w:val="00B71021"/>
    <w:rsid w:val="00B71F64"/>
    <w:rsid w:val="00B72F46"/>
    <w:rsid w:val="00B73EBA"/>
    <w:rsid w:val="00B75EB2"/>
    <w:rsid w:val="00B769E0"/>
    <w:rsid w:val="00B81590"/>
    <w:rsid w:val="00B81947"/>
    <w:rsid w:val="00B826EE"/>
    <w:rsid w:val="00B86B19"/>
    <w:rsid w:val="00B90218"/>
    <w:rsid w:val="00B90AAC"/>
    <w:rsid w:val="00B90BD1"/>
    <w:rsid w:val="00B90D29"/>
    <w:rsid w:val="00B93038"/>
    <w:rsid w:val="00B9409F"/>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690"/>
    <w:rsid w:val="00BD545F"/>
    <w:rsid w:val="00BD6C94"/>
    <w:rsid w:val="00BE02CA"/>
    <w:rsid w:val="00BE05FD"/>
    <w:rsid w:val="00BE0AF8"/>
    <w:rsid w:val="00BE1DFC"/>
    <w:rsid w:val="00BE1FCA"/>
    <w:rsid w:val="00BE2F6A"/>
    <w:rsid w:val="00BE5E92"/>
    <w:rsid w:val="00BE5EB3"/>
    <w:rsid w:val="00BE5F0D"/>
    <w:rsid w:val="00BE62AC"/>
    <w:rsid w:val="00BE757A"/>
    <w:rsid w:val="00BF2057"/>
    <w:rsid w:val="00BF3323"/>
    <w:rsid w:val="00BF3B4C"/>
    <w:rsid w:val="00BF3FB4"/>
    <w:rsid w:val="00BF4B09"/>
    <w:rsid w:val="00BF66FC"/>
    <w:rsid w:val="00BF6732"/>
    <w:rsid w:val="00C014E0"/>
    <w:rsid w:val="00C054B6"/>
    <w:rsid w:val="00C0587B"/>
    <w:rsid w:val="00C05FAA"/>
    <w:rsid w:val="00C06DED"/>
    <w:rsid w:val="00C1061A"/>
    <w:rsid w:val="00C11491"/>
    <w:rsid w:val="00C114FA"/>
    <w:rsid w:val="00C12249"/>
    <w:rsid w:val="00C13E2E"/>
    <w:rsid w:val="00C14761"/>
    <w:rsid w:val="00C14AD0"/>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EAA"/>
    <w:rsid w:val="00C3439F"/>
    <w:rsid w:val="00C351D6"/>
    <w:rsid w:val="00C358AC"/>
    <w:rsid w:val="00C365B3"/>
    <w:rsid w:val="00C36C0C"/>
    <w:rsid w:val="00C37178"/>
    <w:rsid w:val="00C40AA4"/>
    <w:rsid w:val="00C41D27"/>
    <w:rsid w:val="00C41DF3"/>
    <w:rsid w:val="00C4463A"/>
    <w:rsid w:val="00C44F3F"/>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AF9"/>
    <w:rsid w:val="00C627E3"/>
    <w:rsid w:val="00C63D3E"/>
    <w:rsid w:val="00C66B9A"/>
    <w:rsid w:val="00C6712A"/>
    <w:rsid w:val="00C70649"/>
    <w:rsid w:val="00C70ABA"/>
    <w:rsid w:val="00C71C2B"/>
    <w:rsid w:val="00C72042"/>
    <w:rsid w:val="00C74025"/>
    <w:rsid w:val="00C77079"/>
    <w:rsid w:val="00C7718D"/>
    <w:rsid w:val="00C775AD"/>
    <w:rsid w:val="00C77C27"/>
    <w:rsid w:val="00C8214D"/>
    <w:rsid w:val="00C821DE"/>
    <w:rsid w:val="00C823E0"/>
    <w:rsid w:val="00C82A97"/>
    <w:rsid w:val="00C858FC"/>
    <w:rsid w:val="00C8698F"/>
    <w:rsid w:val="00C872A5"/>
    <w:rsid w:val="00C87E92"/>
    <w:rsid w:val="00C9059E"/>
    <w:rsid w:val="00C91D38"/>
    <w:rsid w:val="00C9231A"/>
    <w:rsid w:val="00C92EE5"/>
    <w:rsid w:val="00C94EEF"/>
    <w:rsid w:val="00C96B8B"/>
    <w:rsid w:val="00CA0E35"/>
    <w:rsid w:val="00CA0F1C"/>
    <w:rsid w:val="00CA1348"/>
    <w:rsid w:val="00CA1C18"/>
    <w:rsid w:val="00CA3B24"/>
    <w:rsid w:val="00CA3F86"/>
    <w:rsid w:val="00CA59A5"/>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D0A15"/>
    <w:rsid w:val="00CD2875"/>
    <w:rsid w:val="00CD2C54"/>
    <w:rsid w:val="00CD4CBB"/>
    <w:rsid w:val="00CD4F45"/>
    <w:rsid w:val="00CD5589"/>
    <w:rsid w:val="00CD5E39"/>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590B"/>
    <w:rsid w:val="00D15D7A"/>
    <w:rsid w:val="00D16374"/>
    <w:rsid w:val="00D16568"/>
    <w:rsid w:val="00D16D21"/>
    <w:rsid w:val="00D17481"/>
    <w:rsid w:val="00D17C3A"/>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2DD9"/>
    <w:rsid w:val="00D3319C"/>
    <w:rsid w:val="00D33A14"/>
    <w:rsid w:val="00D33C2F"/>
    <w:rsid w:val="00D346EF"/>
    <w:rsid w:val="00D35200"/>
    <w:rsid w:val="00D36FD5"/>
    <w:rsid w:val="00D379C5"/>
    <w:rsid w:val="00D37BE1"/>
    <w:rsid w:val="00D418AD"/>
    <w:rsid w:val="00D41F79"/>
    <w:rsid w:val="00D425F7"/>
    <w:rsid w:val="00D4321B"/>
    <w:rsid w:val="00D43AF5"/>
    <w:rsid w:val="00D44163"/>
    <w:rsid w:val="00D444E8"/>
    <w:rsid w:val="00D4494E"/>
    <w:rsid w:val="00D4510F"/>
    <w:rsid w:val="00D45FB1"/>
    <w:rsid w:val="00D46C61"/>
    <w:rsid w:val="00D4740D"/>
    <w:rsid w:val="00D474C0"/>
    <w:rsid w:val="00D50439"/>
    <w:rsid w:val="00D50804"/>
    <w:rsid w:val="00D53F27"/>
    <w:rsid w:val="00D53F5B"/>
    <w:rsid w:val="00D548DA"/>
    <w:rsid w:val="00D568B2"/>
    <w:rsid w:val="00D609C6"/>
    <w:rsid w:val="00D60A42"/>
    <w:rsid w:val="00D6176A"/>
    <w:rsid w:val="00D62840"/>
    <w:rsid w:val="00D63B89"/>
    <w:rsid w:val="00D6414E"/>
    <w:rsid w:val="00D64551"/>
    <w:rsid w:val="00D6493D"/>
    <w:rsid w:val="00D70758"/>
    <w:rsid w:val="00D72CA6"/>
    <w:rsid w:val="00D73143"/>
    <w:rsid w:val="00D750A0"/>
    <w:rsid w:val="00D75B0B"/>
    <w:rsid w:val="00D76A8B"/>
    <w:rsid w:val="00D76F0C"/>
    <w:rsid w:val="00D76FC8"/>
    <w:rsid w:val="00D7731D"/>
    <w:rsid w:val="00D7760B"/>
    <w:rsid w:val="00D77D51"/>
    <w:rsid w:val="00D80832"/>
    <w:rsid w:val="00D81277"/>
    <w:rsid w:val="00D83168"/>
    <w:rsid w:val="00D84C33"/>
    <w:rsid w:val="00D912FA"/>
    <w:rsid w:val="00D91BF5"/>
    <w:rsid w:val="00D91D6E"/>
    <w:rsid w:val="00D94B57"/>
    <w:rsid w:val="00D94B68"/>
    <w:rsid w:val="00D96B88"/>
    <w:rsid w:val="00D97109"/>
    <w:rsid w:val="00D9795A"/>
    <w:rsid w:val="00DA0715"/>
    <w:rsid w:val="00DA0FDF"/>
    <w:rsid w:val="00DA2243"/>
    <w:rsid w:val="00DA27F6"/>
    <w:rsid w:val="00DA49A1"/>
    <w:rsid w:val="00DA4A6E"/>
    <w:rsid w:val="00DA541F"/>
    <w:rsid w:val="00DA5A32"/>
    <w:rsid w:val="00DA5CAE"/>
    <w:rsid w:val="00DA649D"/>
    <w:rsid w:val="00DB1C46"/>
    <w:rsid w:val="00DB2057"/>
    <w:rsid w:val="00DB3544"/>
    <w:rsid w:val="00DB41E5"/>
    <w:rsid w:val="00DB485F"/>
    <w:rsid w:val="00DB4BE6"/>
    <w:rsid w:val="00DB5CDD"/>
    <w:rsid w:val="00DB6148"/>
    <w:rsid w:val="00DB7882"/>
    <w:rsid w:val="00DB7A96"/>
    <w:rsid w:val="00DC02FA"/>
    <w:rsid w:val="00DC0419"/>
    <w:rsid w:val="00DC0895"/>
    <w:rsid w:val="00DC1072"/>
    <w:rsid w:val="00DC1F17"/>
    <w:rsid w:val="00DC4F4F"/>
    <w:rsid w:val="00DC7624"/>
    <w:rsid w:val="00DD144B"/>
    <w:rsid w:val="00DD381E"/>
    <w:rsid w:val="00DD633B"/>
    <w:rsid w:val="00DD7032"/>
    <w:rsid w:val="00DD720D"/>
    <w:rsid w:val="00DD7DED"/>
    <w:rsid w:val="00DE1341"/>
    <w:rsid w:val="00DE19D2"/>
    <w:rsid w:val="00DE3CD2"/>
    <w:rsid w:val="00DE3FA5"/>
    <w:rsid w:val="00DE63DA"/>
    <w:rsid w:val="00DE74AD"/>
    <w:rsid w:val="00DF00DA"/>
    <w:rsid w:val="00DF0230"/>
    <w:rsid w:val="00DF102F"/>
    <w:rsid w:val="00DF209C"/>
    <w:rsid w:val="00DF270D"/>
    <w:rsid w:val="00DF2D35"/>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878AC"/>
    <w:rsid w:val="00E92E37"/>
    <w:rsid w:val="00E943F0"/>
    <w:rsid w:val="00E9459A"/>
    <w:rsid w:val="00E961A8"/>
    <w:rsid w:val="00E967C5"/>
    <w:rsid w:val="00EA09B5"/>
    <w:rsid w:val="00EA2897"/>
    <w:rsid w:val="00EA2C08"/>
    <w:rsid w:val="00EA4AC5"/>
    <w:rsid w:val="00EA52D0"/>
    <w:rsid w:val="00EA5F2E"/>
    <w:rsid w:val="00EA673A"/>
    <w:rsid w:val="00EB0392"/>
    <w:rsid w:val="00EB06FC"/>
    <w:rsid w:val="00EB45AA"/>
    <w:rsid w:val="00EB49F4"/>
    <w:rsid w:val="00EB5691"/>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36CE"/>
    <w:rsid w:val="00EE376E"/>
    <w:rsid w:val="00EE401D"/>
    <w:rsid w:val="00EE446B"/>
    <w:rsid w:val="00EE4D8C"/>
    <w:rsid w:val="00EE5E15"/>
    <w:rsid w:val="00EE78D7"/>
    <w:rsid w:val="00EF1967"/>
    <w:rsid w:val="00EF1C03"/>
    <w:rsid w:val="00EF2964"/>
    <w:rsid w:val="00EF2B0A"/>
    <w:rsid w:val="00EF3ABE"/>
    <w:rsid w:val="00EF462C"/>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409"/>
    <w:rsid w:val="00F44118"/>
    <w:rsid w:val="00F45FF7"/>
    <w:rsid w:val="00F4761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E7D"/>
    <w:rsid w:val="00F86773"/>
    <w:rsid w:val="00F904AA"/>
    <w:rsid w:val="00F90737"/>
    <w:rsid w:val="00F90790"/>
    <w:rsid w:val="00F92B97"/>
    <w:rsid w:val="00F93BE5"/>
    <w:rsid w:val="00F94313"/>
    <w:rsid w:val="00F96B64"/>
    <w:rsid w:val="00F972DE"/>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C0E2-EFDD-44F0-A6C6-E1F12C8D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7172</Words>
  <Characters>40883</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5 о передаче полномочий по осуществлению внешнего м</vt:lpstr>
      <vt:lpstr>        Изменения, внесенные в местный бюджет в течение 2021 года, обусловлены увеличени</vt:lpstr>
      <vt:lpstr>        Налоговые и неналоговые доходы местного бюджета в 2021 году исполнены в сумме 70</vt:lpstr>
      <vt:lpstr>Фактов недостоверных отчетных данных, искажений бюджетной отчетности, осуществле</vt:lpstr>
      <vt:lpstr>В целом, годовой отчет об исполнении бюджета Тимошинского сельского поселения за</vt:lpstr>
    </vt:vector>
  </TitlesOfParts>
  <Company>Microsoft</Company>
  <LinksUpToDate>false</LinksUpToDate>
  <CharactersWithSpaces>47960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41</cp:revision>
  <cp:lastPrinted>2022-04-13T02:16:00Z</cp:lastPrinted>
  <dcterms:created xsi:type="dcterms:W3CDTF">2022-04-12T06:05:00Z</dcterms:created>
  <dcterms:modified xsi:type="dcterms:W3CDTF">2022-04-22T05:29:00Z</dcterms:modified>
</cp:coreProperties>
</file>