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Иркутская область, р.п.Жигалово, ул.Советская, д.25, тел. (39551) 3-10-73, 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proofErr w:type="spell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E32715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</w:t>
      </w:r>
      <w:r w:rsidR="00B007B7">
        <w:rPr>
          <w:rFonts w:ascii="Times New Roman" w:hAnsi="Times New Roman"/>
          <w:color w:val="191919"/>
          <w:sz w:val="24"/>
          <w:szCs w:val="24"/>
        </w:rPr>
        <w:t>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>г</w:t>
      </w:r>
      <w:r w:rsidR="00B007B7">
        <w:rPr>
          <w:rFonts w:ascii="Times New Roman" w:hAnsi="Times New Roman"/>
          <w:color w:val="191919"/>
          <w:sz w:val="24"/>
          <w:szCs w:val="24"/>
        </w:rPr>
        <w:t>.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ЗАКЛЮЧЕНИЕ № 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37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/202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-э</w:t>
      </w:r>
    </w:p>
    <w:p w:rsidR="00CC6FE1" w:rsidRPr="00CC6FE1" w:rsidRDefault="0007252E" w:rsidP="00E32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E1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="00DB0681" w:rsidRPr="00CC6FE1">
        <w:rPr>
          <w:rFonts w:ascii="Times New Roman" w:hAnsi="Times New Roman" w:cs="Times New Roman"/>
          <w:color w:val="191919"/>
          <w:sz w:val="24"/>
          <w:szCs w:val="24"/>
        </w:rPr>
        <w:t xml:space="preserve">а проект решения Думы муниципального образования «Жигаловский район </w:t>
      </w:r>
      <w:r w:rsidR="00E32715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CC6FE1" w:rsidRPr="00CC6FE1">
        <w:rPr>
          <w:rFonts w:ascii="Times New Roman" w:hAnsi="Times New Roman" w:cs="Times New Roman"/>
          <w:sz w:val="24"/>
          <w:szCs w:val="24"/>
        </w:rPr>
        <w:t>Об увеличении (индексации) размера должностного оклада выборного должностного лица местного самоуправления муниципального образования «Жигаловский район» и внесении изменений в Положение об оплате труда выборного должностного лица местного самоуправления муниципального образования «Жигаловский район», утверждённое решением Думы муниципального образования «Жигаловский район» от 26 января 2016 года №</w:t>
      </w:r>
      <w:r w:rsidR="00825127">
        <w:rPr>
          <w:rFonts w:ascii="Times New Roman" w:hAnsi="Times New Roman" w:cs="Times New Roman"/>
          <w:sz w:val="24"/>
          <w:szCs w:val="24"/>
        </w:rPr>
        <w:t xml:space="preserve"> </w:t>
      </w:r>
      <w:r w:rsidR="00CC6FE1" w:rsidRPr="00CC6FE1">
        <w:rPr>
          <w:rFonts w:ascii="Times New Roman" w:hAnsi="Times New Roman" w:cs="Times New Roman"/>
          <w:sz w:val="24"/>
          <w:szCs w:val="24"/>
        </w:rPr>
        <w:t>158</w:t>
      </w:r>
      <w:r w:rsidR="00AE362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072424" w:rsidRPr="009D5BE9" w:rsidRDefault="00072424" w:rsidP="00CC6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C05B9A" w:rsidRDefault="001A6A2B" w:rsidP="00E3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пункта 7 части 1 статьи 8 Положения о Контрольно-счетной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комиссии муниципального образования «Жигаловский район»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–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КСК района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проведена финансово-экономическая экспертиза проекта решения Думы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«Жигаловский район» </w:t>
      </w:r>
      <w:r w:rsidR="00E3271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r w:rsidR="00CC6FE1" w:rsidRPr="00CC6FE1">
        <w:rPr>
          <w:rFonts w:ascii="Times New Roman" w:hAnsi="Times New Roman" w:cs="Times New Roman"/>
          <w:sz w:val="24"/>
          <w:szCs w:val="24"/>
        </w:rPr>
        <w:t>Об увеличении (индексации) размера должностного оклада выборного должностного лица местного самоуправления муниципального образования «Жигаловский район» и внесении изменений в Положение об оплате труда выборного должностного лица местного самоуправления муниципального образования «Жигаловский район», утверждённое решением Думы муниципального образования «Жигаловский район» от 26 января 2016 года №158</w:t>
      </w:r>
      <w:r w:rsidR="00E32715">
        <w:rPr>
          <w:rFonts w:ascii="Times New Roman" w:hAnsi="Times New Roman" w:cs="Times New Roman"/>
          <w:sz w:val="24"/>
          <w:szCs w:val="24"/>
        </w:rPr>
        <w:t>»</w:t>
      </w:r>
      <w:r w:rsidR="00CC6FE1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проект решения).</w:t>
      </w:r>
    </w:p>
    <w:p w:rsidR="00B93713" w:rsidRPr="00C05B9A" w:rsidRDefault="00B93713" w:rsidP="00CC6FE1">
      <w:pPr>
        <w:pStyle w:val="a4"/>
        <w:spacing w:after="0"/>
        <w:ind w:right="20" w:firstLine="709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Основанием для проведения</w:t>
      </w:r>
      <w:r w:rsidR="00270DA7" w:rsidRPr="00C05B9A">
        <w:rPr>
          <w:color w:val="000000"/>
          <w:sz w:val="24"/>
          <w:szCs w:val="24"/>
        </w:rPr>
        <w:t xml:space="preserve"> экспертно-аналитического </w:t>
      </w:r>
      <w:r w:rsidRPr="00C05B9A">
        <w:rPr>
          <w:color w:val="000000"/>
          <w:sz w:val="24"/>
          <w:szCs w:val="24"/>
        </w:rPr>
        <w:t>мероприятия является:</w:t>
      </w:r>
    </w:p>
    <w:p w:rsidR="00B93713" w:rsidRPr="00C05B9A" w:rsidRDefault="00B93713" w:rsidP="00CC6FE1">
      <w:pPr>
        <w:pStyle w:val="a4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План работы </w:t>
      </w:r>
      <w:r w:rsidR="000E6D5E">
        <w:rPr>
          <w:color w:val="000000"/>
          <w:sz w:val="24"/>
          <w:szCs w:val="24"/>
        </w:rPr>
        <w:t>КСК района</w:t>
      </w:r>
      <w:r w:rsidRPr="00C05B9A">
        <w:rPr>
          <w:color w:val="000000"/>
          <w:sz w:val="24"/>
          <w:szCs w:val="24"/>
        </w:rPr>
        <w:t xml:space="preserve"> на 202</w:t>
      </w:r>
      <w:r w:rsidR="00D401CE">
        <w:rPr>
          <w:color w:val="000000"/>
          <w:sz w:val="24"/>
          <w:szCs w:val="24"/>
        </w:rPr>
        <w:t>3</w:t>
      </w:r>
      <w:r w:rsidRPr="00C05B9A">
        <w:rPr>
          <w:color w:val="000000"/>
          <w:sz w:val="24"/>
          <w:szCs w:val="24"/>
        </w:rPr>
        <w:t xml:space="preserve"> г.,</w:t>
      </w:r>
      <w:r w:rsidRPr="00C05B9A">
        <w:rPr>
          <w:sz w:val="24"/>
          <w:szCs w:val="24"/>
        </w:rPr>
        <w:t xml:space="preserve"> </w:t>
      </w:r>
      <w:r w:rsidRPr="00F70186">
        <w:rPr>
          <w:sz w:val="24"/>
          <w:szCs w:val="24"/>
        </w:rPr>
        <w:t xml:space="preserve">распоряжение председателя КСК района от </w:t>
      </w:r>
      <w:r w:rsidR="00D401CE" w:rsidRPr="00F70186">
        <w:rPr>
          <w:sz w:val="24"/>
          <w:szCs w:val="24"/>
        </w:rPr>
        <w:t>09</w:t>
      </w:r>
      <w:r w:rsidRPr="00F70186">
        <w:rPr>
          <w:sz w:val="24"/>
          <w:szCs w:val="24"/>
        </w:rPr>
        <w:t>.11.202</w:t>
      </w:r>
      <w:r w:rsidR="00D401CE" w:rsidRPr="00F70186">
        <w:rPr>
          <w:sz w:val="24"/>
          <w:szCs w:val="24"/>
        </w:rPr>
        <w:t>3</w:t>
      </w:r>
      <w:r w:rsidRPr="00F70186">
        <w:rPr>
          <w:sz w:val="24"/>
          <w:szCs w:val="24"/>
        </w:rPr>
        <w:t>г. №</w:t>
      </w:r>
      <w:r w:rsidR="00F70186" w:rsidRPr="00F70186">
        <w:rPr>
          <w:sz w:val="24"/>
          <w:szCs w:val="24"/>
        </w:rPr>
        <w:t xml:space="preserve"> 22</w:t>
      </w:r>
      <w:r w:rsidRPr="00F70186">
        <w:rPr>
          <w:sz w:val="24"/>
          <w:szCs w:val="24"/>
        </w:rPr>
        <w:t>-р</w:t>
      </w:r>
      <w:r w:rsidR="00D07CD1" w:rsidRPr="00F70186">
        <w:rPr>
          <w:sz w:val="24"/>
          <w:szCs w:val="24"/>
        </w:rPr>
        <w:t>.</w:t>
      </w:r>
    </w:p>
    <w:p w:rsidR="00FF09E4" w:rsidRPr="008C16D3" w:rsidRDefault="008C16D3" w:rsidP="00CC6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D3">
        <w:rPr>
          <w:rFonts w:ascii="Times New Roman" w:hAnsi="Times New Roman" w:cs="Times New Roman"/>
          <w:sz w:val="24"/>
          <w:szCs w:val="24"/>
        </w:rPr>
        <w:t>Предлагаемый проект решения</w:t>
      </w:r>
      <w:r w:rsidR="00FF09E4" w:rsidRPr="008C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E4" w:rsidRPr="008C16D3">
        <w:rPr>
          <w:rFonts w:ascii="Times New Roman" w:hAnsi="Times New Roman" w:cs="Times New Roman"/>
          <w:sz w:val="24"/>
          <w:szCs w:val="24"/>
        </w:rPr>
        <w:t xml:space="preserve">обусловлен необходимостью приведения нормативного правового акта в соответствие с </w:t>
      </w:r>
      <w:r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934DFA">
        <w:rPr>
          <w:rFonts w:ascii="Times New Roman" w:hAnsi="Times New Roman" w:cs="Times New Roman"/>
          <w:sz w:val="24"/>
          <w:szCs w:val="24"/>
        </w:rPr>
        <w:t xml:space="preserve"> (далее – Указ)</w:t>
      </w:r>
      <w:r w:rsidR="00FF09E4" w:rsidRPr="008C16D3">
        <w:rPr>
          <w:rFonts w:ascii="Times New Roman" w:hAnsi="Times New Roman" w:cs="Times New Roman"/>
          <w:sz w:val="24"/>
          <w:szCs w:val="24"/>
        </w:rPr>
        <w:t>.</w:t>
      </w:r>
    </w:p>
    <w:p w:rsidR="00E40D45" w:rsidRPr="00C05B9A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</w:t>
      </w:r>
      <w:r w:rsidR="000E6D5E">
        <w:rPr>
          <w:rFonts w:ascii="Times New Roman" w:hAnsi="Times New Roman" w:cs="Times New Roman"/>
          <w:sz w:val="24"/>
          <w:szCs w:val="24"/>
        </w:rPr>
        <w:t>КСК района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отмечает следующее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6E1209" w:rsidRPr="00C05B9A" w:rsidRDefault="006E1209" w:rsidP="006E1209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5" w:history="1">
        <w:r w:rsidRPr="00C05B9A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C05B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2</w:t>
      </w:r>
      <w:hyperlink r:id="rId6" w:history="1">
        <w:r w:rsidRPr="00C05B9A">
          <w:rPr>
            <w:rFonts w:ascii="Times New Roman" w:hAnsi="Times New Roman" w:cs="Times New Roman"/>
            <w:sz w:val="24"/>
            <w:szCs w:val="24"/>
          </w:rPr>
          <w:t xml:space="preserve"> статьи 53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 расходы местных бюджетов осуществляются в соответствии с Бюджетным </w:t>
      </w:r>
      <w:hyperlink r:id="rId7" w:history="1">
        <w:r w:rsidRPr="00C05B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05B9A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E40D45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Согласно пункту 4 статьи 86 БК РФ органы местного самоуправления самостоятельно определяют размеры и условия </w:t>
      </w:r>
      <w:r w:rsidR="006E1209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C05B9A">
        <w:rPr>
          <w:rFonts w:ascii="Times New Roman" w:hAnsi="Times New Roman" w:cs="Times New Roman"/>
          <w:sz w:val="24"/>
          <w:szCs w:val="24"/>
        </w:rPr>
        <w:t>труда выборных должностных лиц местног</w:t>
      </w:r>
      <w:r w:rsidR="00DF12BC">
        <w:rPr>
          <w:rFonts w:ascii="Times New Roman" w:hAnsi="Times New Roman" w:cs="Times New Roman"/>
          <w:sz w:val="24"/>
          <w:szCs w:val="24"/>
        </w:rPr>
        <w:t>о самоуправления, осуществляющих</w:t>
      </w:r>
      <w:r w:rsidRPr="00C05B9A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с соблюдением требований, установленных статьей 136 БК РФ. </w:t>
      </w:r>
    </w:p>
    <w:p w:rsidR="00085276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соответствии со ст.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</w:t>
      </w:r>
      <w:r w:rsidRPr="00C05B9A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коэффициентов и процентных надбавок, определенных в соответствии с законодательством. </w:t>
      </w:r>
    </w:p>
    <w:p w:rsidR="00804133" w:rsidRDefault="00804133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Проект решения подготовлен в 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соответствии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</w:t>
      </w:r>
      <w:r w:rsidR="006E1209"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E32715" w:rsidRDefault="00E32715" w:rsidP="00E327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пункта 1 Указа следует увеличить (проиндексировать) с 1 октября 2023 года в 1,055 раза размеры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области, </w:t>
      </w:r>
      <w:r w:rsidRPr="00E3271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установленные </w:t>
      </w:r>
      <w:hyperlink r:id="rId8" w:anchor="/document/405292143/entry/0" w:history="1">
        <w:r w:rsidRPr="00E327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Pr="00E32715">
        <w:rPr>
          <w:rFonts w:ascii="Times New Roman" w:hAnsi="Times New Roman" w:cs="Times New Roman"/>
          <w:sz w:val="24"/>
          <w:szCs w:val="24"/>
          <w:shd w:val="clear" w:color="auto" w:fill="FFFFFF"/>
        </w:rPr>
        <w:t> Губернатора Иркутской области от 16 сентября 2022 года № 203-уг «О размерах должностных окладов и ежемесячного денежного поощрения государственных гражданских служащих Иркутской области» и 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области, установленные </w:t>
      </w:r>
      <w:hyperlink r:id="rId9" w:anchor="/document/72942404/entry/0" w:history="1">
        <w:r w:rsidRPr="00E3271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Pr="00E32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Губернатора Иркутской области от 25 октября 2019 года № 256-уг «О размерах окладов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классный чин государственных гражданских служащих Иркутской области».</w:t>
      </w:r>
    </w:p>
    <w:p w:rsidR="001534E0" w:rsidRDefault="001534E0" w:rsidP="007263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Пунктом 1 проекта решения, на основании Указа, предлагается «</w:t>
      </w:r>
      <w:r>
        <w:rPr>
          <w:rFonts w:ascii="Times New Roman" w:hAnsi="Times New Roman" w:cs="Times New Roman"/>
          <w:sz w:val="24"/>
          <w:szCs w:val="24"/>
        </w:rPr>
        <w:t>Увеличить (проиндексировать) с 1 октября 2023 года в 1,055 раза размер должностного оклада выборного должностного лица местного самоуправления муниципального образования «Жигаловский район»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7263C8" w:rsidRPr="00F004D5" w:rsidRDefault="007263C8" w:rsidP="0072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4D5">
        <w:rPr>
          <w:rFonts w:ascii="Times New Roman" w:hAnsi="Times New Roman" w:cs="Times New Roman"/>
          <w:sz w:val="24"/>
          <w:szCs w:val="24"/>
        </w:rPr>
        <w:t xml:space="preserve">Норматив формирования расходов на оплату труда главы муниципального образования определялся по формулам, установленным пунктом 4 Постановления </w:t>
      </w:r>
      <w:r w:rsidRPr="00F004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Правительства Иркутской области от 27 ноября 2014 г. </w:t>
      </w:r>
      <w:r w:rsidR="00F004D5">
        <w:rPr>
          <w:rFonts w:ascii="Times New Roman" w:hAnsi="Times New Roman" w:cs="Times New Roman"/>
          <w:color w:val="22272F"/>
          <w:sz w:val="24"/>
          <w:szCs w:val="24"/>
        </w:rPr>
        <w:t>№</w:t>
      </w:r>
      <w:r w:rsidRPr="00F004D5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Pr="00F004D5">
        <w:rPr>
          <w:rStyle w:val="a9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599</w:t>
      </w:r>
      <w:r w:rsidRPr="00F004D5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Pr="00F004D5">
        <w:rPr>
          <w:rStyle w:val="a9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ПП</w:t>
      </w:r>
      <w:r w:rsidR="00F004D5">
        <w:rPr>
          <w:rStyle w:val="a9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 xml:space="preserve"> «</w:t>
      </w:r>
      <w:r w:rsidRPr="00F004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F004D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».</w:t>
      </w:r>
    </w:p>
    <w:p w:rsidR="006E1209" w:rsidRPr="000D768A" w:rsidRDefault="006E1209" w:rsidP="00726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6666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Проектом решения предлагается изложить в новой редакции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бзац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об оплате труда выборного 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образования «Жигаловский район», утвержденное решением Думы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</w:t>
      </w:r>
      <w:r w:rsidRPr="00C05B9A">
        <w:rPr>
          <w:rFonts w:ascii="Times New Roman" w:hAnsi="Times New Roman" w:cs="Times New Roman"/>
          <w:sz w:val="24"/>
          <w:szCs w:val="24"/>
        </w:rPr>
        <w:t>ловский район» от 26 января 2016 года №158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изменениями, внесенными решением Думы муниципального образования «Жигаловский район» от </w:t>
      </w:r>
      <w:r w:rsidR="002854BD">
        <w:rPr>
          <w:rFonts w:ascii="Times New Roman" w:hAnsi="Times New Roman" w:cs="Times New Roman"/>
          <w:sz w:val="24"/>
          <w:szCs w:val="24"/>
        </w:rPr>
        <w:t xml:space="preserve">27 декабря 2021 года № 165,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854BD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2022 года № 14) (далее – Положение)</w:t>
      </w:r>
      <w:r w:rsidR="000D768A">
        <w:rPr>
          <w:rFonts w:ascii="Times New Roman" w:hAnsi="Times New Roman" w:cs="Times New Roman"/>
          <w:sz w:val="24"/>
          <w:szCs w:val="24"/>
        </w:rPr>
        <w:t xml:space="preserve">, которым утверждается </w:t>
      </w:r>
      <w:r w:rsidR="000D768A" w:rsidRPr="000D768A">
        <w:rPr>
          <w:rFonts w:ascii="Times New Roman" w:hAnsi="Times New Roman" w:cs="Times New Roman"/>
          <w:sz w:val="24"/>
          <w:szCs w:val="24"/>
        </w:rPr>
        <w:t>«норматив формирования расходов на оплату труда выборного должностного лица местного самоуправления МО «Жигаловский район»»</w:t>
      </w:r>
      <w:r w:rsidRPr="000D76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521615" w:rsidRPr="00C05B9A" w:rsidRDefault="000D768A" w:rsidP="00726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</w:t>
      </w:r>
      <w:r w:rsidR="00521615" w:rsidRPr="00C05B9A">
        <w:rPr>
          <w:rFonts w:ascii="Times New Roman" w:hAnsi="Times New Roman" w:cs="Times New Roman"/>
          <w:sz w:val="24"/>
          <w:szCs w:val="24"/>
        </w:rPr>
        <w:t>а 202</w:t>
      </w:r>
      <w:r w:rsidR="00521615">
        <w:rPr>
          <w:rFonts w:ascii="Times New Roman" w:hAnsi="Times New Roman" w:cs="Times New Roman"/>
          <w:sz w:val="24"/>
          <w:szCs w:val="24"/>
        </w:rPr>
        <w:t>3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 год норматив формирования расходов на оплату труда мэра </w:t>
      </w:r>
      <w:r w:rsidR="005216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 «Жигаловский район» состав</w:t>
      </w:r>
      <w:r w:rsidR="00521615">
        <w:rPr>
          <w:rFonts w:ascii="Times New Roman" w:hAnsi="Times New Roman" w:cs="Times New Roman"/>
          <w:sz w:val="24"/>
          <w:szCs w:val="24"/>
        </w:rPr>
        <w:t>и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т </w:t>
      </w:r>
      <w:r w:rsidR="00521615">
        <w:rPr>
          <w:rFonts w:ascii="Times New Roman" w:hAnsi="Times New Roman" w:cs="Times New Roman"/>
          <w:sz w:val="24"/>
          <w:szCs w:val="24"/>
        </w:rPr>
        <w:t>в сумме 2 777 580 рублей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521615" w:rsidRPr="00C05B9A">
        <w:rPr>
          <w:rFonts w:ascii="Times New Roman" w:hAnsi="Times New Roman" w:cs="Times New Roman"/>
          <w:sz w:val="24"/>
          <w:szCs w:val="24"/>
        </w:rPr>
        <w:t>а 202</w:t>
      </w:r>
      <w:r w:rsidR="00521615">
        <w:rPr>
          <w:rFonts w:ascii="Times New Roman" w:hAnsi="Times New Roman" w:cs="Times New Roman"/>
          <w:sz w:val="24"/>
          <w:szCs w:val="24"/>
        </w:rPr>
        <w:t>4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 год норматив оплаты труда мэра</w:t>
      </w:r>
      <w:r w:rsidR="00521615" w:rsidRPr="00161FE8">
        <w:rPr>
          <w:rFonts w:ascii="Times New Roman" w:hAnsi="Times New Roman" w:cs="Times New Roman"/>
          <w:sz w:val="24"/>
          <w:szCs w:val="24"/>
        </w:rPr>
        <w:t xml:space="preserve"> </w:t>
      </w:r>
      <w:r w:rsidR="005216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 «Жигаловский район» состав</w:t>
      </w:r>
      <w:r w:rsidR="00521615">
        <w:rPr>
          <w:rFonts w:ascii="Times New Roman" w:hAnsi="Times New Roman" w:cs="Times New Roman"/>
          <w:sz w:val="24"/>
          <w:szCs w:val="24"/>
        </w:rPr>
        <w:t>ит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 </w:t>
      </w:r>
      <w:r w:rsidR="00521615">
        <w:rPr>
          <w:rFonts w:ascii="Times New Roman" w:hAnsi="Times New Roman" w:cs="Times New Roman"/>
          <w:sz w:val="24"/>
          <w:szCs w:val="24"/>
        </w:rPr>
        <w:t>2 890 833 рублей.</w:t>
      </w:r>
      <w:r w:rsidR="00521615" w:rsidRPr="00C05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4BD" w:rsidRDefault="006E1209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Проектом решения предлагается</w:t>
      </w:r>
      <w:r w:rsidR="002854B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p w:rsidR="002854BD" w:rsidRDefault="002854BD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="00D603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пункте 1.1 Положения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увеличи</w:t>
      </w:r>
      <w:r w:rsidR="00934D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ть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размер должностного оклада на утвержденный </w:t>
      </w:r>
      <w:r w:rsidR="00934D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Указом 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коэффициент - 1,055 с показателя «21007» на показатель «22163»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6E1209" w:rsidRDefault="002854BD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в пункте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1.4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Положения</w:t>
      </w:r>
      <w:r w:rsidR="00A757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увеличить размер ежемесячного денежного поощрения на утвержденный Указом коэффициент - 1,055 с показателя «1,855» на показатель «1,938»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</w:p>
    <w:p w:rsidR="00D603E0" w:rsidRDefault="002854BD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п</w:t>
      </w:r>
      <w:r w:rsidR="00D603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одпункт «а» пункта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603E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1.5 Положения изложить в новой редакции:</w:t>
      </w:r>
    </w:p>
    <w:p w:rsidR="00D603E0" w:rsidRDefault="002854BD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«1.5. </w:t>
      </w:r>
      <w:r w:rsidR="00D603E0" w:rsidRPr="00D603E0">
        <w:rPr>
          <w:rFonts w:ascii="Times New Roman" w:hAnsi="Times New Roman" w:cs="Times New Roman"/>
          <w:sz w:val="24"/>
          <w:szCs w:val="24"/>
        </w:rPr>
        <w:t>а) должностного оклада»</w:t>
      </w:r>
      <w:r w:rsidR="006C2E13">
        <w:rPr>
          <w:rFonts w:ascii="Times New Roman" w:hAnsi="Times New Roman" w:cs="Times New Roman"/>
          <w:sz w:val="24"/>
          <w:szCs w:val="24"/>
        </w:rPr>
        <w:t>,</w:t>
      </w:r>
    </w:p>
    <w:p w:rsidR="006C2E13" w:rsidRDefault="006C2E13" w:rsidP="00D603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4 Положения изложить в новой редакции:</w:t>
      </w:r>
    </w:p>
    <w:p w:rsidR="006C2E13" w:rsidRPr="006C2E13" w:rsidRDefault="006C2E13" w:rsidP="006C2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E13">
        <w:rPr>
          <w:rFonts w:ascii="Times New Roman" w:hAnsi="Times New Roman" w:cs="Times New Roman"/>
          <w:sz w:val="24"/>
          <w:szCs w:val="24"/>
        </w:rPr>
        <w:t xml:space="preserve">«4. Выборному должностному лицу может быть выплачена денежное поощрение за достижение значений (уровней) показателей для оценки эффективности деятельности органов местного самоуправления за счет </w:t>
      </w:r>
      <w:r w:rsidRPr="006C2E1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средств, поступивших из областного бюджета за счет средств федерального бюджета на оплату труда.</w:t>
      </w:r>
    </w:p>
    <w:p w:rsidR="006C2E13" w:rsidRPr="006C2E13" w:rsidRDefault="006C2E13" w:rsidP="006C2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E13">
        <w:rPr>
          <w:rFonts w:ascii="Times New Roman" w:hAnsi="Times New Roman" w:cs="Times New Roman"/>
          <w:sz w:val="24"/>
          <w:szCs w:val="24"/>
        </w:rPr>
        <w:t xml:space="preserve">Основными показателями поощрения для лица, замещающего выборную муниципальную должность, являются результаты деятельности, достигнутые путем </w:t>
      </w:r>
      <w:r w:rsidRPr="006C2E13">
        <w:rPr>
          <w:rFonts w:ascii="Times New Roman" w:hAnsi="Times New Roman" w:cs="Times New Roman"/>
          <w:sz w:val="24"/>
          <w:szCs w:val="24"/>
        </w:rPr>
        <w:lastRenderedPageBreak/>
        <w:t>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6C2E13" w:rsidRPr="006C2E13" w:rsidRDefault="006C2E13" w:rsidP="006C2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E13">
        <w:rPr>
          <w:rFonts w:ascii="Times New Roman" w:hAnsi="Times New Roman" w:cs="Times New Roman"/>
          <w:sz w:val="24"/>
          <w:szCs w:val="24"/>
        </w:rPr>
        <w:t>Размер денежного поощрения устанавливается в фиксированной сумме в процентах либо кратном отношении к должностному окладу.</w:t>
      </w:r>
    </w:p>
    <w:p w:rsidR="006C2E13" w:rsidRDefault="006C2E13" w:rsidP="006C2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E13">
        <w:rPr>
          <w:rFonts w:ascii="Times New Roman" w:hAnsi="Times New Roman" w:cs="Times New Roman"/>
          <w:sz w:val="24"/>
          <w:szCs w:val="24"/>
        </w:rPr>
        <w:t>Источником финансового обеспечения выплаты является целевой межбюджетный трансферт, предоставляемый в бюджет муниципального образования «Жигаловский район»».</w:t>
      </w:r>
    </w:p>
    <w:p w:rsidR="006F4C85" w:rsidRDefault="006F4C85" w:rsidP="006C2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дополнить пунктом 5 следующего содержания:</w:t>
      </w:r>
    </w:p>
    <w:p w:rsidR="006F4C85" w:rsidRPr="006F4C85" w:rsidRDefault="006F4C85" w:rsidP="006F4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F4C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«5. Норматив формирования расходов на оплату </w:t>
      </w:r>
      <w:r w:rsidRPr="006F4C85">
        <w:rPr>
          <w:rFonts w:ascii="Times New Roman" w:hAnsi="Times New Roman" w:cs="Times New Roman"/>
          <w:sz w:val="24"/>
          <w:szCs w:val="24"/>
        </w:rPr>
        <w:t xml:space="preserve">выборного должностного лица местного самоуправления муниципального образования «Жигаловский район» </w:t>
      </w:r>
      <w:r w:rsidRPr="006F4C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самоуправления муниципального образования.</w:t>
      </w:r>
    </w:p>
    <w:p w:rsidR="006F4C85" w:rsidRPr="006F4C85" w:rsidRDefault="006F4C85" w:rsidP="006F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C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Норматив формирования расходов на оплату труда </w:t>
      </w:r>
      <w:r w:rsidRPr="006F4C85">
        <w:rPr>
          <w:rFonts w:ascii="Times New Roman" w:hAnsi="Times New Roman" w:cs="Times New Roman"/>
          <w:sz w:val="24"/>
          <w:szCs w:val="24"/>
        </w:rPr>
        <w:t xml:space="preserve">выборного должностного лица местного самоуправления муниципального образования «Жигаловский район» </w:t>
      </w:r>
      <w:r w:rsidRPr="006F4C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устанавливается без учета объема средств, поступивших из областного бюджета за счет средств федерального бюджета на оплату труда.</w:t>
      </w:r>
      <w:r w:rsidRPr="006F4C85">
        <w:rPr>
          <w:rFonts w:ascii="Times New Roman" w:hAnsi="Times New Roman" w:cs="Times New Roman"/>
          <w:sz w:val="24"/>
          <w:szCs w:val="24"/>
        </w:rPr>
        <w:t>»</w:t>
      </w:r>
    </w:p>
    <w:p w:rsidR="00FF09E4" w:rsidRPr="00C05B9A" w:rsidRDefault="00FF09E4" w:rsidP="0066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анализа текстовой части проекта решения </w:t>
      </w:r>
      <w:r w:rsidR="00C05B9A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расхождений не </w:t>
      </w: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>установлено</w:t>
      </w:r>
      <w:r w:rsidRPr="00C05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3A8D" w:rsidRDefault="00903A8D" w:rsidP="009C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9E4" w:rsidRPr="00C05B9A" w:rsidRDefault="00FF09E4" w:rsidP="009C6B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</w:t>
      </w:r>
      <w:r w:rsidR="00C05B9A" w:rsidRPr="00C05B9A">
        <w:rPr>
          <w:rFonts w:ascii="Times New Roman" w:eastAsia="Times New Roman" w:hAnsi="Times New Roman" w:cs="Times New Roman"/>
          <w:sz w:val="24"/>
          <w:szCs w:val="24"/>
        </w:rPr>
        <w:t>района полагает</w:t>
      </w: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C05B9A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="000D5A79" w:rsidRPr="000D5A79">
        <w:rPr>
          <w:rFonts w:ascii="Times New Roman" w:eastAsia="Calibri" w:hAnsi="Times New Roman" w:cs="Times New Roman"/>
          <w:sz w:val="24"/>
          <w:szCs w:val="24"/>
        </w:rPr>
        <w:t>«</w:t>
      </w:r>
      <w:r w:rsidR="000D5A79" w:rsidRPr="000D5A79">
        <w:rPr>
          <w:rFonts w:ascii="Times New Roman" w:hAnsi="Times New Roman" w:cs="Times New Roman"/>
          <w:sz w:val="24"/>
          <w:szCs w:val="24"/>
        </w:rPr>
        <w:t>Об увеличении (индексации) размера должностного оклада выборного должностного лица местного самоуправления муниципального образования «Жигаловский район» и внесении изменений в Положение об оплате труда выборного должностного лица местного самоуправления муниципального образования «Жигаловский район», утверждённое решением Думы муниципального образования «Жигаловский район» от 26 января 2016 года №158</w:t>
      </w:r>
      <w:r w:rsidRPr="00C05B9A">
        <w:rPr>
          <w:rFonts w:ascii="Times New Roman" w:eastAsia="Calibri" w:hAnsi="Times New Roman" w:cs="Times New Roman"/>
          <w:sz w:val="24"/>
          <w:szCs w:val="24"/>
        </w:rPr>
        <w:t>, представленный на рассмотрение Думы, соответствует основным положениям бюджетного законодательства Российской Федерации и рекомендуется к утверждению Думой</w:t>
      </w:r>
      <w:r w:rsidR="00D433CA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11576" w:rsidRPr="00C05B9A" w:rsidRDefault="00211576" w:rsidP="00664D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5B9A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Рудых</w:t>
      </w: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Pr="00C05B9A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                                                                                            Н.Н. Михина      </w:t>
      </w:r>
    </w:p>
    <w:sectPr w:rsidR="000D1E91" w:rsidRPr="00C05B9A" w:rsidSect="00DB06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B"/>
    <w:rsid w:val="00021046"/>
    <w:rsid w:val="00072424"/>
    <w:rsid w:val="0007252E"/>
    <w:rsid w:val="00085276"/>
    <w:rsid w:val="000D1E91"/>
    <w:rsid w:val="000D5A79"/>
    <w:rsid w:val="000D768A"/>
    <w:rsid w:val="000E6D5E"/>
    <w:rsid w:val="001534E0"/>
    <w:rsid w:val="00161FE8"/>
    <w:rsid w:val="00184A56"/>
    <w:rsid w:val="001A6A2B"/>
    <w:rsid w:val="00211576"/>
    <w:rsid w:val="00270DA7"/>
    <w:rsid w:val="002854BD"/>
    <w:rsid w:val="00287C91"/>
    <w:rsid w:val="002B017D"/>
    <w:rsid w:val="003B1F9E"/>
    <w:rsid w:val="003B44AC"/>
    <w:rsid w:val="004E07A9"/>
    <w:rsid w:val="00521615"/>
    <w:rsid w:val="006130D9"/>
    <w:rsid w:val="00664D84"/>
    <w:rsid w:val="006728DE"/>
    <w:rsid w:val="006B2CAB"/>
    <w:rsid w:val="006C2E13"/>
    <w:rsid w:val="006E1209"/>
    <w:rsid w:val="006F4C85"/>
    <w:rsid w:val="007263C8"/>
    <w:rsid w:val="007D0F1C"/>
    <w:rsid w:val="00804133"/>
    <w:rsid w:val="00825127"/>
    <w:rsid w:val="00866376"/>
    <w:rsid w:val="008C16D3"/>
    <w:rsid w:val="00903A8D"/>
    <w:rsid w:val="00934DFA"/>
    <w:rsid w:val="00950DF8"/>
    <w:rsid w:val="009C6BBD"/>
    <w:rsid w:val="009D5BE9"/>
    <w:rsid w:val="00A048FE"/>
    <w:rsid w:val="00A56EE9"/>
    <w:rsid w:val="00A741AC"/>
    <w:rsid w:val="00A7574A"/>
    <w:rsid w:val="00A93D55"/>
    <w:rsid w:val="00AE362C"/>
    <w:rsid w:val="00B007B7"/>
    <w:rsid w:val="00B60418"/>
    <w:rsid w:val="00B80D6F"/>
    <w:rsid w:val="00B84D2C"/>
    <w:rsid w:val="00B93713"/>
    <w:rsid w:val="00BF368E"/>
    <w:rsid w:val="00C05B9A"/>
    <w:rsid w:val="00C113D3"/>
    <w:rsid w:val="00CC6FE1"/>
    <w:rsid w:val="00CD2195"/>
    <w:rsid w:val="00D07CD1"/>
    <w:rsid w:val="00D401CE"/>
    <w:rsid w:val="00D433CA"/>
    <w:rsid w:val="00D603E0"/>
    <w:rsid w:val="00DB0681"/>
    <w:rsid w:val="00DF12BC"/>
    <w:rsid w:val="00DF25FA"/>
    <w:rsid w:val="00E32715"/>
    <w:rsid w:val="00E40D45"/>
    <w:rsid w:val="00EB036D"/>
    <w:rsid w:val="00F004D5"/>
    <w:rsid w:val="00F70186"/>
    <w:rsid w:val="00F839ED"/>
    <w:rsid w:val="00F9360E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F104"/>
  <w15:docId w15:val="{C1FA281D-9FD8-492E-999F-15CF266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B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26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DD861612EE7AF69A84E86FB8EE609D10E4F68ADB7454D7CA95EBFCAF2m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BDD861612EE7AF69A84E86FB8EE609D10E4E69A8B4454D7CA95EBFCA25C0092F5AECD1E3687DC8FEmD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BDD861612EE7AF69A84E86FB8EE609D10E4E69A8B4454D7CA95EBFCA25C0092F5AECD1EAF6m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5AAF-3C82-436E-BED7-7488EFE2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27</cp:revision>
  <cp:lastPrinted>2023-11-09T08:55:00Z</cp:lastPrinted>
  <dcterms:created xsi:type="dcterms:W3CDTF">2023-11-09T07:46:00Z</dcterms:created>
  <dcterms:modified xsi:type="dcterms:W3CDTF">2023-12-04T01:02:00Z</dcterms:modified>
</cp:coreProperties>
</file>