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D17CAB" w:rsidP="00774830">
      <w:pPr>
        <w:pStyle w:val="a3"/>
        <w:tabs>
          <w:tab w:val="left" w:pos="0"/>
        </w:tabs>
        <w:autoSpaceDE/>
        <w:autoSpaceDN/>
        <w:spacing w:after="0"/>
        <w:ind w:firstLine="567"/>
        <w:jc w:val="both"/>
        <w:rPr>
          <w:sz w:val="24"/>
          <w:szCs w:val="24"/>
        </w:rPr>
      </w:pPr>
      <w:r>
        <w:rPr>
          <w:sz w:val="24"/>
          <w:szCs w:val="24"/>
        </w:rPr>
        <w:t>0</w:t>
      </w:r>
      <w:r w:rsidR="00770B71">
        <w:rPr>
          <w:sz w:val="24"/>
          <w:szCs w:val="24"/>
        </w:rPr>
        <w:t>7</w:t>
      </w:r>
      <w:r w:rsidR="00AC0CD9" w:rsidRPr="00B57DA6">
        <w:rPr>
          <w:sz w:val="24"/>
          <w:szCs w:val="24"/>
        </w:rPr>
        <w:t>.1</w:t>
      </w:r>
      <w:r>
        <w:rPr>
          <w:sz w:val="24"/>
          <w:szCs w:val="24"/>
        </w:rPr>
        <w:t>2</w:t>
      </w:r>
      <w:r w:rsidR="00AC0CD9" w:rsidRPr="00B57DA6">
        <w:rPr>
          <w:sz w:val="24"/>
          <w:szCs w:val="24"/>
        </w:rPr>
        <w:t>.20</w:t>
      </w:r>
      <w:r w:rsidR="00E91F69">
        <w:rPr>
          <w:sz w:val="24"/>
          <w:szCs w:val="24"/>
        </w:rPr>
        <w:t>2</w:t>
      </w:r>
      <w:r w:rsidR="006B6AEF">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6E3BC6">
        <w:rPr>
          <w:sz w:val="24"/>
          <w:szCs w:val="24"/>
        </w:rPr>
        <w:t>5</w:t>
      </w:r>
      <w:r w:rsidR="00D17CAB">
        <w:rPr>
          <w:sz w:val="24"/>
          <w:szCs w:val="24"/>
        </w:rPr>
        <w:t>3</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D17CAB">
        <w:t>Чиканского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D17CAB">
        <w:rPr>
          <w:bCs/>
        </w:rPr>
        <w:t>Чиканского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D17CAB">
        <w:t>Чиканского</w:t>
      </w:r>
      <w:r w:rsidR="0000549E">
        <w:t xml:space="preserve"> сельского поселения</w:t>
      </w:r>
      <w:r w:rsidR="00462578" w:rsidRPr="00A621A3">
        <w:t xml:space="preserve"> «</w:t>
      </w:r>
      <w:r w:rsidR="00774830">
        <w:rPr>
          <w:bCs/>
        </w:rPr>
        <w:t xml:space="preserve">О бюджете </w:t>
      </w:r>
      <w:r w:rsidR="00D17CAB">
        <w:rPr>
          <w:bCs/>
        </w:rPr>
        <w:t>Чиканского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D17CAB">
        <w:t>Чиканском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983749">
        <w:t>4</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BA2D3C">
        <w:rPr>
          <w:sz w:val="24"/>
          <w:szCs w:val="24"/>
        </w:rPr>
        <w:t>4</w:t>
      </w:r>
      <w:r w:rsidR="00BF0BE8" w:rsidRPr="00B9579E">
        <w:rPr>
          <w:sz w:val="24"/>
          <w:szCs w:val="24"/>
        </w:rPr>
        <w:t>.11.202</w:t>
      </w:r>
      <w:r w:rsidR="008B5F4D">
        <w:rPr>
          <w:sz w:val="24"/>
          <w:szCs w:val="24"/>
        </w:rPr>
        <w:t>3</w:t>
      </w:r>
      <w:r w:rsidR="00BF0BE8" w:rsidRPr="00B9579E">
        <w:rPr>
          <w:sz w:val="24"/>
          <w:szCs w:val="24"/>
        </w:rPr>
        <w:t xml:space="preserve">г. (вхд. № </w:t>
      </w:r>
      <w:r w:rsidR="00BA2D3C">
        <w:rPr>
          <w:sz w:val="24"/>
          <w:szCs w:val="24"/>
        </w:rPr>
        <w:t>104</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D17CAB">
        <w:rPr>
          <w:sz w:val="24"/>
          <w:szCs w:val="24"/>
        </w:rPr>
        <w:t>Чиканского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D17CAB">
        <w:rPr>
          <w:sz w:val="24"/>
          <w:szCs w:val="24"/>
        </w:rPr>
        <w:t>Чиканского</w:t>
      </w:r>
      <w:r w:rsidR="001D1F44">
        <w:rPr>
          <w:sz w:val="24"/>
          <w:szCs w:val="24"/>
        </w:rPr>
        <w:t xml:space="preserve"> сельского поселения от </w:t>
      </w:r>
      <w:r w:rsidR="00BA2D3C">
        <w:rPr>
          <w:sz w:val="24"/>
          <w:szCs w:val="24"/>
        </w:rPr>
        <w:t>07</w:t>
      </w:r>
      <w:r w:rsidR="001D1F44">
        <w:rPr>
          <w:sz w:val="24"/>
          <w:szCs w:val="24"/>
        </w:rPr>
        <w:t>.0</w:t>
      </w:r>
      <w:r w:rsidR="00BA2D3C">
        <w:rPr>
          <w:sz w:val="24"/>
          <w:szCs w:val="24"/>
        </w:rPr>
        <w:t>7</w:t>
      </w:r>
      <w:r w:rsidR="001D1F44">
        <w:rPr>
          <w:sz w:val="24"/>
          <w:szCs w:val="24"/>
        </w:rPr>
        <w:t>.202</w:t>
      </w:r>
      <w:r w:rsidR="00BA2D3C">
        <w:rPr>
          <w:sz w:val="24"/>
          <w:szCs w:val="24"/>
        </w:rPr>
        <w:t>3</w:t>
      </w:r>
      <w:r w:rsidR="001D1F44">
        <w:rPr>
          <w:sz w:val="24"/>
          <w:szCs w:val="24"/>
        </w:rPr>
        <w:t xml:space="preserve"> № </w:t>
      </w:r>
      <w:r w:rsidR="00BA2D3C">
        <w:rPr>
          <w:sz w:val="24"/>
          <w:szCs w:val="24"/>
        </w:rPr>
        <w:t>33</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D17CAB">
        <w:rPr>
          <w:sz w:val="24"/>
          <w:szCs w:val="24"/>
        </w:rPr>
        <w:t>Чиканского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781CA8">
        <w:t>4</w:t>
      </w:r>
      <w:r>
        <w:t xml:space="preserve"> год и на плановый период 20</w:t>
      </w:r>
      <w:r w:rsidR="00AF3A4B">
        <w:t>2</w:t>
      </w:r>
      <w:r w:rsidR="00781CA8">
        <w:t>5</w:t>
      </w:r>
      <w:r>
        <w:t xml:space="preserve"> и 20</w:t>
      </w:r>
      <w:r w:rsidR="004068CA">
        <w:t>2</w:t>
      </w:r>
      <w:r w:rsidR="00781CA8">
        <w:t>6</w:t>
      </w:r>
      <w:r>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t xml:space="preserve">относящихся к планированию бюджета </w:t>
      </w:r>
      <w:r w:rsidR="00D17CAB">
        <w:t>Чиканского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332E4B">
        <w:t>.</w:t>
      </w:r>
    </w:p>
    <w:p w:rsidR="00193526" w:rsidRDefault="00332E4B" w:rsidP="00193526">
      <w:pPr>
        <w:autoSpaceDE w:val="0"/>
        <w:autoSpaceDN w:val="0"/>
        <w:adjustRightInd w:val="0"/>
        <w:ind w:firstLine="709"/>
        <w:jc w:val="both"/>
      </w:pPr>
      <w:bookmarkStart w:id="0" w:name="sub_18422"/>
      <w:r>
        <w:t>В соответствии со статьей 184.2 БК РФ администрацией Чиканского муниципального образования одновременно с проектом бюджета представлены</w:t>
      </w:r>
      <w:r w:rsidR="00193526">
        <w:t>:</w:t>
      </w:r>
    </w:p>
    <w:p w:rsidR="00332E4B" w:rsidRDefault="00332E4B" w:rsidP="00332E4B">
      <w:pPr>
        <w:autoSpaceDE w:val="0"/>
        <w:autoSpaceDN w:val="0"/>
        <w:adjustRightInd w:val="0"/>
        <w:ind w:firstLine="709"/>
        <w:jc w:val="both"/>
      </w:pPr>
      <w:r>
        <w:t>- Прогноз социально-экономического развития Чиканского муниципального образования на 2024-2026 годы, одобренный постановлением администрации Чиканского сельского поселения от 15.11.2023 № 32 (далее – Прогноз СЭР),</w:t>
      </w:r>
    </w:p>
    <w:p w:rsidR="00332E4B" w:rsidRDefault="00332E4B" w:rsidP="00332E4B">
      <w:pPr>
        <w:autoSpaceDE w:val="0"/>
        <w:autoSpaceDN w:val="0"/>
        <w:adjustRightInd w:val="0"/>
        <w:ind w:firstLine="709"/>
        <w:jc w:val="both"/>
      </w:pPr>
      <w:r>
        <w:t>- Основные направления бюджетной и налоговой политики Чиканского муниципального образования на 2024 год и на плановый период 2025 и 2026 годов, утвержденные распоряжением администрации Чиканского сельского поселения от 17.10.2023 № 80-од (далее – Основные направления),</w:t>
      </w:r>
    </w:p>
    <w:p w:rsidR="000D6AF8" w:rsidRPr="000D6AF8" w:rsidRDefault="00B5695F" w:rsidP="000D7663">
      <w:pPr>
        <w:autoSpaceDE w:val="0"/>
        <w:autoSpaceDN w:val="0"/>
        <w:adjustRightInd w:val="0"/>
        <w:ind w:firstLine="709"/>
        <w:jc w:val="both"/>
      </w:pPr>
      <w:bookmarkStart w:id="1" w:name="sub_18425"/>
      <w:r>
        <w:lastRenderedPageBreak/>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1"/>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FB4B49"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33010D" w:rsidRDefault="00731178" w:rsidP="0033010D">
      <w:pPr>
        <w:ind w:firstLine="709"/>
        <w:jc w:val="both"/>
      </w:pPr>
      <w:r w:rsidRPr="0033010D">
        <w:t>КСК района</w:t>
      </w:r>
      <w:r w:rsidR="00E8288D" w:rsidRPr="0033010D">
        <w:t>,</w:t>
      </w:r>
      <w:r w:rsidRPr="0033010D">
        <w:t xml:space="preserve"> проанализировав представленные документы</w:t>
      </w:r>
      <w:r w:rsidR="00E8288D" w:rsidRPr="0033010D">
        <w:t>,</w:t>
      </w:r>
      <w:r w:rsidRPr="0033010D">
        <w:t xml:space="preserve"> отмечает следующее.</w:t>
      </w:r>
    </w:p>
    <w:p w:rsidR="00332E4B" w:rsidRDefault="00332E4B" w:rsidP="00332E4B">
      <w:pPr>
        <w:autoSpaceDE w:val="0"/>
        <w:autoSpaceDN w:val="0"/>
        <w:adjustRightInd w:val="0"/>
        <w:ind w:firstLine="709"/>
        <w:jc w:val="both"/>
        <w:rPr>
          <w:i/>
          <w:color w:val="22272F"/>
          <w:shd w:val="clear" w:color="auto" w:fill="FFFFFF"/>
        </w:rPr>
      </w:pPr>
      <w:bookmarkStart w:id="2" w:name="sub_184202"/>
      <w:r w:rsidRPr="00332E4B">
        <w:rPr>
          <w:i/>
          <w:color w:val="22272F"/>
          <w:shd w:val="clear" w:color="auto" w:fill="FFFFFF"/>
        </w:rPr>
        <w:t xml:space="preserve">В случае утверждения решением о бюджете распределения бюджетных ассигнований </w:t>
      </w:r>
      <w:r w:rsidRPr="00332E4B">
        <w:rPr>
          <w:i/>
          <w:color w:val="22272F"/>
          <w:u w:val="single"/>
          <w:shd w:val="clear" w:color="auto" w:fill="FFFFFF"/>
        </w:rPr>
        <w:t>по муниципальным программам</w:t>
      </w:r>
      <w:r w:rsidRPr="00332E4B">
        <w:rPr>
          <w:i/>
          <w:color w:val="22272F"/>
          <w:shd w:val="clear" w:color="auto" w:fill="FFFFFF"/>
        </w:rPr>
        <w:t xml:space="preserve">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 требования статьи 184.2 БК РФ.</w:t>
      </w:r>
    </w:p>
    <w:p w:rsidR="00332E4B" w:rsidRPr="00332E4B" w:rsidRDefault="00332E4B" w:rsidP="00332E4B">
      <w:pPr>
        <w:autoSpaceDE w:val="0"/>
        <w:autoSpaceDN w:val="0"/>
        <w:adjustRightInd w:val="0"/>
        <w:ind w:firstLine="709"/>
        <w:jc w:val="both"/>
        <w:rPr>
          <w:b/>
          <w:i/>
        </w:rPr>
      </w:pPr>
      <w:r w:rsidRPr="00332E4B">
        <w:rPr>
          <w:b/>
          <w:i/>
          <w:color w:val="22272F"/>
          <w:shd w:val="clear" w:color="auto" w:fill="FFFFFF"/>
        </w:rPr>
        <w:t>В нарушение требований статьи 184.2 БК РФ администрацией Чиканского муниципального образования не представлены паспорта (проекты изменений в указанные паспорта) муниципальных программ.</w:t>
      </w:r>
    </w:p>
    <w:p w:rsidR="00F036EE" w:rsidRPr="00905D0A" w:rsidRDefault="00F036EE" w:rsidP="00F036EE">
      <w:pPr>
        <w:spacing w:line="280" w:lineRule="exact"/>
        <w:ind w:firstLine="709"/>
        <w:jc w:val="both"/>
      </w:pPr>
      <w:r w:rsidRPr="00905D0A">
        <w:t xml:space="preserve">Прогноз социально-экономического развития </w:t>
      </w:r>
      <w:r w:rsidR="00D17CAB">
        <w:t>Чиканского</w:t>
      </w:r>
      <w:r w:rsidRPr="00905D0A">
        <w:t xml:space="preserve"> муниципального образования на 2024-2026 годы разработан на трехлетний период </w:t>
      </w:r>
      <w:r w:rsidRPr="00905D0A">
        <w:br/>
        <w:t xml:space="preserve">(п. 1 ст. 173 БК РФ) и представлен в виде приложения отдельных показателей развития </w:t>
      </w:r>
      <w:r w:rsidR="00A9698D" w:rsidRPr="00905D0A">
        <w:t>муниципального образования</w:t>
      </w:r>
      <w:r w:rsidR="00836E3C" w:rsidRPr="00905D0A">
        <w:t xml:space="preserve"> к постановлению администрации </w:t>
      </w:r>
      <w:r w:rsidR="00D17CAB">
        <w:t>Чиканского</w:t>
      </w:r>
      <w:r w:rsidR="00836E3C" w:rsidRPr="00905D0A">
        <w:t xml:space="preserve"> сельского поселения от </w:t>
      </w:r>
      <w:r w:rsidR="004367FB">
        <w:t>17</w:t>
      </w:r>
      <w:r w:rsidR="00836E3C" w:rsidRPr="00905D0A">
        <w:t>.1</w:t>
      </w:r>
      <w:r w:rsidR="004367FB">
        <w:t>0</w:t>
      </w:r>
      <w:r w:rsidR="00836E3C" w:rsidRPr="00905D0A">
        <w:t xml:space="preserve">.2023 № </w:t>
      </w:r>
      <w:r w:rsidR="004367FB">
        <w:t>80-од</w:t>
      </w:r>
      <w:r w:rsidRPr="00905D0A">
        <w:t xml:space="preserve">. </w:t>
      </w:r>
    </w:p>
    <w:p w:rsidR="003D28D3" w:rsidRPr="00905D0A" w:rsidRDefault="00F036EE" w:rsidP="00F036EE">
      <w:pPr>
        <w:spacing w:line="280" w:lineRule="exact"/>
        <w:ind w:firstLine="709"/>
        <w:jc w:val="both"/>
      </w:pPr>
      <w:r w:rsidRPr="00905D0A">
        <w:rPr>
          <w:bCs/>
        </w:rPr>
        <w:t>В соответствии с</w:t>
      </w:r>
      <w:r w:rsidRPr="00905D0A">
        <w:t xml:space="preserve"> п. 4 ст. 173 БК РФ представлена пояснительная записка к Прогнозу СЭР с обоснованием параметров прогноза. </w:t>
      </w:r>
    </w:p>
    <w:p w:rsidR="00AC05F8" w:rsidRPr="00C90206" w:rsidRDefault="003D28D3" w:rsidP="00AC05F8">
      <w:pPr>
        <w:spacing w:line="280" w:lineRule="exact"/>
        <w:ind w:firstLine="709"/>
        <w:jc w:val="both"/>
      </w:pPr>
      <w:r w:rsidRPr="00905D0A">
        <w:t>Согласно показателей Прогноза СЭР п</w:t>
      </w:r>
      <w:r w:rsidR="002255FC" w:rsidRPr="00905D0A">
        <w:t xml:space="preserve">о состоянию на 01.01.2023 года численность </w:t>
      </w:r>
      <w:r w:rsidR="008E6711">
        <w:t xml:space="preserve">                              </w:t>
      </w:r>
      <w:r w:rsidR="002255FC" w:rsidRPr="00905D0A">
        <w:t xml:space="preserve">населения составила </w:t>
      </w:r>
      <w:r w:rsidR="004367FB">
        <w:t>598</w:t>
      </w:r>
      <w:r w:rsidR="002255FC" w:rsidRPr="00905D0A">
        <w:t xml:space="preserve"> человек</w:t>
      </w:r>
      <w:r w:rsidR="00AC05F8" w:rsidRPr="00905D0A">
        <w:t xml:space="preserve"> (</w:t>
      </w:r>
      <w:r w:rsidR="00B23E9B">
        <w:t>с.</w:t>
      </w:r>
      <w:r w:rsidR="00F76A83">
        <w:t xml:space="preserve"> </w:t>
      </w:r>
      <w:r w:rsidR="004367FB">
        <w:t>Чикан</w:t>
      </w:r>
      <w:r w:rsidR="00B23E9B">
        <w:t xml:space="preserve"> - </w:t>
      </w:r>
      <w:r w:rsidR="00820019">
        <w:t>271</w:t>
      </w:r>
      <w:r w:rsidR="00AC05F8" w:rsidRPr="00905D0A">
        <w:t xml:space="preserve"> чел</w:t>
      </w:r>
      <w:r w:rsidR="00820019">
        <w:t>.</w:t>
      </w:r>
      <w:r w:rsidR="00B23E9B">
        <w:t xml:space="preserve">, д. </w:t>
      </w:r>
      <w:r w:rsidR="004367FB">
        <w:t>Грехова</w:t>
      </w:r>
      <w:r w:rsidR="00B23E9B">
        <w:t xml:space="preserve"> – </w:t>
      </w:r>
      <w:r w:rsidR="004367FB">
        <w:t>42</w:t>
      </w:r>
      <w:r w:rsidR="00B23E9B">
        <w:t xml:space="preserve"> чел</w:t>
      </w:r>
      <w:r w:rsidR="00820019">
        <w:t xml:space="preserve">., д. </w:t>
      </w:r>
      <w:r w:rsidR="004367FB">
        <w:t>Келора</w:t>
      </w:r>
      <w:r w:rsidR="00820019">
        <w:t xml:space="preserve"> – </w:t>
      </w:r>
      <w:r w:rsidR="004367FB">
        <w:t>4</w:t>
      </w:r>
      <w:r w:rsidR="00820019">
        <w:t xml:space="preserve"> чел., д. </w:t>
      </w:r>
      <w:r w:rsidR="004367FB">
        <w:t>Якимовка</w:t>
      </w:r>
      <w:r w:rsidR="00820019">
        <w:t xml:space="preserve"> – </w:t>
      </w:r>
      <w:r w:rsidR="004367FB">
        <w:t>150 чел</w:t>
      </w:r>
      <w:r w:rsidR="004367FB" w:rsidRPr="00C90206">
        <w:t>.</w:t>
      </w:r>
      <w:r w:rsidR="00AC05F8" w:rsidRPr="00C90206">
        <w:t>)</w:t>
      </w:r>
      <w:r w:rsidR="002255FC" w:rsidRPr="00C90206">
        <w:t xml:space="preserve">, в том числе </w:t>
      </w:r>
      <w:r w:rsidR="00F76927" w:rsidRPr="00C90206">
        <w:t xml:space="preserve">среднесписочная численность работников – </w:t>
      </w:r>
      <w:r w:rsidR="00C90206" w:rsidRPr="00C90206">
        <w:t>111</w:t>
      </w:r>
      <w:r w:rsidR="00E872C3" w:rsidRPr="00C90206">
        <w:t xml:space="preserve"> человек</w:t>
      </w:r>
      <w:r w:rsidR="00AC05F8" w:rsidRPr="00C90206">
        <w:t>.</w:t>
      </w:r>
    </w:p>
    <w:p w:rsidR="002255FC" w:rsidRPr="00C90206" w:rsidRDefault="002255FC" w:rsidP="00F036EE">
      <w:pPr>
        <w:spacing w:line="280" w:lineRule="exact"/>
        <w:ind w:firstLine="709"/>
        <w:jc w:val="both"/>
      </w:pPr>
    </w:p>
    <w:p w:rsidR="00F036EE" w:rsidRPr="00C90206" w:rsidRDefault="00F036EE" w:rsidP="00F036EE">
      <w:pPr>
        <w:spacing w:line="280" w:lineRule="exact"/>
        <w:ind w:firstLine="709"/>
        <w:jc w:val="both"/>
      </w:pPr>
      <w:r w:rsidRPr="00C90206">
        <w:t>Значения основных показателей Прогноза</w:t>
      </w:r>
      <w:r w:rsidR="00A9698D" w:rsidRPr="00C90206">
        <w:t xml:space="preserve"> СЭР</w:t>
      </w:r>
      <w:r w:rsidRPr="00C90206">
        <w:t xml:space="preserve">, характеризующих качественные характеристики развития </w:t>
      </w:r>
      <w:r w:rsidR="00D17CAB" w:rsidRPr="00C90206">
        <w:rPr>
          <w:bCs/>
        </w:rPr>
        <w:t>Чиканского</w:t>
      </w:r>
      <w:r w:rsidRPr="00C90206">
        <w:rPr>
          <w:bCs/>
        </w:rPr>
        <w:t xml:space="preserve"> </w:t>
      </w:r>
      <w:r w:rsidR="00A9698D" w:rsidRPr="00C90206">
        <w:t>муниципального образования</w:t>
      </w:r>
      <w:r w:rsidRPr="00C90206">
        <w:t>, его социально</w:t>
      </w:r>
      <w:r w:rsidR="003B56F5" w:rsidRPr="00C90206">
        <w:t>-</w:t>
      </w:r>
      <w:r w:rsidRPr="00C90206">
        <w:t>экономическое положение в 202</w:t>
      </w:r>
      <w:r w:rsidR="00387CF8" w:rsidRPr="00C90206">
        <w:t>4-</w:t>
      </w:r>
      <w:r w:rsidRPr="00C90206">
        <w:t>202</w:t>
      </w:r>
      <w:r w:rsidR="00387CF8" w:rsidRPr="00C90206">
        <w:t xml:space="preserve">6 </w:t>
      </w:r>
      <w:r w:rsidRPr="00C90206">
        <w:t>годах представлены в Таблице №1</w:t>
      </w:r>
      <w:r w:rsidR="00387CF8" w:rsidRPr="00C90206">
        <w:t>.</w:t>
      </w:r>
    </w:p>
    <w:p w:rsidR="00F036EE" w:rsidRPr="00C90206" w:rsidRDefault="00F036EE" w:rsidP="00F036EE">
      <w:pPr>
        <w:autoSpaceDE w:val="0"/>
        <w:autoSpaceDN w:val="0"/>
        <w:adjustRightInd w:val="0"/>
        <w:ind w:firstLine="709"/>
        <w:jc w:val="right"/>
        <w:rPr>
          <w:rFonts w:eastAsia="TimesNewRomanPSMT"/>
        </w:rPr>
      </w:pPr>
      <w:r w:rsidRPr="00C90206">
        <w:rPr>
          <w:rFonts w:ascii="Arial" w:eastAsia="TimesNewRomanPSMT" w:hAnsi="Arial" w:cs="Arial"/>
        </w:rPr>
        <w:tab/>
      </w:r>
      <w:r w:rsidRPr="00C90206">
        <w:rPr>
          <w:rFonts w:ascii="Arial" w:eastAsia="TimesNewRomanPSMT" w:hAnsi="Arial" w:cs="Arial"/>
        </w:rPr>
        <w:tab/>
      </w:r>
      <w:r w:rsidRPr="00C90206">
        <w:rPr>
          <w:rFonts w:ascii="Arial" w:eastAsia="TimesNewRomanPSMT" w:hAnsi="Arial" w:cs="Arial"/>
        </w:rPr>
        <w:tab/>
      </w:r>
      <w:r w:rsidRPr="00C90206">
        <w:rPr>
          <w:rFonts w:eastAsia="TimesNewRomanPSMT"/>
        </w:rPr>
        <w:t>Таблица №1</w:t>
      </w:r>
    </w:p>
    <w:tbl>
      <w:tblPr>
        <w:tblW w:w="4947" w:type="pct"/>
        <w:jc w:val="center"/>
        <w:tblLook w:val="0000" w:firstRow="0" w:lastRow="0" w:firstColumn="0" w:lastColumn="0" w:noHBand="0" w:noVBand="0"/>
      </w:tblPr>
      <w:tblGrid>
        <w:gridCol w:w="2857"/>
        <w:gridCol w:w="611"/>
        <w:gridCol w:w="1009"/>
        <w:gridCol w:w="1010"/>
        <w:gridCol w:w="1010"/>
        <w:gridCol w:w="1010"/>
        <w:gridCol w:w="1010"/>
        <w:gridCol w:w="1008"/>
      </w:tblGrid>
      <w:tr w:rsidR="00F036EE" w:rsidRPr="00C90206" w:rsidTr="00905D0A">
        <w:trPr>
          <w:trHeight w:hRule="exact" w:val="227"/>
          <w:jc w:val="center"/>
        </w:trPr>
        <w:tc>
          <w:tcPr>
            <w:tcW w:w="1500" w:type="pct"/>
            <w:vMerge w:val="restart"/>
            <w:tcBorders>
              <w:top w:val="single" w:sz="4" w:space="0" w:color="auto"/>
              <w:left w:val="single" w:sz="4" w:space="0" w:color="auto"/>
              <w:right w:val="single" w:sz="4" w:space="0" w:color="auto"/>
            </w:tcBorders>
            <w:vAlign w:val="center"/>
          </w:tcPr>
          <w:p w:rsidR="00F036EE" w:rsidRPr="00C90206" w:rsidRDefault="00F036EE" w:rsidP="00F036EE">
            <w:pPr>
              <w:autoSpaceDE w:val="0"/>
              <w:autoSpaceDN w:val="0"/>
              <w:adjustRightInd w:val="0"/>
              <w:jc w:val="center"/>
              <w:rPr>
                <w:rFonts w:eastAsia="TimesNewRomanPSMT"/>
                <w:sz w:val="20"/>
                <w:szCs w:val="20"/>
              </w:rPr>
            </w:pPr>
            <w:r w:rsidRPr="00C90206">
              <w:rPr>
                <w:sz w:val="20"/>
                <w:szCs w:val="20"/>
              </w:rPr>
              <w:t>Наименование п</w:t>
            </w:r>
            <w:r w:rsidRPr="00C90206">
              <w:rPr>
                <w:rFonts w:eastAsia="TimesNewRomanPSMT"/>
                <w:sz w:val="20"/>
                <w:szCs w:val="20"/>
              </w:rPr>
              <w:t>оказателя</w:t>
            </w:r>
          </w:p>
        </w:tc>
        <w:tc>
          <w:tcPr>
            <w:tcW w:w="321" w:type="pct"/>
            <w:vMerge w:val="restart"/>
            <w:tcBorders>
              <w:top w:val="single" w:sz="4" w:space="0" w:color="auto"/>
              <w:left w:val="single" w:sz="4" w:space="0" w:color="auto"/>
              <w:right w:val="single" w:sz="4" w:space="0" w:color="auto"/>
            </w:tcBorders>
            <w:vAlign w:val="bottom"/>
          </w:tcPr>
          <w:p w:rsidR="00F036EE" w:rsidRPr="00C90206" w:rsidRDefault="00F036EE" w:rsidP="00F036EE">
            <w:pPr>
              <w:jc w:val="center"/>
              <w:rPr>
                <w:bCs/>
                <w:sz w:val="20"/>
                <w:szCs w:val="20"/>
              </w:rPr>
            </w:pPr>
            <w:r w:rsidRPr="00C90206">
              <w:rPr>
                <w:bCs/>
                <w:sz w:val="20"/>
                <w:szCs w:val="20"/>
              </w:rPr>
              <w:t>Ед. изм.</w:t>
            </w:r>
          </w:p>
        </w:tc>
        <w:tc>
          <w:tcPr>
            <w:tcW w:w="530" w:type="pct"/>
            <w:tcBorders>
              <w:top w:val="single" w:sz="4" w:space="0" w:color="auto"/>
              <w:left w:val="single" w:sz="4" w:space="0" w:color="auto"/>
              <w:right w:val="single" w:sz="4" w:space="0" w:color="auto"/>
            </w:tcBorders>
          </w:tcPr>
          <w:p w:rsidR="00F036EE" w:rsidRPr="00C90206" w:rsidRDefault="00F036EE" w:rsidP="00F036EE">
            <w:pPr>
              <w:jc w:val="center"/>
              <w:rPr>
                <w:bCs/>
                <w:sz w:val="20"/>
                <w:szCs w:val="20"/>
              </w:rPr>
            </w:pPr>
          </w:p>
        </w:tc>
        <w:tc>
          <w:tcPr>
            <w:tcW w:w="530" w:type="pct"/>
            <w:vMerge w:val="restart"/>
            <w:tcBorders>
              <w:top w:val="single" w:sz="4" w:space="0" w:color="auto"/>
              <w:left w:val="single" w:sz="4" w:space="0" w:color="auto"/>
              <w:right w:val="single" w:sz="4" w:space="0" w:color="auto"/>
            </w:tcBorders>
            <w:vAlign w:val="center"/>
          </w:tcPr>
          <w:p w:rsidR="00F036EE" w:rsidRPr="00C90206" w:rsidRDefault="00F036EE" w:rsidP="00387CF8">
            <w:pPr>
              <w:jc w:val="center"/>
              <w:rPr>
                <w:bCs/>
                <w:sz w:val="20"/>
                <w:szCs w:val="20"/>
              </w:rPr>
            </w:pPr>
            <w:r w:rsidRPr="00C90206">
              <w:rPr>
                <w:bCs/>
                <w:sz w:val="20"/>
                <w:szCs w:val="20"/>
              </w:rPr>
              <w:t>202</w:t>
            </w:r>
            <w:r w:rsidR="00387CF8" w:rsidRPr="00C90206">
              <w:rPr>
                <w:bCs/>
                <w:sz w:val="20"/>
                <w:szCs w:val="20"/>
              </w:rPr>
              <w:t>2</w:t>
            </w:r>
            <w:r w:rsidRPr="00C90206">
              <w:rPr>
                <w:bCs/>
                <w:sz w:val="20"/>
                <w:szCs w:val="20"/>
              </w:rPr>
              <w:t>г. факт</w:t>
            </w:r>
          </w:p>
        </w:tc>
        <w:tc>
          <w:tcPr>
            <w:tcW w:w="530" w:type="pct"/>
            <w:vMerge w:val="restart"/>
            <w:tcBorders>
              <w:top w:val="single" w:sz="4" w:space="0" w:color="auto"/>
              <w:left w:val="nil"/>
              <w:right w:val="single" w:sz="4" w:space="0" w:color="auto"/>
            </w:tcBorders>
            <w:noWrap/>
            <w:vAlign w:val="center"/>
          </w:tcPr>
          <w:p w:rsidR="00F036EE" w:rsidRPr="00C90206" w:rsidRDefault="00F036EE" w:rsidP="00F036EE">
            <w:pPr>
              <w:jc w:val="center"/>
              <w:rPr>
                <w:bCs/>
                <w:sz w:val="20"/>
                <w:szCs w:val="20"/>
              </w:rPr>
            </w:pPr>
            <w:r w:rsidRPr="00C90206">
              <w:rPr>
                <w:bCs/>
                <w:sz w:val="20"/>
                <w:szCs w:val="20"/>
              </w:rPr>
              <w:t>202</w:t>
            </w:r>
            <w:r w:rsidR="00387CF8" w:rsidRPr="00C90206">
              <w:rPr>
                <w:bCs/>
                <w:sz w:val="20"/>
                <w:szCs w:val="20"/>
              </w:rPr>
              <w:t>3</w:t>
            </w:r>
            <w:r w:rsidRPr="00C90206">
              <w:rPr>
                <w:bCs/>
                <w:sz w:val="20"/>
                <w:szCs w:val="20"/>
              </w:rPr>
              <w:t>г.</w:t>
            </w:r>
          </w:p>
          <w:p w:rsidR="00F036EE" w:rsidRPr="00C90206" w:rsidRDefault="00F036EE" w:rsidP="00F036EE">
            <w:pPr>
              <w:jc w:val="center"/>
              <w:rPr>
                <w:bCs/>
                <w:sz w:val="20"/>
                <w:szCs w:val="20"/>
              </w:rPr>
            </w:pPr>
            <w:r w:rsidRPr="00C90206">
              <w:rPr>
                <w:bCs/>
                <w:sz w:val="20"/>
                <w:szCs w:val="20"/>
              </w:rPr>
              <w:t>оценка</w:t>
            </w:r>
          </w:p>
        </w:tc>
        <w:tc>
          <w:tcPr>
            <w:tcW w:w="1590" w:type="pct"/>
            <w:gridSpan w:val="3"/>
            <w:tcBorders>
              <w:top w:val="single" w:sz="4" w:space="0" w:color="auto"/>
              <w:left w:val="nil"/>
              <w:bottom w:val="single" w:sz="4" w:space="0" w:color="auto"/>
              <w:right w:val="single" w:sz="4" w:space="0" w:color="auto"/>
            </w:tcBorders>
            <w:vAlign w:val="center"/>
          </w:tcPr>
          <w:p w:rsidR="00F036EE" w:rsidRPr="00C90206" w:rsidRDefault="00F036EE" w:rsidP="00F036EE">
            <w:pPr>
              <w:jc w:val="center"/>
              <w:rPr>
                <w:bCs/>
                <w:sz w:val="20"/>
                <w:szCs w:val="20"/>
              </w:rPr>
            </w:pPr>
            <w:r w:rsidRPr="00C90206">
              <w:rPr>
                <w:bCs/>
                <w:sz w:val="20"/>
                <w:szCs w:val="20"/>
              </w:rPr>
              <w:t>Прогноз на</w:t>
            </w:r>
          </w:p>
        </w:tc>
      </w:tr>
      <w:tr w:rsidR="00F036EE" w:rsidRPr="00C90206" w:rsidTr="00C90206">
        <w:trPr>
          <w:trHeight w:val="475"/>
          <w:jc w:val="center"/>
        </w:trPr>
        <w:tc>
          <w:tcPr>
            <w:tcW w:w="1500" w:type="pct"/>
            <w:vMerge/>
            <w:tcBorders>
              <w:left w:val="single" w:sz="4" w:space="0" w:color="auto"/>
              <w:bottom w:val="single" w:sz="4" w:space="0" w:color="auto"/>
              <w:right w:val="single" w:sz="4" w:space="0" w:color="auto"/>
            </w:tcBorders>
            <w:vAlign w:val="center"/>
          </w:tcPr>
          <w:p w:rsidR="00F036EE" w:rsidRPr="00C90206" w:rsidRDefault="00F036EE" w:rsidP="00F036EE">
            <w:pPr>
              <w:autoSpaceDE w:val="0"/>
              <w:autoSpaceDN w:val="0"/>
              <w:adjustRightInd w:val="0"/>
              <w:jc w:val="center"/>
              <w:rPr>
                <w:rFonts w:eastAsia="TimesNewRomanPSMT"/>
                <w:sz w:val="20"/>
                <w:szCs w:val="20"/>
              </w:rPr>
            </w:pPr>
          </w:p>
        </w:tc>
        <w:tc>
          <w:tcPr>
            <w:tcW w:w="321" w:type="pct"/>
            <w:vMerge/>
            <w:tcBorders>
              <w:left w:val="single" w:sz="4" w:space="0" w:color="auto"/>
              <w:bottom w:val="single" w:sz="4" w:space="0" w:color="auto"/>
              <w:right w:val="single" w:sz="4" w:space="0" w:color="auto"/>
            </w:tcBorders>
            <w:vAlign w:val="center"/>
          </w:tcPr>
          <w:p w:rsidR="00F036EE" w:rsidRPr="00C90206" w:rsidRDefault="00F036EE" w:rsidP="00F036EE">
            <w:pPr>
              <w:jc w:val="center"/>
              <w:rPr>
                <w:bCs/>
                <w:sz w:val="20"/>
                <w:szCs w:val="20"/>
              </w:rPr>
            </w:pPr>
          </w:p>
        </w:tc>
        <w:tc>
          <w:tcPr>
            <w:tcW w:w="530" w:type="pct"/>
            <w:tcBorders>
              <w:left w:val="single" w:sz="4" w:space="0" w:color="auto"/>
              <w:bottom w:val="single" w:sz="4" w:space="0" w:color="auto"/>
              <w:right w:val="single" w:sz="4" w:space="0" w:color="auto"/>
            </w:tcBorders>
          </w:tcPr>
          <w:p w:rsidR="00F036EE" w:rsidRPr="00C90206" w:rsidRDefault="00F036EE" w:rsidP="00387CF8">
            <w:pPr>
              <w:jc w:val="center"/>
              <w:rPr>
                <w:bCs/>
                <w:sz w:val="20"/>
                <w:szCs w:val="20"/>
              </w:rPr>
            </w:pPr>
            <w:r w:rsidRPr="00C90206">
              <w:rPr>
                <w:bCs/>
                <w:sz w:val="20"/>
                <w:szCs w:val="20"/>
              </w:rPr>
              <w:t>202</w:t>
            </w:r>
            <w:r w:rsidR="00387CF8" w:rsidRPr="00C90206">
              <w:rPr>
                <w:bCs/>
                <w:sz w:val="20"/>
                <w:szCs w:val="20"/>
              </w:rPr>
              <w:t>1</w:t>
            </w:r>
            <w:r w:rsidRPr="00C90206">
              <w:rPr>
                <w:bCs/>
                <w:sz w:val="20"/>
                <w:szCs w:val="20"/>
              </w:rPr>
              <w:t>г. факт</w:t>
            </w:r>
          </w:p>
        </w:tc>
        <w:tc>
          <w:tcPr>
            <w:tcW w:w="530" w:type="pct"/>
            <w:vMerge/>
            <w:tcBorders>
              <w:left w:val="single" w:sz="4" w:space="0" w:color="auto"/>
              <w:bottom w:val="single" w:sz="4" w:space="0" w:color="auto"/>
              <w:right w:val="single" w:sz="4" w:space="0" w:color="auto"/>
            </w:tcBorders>
            <w:vAlign w:val="center"/>
          </w:tcPr>
          <w:p w:rsidR="00F036EE" w:rsidRPr="00C90206" w:rsidRDefault="00F036EE" w:rsidP="00F036EE">
            <w:pPr>
              <w:jc w:val="center"/>
              <w:rPr>
                <w:bCs/>
                <w:sz w:val="20"/>
                <w:szCs w:val="20"/>
              </w:rPr>
            </w:pPr>
          </w:p>
        </w:tc>
        <w:tc>
          <w:tcPr>
            <w:tcW w:w="530" w:type="pct"/>
            <w:vMerge/>
            <w:tcBorders>
              <w:left w:val="nil"/>
              <w:bottom w:val="single" w:sz="4" w:space="0" w:color="auto"/>
              <w:right w:val="single" w:sz="4" w:space="0" w:color="auto"/>
            </w:tcBorders>
            <w:noWrap/>
            <w:vAlign w:val="center"/>
          </w:tcPr>
          <w:p w:rsidR="00F036EE" w:rsidRPr="00C90206" w:rsidRDefault="00F036EE" w:rsidP="00F036EE">
            <w:pPr>
              <w:jc w:val="center"/>
              <w:rPr>
                <w:bCs/>
                <w:sz w:val="20"/>
                <w:szCs w:val="20"/>
              </w:rPr>
            </w:pPr>
          </w:p>
        </w:tc>
        <w:tc>
          <w:tcPr>
            <w:tcW w:w="530" w:type="pct"/>
            <w:tcBorders>
              <w:top w:val="single" w:sz="4" w:space="0" w:color="auto"/>
              <w:left w:val="nil"/>
              <w:bottom w:val="single" w:sz="4" w:space="0" w:color="auto"/>
              <w:right w:val="single" w:sz="4" w:space="0" w:color="auto"/>
            </w:tcBorders>
            <w:vAlign w:val="bottom"/>
          </w:tcPr>
          <w:p w:rsidR="00F036EE" w:rsidRPr="00C90206" w:rsidRDefault="00F036EE" w:rsidP="00387CF8">
            <w:pPr>
              <w:jc w:val="center"/>
              <w:rPr>
                <w:bCs/>
                <w:sz w:val="20"/>
                <w:szCs w:val="20"/>
              </w:rPr>
            </w:pPr>
            <w:r w:rsidRPr="00C90206">
              <w:rPr>
                <w:bCs/>
                <w:sz w:val="20"/>
                <w:szCs w:val="20"/>
              </w:rPr>
              <w:t>202</w:t>
            </w:r>
            <w:r w:rsidR="00387CF8" w:rsidRPr="00C90206">
              <w:rPr>
                <w:bCs/>
                <w:sz w:val="20"/>
                <w:szCs w:val="20"/>
              </w:rPr>
              <w:t>4</w:t>
            </w:r>
            <w:r w:rsidRPr="00C90206">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C90206" w:rsidRDefault="00F036EE" w:rsidP="00387CF8">
            <w:pPr>
              <w:jc w:val="center"/>
              <w:rPr>
                <w:bCs/>
                <w:sz w:val="20"/>
                <w:szCs w:val="20"/>
              </w:rPr>
            </w:pPr>
            <w:r w:rsidRPr="00C90206">
              <w:rPr>
                <w:bCs/>
                <w:sz w:val="20"/>
                <w:szCs w:val="20"/>
              </w:rPr>
              <w:t>202</w:t>
            </w:r>
            <w:r w:rsidR="00387CF8" w:rsidRPr="00C90206">
              <w:rPr>
                <w:bCs/>
                <w:sz w:val="20"/>
                <w:szCs w:val="20"/>
              </w:rPr>
              <w:t>5</w:t>
            </w:r>
            <w:r w:rsidRPr="00C90206">
              <w:rPr>
                <w:bCs/>
                <w:sz w:val="20"/>
                <w:szCs w:val="20"/>
              </w:rPr>
              <w:t>г.</w:t>
            </w:r>
          </w:p>
        </w:tc>
        <w:tc>
          <w:tcPr>
            <w:tcW w:w="529" w:type="pct"/>
            <w:tcBorders>
              <w:top w:val="single" w:sz="4" w:space="0" w:color="auto"/>
              <w:left w:val="nil"/>
              <w:bottom w:val="single" w:sz="4" w:space="0" w:color="auto"/>
              <w:right w:val="single" w:sz="4" w:space="0" w:color="auto"/>
            </w:tcBorders>
            <w:vAlign w:val="bottom"/>
          </w:tcPr>
          <w:p w:rsidR="00F036EE" w:rsidRPr="00C90206" w:rsidRDefault="00F036EE" w:rsidP="00387CF8">
            <w:pPr>
              <w:jc w:val="center"/>
              <w:rPr>
                <w:bCs/>
                <w:sz w:val="20"/>
                <w:szCs w:val="20"/>
              </w:rPr>
            </w:pPr>
            <w:r w:rsidRPr="00C90206">
              <w:rPr>
                <w:bCs/>
                <w:sz w:val="20"/>
                <w:szCs w:val="20"/>
              </w:rPr>
              <w:t>202</w:t>
            </w:r>
            <w:r w:rsidR="00387CF8" w:rsidRPr="00C90206">
              <w:rPr>
                <w:bCs/>
                <w:sz w:val="20"/>
                <w:szCs w:val="20"/>
              </w:rPr>
              <w:t>6</w:t>
            </w:r>
            <w:r w:rsidRPr="00C90206">
              <w:rPr>
                <w:bCs/>
                <w:sz w:val="20"/>
                <w:szCs w:val="20"/>
              </w:rPr>
              <w:t>г.</w:t>
            </w:r>
          </w:p>
        </w:tc>
      </w:tr>
      <w:tr w:rsidR="00C90206" w:rsidRPr="00C90206" w:rsidTr="00C90206">
        <w:trPr>
          <w:trHeight w:val="351"/>
          <w:jc w:val="center"/>
        </w:trPr>
        <w:tc>
          <w:tcPr>
            <w:tcW w:w="1500" w:type="pct"/>
            <w:tcBorders>
              <w:top w:val="single" w:sz="4" w:space="0" w:color="auto"/>
              <w:left w:val="single" w:sz="4" w:space="0" w:color="auto"/>
              <w:bottom w:val="single" w:sz="4" w:space="0" w:color="auto"/>
              <w:right w:val="single" w:sz="4" w:space="0" w:color="auto"/>
            </w:tcBorders>
          </w:tcPr>
          <w:p w:rsidR="00C90206" w:rsidRPr="00C90206" w:rsidRDefault="00C90206" w:rsidP="00C90206">
            <w:pPr>
              <w:autoSpaceDE w:val="0"/>
              <w:autoSpaceDN w:val="0"/>
              <w:adjustRightInd w:val="0"/>
              <w:jc w:val="center"/>
              <w:rPr>
                <w:rFonts w:eastAsia="TimesNewRomanPSMT"/>
                <w:sz w:val="20"/>
                <w:szCs w:val="20"/>
              </w:rPr>
            </w:pPr>
            <w:r w:rsidRPr="00C90206">
              <w:rPr>
                <w:rFonts w:eastAsia="TimesNewRomanPSMT"/>
                <w:sz w:val="20"/>
                <w:szCs w:val="20"/>
              </w:rPr>
              <w:t>Выручка от реализации продукции товаров (работ, услуг)</w:t>
            </w:r>
          </w:p>
        </w:tc>
        <w:tc>
          <w:tcPr>
            <w:tcW w:w="321" w:type="pct"/>
            <w:tcBorders>
              <w:top w:val="single" w:sz="4" w:space="0" w:color="auto"/>
              <w:left w:val="single" w:sz="4" w:space="0" w:color="auto"/>
              <w:bottom w:val="single" w:sz="4" w:space="0" w:color="auto"/>
              <w:right w:val="single" w:sz="4" w:space="0" w:color="auto"/>
            </w:tcBorders>
            <w:vAlign w:val="center"/>
          </w:tcPr>
          <w:p w:rsidR="00C90206" w:rsidRPr="00C90206" w:rsidRDefault="00C90206" w:rsidP="00C90206">
            <w:pPr>
              <w:jc w:val="center"/>
              <w:rPr>
                <w:bCs/>
                <w:sz w:val="20"/>
                <w:szCs w:val="20"/>
              </w:rPr>
            </w:pPr>
            <w:r w:rsidRPr="00C90206">
              <w:rPr>
                <w:bCs/>
                <w:sz w:val="20"/>
                <w:szCs w:val="20"/>
              </w:rPr>
              <w:t>млн. руб.</w:t>
            </w:r>
          </w:p>
        </w:tc>
        <w:tc>
          <w:tcPr>
            <w:tcW w:w="530" w:type="pct"/>
            <w:tcBorders>
              <w:top w:val="single" w:sz="4" w:space="0" w:color="auto"/>
              <w:left w:val="single" w:sz="4" w:space="0" w:color="auto"/>
              <w:bottom w:val="single" w:sz="4" w:space="0" w:color="auto"/>
              <w:right w:val="single" w:sz="4" w:space="0" w:color="auto"/>
            </w:tcBorders>
            <w:vAlign w:val="center"/>
          </w:tcPr>
          <w:p w:rsidR="00C90206" w:rsidRPr="00A24C70" w:rsidRDefault="00C90206" w:rsidP="00A24C70">
            <w:pPr>
              <w:jc w:val="center"/>
            </w:pPr>
            <w:r w:rsidRPr="00A24C70">
              <w:t>20,</w:t>
            </w:r>
            <w:r w:rsidR="00A24C70" w:rsidRPr="00A24C70">
              <w:t>1</w:t>
            </w:r>
          </w:p>
        </w:tc>
        <w:tc>
          <w:tcPr>
            <w:tcW w:w="530" w:type="pct"/>
            <w:tcBorders>
              <w:top w:val="single" w:sz="4" w:space="0" w:color="auto"/>
              <w:left w:val="single" w:sz="4" w:space="0" w:color="auto"/>
              <w:bottom w:val="single" w:sz="4" w:space="0" w:color="auto"/>
              <w:right w:val="single" w:sz="4" w:space="0" w:color="auto"/>
            </w:tcBorders>
            <w:vAlign w:val="center"/>
          </w:tcPr>
          <w:p w:rsidR="00C90206" w:rsidRPr="00A24C70" w:rsidRDefault="00C90206" w:rsidP="00A24C70">
            <w:pPr>
              <w:jc w:val="center"/>
              <w:rPr>
                <w:bCs/>
              </w:rPr>
            </w:pPr>
            <w:r w:rsidRPr="00A24C70">
              <w:rPr>
                <w:bCs/>
              </w:rPr>
              <w:t>25,</w:t>
            </w:r>
            <w:r w:rsidR="00A24C70" w:rsidRPr="00A24C70">
              <w:rPr>
                <w:bCs/>
              </w:rPr>
              <w:t>4</w:t>
            </w:r>
          </w:p>
        </w:tc>
        <w:tc>
          <w:tcPr>
            <w:tcW w:w="530" w:type="pct"/>
            <w:tcBorders>
              <w:top w:val="single" w:sz="4" w:space="0" w:color="auto"/>
              <w:left w:val="nil"/>
              <w:bottom w:val="single" w:sz="4" w:space="0" w:color="auto"/>
              <w:right w:val="single" w:sz="4" w:space="0" w:color="auto"/>
            </w:tcBorders>
            <w:noWrap/>
            <w:vAlign w:val="center"/>
          </w:tcPr>
          <w:p w:rsidR="00C90206" w:rsidRPr="00A24C70" w:rsidRDefault="00C90206" w:rsidP="00A24C70">
            <w:pPr>
              <w:jc w:val="center"/>
              <w:rPr>
                <w:bCs/>
              </w:rPr>
            </w:pPr>
            <w:r w:rsidRPr="00A24C70">
              <w:rPr>
                <w:bCs/>
              </w:rPr>
              <w:t>28,2</w:t>
            </w:r>
          </w:p>
        </w:tc>
        <w:tc>
          <w:tcPr>
            <w:tcW w:w="530" w:type="pct"/>
            <w:tcBorders>
              <w:top w:val="single" w:sz="4" w:space="0" w:color="auto"/>
              <w:left w:val="nil"/>
              <w:bottom w:val="single" w:sz="4" w:space="0" w:color="auto"/>
              <w:right w:val="single" w:sz="4" w:space="0" w:color="auto"/>
            </w:tcBorders>
            <w:vAlign w:val="center"/>
          </w:tcPr>
          <w:p w:rsidR="00C90206" w:rsidRPr="00A24C70" w:rsidRDefault="00C90206" w:rsidP="00A24C70">
            <w:pPr>
              <w:jc w:val="center"/>
              <w:rPr>
                <w:bCs/>
              </w:rPr>
            </w:pPr>
            <w:r w:rsidRPr="00A24C70">
              <w:rPr>
                <w:bCs/>
              </w:rPr>
              <w:t>28,2</w:t>
            </w:r>
          </w:p>
        </w:tc>
        <w:tc>
          <w:tcPr>
            <w:tcW w:w="530" w:type="pct"/>
            <w:tcBorders>
              <w:top w:val="single" w:sz="4" w:space="0" w:color="auto"/>
              <w:left w:val="nil"/>
              <w:bottom w:val="single" w:sz="4" w:space="0" w:color="auto"/>
              <w:right w:val="single" w:sz="4" w:space="0" w:color="auto"/>
            </w:tcBorders>
            <w:vAlign w:val="center"/>
          </w:tcPr>
          <w:p w:rsidR="00C90206" w:rsidRPr="00A24C70" w:rsidRDefault="00C90206" w:rsidP="00A24C70">
            <w:pPr>
              <w:jc w:val="center"/>
              <w:rPr>
                <w:bCs/>
              </w:rPr>
            </w:pPr>
            <w:r w:rsidRPr="00A24C70">
              <w:rPr>
                <w:bCs/>
              </w:rPr>
              <w:t>33,2</w:t>
            </w:r>
          </w:p>
        </w:tc>
        <w:tc>
          <w:tcPr>
            <w:tcW w:w="529" w:type="pct"/>
            <w:tcBorders>
              <w:top w:val="single" w:sz="4" w:space="0" w:color="auto"/>
              <w:left w:val="nil"/>
              <w:bottom w:val="single" w:sz="4" w:space="0" w:color="auto"/>
              <w:right w:val="single" w:sz="4" w:space="0" w:color="auto"/>
            </w:tcBorders>
            <w:vAlign w:val="center"/>
          </w:tcPr>
          <w:p w:rsidR="00C90206" w:rsidRPr="00A24C70" w:rsidRDefault="00C90206" w:rsidP="00A24C70">
            <w:pPr>
              <w:jc w:val="center"/>
              <w:rPr>
                <w:bCs/>
              </w:rPr>
            </w:pPr>
            <w:r w:rsidRPr="00A24C70">
              <w:rPr>
                <w:bCs/>
              </w:rPr>
              <w:t>33,2</w:t>
            </w:r>
          </w:p>
        </w:tc>
      </w:tr>
      <w:tr w:rsidR="00C90206" w:rsidRPr="00C90206" w:rsidTr="00C90206">
        <w:trPr>
          <w:trHeight w:val="437"/>
          <w:jc w:val="center"/>
        </w:trPr>
        <w:tc>
          <w:tcPr>
            <w:tcW w:w="1500" w:type="pct"/>
            <w:tcBorders>
              <w:top w:val="single" w:sz="4" w:space="0" w:color="auto"/>
              <w:left w:val="single" w:sz="4" w:space="0" w:color="auto"/>
              <w:bottom w:val="single" w:sz="4" w:space="0" w:color="auto"/>
              <w:right w:val="single" w:sz="4" w:space="0" w:color="auto"/>
            </w:tcBorders>
          </w:tcPr>
          <w:p w:rsidR="00C90206" w:rsidRPr="00C90206" w:rsidRDefault="00C90206" w:rsidP="00C90206">
            <w:pPr>
              <w:autoSpaceDE w:val="0"/>
              <w:autoSpaceDN w:val="0"/>
              <w:adjustRightInd w:val="0"/>
              <w:jc w:val="center"/>
              <w:rPr>
                <w:rFonts w:eastAsia="TimesNewRomanPSMT"/>
                <w:sz w:val="20"/>
                <w:szCs w:val="20"/>
              </w:rPr>
            </w:pPr>
            <w:r w:rsidRPr="00C90206">
              <w:rPr>
                <w:rFonts w:eastAsia="TimesNewRomanPSMT"/>
                <w:sz w:val="20"/>
                <w:szCs w:val="20"/>
              </w:rPr>
              <w:t>Среднесписочная численность работающих</w:t>
            </w:r>
          </w:p>
        </w:tc>
        <w:tc>
          <w:tcPr>
            <w:tcW w:w="321" w:type="pct"/>
            <w:tcBorders>
              <w:top w:val="single" w:sz="4" w:space="0" w:color="auto"/>
              <w:left w:val="single" w:sz="4" w:space="0" w:color="auto"/>
              <w:bottom w:val="single" w:sz="4" w:space="0" w:color="auto"/>
              <w:right w:val="single" w:sz="4" w:space="0" w:color="auto"/>
            </w:tcBorders>
            <w:vAlign w:val="bottom"/>
          </w:tcPr>
          <w:p w:rsidR="00C90206" w:rsidRPr="00C90206" w:rsidRDefault="00C90206" w:rsidP="00C90206">
            <w:pPr>
              <w:jc w:val="center"/>
              <w:rPr>
                <w:bCs/>
                <w:sz w:val="20"/>
                <w:szCs w:val="20"/>
              </w:rPr>
            </w:pPr>
            <w:r w:rsidRPr="00C90206">
              <w:rPr>
                <w:iCs/>
                <w:sz w:val="20"/>
                <w:szCs w:val="20"/>
              </w:rPr>
              <w:t>чел.</w:t>
            </w:r>
          </w:p>
        </w:tc>
        <w:tc>
          <w:tcPr>
            <w:tcW w:w="530" w:type="pct"/>
            <w:tcBorders>
              <w:top w:val="single" w:sz="4" w:space="0" w:color="auto"/>
              <w:left w:val="single" w:sz="4" w:space="0" w:color="auto"/>
              <w:bottom w:val="single" w:sz="4" w:space="0" w:color="auto"/>
              <w:right w:val="single" w:sz="4" w:space="0" w:color="auto"/>
            </w:tcBorders>
            <w:vAlign w:val="center"/>
          </w:tcPr>
          <w:p w:rsidR="00C90206" w:rsidRPr="00A24C70" w:rsidRDefault="00C90206" w:rsidP="00A24C70">
            <w:pPr>
              <w:jc w:val="center"/>
              <w:rPr>
                <w:bCs/>
              </w:rPr>
            </w:pPr>
            <w:r w:rsidRPr="00A24C70">
              <w:rPr>
                <w:bCs/>
              </w:rPr>
              <w:t>113</w:t>
            </w:r>
          </w:p>
        </w:tc>
        <w:tc>
          <w:tcPr>
            <w:tcW w:w="530" w:type="pct"/>
            <w:tcBorders>
              <w:top w:val="single" w:sz="4" w:space="0" w:color="auto"/>
              <w:left w:val="single" w:sz="4" w:space="0" w:color="auto"/>
              <w:bottom w:val="single" w:sz="4" w:space="0" w:color="auto"/>
              <w:right w:val="single" w:sz="4" w:space="0" w:color="auto"/>
            </w:tcBorders>
            <w:vAlign w:val="center"/>
          </w:tcPr>
          <w:p w:rsidR="00C90206" w:rsidRPr="00A24C70" w:rsidRDefault="00C90206" w:rsidP="00A24C70">
            <w:pPr>
              <w:jc w:val="center"/>
              <w:rPr>
                <w:bCs/>
              </w:rPr>
            </w:pPr>
            <w:r w:rsidRPr="00A24C70">
              <w:rPr>
                <w:bCs/>
              </w:rPr>
              <w:t>111</w:t>
            </w:r>
          </w:p>
        </w:tc>
        <w:tc>
          <w:tcPr>
            <w:tcW w:w="530" w:type="pct"/>
            <w:tcBorders>
              <w:top w:val="single" w:sz="4" w:space="0" w:color="auto"/>
              <w:left w:val="nil"/>
              <w:bottom w:val="single" w:sz="4" w:space="0" w:color="auto"/>
              <w:right w:val="single" w:sz="4" w:space="0" w:color="auto"/>
            </w:tcBorders>
            <w:noWrap/>
            <w:vAlign w:val="center"/>
          </w:tcPr>
          <w:p w:rsidR="00C90206" w:rsidRPr="00A24C70" w:rsidRDefault="00C90206" w:rsidP="00A24C70">
            <w:pPr>
              <w:jc w:val="center"/>
              <w:rPr>
                <w:bCs/>
              </w:rPr>
            </w:pPr>
            <w:r w:rsidRPr="00A24C70">
              <w:rPr>
                <w:bCs/>
              </w:rPr>
              <w:t>111</w:t>
            </w:r>
          </w:p>
        </w:tc>
        <w:tc>
          <w:tcPr>
            <w:tcW w:w="530" w:type="pct"/>
            <w:tcBorders>
              <w:top w:val="single" w:sz="4" w:space="0" w:color="auto"/>
              <w:left w:val="nil"/>
              <w:bottom w:val="single" w:sz="4" w:space="0" w:color="auto"/>
              <w:right w:val="single" w:sz="4" w:space="0" w:color="auto"/>
            </w:tcBorders>
            <w:vAlign w:val="center"/>
          </w:tcPr>
          <w:p w:rsidR="00C90206" w:rsidRPr="00A24C70" w:rsidRDefault="00C90206" w:rsidP="00A24C70">
            <w:pPr>
              <w:jc w:val="center"/>
              <w:rPr>
                <w:bCs/>
              </w:rPr>
            </w:pPr>
            <w:r w:rsidRPr="00A24C70">
              <w:rPr>
                <w:bCs/>
              </w:rPr>
              <w:t>111</w:t>
            </w:r>
          </w:p>
        </w:tc>
        <w:tc>
          <w:tcPr>
            <w:tcW w:w="530" w:type="pct"/>
            <w:tcBorders>
              <w:top w:val="single" w:sz="4" w:space="0" w:color="auto"/>
              <w:left w:val="nil"/>
              <w:bottom w:val="single" w:sz="4" w:space="0" w:color="auto"/>
              <w:right w:val="single" w:sz="4" w:space="0" w:color="auto"/>
            </w:tcBorders>
            <w:vAlign w:val="center"/>
          </w:tcPr>
          <w:p w:rsidR="00C90206" w:rsidRPr="00A24C70" w:rsidRDefault="00C90206" w:rsidP="00A24C70">
            <w:pPr>
              <w:jc w:val="center"/>
              <w:rPr>
                <w:bCs/>
              </w:rPr>
            </w:pPr>
            <w:r w:rsidRPr="00A24C70">
              <w:rPr>
                <w:bCs/>
              </w:rPr>
              <w:t>111</w:t>
            </w:r>
          </w:p>
        </w:tc>
        <w:tc>
          <w:tcPr>
            <w:tcW w:w="529" w:type="pct"/>
            <w:tcBorders>
              <w:top w:val="single" w:sz="4" w:space="0" w:color="auto"/>
              <w:left w:val="nil"/>
              <w:bottom w:val="single" w:sz="4" w:space="0" w:color="auto"/>
              <w:right w:val="single" w:sz="4" w:space="0" w:color="auto"/>
            </w:tcBorders>
            <w:vAlign w:val="center"/>
          </w:tcPr>
          <w:p w:rsidR="00C90206" w:rsidRPr="00A24C70" w:rsidRDefault="00C90206" w:rsidP="00A24C70">
            <w:pPr>
              <w:jc w:val="center"/>
              <w:rPr>
                <w:bCs/>
              </w:rPr>
            </w:pPr>
            <w:r w:rsidRPr="00A24C70">
              <w:rPr>
                <w:bCs/>
              </w:rPr>
              <w:t>111</w:t>
            </w:r>
          </w:p>
        </w:tc>
      </w:tr>
      <w:tr w:rsidR="00C90206" w:rsidRPr="00C90206" w:rsidTr="00C9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00" w:type="pct"/>
            <w:vAlign w:val="center"/>
          </w:tcPr>
          <w:p w:rsidR="00C90206" w:rsidRPr="00C90206" w:rsidRDefault="00C90206" w:rsidP="00C90206">
            <w:pPr>
              <w:autoSpaceDE w:val="0"/>
              <w:autoSpaceDN w:val="0"/>
              <w:adjustRightInd w:val="0"/>
              <w:jc w:val="center"/>
              <w:rPr>
                <w:rFonts w:eastAsia="TimesNewRomanPSMT"/>
                <w:sz w:val="20"/>
                <w:szCs w:val="20"/>
              </w:rPr>
            </w:pPr>
            <w:r w:rsidRPr="00C90206">
              <w:rPr>
                <w:rFonts w:eastAsia="TimesNewRomanPSMT"/>
                <w:sz w:val="20"/>
                <w:szCs w:val="20"/>
              </w:rPr>
              <w:t>Фонд оплаты труда</w:t>
            </w:r>
          </w:p>
        </w:tc>
        <w:tc>
          <w:tcPr>
            <w:tcW w:w="321" w:type="pct"/>
            <w:vAlign w:val="center"/>
          </w:tcPr>
          <w:p w:rsidR="00C90206" w:rsidRPr="00C90206" w:rsidRDefault="00C90206" w:rsidP="00C90206">
            <w:pPr>
              <w:jc w:val="center"/>
              <w:rPr>
                <w:bCs/>
                <w:sz w:val="20"/>
                <w:szCs w:val="20"/>
              </w:rPr>
            </w:pPr>
            <w:r w:rsidRPr="00C90206">
              <w:rPr>
                <w:bCs/>
                <w:sz w:val="20"/>
                <w:szCs w:val="20"/>
              </w:rPr>
              <w:t>млн. руб.</w:t>
            </w:r>
          </w:p>
        </w:tc>
        <w:tc>
          <w:tcPr>
            <w:tcW w:w="530" w:type="pct"/>
            <w:vAlign w:val="center"/>
          </w:tcPr>
          <w:p w:rsidR="00C90206" w:rsidRPr="00A24C70" w:rsidRDefault="00C90206" w:rsidP="00A24C70">
            <w:pPr>
              <w:jc w:val="center"/>
            </w:pPr>
            <w:r w:rsidRPr="00A24C70">
              <w:t>34,</w:t>
            </w:r>
            <w:r w:rsidR="00A24C70" w:rsidRPr="00A24C70">
              <w:t>4</w:t>
            </w:r>
          </w:p>
        </w:tc>
        <w:tc>
          <w:tcPr>
            <w:tcW w:w="530" w:type="pct"/>
            <w:vAlign w:val="center"/>
          </w:tcPr>
          <w:p w:rsidR="00C90206" w:rsidRPr="00A24C70" w:rsidRDefault="00C90206" w:rsidP="00A24C70">
            <w:pPr>
              <w:jc w:val="center"/>
              <w:rPr>
                <w:bCs/>
              </w:rPr>
            </w:pPr>
            <w:r w:rsidRPr="00A24C70">
              <w:rPr>
                <w:bCs/>
              </w:rPr>
              <w:t>39,5</w:t>
            </w:r>
          </w:p>
        </w:tc>
        <w:tc>
          <w:tcPr>
            <w:tcW w:w="530" w:type="pct"/>
            <w:vAlign w:val="center"/>
          </w:tcPr>
          <w:p w:rsidR="00C90206" w:rsidRPr="00A24C70" w:rsidRDefault="00C90206" w:rsidP="00A24C70">
            <w:pPr>
              <w:jc w:val="center"/>
              <w:rPr>
                <w:bCs/>
              </w:rPr>
            </w:pPr>
            <w:r w:rsidRPr="00A24C70">
              <w:rPr>
                <w:bCs/>
              </w:rPr>
              <w:t>39,7</w:t>
            </w:r>
          </w:p>
        </w:tc>
        <w:tc>
          <w:tcPr>
            <w:tcW w:w="530" w:type="pct"/>
            <w:vAlign w:val="center"/>
          </w:tcPr>
          <w:p w:rsidR="00C90206" w:rsidRPr="00A24C70" w:rsidRDefault="00C90206" w:rsidP="00A24C70">
            <w:pPr>
              <w:jc w:val="center"/>
              <w:rPr>
                <w:bCs/>
              </w:rPr>
            </w:pPr>
            <w:r w:rsidRPr="00A24C70">
              <w:rPr>
                <w:bCs/>
              </w:rPr>
              <w:t>39,73</w:t>
            </w:r>
          </w:p>
        </w:tc>
        <w:tc>
          <w:tcPr>
            <w:tcW w:w="530" w:type="pct"/>
            <w:vAlign w:val="center"/>
          </w:tcPr>
          <w:p w:rsidR="00C90206" w:rsidRPr="00A24C70" w:rsidRDefault="00C90206" w:rsidP="00A24C70">
            <w:pPr>
              <w:jc w:val="center"/>
              <w:rPr>
                <w:bCs/>
              </w:rPr>
            </w:pPr>
            <w:r w:rsidRPr="00A24C70">
              <w:rPr>
                <w:bCs/>
              </w:rPr>
              <w:t>39,73</w:t>
            </w:r>
          </w:p>
        </w:tc>
        <w:tc>
          <w:tcPr>
            <w:tcW w:w="529" w:type="pct"/>
            <w:vAlign w:val="center"/>
          </w:tcPr>
          <w:p w:rsidR="00C90206" w:rsidRPr="00A24C70" w:rsidRDefault="00C90206" w:rsidP="00A24C70">
            <w:pPr>
              <w:jc w:val="center"/>
              <w:rPr>
                <w:bCs/>
              </w:rPr>
            </w:pPr>
            <w:r w:rsidRPr="00A24C70">
              <w:rPr>
                <w:bCs/>
              </w:rPr>
              <w:t>39,73</w:t>
            </w:r>
          </w:p>
        </w:tc>
      </w:tr>
    </w:tbl>
    <w:p w:rsidR="00F036EE" w:rsidRPr="00C90206" w:rsidRDefault="008E6711" w:rsidP="00F036EE">
      <w:pPr>
        <w:autoSpaceDE w:val="0"/>
        <w:autoSpaceDN w:val="0"/>
        <w:adjustRightInd w:val="0"/>
        <w:ind w:firstLine="709"/>
        <w:jc w:val="both"/>
        <w:rPr>
          <w:rFonts w:eastAsia="TimesNewRomanPSMT"/>
          <w:sz w:val="16"/>
          <w:szCs w:val="16"/>
        </w:rPr>
      </w:pPr>
      <w:r w:rsidRPr="00C90206">
        <w:rPr>
          <w:rFonts w:eastAsia="TimesNewRomanPSMT"/>
          <w:sz w:val="16"/>
          <w:szCs w:val="16"/>
        </w:rPr>
        <w:t xml:space="preserve">                                                       </w:t>
      </w:r>
    </w:p>
    <w:p w:rsidR="00F036EE" w:rsidRPr="00245698" w:rsidRDefault="00F036EE" w:rsidP="00F036EE">
      <w:pPr>
        <w:autoSpaceDE w:val="0"/>
        <w:autoSpaceDN w:val="0"/>
        <w:adjustRightInd w:val="0"/>
        <w:ind w:firstLine="709"/>
        <w:jc w:val="both"/>
        <w:rPr>
          <w:rFonts w:eastAsia="TimesNewRomanPSMT"/>
        </w:rPr>
      </w:pPr>
      <w:r w:rsidRPr="00245698">
        <w:rPr>
          <w:rFonts w:eastAsia="TimesNewRomanPSMT"/>
        </w:rPr>
        <w:t>Из привед</w:t>
      </w:r>
      <w:r w:rsidR="003F3E77" w:rsidRPr="00245698">
        <w:rPr>
          <w:rFonts w:eastAsia="TimesNewRomanPSMT"/>
        </w:rPr>
        <w:t>е</w:t>
      </w:r>
      <w:r w:rsidRPr="00245698">
        <w:rPr>
          <w:rFonts w:eastAsia="TimesNewRomanPSMT"/>
        </w:rPr>
        <w:t>нных данных видно, что в бюджете поселения наблюдается следующая динамика:</w:t>
      </w:r>
    </w:p>
    <w:p w:rsidR="00F036EE" w:rsidRPr="00245698"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245698">
        <w:rPr>
          <w:rFonts w:ascii="Times New Roman" w:eastAsia="TimesNewRomanPSMT" w:hAnsi="Times New Roman"/>
          <w:sz w:val="24"/>
          <w:szCs w:val="24"/>
        </w:rPr>
        <w:t>объем выручки от реализации продукции товаров (работ, услуг) в 202</w:t>
      </w:r>
      <w:r w:rsidR="004D0482" w:rsidRPr="00245698">
        <w:rPr>
          <w:rFonts w:ascii="Times New Roman" w:eastAsia="TimesNewRomanPSMT" w:hAnsi="Times New Roman"/>
          <w:sz w:val="24"/>
          <w:szCs w:val="24"/>
        </w:rPr>
        <w:t>3</w:t>
      </w:r>
      <w:r w:rsidRPr="00245698">
        <w:rPr>
          <w:rFonts w:ascii="Times New Roman" w:eastAsia="TimesNewRomanPSMT" w:hAnsi="Times New Roman"/>
          <w:sz w:val="24"/>
          <w:szCs w:val="24"/>
        </w:rPr>
        <w:t xml:space="preserve"> году составит </w:t>
      </w:r>
      <w:r w:rsidR="00C54D9B" w:rsidRPr="00245698">
        <w:rPr>
          <w:rFonts w:ascii="Times New Roman" w:eastAsia="TimesNewRomanPSMT" w:hAnsi="Times New Roman"/>
          <w:sz w:val="24"/>
          <w:szCs w:val="24"/>
        </w:rPr>
        <w:t>111</w:t>
      </w:r>
      <w:r w:rsidRPr="00245698">
        <w:rPr>
          <w:rFonts w:ascii="Times New Roman" w:eastAsia="TimesNewRomanPSMT" w:hAnsi="Times New Roman"/>
          <w:sz w:val="24"/>
          <w:szCs w:val="24"/>
        </w:rPr>
        <w:t>% к уровню 202</w:t>
      </w:r>
      <w:r w:rsidR="004D0482" w:rsidRPr="00245698">
        <w:rPr>
          <w:rFonts w:ascii="Times New Roman" w:eastAsia="TimesNewRomanPSMT" w:hAnsi="Times New Roman"/>
          <w:sz w:val="24"/>
          <w:szCs w:val="24"/>
        </w:rPr>
        <w:t>2</w:t>
      </w:r>
      <w:r w:rsidRPr="00245698">
        <w:rPr>
          <w:rFonts w:ascii="Times New Roman" w:eastAsia="TimesNewRomanPSMT" w:hAnsi="Times New Roman"/>
          <w:sz w:val="24"/>
          <w:szCs w:val="24"/>
        </w:rPr>
        <w:t xml:space="preserve"> года с последующим ростом в 202</w:t>
      </w:r>
      <w:r w:rsidR="00C54D9B" w:rsidRPr="00245698">
        <w:rPr>
          <w:rFonts w:ascii="Times New Roman" w:eastAsia="TimesNewRomanPSMT" w:hAnsi="Times New Roman"/>
          <w:sz w:val="24"/>
          <w:szCs w:val="24"/>
        </w:rPr>
        <w:t>5</w:t>
      </w:r>
      <w:r w:rsidR="00E872C3" w:rsidRPr="00245698">
        <w:rPr>
          <w:rFonts w:ascii="Times New Roman" w:eastAsia="TimesNewRomanPSMT" w:hAnsi="Times New Roman"/>
          <w:sz w:val="24"/>
          <w:szCs w:val="24"/>
        </w:rPr>
        <w:t>-2026</w:t>
      </w:r>
      <w:r w:rsidRPr="00245698">
        <w:rPr>
          <w:rFonts w:ascii="Times New Roman" w:eastAsia="TimesNewRomanPSMT" w:hAnsi="Times New Roman"/>
          <w:sz w:val="24"/>
          <w:szCs w:val="24"/>
        </w:rPr>
        <w:t xml:space="preserve"> год</w:t>
      </w:r>
      <w:r w:rsidR="00E872C3" w:rsidRPr="00245698">
        <w:rPr>
          <w:rFonts w:ascii="Times New Roman" w:eastAsia="TimesNewRomanPSMT" w:hAnsi="Times New Roman"/>
          <w:sz w:val="24"/>
          <w:szCs w:val="24"/>
        </w:rPr>
        <w:t>ах</w:t>
      </w:r>
      <w:r w:rsidRPr="00245698">
        <w:rPr>
          <w:rFonts w:ascii="Times New Roman" w:eastAsia="TimesNewRomanPSMT" w:hAnsi="Times New Roman"/>
          <w:sz w:val="24"/>
          <w:szCs w:val="24"/>
        </w:rPr>
        <w:t xml:space="preserve"> на </w:t>
      </w:r>
      <w:r w:rsidR="00C54D9B" w:rsidRPr="00245698">
        <w:rPr>
          <w:rFonts w:ascii="Times New Roman" w:eastAsia="TimesNewRomanPSMT" w:hAnsi="Times New Roman"/>
          <w:sz w:val="24"/>
          <w:szCs w:val="24"/>
        </w:rPr>
        <w:t>17,7</w:t>
      </w:r>
      <w:r w:rsidR="00E872C3" w:rsidRPr="00245698">
        <w:rPr>
          <w:rFonts w:ascii="Times New Roman" w:eastAsia="TimesNewRomanPSMT" w:hAnsi="Times New Roman"/>
          <w:sz w:val="24"/>
          <w:szCs w:val="24"/>
        </w:rPr>
        <w:t>%</w:t>
      </w:r>
      <w:r w:rsidRPr="00245698">
        <w:rPr>
          <w:rFonts w:ascii="Times New Roman" w:eastAsia="TimesNewRomanPSMT" w:hAnsi="Times New Roman"/>
          <w:sz w:val="24"/>
          <w:szCs w:val="24"/>
        </w:rPr>
        <w:t>;</w:t>
      </w:r>
    </w:p>
    <w:p w:rsidR="00CE19C1" w:rsidRPr="00245698"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245698">
        <w:rPr>
          <w:rFonts w:ascii="Times New Roman" w:eastAsia="TimesNewRomanPSMT" w:hAnsi="Times New Roman"/>
          <w:sz w:val="24"/>
          <w:szCs w:val="24"/>
        </w:rPr>
        <w:t xml:space="preserve">по прогнозным оценкам </w:t>
      </w:r>
      <w:r w:rsidR="00CE19C1" w:rsidRPr="00245698">
        <w:rPr>
          <w:rFonts w:ascii="Times New Roman" w:eastAsia="TimesNewRomanPSMT" w:hAnsi="Times New Roman"/>
          <w:sz w:val="24"/>
          <w:szCs w:val="24"/>
        </w:rPr>
        <w:t xml:space="preserve">рост </w:t>
      </w:r>
      <w:r w:rsidRPr="00245698">
        <w:rPr>
          <w:rFonts w:ascii="Times New Roman" w:eastAsia="TimesNewRomanPSMT" w:hAnsi="Times New Roman"/>
          <w:sz w:val="24"/>
          <w:szCs w:val="24"/>
        </w:rPr>
        <w:t>фонд</w:t>
      </w:r>
      <w:r w:rsidR="00CE19C1" w:rsidRPr="00245698">
        <w:rPr>
          <w:rFonts w:ascii="Times New Roman" w:eastAsia="TimesNewRomanPSMT" w:hAnsi="Times New Roman"/>
          <w:sz w:val="24"/>
          <w:szCs w:val="24"/>
        </w:rPr>
        <w:t>а</w:t>
      </w:r>
      <w:r w:rsidRPr="00245698">
        <w:rPr>
          <w:rFonts w:ascii="Times New Roman" w:eastAsia="TimesNewRomanPSMT" w:hAnsi="Times New Roman"/>
          <w:sz w:val="24"/>
          <w:szCs w:val="24"/>
        </w:rPr>
        <w:t xml:space="preserve"> оплаты труда в 202</w:t>
      </w:r>
      <w:r w:rsidR="00CE19C1" w:rsidRPr="00245698">
        <w:rPr>
          <w:rFonts w:ascii="Times New Roman" w:eastAsia="TimesNewRomanPSMT" w:hAnsi="Times New Roman"/>
          <w:sz w:val="24"/>
          <w:szCs w:val="24"/>
        </w:rPr>
        <w:t>3</w:t>
      </w:r>
      <w:r w:rsidRPr="00245698">
        <w:rPr>
          <w:rFonts w:ascii="Times New Roman" w:eastAsia="TimesNewRomanPSMT" w:hAnsi="Times New Roman"/>
          <w:sz w:val="24"/>
          <w:szCs w:val="24"/>
        </w:rPr>
        <w:t xml:space="preserve"> году составит </w:t>
      </w:r>
      <w:r w:rsidR="00C54D9B" w:rsidRPr="00245698">
        <w:rPr>
          <w:rFonts w:ascii="Times New Roman" w:eastAsia="TimesNewRomanPSMT" w:hAnsi="Times New Roman"/>
          <w:sz w:val="24"/>
          <w:szCs w:val="24"/>
        </w:rPr>
        <w:t>100,5</w:t>
      </w:r>
      <w:r w:rsidRPr="00245698">
        <w:rPr>
          <w:rFonts w:ascii="Times New Roman" w:eastAsia="TimesNewRomanPSMT" w:hAnsi="Times New Roman"/>
          <w:sz w:val="24"/>
          <w:szCs w:val="24"/>
        </w:rPr>
        <w:t>% к уровню 202</w:t>
      </w:r>
      <w:r w:rsidR="00CE19C1" w:rsidRPr="00245698">
        <w:rPr>
          <w:rFonts w:ascii="Times New Roman" w:eastAsia="TimesNewRomanPSMT" w:hAnsi="Times New Roman"/>
          <w:sz w:val="24"/>
          <w:szCs w:val="24"/>
        </w:rPr>
        <w:t>2</w:t>
      </w:r>
      <w:r w:rsidRPr="00245698">
        <w:rPr>
          <w:rFonts w:ascii="Times New Roman" w:eastAsia="TimesNewRomanPSMT" w:hAnsi="Times New Roman"/>
          <w:sz w:val="24"/>
          <w:szCs w:val="24"/>
        </w:rPr>
        <w:t xml:space="preserve"> года</w:t>
      </w:r>
      <w:r w:rsidR="00CE19C1" w:rsidRPr="00245698">
        <w:rPr>
          <w:rFonts w:ascii="Times New Roman" w:eastAsia="TimesNewRomanPSMT" w:hAnsi="Times New Roman"/>
          <w:sz w:val="24"/>
          <w:szCs w:val="24"/>
        </w:rPr>
        <w:t>,</w:t>
      </w:r>
      <w:r w:rsidRPr="00245698">
        <w:rPr>
          <w:rFonts w:ascii="Times New Roman" w:eastAsia="TimesNewRomanPSMT" w:hAnsi="Times New Roman"/>
          <w:sz w:val="24"/>
          <w:szCs w:val="24"/>
        </w:rPr>
        <w:t xml:space="preserve"> </w:t>
      </w:r>
      <w:r w:rsidR="00C54D9B" w:rsidRPr="00245698">
        <w:rPr>
          <w:rFonts w:ascii="Times New Roman" w:eastAsia="TimesNewRomanPSMT" w:hAnsi="Times New Roman"/>
          <w:sz w:val="24"/>
          <w:szCs w:val="24"/>
        </w:rPr>
        <w:t>с последующим ростом в 2024-2026 годах</w:t>
      </w:r>
      <w:r w:rsidR="00CE19C1" w:rsidRPr="00245698">
        <w:rPr>
          <w:rFonts w:ascii="Times New Roman" w:eastAsia="TimesNewRomanPSMT" w:hAnsi="Times New Roman"/>
          <w:sz w:val="24"/>
          <w:szCs w:val="24"/>
        </w:rPr>
        <w:t xml:space="preserve"> </w:t>
      </w:r>
      <w:r w:rsidR="00C54D9B" w:rsidRPr="00245698">
        <w:rPr>
          <w:rFonts w:ascii="Times New Roman" w:eastAsia="TimesNewRomanPSMT" w:hAnsi="Times New Roman"/>
          <w:sz w:val="24"/>
          <w:szCs w:val="24"/>
        </w:rPr>
        <w:t>–</w:t>
      </w:r>
      <w:r w:rsidR="00CE19C1" w:rsidRPr="00245698">
        <w:rPr>
          <w:rFonts w:ascii="Times New Roman" w:eastAsia="TimesNewRomanPSMT" w:hAnsi="Times New Roman"/>
          <w:sz w:val="24"/>
          <w:szCs w:val="24"/>
        </w:rPr>
        <w:t xml:space="preserve"> </w:t>
      </w:r>
      <w:r w:rsidR="00C54D9B" w:rsidRPr="00245698">
        <w:rPr>
          <w:rFonts w:ascii="Times New Roman" w:eastAsia="TimesNewRomanPSMT" w:hAnsi="Times New Roman"/>
          <w:sz w:val="24"/>
          <w:szCs w:val="24"/>
        </w:rPr>
        <w:t>100,1%</w:t>
      </w:r>
      <w:r w:rsidR="00CE19C1" w:rsidRPr="00245698">
        <w:rPr>
          <w:rFonts w:ascii="Times New Roman" w:eastAsia="TimesNewRomanPSMT" w:hAnsi="Times New Roman"/>
          <w:sz w:val="24"/>
          <w:szCs w:val="24"/>
        </w:rPr>
        <w:t>;</w:t>
      </w:r>
    </w:p>
    <w:p w:rsidR="00F036EE" w:rsidRPr="00245698"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245698">
        <w:rPr>
          <w:rFonts w:ascii="Times New Roman" w:eastAsia="TimesNewRomanPSMT" w:hAnsi="Times New Roman"/>
          <w:sz w:val="24"/>
          <w:szCs w:val="24"/>
        </w:rPr>
        <w:t xml:space="preserve">среднесписочная численность работающего населения </w:t>
      </w:r>
      <w:r w:rsidR="00CE19C1" w:rsidRPr="00245698">
        <w:rPr>
          <w:rFonts w:ascii="Times New Roman" w:eastAsia="TimesNewRomanPSMT" w:hAnsi="Times New Roman"/>
          <w:sz w:val="24"/>
          <w:szCs w:val="24"/>
        </w:rPr>
        <w:t>в</w:t>
      </w:r>
      <w:r w:rsidRPr="00245698">
        <w:rPr>
          <w:rFonts w:ascii="Times New Roman" w:eastAsia="TimesNewRomanPSMT" w:hAnsi="Times New Roman"/>
          <w:sz w:val="24"/>
          <w:szCs w:val="24"/>
        </w:rPr>
        <w:t xml:space="preserve"> 202</w:t>
      </w:r>
      <w:r w:rsidR="00CE19C1" w:rsidRPr="00245698">
        <w:rPr>
          <w:rFonts w:ascii="Times New Roman" w:eastAsia="TimesNewRomanPSMT" w:hAnsi="Times New Roman"/>
          <w:sz w:val="24"/>
          <w:szCs w:val="24"/>
        </w:rPr>
        <w:t>3</w:t>
      </w:r>
      <w:r w:rsidRPr="00245698">
        <w:rPr>
          <w:rFonts w:ascii="Times New Roman" w:eastAsia="TimesNewRomanPSMT" w:hAnsi="Times New Roman"/>
          <w:sz w:val="24"/>
          <w:szCs w:val="24"/>
        </w:rPr>
        <w:t xml:space="preserve"> год</w:t>
      </w:r>
      <w:r w:rsidR="00CE19C1" w:rsidRPr="00245698">
        <w:rPr>
          <w:rFonts w:ascii="Times New Roman" w:eastAsia="TimesNewRomanPSMT" w:hAnsi="Times New Roman"/>
          <w:sz w:val="24"/>
          <w:szCs w:val="24"/>
        </w:rPr>
        <w:t>у</w:t>
      </w:r>
      <w:r w:rsidRPr="00245698">
        <w:rPr>
          <w:rFonts w:ascii="Times New Roman" w:eastAsia="TimesNewRomanPSMT" w:hAnsi="Times New Roman"/>
          <w:sz w:val="24"/>
          <w:szCs w:val="24"/>
        </w:rPr>
        <w:t xml:space="preserve"> ожидается на уровне </w:t>
      </w:r>
      <w:r w:rsidR="00245698" w:rsidRPr="00245698">
        <w:rPr>
          <w:rFonts w:ascii="Times New Roman" w:hAnsi="Times New Roman"/>
          <w:bCs/>
          <w:sz w:val="24"/>
          <w:szCs w:val="24"/>
        </w:rPr>
        <w:t>111</w:t>
      </w:r>
      <w:r w:rsidRPr="00245698">
        <w:rPr>
          <w:rFonts w:ascii="Times New Roman" w:hAnsi="Times New Roman"/>
          <w:bCs/>
          <w:sz w:val="24"/>
          <w:szCs w:val="24"/>
        </w:rPr>
        <w:t xml:space="preserve"> чел</w:t>
      </w:r>
      <w:r w:rsidR="0014683F" w:rsidRPr="00245698">
        <w:rPr>
          <w:rFonts w:ascii="Times New Roman" w:hAnsi="Times New Roman"/>
          <w:bCs/>
          <w:sz w:val="24"/>
          <w:szCs w:val="24"/>
        </w:rPr>
        <w:t>.,</w:t>
      </w:r>
      <w:r w:rsidRPr="00245698">
        <w:rPr>
          <w:rFonts w:ascii="Times New Roman" w:hAnsi="Times New Roman"/>
          <w:bCs/>
          <w:sz w:val="24"/>
          <w:szCs w:val="24"/>
        </w:rPr>
        <w:t xml:space="preserve"> </w:t>
      </w:r>
      <w:r w:rsidR="0014683F" w:rsidRPr="00245698">
        <w:rPr>
          <w:rFonts w:ascii="Times New Roman" w:hAnsi="Times New Roman"/>
          <w:bCs/>
          <w:sz w:val="24"/>
          <w:szCs w:val="24"/>
        </w:rPr>
        <w:t>изменение</w:t>
      </w:r>
      <w:r w:rsidRPr="00245698">
        <w:rPr>
          <w:rFonts w:ascii="Times New Roman" w:hAnsi="Times New Roman"/>
          <w:bCs/>
          <w:sz w:val="24"/>
          <w:szCs w:val="24"/>
        </w:rPr>
        <w:t xml:space="preserve"> численности </w:t>
      </w:r>
      <w:r w:rsidR="0014683F" w:rsidRPr="00245698">
        <w:rPr>
          <w:rFonts w:ascii="Times New Roman" w:hAnsi="Times New Roman"/>
          <w:bCs/>
          <w:sz w:val="24"/>
          <w:szCs w:val="24"/>
        </w:rPr>
        <w:t>в 2024 году и плановом периоде 2025 и 2026 годов к уровню 2023 года не прогнозируется</w:t>
      </w:r>
      <w:r w:rsidRPr="00245698">
        <w:rPr>
          <w:rFonts w:ascii="Times New Roman" w:hAnsi="Times New Roman"/>
          <w:bCs/>
          <w:sz w:val="24"/>
          <w:szCs w:val="24"/>
        </w:rPr>
        <w:t>.</w:t>
      </w:r>
    </w:p>
    <w:bookmarkEnd w:id="2"/>
    <w:p w:rsidR="006D7F6F" w:rsidRDefault="006D7F6F" w:rsidP="00352F8D">
      <w:pPr>
        <w:ind w:firstLine="709"/>
        <w:jc w:val="center"/>
        <w:rPr>
          <w:bCs/>
        </w:rPr>
      </w:pPr>
    </w:p>
    <w:p w:rsidR="00492A60" w:rsidRPr="00AA5219" w:rsidRDefault="00D15743" w:rsidP="00352F8D">
      <w:pPr>
        <w:ind w:firstLine="709"/>
        <w:jc w:val="center"/>
      </w:pPr>
      <w:r>
        <w:rPr>
          <w:bCs/>
        </w:rPr>
        <w:lastRenderedPageBreak/>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D17CAB">
        <w:t>Чиканского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D17CAB">
        <w:t>Чиканского</w:t>
      </w:r>
      <w:r w:rsidR="000267E3">
        <w:t xml:space="preserve"> муниципального образования</w:t>
      </w:r>
      <w:r w:rsidRPr="00B03A0F">
        <w:rPr>
          <w:rFonts w:eastAsia="TimesNewRomanPSMT"/>
        </w:rPr>
        <w:t xml:space="preserve"> </w:t>
      </w:r>
      <w:r w:rsidRPr="00B03A0F">
        <w:t xml:space="preserve">«О бюджете </w:t>
      </w:r>
      <w:r w:rsidR="00D17CAB">
        <w:t>Чиканского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F046E1" w:rsidRDefault="0051522B" w:rsidP="0051522B">
      <w:pPr>
        <w:ind w:firstLine="567"/>
        <w:jc w:val="both"/>
      </w:pPr>
      <w:r w:rsidRPr="0072095E">
        <w:rPr>
          <w:b/>
          <w:bCs/>
        </w:rPr>
        <w:t xml:space="preserve">- общий объем доходов в сумме </w:t>
      </w:r>
      <w:r w:rsidR="001664C6">
        <w:rPr>
          <w:b/>
          <w:bCs/>
        </w:rPr>
        <w:t>14558,4</w:t>
      </w:r>
      <w:r w:rsidR="002B62B2">
        <w:rPr>
          <w:b/>
          <w:bCs/>
        </w:rPr>
        <w:t xml:space="preserve"> </w:t>
      </w:r>
      <w:r w:rsidRPr="0072095E">
        <w:rPr>
          <w:b/>
          <w:bCs/>
        </w:rPr>
        <w:t>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1664C6">
        <w:rPr>
          <w:bCs/>
        </w:rPr>
        <w:t>7250,4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1664C6">
        <w:rPr>
          <w:b/>
          <w:bCs/>
          <w:color w:val="auto"/>
        </w:rPr>
        <w:t>15106,5</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1664C6">
        <w:rPr>
          <w:b/>
          <w:bCs/>
        </w:rPr>
        <w:t>5</w:t>
      </w:r>
      <w:r w:rsidR="002B62B2">
        <w:rPr>
          <w:b/>
          <w:bCs/>
        </w:rPr>
        <w:t>48,1</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7</w:t>
      </w:r>
      <w:r w:rsidR="001664C6">
        <w:rPr>
          <w:b/>
          <w:bCs/>
        </w:rPr>
        <w:t>,</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1664C6">
        <w:rPr>
          <w:b/>
        </w:rPr>
        <w:t>14526,5</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1664C6">
        <w:t>6800,2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1664C6">
        <w:rPr>
          <w:b/>
        </w:rPr>
        <w:t>15105,9</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1664C6">
        <w:rPr>
          <w:b/>
        </w:rPr>
        <w:t>362,9</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1664C6">
        <w:rPr>
          <w:b/>
          <w:bCs/>
        </w:rPr>
        <w:t>579,4</w:t>
      </w:r>
      <w:r>
        <w:rPr>
          <w:b/>
          <w:bCs/>
        </w:rPr>
        <w:t xml:space="preserve"> тыс. рублей, или 7</w:t>
      </w:r>
      <w:r w:rsidR="001664C6">
        <w:rPr>
          <w:b/>
          <w:bCs/>
        </w:rPr>
        <w:t>,</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1664C6">
        <w:rPr>
          <w:b/>
        </w:rPr>
        <w:t>14395</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1664C6">
        <w:t>6218,7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1664C6">
        <w:rPr>
          <w:b/>
        </w:rPr>
        <w:t>15008,2</w:t>
      </w:r>
      <w:r w:rsidRPr="0072095E">
        <w:rPr>
          <w:b/>
        </w:rPr>
        <w:t xml:space="preserve"> тыс. рублей, в том числе условно утвержденные расходы в сумме </w:t>
      </w:r>
      <w:r w:rsidR="001664C6">
        <w:rPr>
          <w:b/>
        </w:rPr>
        <w:t>730,4</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1664C6">
        <w:rPr>
          <w:b/>
          <w:bCs/>
        </w:rPr>
        <w:t>613,2</w:t>
      </w:r>
      <w:r>
        <w:rPr>
          <w:b/>
          <w:bCs/>
        </w:rPr>
        <w:t xml:space="preserve"> </w:t>
      </w:r>
      <w:r w:rsidRPr="0072095E">
        <w:rPr>
          <w:b/>
          <w:bCs/>
        </w:rPr>
        <w:t xml:space="preserve">тыс. рублей, или </w:t>
      </w:r>
      <w:r>
        <w:rPr>
          <w:b/>
          <w:bCs/>
        </w:rPr>
        <w:t>7</w:t>
      </w:r>
      <w:r w:rsidR="001664C6">
        <w:rPr>
          <w:b/>
          <w:bCs/>
        </w:rPr>
        <w:t>,</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lastRenderedPageBreak/>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211557">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w:t>
        </w:r>
        <w:r w:rsidR="00211557">
          <w:rPr>
            <w:rFonts w:ascii="Times New Roman" w:hAnsi="Times New Roman" w:cs="Times New Roman"/>
            <w:sz w:val="24"/>
            <w:szCs w:val="24"/>
          </w:rPr>
          <w:t>2</w:t>
        </w:r>
        <w:r w:rsidRPr="00E642A2">
          <w:rPr>
            <w:rFonts w:ascii="Times New Roman" w:hAnsi="Times New Roman" w:cs="Times New Roman"/>
            <w:sz w:val="24"/>
            <w:szCs w:val="24"/>
          </w:rPr>
          <w:t xml:space="preserve">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1664C6">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D17CAB">
        <w:rPr>
          <w:b w:val="0"/>
          <w:sz w:val="24"/>
          <w:szCs w:val="24"/>
        </w:rPr>
        <w:t>Чиканского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1664C6">
        <w:rPr>
          <w:b w:val="0"/>
          <w:sz w:val="24"/>
          <w:szCs w:val="24"/>
        </w:rPr>
        <w:t>548,1</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D17CAB">
        <w:rPr>
          <w:b w:val="0"/>
          <w:sz w:val="24"/>
          <w:szCs w:val="24"/>
        </w:rPr>
        <w:t>Чиканского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1664C6">
        <w:rPr>
          <w:b w:val="0"/>
          <w:sz w:val="24"/>
          <w:szCs w:val="24"/>
        </w:rPr>
        <w:t>1127,5</w:t>
      </w:r>
      <w:r>
        <w:rPr>
          <w:b w:val="0"/>
          <w:sz w:val="24"/>
          <w:szCs w:val="24"/>
        </w:rPr>
        <w:t xml:space="preserve"> тыс. руб., в том числе верхний предел долга по муниципальным гарантиям </w:t>
      </w:r>
      <w:r w:rsidR="00D17CAB">
        <w:rPr>
          <w:b w:val="0"/>
          <w:sz w:val="24"/>
          <w:szCs w:val="24"/>
        </w:rPr>
        <w:t>Чиканского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1664C6">
        <w:rPr>
          <w:b w:val="0"/>
          <w:sz w:val="24"/>
          <w:szCs w:val="24"/>
        </w:rPr>
        <w:t>1740,7</w:t>
      </w:r>
      <w:r>
        <w:rPr>
          <w:b w:val="0"/>
          <w:sz w:val="24"/>
          <w:szCs w:val="24"/>
        </w:rPr>
        <w:t xml:space="preserve"> тыс. руб., в том числе верхний предел долга по муниципальным гарантиям </w:t>
      </w:r>
      <w:r w:rsidR="00D17CAB">
        <w:rPr>
          <w:b w:val="0"/>
          <w:sz w:val="24"/>
          <w:szCs w:val="24"/>
        </w:rPr>
        <w:t>Чиканского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w:t>
      </w:r>
      <w:r w:rsidR="00E319B9">
        <w:t>1</w:t>
      </w:r>
      <w:r w:rsidR="001664C6">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1664C6">
        <w:rPr>
          <w:color w:val="000000"/>
        </w:rPr>
        <w:t>945,4</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1664C6">
        <w:rPr>
          <w:color w:val="000000"/>
        </w:rPr>
        <w:t>974,2</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3"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1664C6">
        <w:rPr>
          <w:color w:val="000000"/>
        </w:rPr>
        <w:t>1008,1</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3"/>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1664C6">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E319B9">
        <w:rPr>
          <w:color w:val="000000"/>
        </w:rPr>
        <w:t>1</w:t>
      </w:r>
      <w:r w:rsidR="001664C6">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D17CAB">
        <w:rPr>
          <w:b w:val="0"/>
          <w:sz w:val="24"/>
          <w:szCs w:val="24"/>
        </w:rPr>
        <w:t>Чиканским</w:t>
      </w:r>
      <w:r w:rsidR="006E3BC6">
        <w:rPr>
          <w:b w:val="0"/>
          <w:sz w:val="24"/>
          <w:szCs w:val="24"/>
        </w:rPr>
        <w:t xml:space="preserve"> </w:t>
      </w:r>
      <w:r w:rsidRPr="000D7663">
        <w:rPr>
          <w:b w:val="0"/>
          <w:sz w:val="24"/>
          <w:szCs w:val="24"/>
        </w:rPr>
        <w:t>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1452B2" w:rsidRDefault="001452B2" w:rsidP="00671963">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 xml:space="preserve">Порядок предоставления иных межбюджетных трансфертов бюджету муниципального образования «Жигаловский район» на осуществление </w:t>
      </w:r>
      <w:r>
        <w:lastRenderedPageBreak/>
        <w:t>части полномочий по решению вопросов местного значения в соответствии с заключенными соглашениями (приложение 9).</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4" w:name="_Hlk119504894"/>
            <w:r w:rsidRPr="006D09CC">
              <w:rPr>
                <w:sz w:val="20"/>
                <w:szCs w:val="20"/>
              </w:rPr>
              <w:t>ожидаемого</w:t>
            </w:r>
            <w:bookmarkEnd w:id="4"/>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82398" w:rsidRDefault="00682398" w:rsidP="009548CA">
            <w:pPr>
              <w:jc w:val="right"/>
              <w:rPr>
                <w:sz w:val="20"/>
                <w:szCs w:val="20"/>
              </w:rPr>
            </w:pPr>
            <w:r>
              <w:rPr>
                <w:sz w:val="20"/>
                <w:szCs w:val="20"/>
              </w:rPr>
              <w:t>31926,1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E319B9" w:rsidRDefault="00682398" w:rsidP="00064469">
            <w:pPr>
              <w:jc w:val="right"/>
              <w:rPr>
                <w:sz w:val="20"/>
                <w:szCs w:val="20"/>
              </w:rPr>
            </w:pPr>
            <w:r>
              <w:rPr>
                <w:sz w:val="20"/>
                <w:szCs w:val="20"/>
              </w:rPr>
              <w:t>14558,4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2C638F">
            <w:pPr>
              <w:jc w:val="right"/>
              <w:rPr>
                <w:sz w:val="20"/>
                <w:szCs w:val="20"/>
              </w:rPr>
            </w:pPr>
            <w:r>
              <w:rPr>
                <w:sz w:val="20"/>
                <w:szCs w:val="20"/>
              </w:rPr>
              <w:t>45,6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14526,5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99,8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14395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99,1</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8630,5</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7308</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84,7</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7726,3</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8176,3</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105,8</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2C638F">
            <w:pPr>
              <w:jc w:val="right"/>
              <w:rPr>
                <w:sz w:val="20"/>
                <w:szCs w:val="20"/>
              </w:rPr>
            </w:pPr>
            <w:r>
              <w:rPr>
                <w:sz w:val="20"/>
                <w:szCs w:val="20"/>
              </w:rPr>
              <w:t>23295,6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7250,4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31,1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6800,2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93,8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2398" w:rsidP="00064469">
            <w:pPr>
              <w:jc w:val="right"/>
              <w:rPr>
                <w:sz w:val="20"/>
                <w:szCs w:val="20"/>
              </w:rPr>
            </w:pPr>
            <w:r>
              <w:rPr>
                <w:sz w:val="20"/>
                <w:szCs w:val="20"/>
              </w:rPr>
              <w:t>6218,7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646BE" w:rsidP="00064469">
            <w:pPr>
              <w:jc w:val="right"/>
              <w:rPr>
                <w:sz w:val="20"/>
                <w:szCs w:val="20"/>
              </w:rPr>
            </w:pPr>
            <w:r>
              <w:rPr>
                <w:sz w:val="20"/>
                <w:szCs w:val="20"/>
              </w:rPr>
              <w:t>91,4</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E319B9" w:rsidRDefault="00682398" w:rsidP="00CF7AE8">
            <w:pPr>
              <w:jc w:val="right"/>
              <w:rPr>
                <w:sz w:val="20"/>
                <w:szCs w:val="20"/>
              </w:rPr>
            </w:pPr>
            <w:r>
              <w:rPr>
                <w:sz w:val="20"/>
                <w:szCs w:val="20"/>
              </w:rPr>
              <w:t>32727,5</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682398" w:rsidP="00064469">
            <w:pPr>
              <w:jc w:val="right"/>
              <w:rPr>
                <w:sz w:val="20"/>
                <w:szCs w:val="20"/>
              </w:rPr>
            </w:pPr>
            <w:r>
              <w:rPr>
                <w:sz w:val="20"/>
                <w:szCs w:val="20"/>
              </w:rPr>
              <w:t>15106,5</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B646BE" w:rsidP="00064469">
            <w:pPr>
              <w:jc w:val="right"/>
              <w:rPr>
                <w:sz w:val="20"/>
                <w:szCs w:val="20"/>
              </w:rPr>
            </w:pPr>
            <w:r>
              <w:rPr>
                <w:sz w:val="20"/>
                <w:szCs w:val="20"/>
              </w:rPr>
              <w:t>46,2</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682398" w:rsidP="00064469">
            <w:pPr>
              <w:jc w:val="right"/>
              <w:rPr>
                <w:sz w:val="20"/>
                <w:szCs w:val="20"/>
              </w:rPr>
            </w:pPr>
            <w:r>
              <w:rPr>
                <w:sz w:val="20"/>
                <w:szCs w:val="20"/>
              </w:rPr>
              <w:t>15105,9</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B646BE" w:rsidP="00064469">
            <w:pPr>
              <w:jc w:val="right"/>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682398" w:rsidP="00064469">
            <w:pPr>
              <w:jc w:val="right"/>
              <w:rPr>
                <w:sz w:val="20"/>
                <w:szCs w:val="20"/>
              </w:rPr>
            </w:pPr>
            <w:r>
              <w:rPr>
                <w:sz w:val="20"/>
                <w:szCs w:val="20"/>
              </w:rPr>
              <w:t>15008,2</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B646BE" w:rsidP="00064469">
            <w:pPr>
              <w:jc w:val="right"/>
              <w:rPr>
                <w:sz w:val="20"/>
                <w:szCs w:val="20"/>
              </w:rPr>
            </w:pPr>
            <w:r>
              <w:rPr>
                <w:sz w:val="20"/>
                <w:szCs w:val="20"/>
              </w:rPr>
              <w:t>99,4</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682398"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682398" w:rsidP="00BD2B8B">
            <w:pPr>
              <w:jc w:val="right"/>
              <w:rPr>
                <w:sz w:val="20"/>
                <w:szCs w:val="20"/>
              </w:rPr>
            </w:pPr>
            <w:r>
              <w:rPr>
                <w:sz w:val="20"/>
                <w:szCs w:val="20"/>
              </w:rPr>
              <w:t>362,9</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682398" w:rsidP="00BD2B8B">
            <w:pPr>
              <w:jc w:val="right"/>
              <w:rPr>
                <w:sz w:val="20"/>
                <w:szCs w:val="20"/>
              </w:rPr>
            </w:pPr>
            <w:r>
              <w:rPr>
                <w:sz w:val="20"/>
                <w:szCs w:val="20"/>
              </w:rPr>
              <w:t>730,4</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682398">
            <w:pPr>
              <w:jc w:val="right"/>
              <w:rPr>
                <w:sz w:val="20"/>
                <w:szCs w:val="20"/>
              </w:rPr>
            </w:pPr>
            <w:r>
              <w:rPr>
                <w:sz w:val="20"/>
                <w:szCs w:val="20"/>
              </w:rPr>
              <w:t>-</w:t>
            </w:r>
            <w:r w:rsidR="00682398">
              <w:rPr>
                <w:sz w:val="20"/>
                <w:szCs w:val="20"/>
              </w:rPr>
              <w:t>801,4</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682398" w:rsidP="00E319B9">
            <w:pPr>
              <w:jc w:val="right"/>
              <w:rPr>
                <w:sz w:val="20"/>
                <w:szCs w:val="20"/>
              </w:rPr>
            </w:pPr>
            <w:r>
              <w:rPr>
                <w:sz w:val="20"/>
                <w:szCs w:val="20"/>
              </w:rPr>
              <w:t>-548,1</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682398" w:rsidP="00E319B9">
            <w:pPr>
              <w:jc w:val="right"/>
              <w:rPr>
                <w:sz w:val="20"/>
                <w:szCs w:val="20"/>
              </w:rPr>
            </w:pPr>
            <w:r>
              <w:rPr>
                <w:sz w:val="20"/>
                <w:szCs w:val="20"/>
              </w:rPr>
              <w:t>-579,4</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682398" w:rsidP="00A43A14">
            <w:pPr>
              <w:jc w:val="right"/>
              <w:rPr>
                <w:sz w:val="20"/>
                <w:szCs w:val="20"/>
              </w:rPr>
            </w:pPr>
            <w:r>
              <w:rPr>
                <w:sz w:val="20"/>
                <w:szCs w:val="20"/>
              </w:rPr>
              <w:t>-613,2</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DD6C3F">
        <w:rPr>
          <w:color w:val="auto"/>
        </w:rPr>
        <w:t>17367,7</w:t>
      </w:r>
      <w:r w:rsidR="009378B8">
        <w:rPr>
          <w:color w:val="auto"/>
        </w:rPr>
        <w:t xml:space="preserve"> тыс. руб., или </w:t>
      </w:r>
      <w:r w:rsidR="00DB4ACA">
        <w:rPr>
          <w:color w:val="auto"/>
        </w:rPr>
        <w:t xml:space="preserve">на </w:t>
      </w:r>
      <w:r w:rsidR="00DD6C3F">
        <w:rPr>
          <w:color w:val="auto"/>
        </w:rPr>
        <w:t>54,4</w:t>
      </w:r>
      <w:r w:rsidRPr="006D09CC">
        <w:rPr>
          <w:color w:val="auto"/>
        </w:rPr>
        <w:t xml:space="preserve">% (налоговые и неналоговые доходы </w:t>
      </w:r>
      <w:r w:rsidR="00802A3A">
        <w:rPr>
          <w:color w:val="auto"/>
        </w:rPr>
        <w:t>прогнозируются с</w:t>
      </w:r>
      <w:r w:rsidR="00475A37">
        <w:rPr>
          <w:color w:val="auto"/>
        </w:rPr>
        <w:t>о</w:t>
      </w:r>
      <w:r w:rsidR="00802A3A">
        <w:rPr>
          <w:color w:val="auto"/>
        </w:rPr>
        <w:t xml:space="preserve"> </w:t>
      </w:r>
      <w:r w:rsidR="00475A37">
        <w:rPr>
          <w:color w:val="auto"/>
        </w:rPr>
        <w:t>снижением</w:t>
      </w:r>
      <w:r w:rsidRPr="006D09CC">
        <w:rPr>
          <w:color w:val="auto"/>
        </w:rPr>
        <w:t xml:space="preserve"> на </w:t>
      </w:r>
      <w:r w:rsidR="00DD6C3F">
        <w:rPr>
          <w:color w:val="auto"/>
        </w:rPr>
        <w:t>1322,5</w:t>
      </w:r>
      <w:r w:rsidR="00802A3A">
        <w:rPr>
          <w:color w:val="auto"/>
        </w:rPr>
        <w:t xml:space="preserve"> тыс</w:t>
      </w:r>
      <w:r w:rsidR="00475A37">
        <w:rPr>
          <w:color w:val="auto"/>
        </w:rPr>
        <w:t>. руб. (-</w:t>
      </w:r>
      <w:r w:rsidR="00DD6C3F">
        <w:rPr>
          <w:color w:val="auto"/>
        </w:rPr>
        <w:t>15,3</w:t>
      </w:r>
      <w:r w:rsidRPr="006D09CC">
        <w:rPr>
          <w:color w:val="auto"/>
        </w:rPr>
        <w:t>%</w:t>
      </w:r>
      <w:r w:rsidR="00475A37">
        <w:rPr>
          <w:color w:val="auto"/>
        </w:rPr>
        <w:t>)</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DD6C3F">
        <w:rPr>
          <w:color w:val="auto"/>
        </w:rPr>
        <w:t>16045,2</w:t>
      </w:r>
      <w:r w:rsidR="00802A3A">
        <w:rPr>
          <w:color w:val="auto"/>
        </w:rPr>
        <w:t xml:space="preserve"> тыс. руб., или на </w:t>
      </w:r>
      <w:r w:rsidR="00DD6C3F">
        <w:rPr>
          <w:color w:val="auto"/>
        </w:rPr>
        <w:t>68,9</w:t>
      </w:r>
      <w:r w:rsidRPr="006D09CC">
        <w:rPr>
          <w:color w:val="auto"/>
        </w:rPr>
        <w:t xml:space="preserve">%). В </w:t>
      </w:r>
      <w:r w:rsidR="00802A3A">
        <w:rPr>
          <w:color w:val="auto"/>
        </w:rPr>
        <w:t xml:space="preserve">2025 году </w:t>
      </w:r>
      <w:r w:rsidRPr="006D09CC">
        <w:rPr>
          <w:color w:val="auto"/>
        </w:rPr>
        <w:t xml:space="preserve">прогнозируется </w:t>
      </w:r>
      <w:r w:rsidR="000200A8">
        <w:rPr>
          <w:color w:val="auto"/>
        </w:rPr>
        <w:t>снижение</w:t>
      </w:r>
      <w:r w:rsidRPr="006D09CC">
        <w:rPr>
          <w:color w:val="auto"/>
        </w:rPr>
        <w:t xml:space="preserve">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DD6C3F">
        <w:rPr>
          <w:color w:val="auto"/>
        </w:rPr>
        <w:t>31,9</w:t>
      </w:r>
      <w:r w:rsidR="000200A8">
        <w:rPr>
          <w:color w:val="auto"/>
        </w:rPr>
        <w:t xml:space="preserve"> тыс. руб. (-</w:t>
      </w:r>
      <w:r w:rsidR="00DD6C3F">
        <w:rPr>
          <w:color w:val="auto"/>
        </w:rPr>
        <w:t>0,2</w:t>
      </w:r>
      <w:r w:rsidRPr="006D09CC">
        <w:rPr>
          <w:color w:val="auto"/>
        </w:rPr>
        <w:t>%</w:t>
      </w:r>
      <w:r w:rsidR="000200A8">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DD6C3F">
        <w:rPr>
          <w:color w:val="auto"/>
        </w:rPr>
        <w:t>131,5</w:t>
      </w:r>
      <w:r w:rsidR="000200A8">
        <w:rPr>
          <w:color w:val="auto"/>
        </w:rPr>
        <w:t xml:space="preserve"> тыс. руб. (-</w:t>
      </w:r>
      <w:r w:rsidR="00DD6C3F">
        <w:rPr>
          <w:color w:val="auto"/>
        </w:rPr>
        <w:t>0,9</w:t>
      </w:r>
      <w:r w:rsidRPr="006D09CC">
        <w:rPr>
          <w:color w:val="auto"/>
        </w:rPr>
        <w:t>%</w:t>
      </w:r>
      <w:r w:rsidR="000200A8">
        <w:rPr>
          <w:color w:val="auto"/>
        </w:rPr>
        <w:t>)</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DD6C3F">
        <w:rPr>
          <w:color w:val="auto"/>
        </w:rPr>
        <w:t>46,2</w:t>
      </w:r>
      <w:r w:rsidRPr="006D09CC">
        <w:rPr>
          <w:color w:val="auto"/>
        </w:rPr>
        <w:t xml:space="preserve">% </w:t>
      </w:r>
      <w:r w:rsidR="002F7BAE">
        <w:rPr>
          <w:color w:val="auto"/>
        </w:rPr>
        <w:t>(-</w:t>
      </w:r>
      <w:r w:rsidR="00DD6C3F">
        <w:rPr>
          <w:color w:val="auto"/>
        </w:rPr>
        <w:t>17621</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w:t>
      </w:r>
      <w:r w:rsidR="002E2DE8">
        <w:rPr>
          <w:color w:val="auto"/>
        </w:rPr>
        <w:t xml:space="preserve">снижение </w:t>
      </w:r>
      <w:r w:rsidR="002F7BAE" w:rsidRPr="006D09CC">
        <w:rPr>
          <w:color w:val="auto"/>
        </w:rPr>
        <w:t xml:space="preserve">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DD6C3F">
        <w:rPr>
          <w:color w:val="auto"/>
        </w:rPr>
        <w:t>0,6</w:t>
      </w:r>
      <w:r w:rsidR="002F7BAE">
        <w:rPr>
          <w:color w:val="auto"/>
        </w:rPr>
        <w:t xml:space="preserve"> тыс. руб.,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DD6C3F">
        <w:rPr>
          <w:color w:val="auto"/>
        </w:rPr>
        <w:t>97,7</w:t>
      </w:r>
      <w:r w:rsidR="002F7BAE">
        <w:rPr>
          <w:color w:val="auto"/>
        </w:rPr>
        <w:t xml:space="preserve"> тыс. руб.</w:t>
      </w:r>
      <w:r w:rsidR="002E2DE8">
        <w:rPr>
          <w:color w:val="auto"/>
        </w:rPr>
        <w:t xml:space="preserve"> (-</w:t>
      </w:r>
      <w:r w:rsidR="00DD6C3F">
        <w:rPr>
          <w:color w:val="auto"/>
        </w:rPr>
        <w:t>0,6</w:t>
      </w:r>
      <w:r w:rsidR="002F7BAE" w:rsidRPr="006D09CC">
        <w:rPr>
          <w:color w:val="auto"/>
        </w:rPr>
        <w:t>%</w:t>
      </w:r>
      <w:r w:rsidR="002E2DE8">
        <w:rPr>
          <w:color w:val="auto"/>
        </w:rPr>
        <w:t>)</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DD6C3F">
        <w:t>801,4</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DD6C3F">
        <w:t>548,1</w:t>
      </w:r>
      <w:r w:rsidRPr="006D09CC">
        <w:t xml:space="preserve"> тыс. руб., на плановый период 202</w:t>
      </w:r>
      <w:r>
        <w:t>5</w:t>
      </w:r>
      <w:r w:rsidRPr="006D09CC">
        <w:t xml:space="preserve"> года – </w:t>
      </w:r>
      <w:r w:rsidR="00DD6C3F">
        <w:t>579,4</w:t>
      </w:r>
      <w:r w:rsidRPr="006D09CC">
        <w:t xml:space="preserve"> тыс. руб. и 202</w:t>
      </w:r>
      <w:r>
        <w:t>6</w:t>
      </w:r>
      <w:r w:rsidRPr="006D09CC">
        <w:t xml:space="preserve"> года – </w:t>
      </w:r>
      <w:r w:rsidR="00DD6C3F">
        <w:t>613,2</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D17CAB">
        <w:t>Чиканского</w:t>
      </w:r>
      <w:r w:rsidR="0044286D" w:rsidRPr="00AA5219">
        <w:t xml:space="preserve"> муниципального образования </w:t>
      </w:r>
      <w:r w:rsidR="003C33C3">
        <w:rPr>
          <w:bCs/>
        </w:rPr>
        <w:t>на 2024 год и на плановый период 2025 и 2026 годов</w:t>
      </w:r>
    </w:p>
    <w:p w:rsidR="003C33C3" w:rsidRDefault="003C33C3" w:rsidP="003C33C3">
      <w:pPr>
        <w:ind w:firstLine="708"/>
        <w:jc w:val="both"/>
      </w:pPr>
    </w:p>
    <w:p w:rsidR="000B1F95" w:rsidRPr="0072095E" w:rsidRDefault="00356D0B" w:rsidP="000B1F95">
      <w:pPr>
        <w:pStyle w:val="Default"/>
        <w:tabs>
          <w:tab w:val="left" w:pos="567"/>
        </w:tabs>
        <w:ind w:firstLine="709"/>
        <w:jc w:val="both"/>
        <w:rPr>
          <w:color w:val="auto"/>
        </w:rPr>
      </w:pPr>
      <w:r w:rsidRPr="006D09CC">
        <w:t xml:space="preserve">Прогноз поступления доходов в бюджет </w:t>
      </w:r>
      <w:r w:rsidR="00D17CAB">
        <w:t>Чиканского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юджетного 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5" w:name="_Hlk119674464"/>
      <w:r w:rsidRPr="006D09CC">
        <w:t>Законопроект «Об областном бюджете»</w:t>
      </w:r>
      <w:bookmarkEnd w:id="5"/>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202</w:t>
      </w:r>
      <w:r w:rsidR="00AD3702">
        <w:t>6</w:t>
      </w:r>
      <w:r w:rsidR="00AD3702" w:rsidRPr="007A3812">
        <w:t xml:space="preserve"> годов»</w:t>
      </w:r>
      <w:r w:rsidR="000B1F95">
        <w:t xml:space="preserve">, </w:t>
      </w:r>
      <w:r w:rsidR="000B1F95" w:rsidRPr="0072095E">
        <w:rPr>
          <w:color w:val="auto"/>
        </w:rPr>
        <w:t>динамики фактических поступлений, прогноза социально</w:t>
      </w:r>
      <w:r w:rsidR="000B1F95">
        <w:rPr>
          <w:color w:val="auto"/>
        </w:rPr>
        <w:t>-экономического развития на 2024 год и плановый период 2025 и 2026 годов</w:t>
      </w:r>
      <w:r w:rsidR="000B1F95"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lastRenderedPageBreak/>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AF45FC">
        <w:rPr>
          <w:rFonts w:eastAsia="Calibri"/>
        </w:rPr>
        <w:t>14558,4</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w:t>
      </w:r>
      <w:r w:rsidR="00CA4BFF">
        <w:rPr>
          <w:rFonts w:eastAsia="Calibri"/>
        </w:rPr>
        <w:t xml:space="preserve">со снижением к оценке исполнения 2023 года на </w:t>
      </w:r>
      <w:r w:rsidR="00AF45FC">
        <w:rPr>
          <w:rFonts w:eastAsia="Calibri"/>
        </w:rPr>
        <w:t>17367,7</w:t>
      </w:r>
      <w:r w:rsidR="00CA4BFF">
        <w:rPr>
          <w:rFonts w:eastAsia="Calibri"/>
        </w:rPr>
        <w:t xml:space="preserve"> тыс. руб. (-</w:t>
      </w:r>
      <w:r w:rsidR="00AF45FC">
        <w:rPr>
          <w:rFonts w:eastAsia="Calibri"/>
        </w:rPr>
        <w:t>54,4</w:t>
      </w:r>
      <w:r w:rsidR="00CA4BFF">
        <w:rPr>
          <w:rFonts w:eastAsia="Calibri"/>
        </w:rPr>
        <w:t xml:space="preserve">%), </w:t>
      </w:r>
      <w:r w:rsidRPr="00D972AF">
        <w:rPr>
          <w:rFonts w:eastAsia="Calibri"/>
        </w:rPr>
        <w:t xml:space="preserve">в том числе объем налоговых и неналоговых доходов в сумме </w:t>
      </w:r>
      <w:r w:rsidR="00AF45FC">
        <w:rPr>
          <w:rFonts w:eastAsia="Calibri"/>
        </w:rPr>
        <w:t>7308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AF45FC">
        <w:rPr>
          <w:rFonts w:eastAsia="Calibri"/>
        </w:rPr>
        <w:t>50,2</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AF45FC">
        <w:rPr>
          <w:rFonts w:eastAsia="Calibri"/>
        </w:rPr>
        <w:t>7250,4</w:t>
      </w:r>
      <w:r w:rsidRPr="00D972AF">
        <w:rPr>
          <w:rFonts w:eastAsia="Calibri"/>
        </w:rPr>
        <w:t xml:space="preserve"> тыс. руб</w:t>
      </w:r>
      <w:r>
        <w:rPr>
          <w:rFonts w:eastAsia="Calibri"/>
        </w:rPr>
        <w:t>лей,</w:t>
      </w:r>
      <w:r w:rsidRPr="00D972AF">
        <w:rPr>
          <w:rFonts w:eastAsia="Calibri"/>
        </w:rPr>
        <w:t xml:space="preserve"> или </w:t>
      </w:r>
      <w:r w:rsidR="00AF45FC">
        <w:rPr>
          <w:rFonts w:eastAsia="Calibri"/>
        </w:rPr>
        <w:t>49,8</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AF45FC">
        <w:rPr>
          <w:rFonts w:eastAsia="Calibri"/>
        </w:rPr>
        <w:t>14526,5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5D1FA5">
        <w:rPr>
          <w:rFonts w:eastAsia="Calibri"/>
        </w:rPr>
        <w:t xml:space="preserve"> (-</w:t>
      </w:r>
      <w:r w:rsidR="00AF45FC">
        <w:rPr>
          <w:rFonts w:eastAsia="Calibri"/>
        </w:rPr>
        <w:t>31,9</w:t>
      </w:r>
      <w:r w:rsidR="005D1FA5">
        <w:rPr>
          <w:rFonts w:eastAsia="Calibri"/>
        </w:rPr>
        <w:t xml:space="preserve"> </w:t>
      </w:r>
      <w:r w:rsidR="00FD403D">
        <w:rPr>
          <w:rFonts w:eastAsia="Calibri"/>
        </w:rPr>
        <w:t>тыс. руб. (</w:t>
      </w:r>
      <w:r w:rsidR="005D1FA5">
        <w:rPr>
          <w:rFonts w:eastAsia="Calibri"/>
        </w:rPr>
        <w:t>-</w:t>
      </w:r>
      <w:r w:rsidR="00AF45FC">
        <w:rPr>
          <w:rFonts w:eastAsia="Calibri"/>
        </w:rPr>
        <w:t>0,2</w:t>
      </w:r>
      <w:r w:rsidR="00CA4BFF">
        <w:rPr>
          <w:rFonts w:eastAsia="Calibri"/>
        </w:rPr>
        <w:t>%) к прогнозу 2024 года)</w:t>
      </w:r>
      <w:r w:rsidR="00B139DA" w:rsidRPr="00D972AF">
        <w:rPr>
          <w:rFonts w:eastAsia="Calibri"/>
        </w:rPr>
        <w:t xml:space="preserve">, в том числе налоговые и неналоговые доходы – </w:t>
      </w:r>
      <w:r w:rsidR="00AF45FC">
        <w:rPr>
          <w:rFonts w:eastAsia="Calibri"/>
        </w:rPr>
        <w:t>7726,3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AF45FC">
        <w:rPr>
          <w:rFonts w:eastAsia="Calibri"/>
        </w:rPr>
        <w:t>53,2</w:t>
      </w:r>
      <w:r w:rsidR="00B139DA" w:rsidRPr="00D972AF">
        <w:rPr>
          <w:rFonts w:eastAsia="Calibri"/>
        </w:rPr>
        <w:t xml:space="preserve">%), безвозмездные поступления – </w:t>
      </w:r>
      <w:r w:rsidR="00AF45FC">
        <w:rPr>
          <w:rFonts w:eastAsia="Calibri"/>
        </w:rPr>
        <w:t>6800,2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AF45FC">
        <w:rPr>
          <w:rFonts w:eastAsia="Calibri"/>
        </w:rPr>
        <w:t>46,8</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AF45FC">
        <w:rPr>
          <w:rFonts w:eastAsia="Calibri"/>
        </w:rPr>
        <w:t>14395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5D1FA5">
        <w:rPr>
          <w:rFonts w:eastAsia="Calibri"/>
        </w:rPr>
        <w:t xml:space="preserve"> (-</w:t>
      </w:r>
      <w:r w:rsidR="00AF45FC">
        <w:rPr>
          <w:rFonts w:eastAsia="Calibri"/>
        </w:rPr>
        <w:t>131,5</w:t>
      </w:r>
      <w:r w:rsidR="007A720F">
        <w:rPr>
          <w:rFonts w:eastAsia="Calibri"/>
        </w:rPr>
        <w:t xml:space="preserve"> </w:t>
      </w:r>
      <w:r w:rsidR="00CA4BFF">
        <w:rPr>
          <w:rFonts w:eastAsia="Calibri"/>
        </w:rPr>
        <w:t>тыс. руб. (-</w:t>
      </w:r>
      <w:r w:rsidR="00AF45FC">
        <w:rPr>
          <w:rFonts w:eastAsia="Calibri"/>
        </w:rPr>
        <w:t>0,9</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AF45FC">
        <w:rPr>
          <w:rFonts w:eastAsia="Calibri"/>
        </w:rPr>
        <w:t>8176,3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AF45FC">
        <w:rPr>
          <w:rFonts w:eastAsia="Calibri"/>
        </w:rPr>
        <w:t>56,8</w:t>
      </w:r>
      <w:r w:rsidR="00B139DA" w:rsidRPr="00D972AF">
        <w:rPr>
          <w:rFonts w:eastAsia="Calibri"/>
        </w:rPr>
        <w:t xml:space="preserve">%), безвозмездные поступления </w:t>
      </w:r>
      <w:r w:rsidR="00B139DA">
        <w:rPr>
          <w:rFonts w:eastAsia="Calibri"/>
        </w:rPr>
        <w:t xml:space="preserve">– </w:t>
      </w:r>
      <w:r w:rsidR="00AF45FC">
        <w:rPr>
          <w:rFonts w:eastAsia="Calibri"/>
        </w:rPr>
        <w:t>6218,7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AF45FC">
        <w:rPr>
          <w:rFonts w:eastAsia="Calibri"/>
        </w:rPr>
        <w:t>43,2</w:t>
      </w:r>
      <w:r w:rsidR="00B139DA" w:rsidRPr="00D972AF">
        <w:rPr>
          <w:rFonts w:eastAsia="Calibri"/>
        </w:rPr>
        <w:t>%).</w:t>
      </w:r>
    </w:p>
    <w:p w:rsidR="000B11D0" w:rsidRDefault="000B11D0" w:rsidP="00FC2C59">
      <w:pPr>
        <w:ind w:firstLine="709"/>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514" w:type="dxa"/>
        <w:tblInd w:w="113" w:type="dxa"/>
        <w:tblLayout w:type="fixed"/>
        <w:tblLook w:val="04A0" w:firstRow="1" w:lastRow="0" w:firstColumn="1" w:lastColumn="0" w:noHBand="0" w:noVBand="1"/>
      </w:tblPr>
      <w:tblGrid>
        <w:gridCol w:w="2292"/>
        <w:gridCol w:w="1134"/>
        <w:gridCol w:w="992"/>
        <w:gridCol w:w="993"/>
        <w:gridCol w:w="708"/>
        <w:gridCol w:w="993"/>
        <w:gridCol w:w="708"/>
        <w:gridCol w:w="993"/>
        <w:gridCol w:w="701"/>
      </w:tblGrid>
      <w:tr w:rsidR="00484B29" w:rsidRPr="006D09CC" w:rsidTr="00A86AB9">
        <w:trPr>
          <w:cantSplit/>
          <w:trHeight w:val="501"/>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0271E8">
            <w:pPr>
              <w:jc w:val="center"/>
              <w:rPr>
                <w:sz w:val="18"/>
                <w:szCs w:val="18"/>
              </w:rPr>
            </w:pPr>
            <w:r w:rsidRPr="00484B29">
              <w:rPr>
                <w:sz w:val="18"/>
                <w:szCs w:val="18"/>
              </w:rPr>
              <w:t>Оценка ожидаемого исполнения 202</w:t>
            </w:r>
            <w:r w:rsidR="000271E8" w:rsidRPr="00484B29">
              <w:rPr>
                <w:sz w:val="18"/>
                <w:szCs w:val="18"/>
              </w:rPr>
              <w:t>3</w:t>
            </w:r>
            <w:r w:rsidRPr="00484B29">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484B29">
            <w:pPr>
              <w:jc w:val="center"/>
              <w:rPr>
                <w:sz w:val="18"/>
                <w:szCs w:val="18"/>
              </w:rPr>
            </w:pPr>
            <w:r w:rsidRPr="00484B29">
              <w:rPr>
                <w:sz w:val="18"/>
                <w:szCs w:val="18"/>
              </w:rPr>
              <w:t>202</w:t>
            </w:r>
            <w:r w:rsidR="000271E8" w:rsidRPr="00484B29">
              <w:rPr>
                <w:sz w:val="18"/>
                <w:szCs w:val="18"/>
              </w:rPr>
              <w:t>4</w:t>
            </w:r>
            <w:r w:rsidRPr="00484B29">
              <w:rPr>
                <w:sz w:val="18"/>
                <w:szCs w:val="18"/>
              </w:rPr>
              <w:t xml:space="preserve"> прогноз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 -), тыс. руб.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Темп роста,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484B29">
            <w:pPr>
              <w:jc w:val="center"/>
              <w:rPr>
                <w:sz w:val="18"/>
                <w:szCs w:val="18"/>
              </w:rPr>
            </w:pPr>
            <w:r w:rsidRPr="00484B29">
              <w:rPr>
                <w:sz w:val="18"/>
                <w:szCs w:val="18"/>
              </w:rPr>
              <w:t>202</w:t>
            </w:r>
            <w:r w:rsidR="000271E8" w:rsidRPr="00484B29">
              <w:rPr>
                <w:sz w:val="18"/>
                <w:szCs w:val="18"/>
              </w:rPr>
              <w:t>5</w:t>
            </w:r>
            <w:r w:rsidR="00484B29">
              <w:rPr>
                <w:sz w:val="18"/>
                <w:szCs w:val="18"/>
              </w:rPr>
              <w:t xml:space="preserve"> </w:t>
            </w:r>
            <w:r w:rsidRPr="00484B29">
              <w:rPr>
                <w:sz w:val="18"/>
                <w:szCs w:val="18"/>
              </w:rPr>
              <w:t>прогноз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Темп роста,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484B29">
            <w:pPr>
              <w:jc w:val="center"/>
              <w:rPr>
                <w:sz w:val="18"/>
                <w:szCs w:val="18"/>
              </w:rPr>
            </w:pPr>
            <w:r w:rsidRPr="00484B29">
              <w:rPr>
                <w:sz w:val="18"/>
                <w:szCs w:val="18"/>
              </w:rPr>
              <w:t>202</w:t>
            </w:r>
            <w:r w:rsidR="000271E8" w:rsidRPr="00484B29">
              <w:rPr>
                <w:sz w:val="18"/>
                <w:szCs w:val="18"/>
              </w:rPr>
              <w:t>6</w:t>
            </w:r>
            <w:r w:rsidRPr="00484B29">
              <w:rPr>
                <w:sz w:val="18"/>
                <w:szCs w:val="18"/>
              </w:rPr>
              <w:t xml:space="preserve"> прогноз</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FC2C59" w:rsidRPr="00484B29" w:rsidRDefault="00FC2C59" w:rsidP="00887027">
            <w:pPr>
              <w:jc w:val="center"/>
              <w:rPr>
                <w:sz w:val="18"/>
                <w:szCs w:val="18"/>
              </w:rPr>
            </w:pPr>
            <w:r w:rsidRPr="00484B29">
              <w:rPr>
                <w:sz w:val="18"/>
                <w:szCs w:val="18"/>
              </w:rPr>
              <w:t>Темп роста, %</w:t>
            </w:r>
          </w:p>
        </w:tc>
      </w:tr>
      <w:tr w:rsidR="00A86AB9" w:rsidRPr="006D09CC" w:rsidTr="00A86AB9">
        <w:trPr>
          <w:cantSplit/>
          <w:trHeight w:val="162"/>
        </w:trPr>
        <w:tc>
          <w:tcPr>
            <w:tcW w:w="2292" w:type="dxa"/>
            <w:tcBorders>
              <w:top w:val="nil"/>
              <w:left w:val="single" w:sz="4" w:space="0" w:color="auto"/>
              <w:bottom w:val="single" w:sz="4" w:space="0" w:color="auto"/>
              <w:right w:val="single" w:sz="4" w:space="0" w:color="auto"/>
            </w:tcBorders>
            <w:shd w:val="clear" w:color="auto" w:fill="auto"/>
            <w:hideMark/>
          </w:tcPr>
          <w:p w:rsidR="00A86AB9" w:rsidRPr="00D611DB" w:rsidRDefault="00A86AB9" w:rsidP="00A86AB9">
            <w:pPr>
              <w:widowControl w:val="0"/>
              <w:numPr>
                <w:ilvl w:val="12"/>
                <w:numId w:val="0"/>
              </w:numPr>
              <w:rPr>
                <w:b/>
                <w:i/>
                <w:sz w:val="18"/>
                <w:szCs w:val="18"/>
              </w:rPr>
            </w:pPr>
            <w:r w:rsidRPr="00D611DB">
              <w:rPr>
                <w:b/>
                <w:i/>
                <w:sz w:val="18"/>
                <w:szCs w:val="18"/>
              </w:rPr>
              <w:t>ВСЕГО ДОХОДОВ</w:t>
            </w:r>
          </w:p>
        </w:tc>
        <w:tc>
          <w:tcPr>
            <w:tcW w:w="1134"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i/>
                <w:iCs/>
                <w:sz w:val="20"/>
                <w:szCs w:val="20"/>
              </w:rPr>
            </w:pPr>
            <w:r w:rsidRPr="00D611DB">
              <w:rPr>
                <w:b/>
                <w:i/>
                <w:iCs/>
                <w:sz w:val="20"/>
                <w:szCs w:val="20"/>
              </w:rPr>
              <w:t>31926,1</w:t>
            </w:r>
          </w:p>
        </w:tc>
        <w:tc>
          <w:tcPr>
            <w:tcW w:w="992"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i/>
                <w:iCs/>
                <w:sz w:val="20"/>
                <w:szCs w:val="20"/>
              </w:rPr>
            </w:pPr>
            <w:r w:rsidRPr="00D611DB">
              <w:rPr>
                <w:b/>
                <w:i/>
                <w:iCs/>
                <w:sz w:val="20"/>
                <w:szCs w:val="20"/>
              </w:rPr>
              <w:t>14558,4</w:t>
            </w:r>
          </w:p>
        </w:tc>
        <w:tc>
          <w:tcPr>
            <w:tcW w:w="993"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i/>
                <w:iCs/>
                <w:sz w:val="20"/>
                <w:szCs w:val="20"/>
              </w:rPr>
            </w:pPr>
            <w:r w:rsidRPr="00D611DB">
              <w:rPr>
                <w:b/>
                <w:i/>
                <w:iCs/>
                <w:sz w:val="20"/>
                <w:szCs w:val="20"/>
              </w:rPr>
              <w:t>-17367,7</w:t>
            </w:r>
          </w:p>
        </w:tc>
        <w:tc>
          <w:tcPr>
            <w:tcW w:w="708"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i/>
                <w:iCs/>
                <w:sz w:val="20"/>
                <w:szCs w:val="20"/>
              </w:rPr>
            </w:pPr>
            <w:r w:rsidRPr="00D611DB">
              <w:rPr>
                <w:b/>
                <w:i/>
                <w:iCs/>
                <w:sz w:val="20"/>
                <w:szCs w:val="20"/>
              </w:rPr>
              <w:t>45,6</w:t>
            </w:r>
          </w:p>
        </w:tc>
        <w:tc>
          <w:tcPr>
            <w:tcW w:w="993"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i/>
                <w:iCs/>
                <w:sz w:val="20"/>
                <w:szCs w:val="20"/>
              </w:rPr>
            </w:pPr>
            <w:r w:rsidRPr="00D611DB">
              <w:rPr>
                <w:b/>
                <w:i/>
                <w:iCs/>
                <w:sz w:val="20"/>
                <w:szCs w:val="20"/>
              </w:rPr>
              <w:t>14526,5</w:t>
            </w:r>
          </w:p>
        </w:tc>
        <w:tc>
          <w:tcPr>
            <w:tcW w:w="708" w:type="dxa"/>
            <w:tcBorders>
              <w:top w:val="nil"/>
              <w:left w:val="nil"/>
              <w:bottom w:val="single" w:sz="4" w:space="0" w:color="auto"/>
              <w:right w:val="single" w:sz="4" w:space="0" w:color="auto"/>
            </w:tcBorders>
            <w:shd w:val="clear" w:color="auto" w:fill="auto"/>
            <w:vAlign w:val="center"/>
          </w:tcPr>
          <w:p w:rsidR="00A86AB9" w:rsidRPr="00D611DB" w:rsidRDefault="00F520A6" w:rsidP="00A86AB9">
            <w:pPr>
              <w:jc w:val="center"/>
              <w:rPr>
                <w:b/>
                <w:i/>
                <w:iCs/>
                <w:sz w:val="20"/>
                <w:szCs w:val="20"/>
              </w:rPr>
            </w:pPr>
            <w:r w:rsidRPr="00D611DB">
              <w:rPr>
                <w:b/>
                <w:i/>
                <w:iCs/>
                <w:sz w:val="20"/>
                <w:szCs w:val="20"/>
              </w:rPr>
              <w:t>99,8</w:t>
            </w:r>
          </w:p>
        </w:tc>
        <w:tc>
          <w:tcPr>
            <w:tcW w:w="993"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i/>
                <w:iCs/>
                <w:sz w:val="20"/>
                <w:szCs w:val="20"/>
              </w:rPr>
            </w:pPr>
            <w:r w:rsidRPr="00D611DB">
              <w:rPr>
                <w:b/>
                <w:i/>
                <w:iCs/>
                <w:sz w:val="20"/>
                <w:szCs w:val="20"/>
              </w:rPr>
              <w:t>14395</w:t>
            </w:r>
          </w:p>
        </w:tc>
        <w:tc>
          <w:tcPr>
            <w:tcW w:w="701" w:type="dxa"/>
            <w:tcBorders>
              <w:top w:val="nil"/>
              <w:left w:val="nil"/>
              <w:bottom w:val="single" w:sz="4" w:space="0" w:color="auto"/>
              <w:right w:val="single" w:sz="4" w:space="0" w:color="auto"/>
            </w:tcBorders>
            <w:shd w:val="clear" w:color="auto" w:fill="auto"/>
            <w:vAlign w:val="center"/>
          </w:tcPr>
          <w:p w:rsidR="00A86AB9" w:rsidRPr="00D611DB" w:rsidRDefault="00F520A6" w:rsidP="00A86AB9">
            <w:pPr>
              <w:jc w:val="center"/>
              <w:rPr>
                <w:b/>
                <w:i/>
                <w:iCs/>
                <w:sz w:val="20"/>
                <w:szCs w:val="20"/>
              </w:rPr>
            </w:pPr>
            <w:r w:rsidRPr="00D611DB">
              <w:rPr>
                <w:b/>
                <w:i/>
                <w:iCs/>
                <w:sz w:val="20"/>
                <w:szCs w:val="20"/>
              </w:rPr>
              <w:t>99,1</w:t>
            </w:r>
          </w:p>
        </w:tc>
      </w:tr>
      <w:tr w:rsidR="00A86AB9" w:rsidRPr="006D09CC" w:rsidTr="00A86AB9">
        <w:trPr>
          <w:cantSplit/>
          <w:trHeight w:val="291"/>
        </w:trPr>
        <w:tc>
          <w:tcPr>
            <w:tcW w:w="2292" w:type="dxa"/>
            <w:tcBorders>
              <w:top w:val="nil"/>
              <w:left w:val="single" w:sz="4" w:space="0" w:color="auto"/>
              <w:bottom w:val="single" w:sz="4" w:space="0" w:color="auto"/>
              <w:right w:val="single" w:sz="4" w:space="0" w:color="auto"/>
            </w:tcBorders>
            <w:shd w:val="clear" w:color="auto" w:fill="auto"/>
            <w:hideMark/>
          </w:tcPr>
          <w:p w:rsidR="00A86AB9" w:rsidRPr="00484B29" w:rsidRDefault="00A86AB9" w:rsidP="00A86AB9">
            <w:pPr>
              <w:widowControl w:val="0"/>
              <w:numPr>
                <w:ilvl w:val="12"/>
                <w:numId w:val="0"/>
              </w:numPr>
              <w:rPr>
                <w:b/>
                <w:sz w:val="18"/>
                <w:szCs w:val="18"/>
              </w:rPr>
            </w:pPr>
            <w:r w:rsidRPr="00484B29">
              <w:rPr>
                <w:b/>
                <w:sz w:val="18"/>
                <w:szCs w:val="18"/>
              </w:rPr>
              <w:t>Налоговые и неналоговые доходы, в т.ч.:</w:t>
            </w:r>
          </w:p>
        </w:tc>
        <w:tc>
          <w:tcPr>
            <w:tcW w:w="1134"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sz w:val="20"/>
                <w:szCs w:val="20"/>
              </w:rPr>
            </w:pPr>
            <w:r w:rsidRPr="00D611DB">
              <w:rPr>
                <w:b/>
                <w:sz w:val="20"/>
                <w:szCs w:val="20"/>
              </w:rPr>
              <w:t>8630,5</w:t>
            </w:r>
          </w:p>
        </w:tc>
        <w:tc>
          <w:tcPr>
            <w:tcW w:w="992"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sz w:val="20"/>
                <w:szCs w:val="20"/>
              </w:rPr>
            </w:pPr>
            <w:r w:rsidRPr="00D611DB">
              <w:rPr>
                <w:b/>
                <w:sz w:val="20"/>
                <w:szCs w:val="20"/>
              </w:rPr>
              <w:t>7308</w:t>
            </w:r>
          </w:p>
        </w:tc>
        <w:tc>
          <w:tcPr>
            <w:tcW w:w="993"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sz w:val="20"/>
                <w:szCs w:val="20"/>
              </w:rPr>
            </w:pPr>
            <w:r w:rsidRPr="00D611DB">
              <w:rPr>
                <w:b/>
                <w:sz w:val="20"/>
                <w:szCs w:val="20"/>
              </w:rPr>
              <w:t>-1322,5</w:t>
            </w:r>
          </w:p>
        </w:tc>
        <w:tc>
          <w:tcPr>
            <w:tcW w:w="708"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sz w:val="20"/>
                <w:szCs w:val="20"/>
              </w:rPr>
            </w:pPr>
            <w:r w:rsidRPr="00D611DB">
              <w:rPr>
                <w:b/>
                <w:sz w:val="20"/>
                <w:szCs w:val="20"/>
              </w:rPr>
              <w:t>84,7</w:t>
            </w:r>
          </w:p>
        </w:tc>
        <w:tc>
          <w:tcPr>
            <w:tcW w:w="993"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sz w:val="20"/>
                <w:szCs w:val="20"/>
              </w:rPr>
            </w:pPr>
            <w:r w:rsidRPr="00D611DB">
              <w:rPr>
                <w:b/>
                <w:sz w:val="20"/>
                <w:szCs w:val="20"/>
              </w:rPr>
              <w:t>7726,3</w:t>
            </w:r>
          </w:p>
        </w:tc>
        <w:tc>
          <w:tcPr>
            <w:tcW w:w="708" w:type="dxa"/>
            <w:tcBorders>
              <w:top w:val="nil"/>
              <w:left w:val="nil"/>
              <w:bottom w:val="single" w:sz="4" w:space="0" w:color="auto"/>
              <w:right w:val="single" w:sz="4" w:space="0" w:color="auto"/>
            </w:tcBorders>
            <w:shd w:val="clear" w:color="auto" w:fill="auto"/>
            <w:vAlign w:val="center"/>
          </w:tcPr>
          <w:p w:rsidR="00A86AB9" w:rsidRPr="00D611DB" w:rsidRDefault="00F520A6" w:rsidP="00A86AB9">
            <w:pPr>
              <w:jc w:val="center"/>
              <w:rPr>
                <w:b/>
                <w:sz w:val="20"/>
                <w:szCs w:val="20"/>
              </w:rPr>
            </w:pPr>
            <w:r w:rsidRPr="00D611DB">
              <w:rPr>
                <w:b/>
                <w:sz w:val="20"/>
                <w:szCs w:val="20"/>
              </w:rPr>
              <w:t>105,7</w:t>
            </w:r>
          </w:p>
        </w:tc>
        <w:tc>
          <w:tcPr>
            <w:tcW w:w="993" w:type="dxa"/>
            <w:tcBorders>
              <w:top w:val="nil"/>
              <w:left w:val="nil"/>
              <w:bottom w:val="single" w:sz="4" w:space="0" w:color="auto"/>
              <w:right w:val="single" w:sz="4" w:space="0" w:color="auto"/>
            </w:tcBorders>
            <w:shd w:val="clear" w:color="auto" w:fill="auto"/>
            <w:vAlign w:val="center"/>
          </w:tcPr>
          <w:p w:rsidR="00A86AB9" w:rsidRPr="00D611DB" w:rsidRDefault="00A86AB9" w:rsidP="00A86AB9">
            <w:pPr>
              <w:jc w:val="center"/>
              <w:rPr>
                <w:b/>
                <w:sz w:val="20"/>
                <w:szCs w:val="20"/>
              </w:rPr>
            </w:pPr>
            <w:r w:rsidRPr="00D611DB">
              <w:rPr>
                <w:b/>
                <w:sz w:val="20"/>
                <w:szCs w:val="20"/>
              </w:rPr>
              <w:t>8176,3</w:t>
            </w:r>
          </w:p>
        </w:tc>
        <w:tc>
          <w:tcPr>
            <w:tcW w:w="701" w:type="dxa"/>
            <w:tcBorders>
              <w:top w:val="nil"/>
              <w:left w:val="nil"/>
              <w:bottom w:val="single" w:sz="4" w:space="0" w:color="auto"/>
              <w:right w:val="single" w:sz="4" w:space="0" w:color="auto"/>
            </w:tcBorders>
            <w:shd w:val="clear" w:color="auto" w:fill="auto"/>
            <w:vAlign w:val="center"/>
          </w:tcPr>
          <w:p w:rsidR="00A86AB9" w:rsidRPr="00D611DB" w:rsidRDefault="00F520A6" w:rsidP="00A86AB9">
            <w:pPr>
              <w:jc w:val="center"/>
              <w:rPr>
                <w:b/>
                <w:sz w:val="20"/>
                <w:szCs w:val="20"/>
              </w:rPr>
            </w:pPr>
            <w:r w:rsidRPr="00D611DB">
              <w:rPr>
                <w:b/>
                <w:sz w:val="20"/>
                <w:szCs w:val="20"/>
              </w:rPr>
              <w:t>105,8</w:t>
            </w:r>
          </w:p>
        </w:tc>
      </w:tr>
      <w:tr w:rsidR="00A86AB9" w:rsidRPr="006D09CC" w:rsidTr="00A86AB9">
        <w:trPr>
          <w:cantSplit/>
          <w:trHeight w:val="408"/>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A86AB9" w:rsidRPr="00484B29" w:rsidRDefault="00A86AB9" w:rsidP="00A86AB9">
            <w:pPr>
              <w:snapToGrid w:val="0"/>
              <w:rPr>
                <w:sz w:val="18"/>
                <w:szCs w:val="18"/>
              </w:rPr>
            </w:pPr>
            <w:r w:rsidRPr="00484B29">
              <w:rPr>
                <w:sz w:val="18"/>
                <w:szCs w:val="18"/>
              </w:rPr>
              <w:t xml:space="preserve">Налоги на прибыль, доходы (НДФЛ) </w:t>
            </w:r>
          </w:p>
        </w:tc>
        <w:tc>
          <w:tcPr>
            <w:tcW w:w="1134"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7578</w:t>
            </w:r>
          </w:p>
        </w:tc>
        <w:tc>
          <w:tcPr>
            <w:tcW w:w="992"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5896</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-1682</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77,8</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6309</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107</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6725</w:t>
            </w:r>
          </w:p>
        </w:tc>
        <w:tc>
          <w:tcPr>
            <w:tcW w:w="701"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106,6</w:t>
            </w:r>
          </w:p>
        </w:tc>
      </w:tr>
      <w:tr w:rsidR="00A86AB9" w:rsidRPr="006D09CC" w:rsidTr="00A86AB9">
        <w:trPr>
          <w:cantSplit/>
          <w:trHeight w:val="501"/>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A86AB9" w:rsidRPr="00484B29" w:rsidRDefault="00A86AB9" w:rsidP="00A86AB9">
            <w:pPr>
              <w:snapToGrid w:val="0"/>
              <w:rPr>
                <w:sz w:val="18"/>
                <w:szCs w:val="18"/>
              </w:rPr>
            </w:pPr>
            <w:r w:rsidRPr="00484B29">
              <w:rPr>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454,7</w:t>
            </w:r>
          </w:p>
        </w:tc>
        <w:tc>
          <w:tcPr>
            <w:tcW w:w="992"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945,4</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490,7</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207,9</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974,2</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103</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1008,1</w:t>
            </w:r>
          </w:p>
        </w:tc>
        <w:tc>
          <w:tcPr>
            <w:tcW w:w="701"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103,5</w:t>
            </w:r>
          </w:p>
        </w:tc>
      </w:tr>
      <w:tr w:rsidR="00A86AB9" w:rsidRPr="006D09CC" w:rsidTr="00A86AB9">
        <w:trPr>
          <w:cantSplit/>
          <w:trHeight w:val="2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A86AB9" w:rsidRPr="00484B29" w:rsidRDefault="00A86AB9" w:rsidP="00A86AB9">
            <w:pPr>
              <w:snapToGrid w:val="0"/>
              <w:rPr>
                <w:sz w:val="18"/>
                <w:szCs w:val="18"/>
              </w:rPr>
            </w:pPr>
            <w:r w:rsidRPr="00484B29">
              <w:rPr>
                <w:sz w:val="18"/>
                <w:szCs w:val="18"/>
              </w:rPr>
              <w:t>Налоги на имущество, в т.ч.:</w:t>
            </w:r>
          </w:p>
        </w:tc>
        <w:tc>
          <w:tcPr>
            <w:tcW w:w="1134"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491,1</w:t>
            </w:r>
          </w:p>
        </w:tc>
        <w:tc>
          <w:tcPr>
            <w:tcW w:w="992"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420</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-71,1</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85,5</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420</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420</w:t>
            </w:r>
          </w:p>
        </w:tc>
        <w:tc>
          <w:tcPr>
            <w:tcW w:w="701"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100</w:t>
            </w:r>
          </w:p>
        </w:tc>
      </w:tr>
      <w:tr w:rsidR="00A86AB9" w:rsidRPr="006D09CC" w:rsidTr="00A86AB9">
        <w:trPr>
          <w:cantSplit/>
          <w:trHeight w:val="294"/>
        </w:trPr>
        <w:tc>
          <w:tcPr>
            <w:tcW w:w="2292" w:type="dxa"/>
            <w:tcBorders>
              <w:top w:val="nil"/>
              <w:left w:val="single" w:sz="4" w:space="0" w:color="auto"/>
              <w:bottom w:val="single" w:sz="4" w:space="0" w:color="auto"/>
              <w:right w:val="single" w:sz="4" w:space="0" w:color="auto"/>
            </w:tcBorders>
            <w:shd w:val="clear" w:color="auto" w:fill="auto"/>
            <w:hideMark/>
          </w:tcPr>
          <w:p w:rsidR="00A86AB9" w:rsidRPr="00484B29" w:rsidRDefault="00A86AB9" w:rsidP="00A86AB9">
            <w:pPr>
              <w:autoSpaceDE w:val="0"/>
              <w:autoSpaceDN w:val="0"/>
              <w:adjustRightInd w:val="0"/>
              <w:rPr>
                <w:i/>
                <w:sz w:val="18"/>
                <w:szCs w:val="18"/>
              </w:rPr>
            </w:pPr>
            <w:r w:rsidRPr="00484B29">
              <w:rPr>
                <w:i/>
                <w:sz w:val="18"/>
                <w:szCs w:val="18"/>
              </w:rPr>
              <w:t>- 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73</w:t>
            </w:r>
          </w:p>
        </w:tc>
        <w:tc>
          <w:tcPr>
            <w:tcW w:w="992"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70</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95,9</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70</w:t>
            </w:r>
          </w:p>
        </w:tc>
        <w:tc>
          <w:tcPr>
            <w:tcW w:w="708" w:type="dxa"/>
            <w:tcBorders>
              <w:top w:val="nil"/>
              <w:left w:val="nil"/>
              <w:bottom w:val="single" w:sz="4" w:space="0" w:color="auto"/>
              <w:right w:val="single" w:sz="4" w:space="0" w:color="auto"/>
            </w:tcBorders>
            <w:shd w:val="clear" w:color="auto" w:fill="auto"/>
            <w:vAlign w:val="center"/>
          </w:tcPr>
          <w:p w:rsidR="00A86AB9" w:rsidRPr="00D511C8" w:rsidRDefault="00F520A6" w:rsidP="00A86AB9">
            <w:pPr>
              <w:jc w:val="right"/>
              <w:rPr>
                <w:i/>
                <w:sz w:val="20"/>
                <w:szCs w:val="20"/>
              </w:rPr>
            </w:pPr>
            <w:r>
              <w:rPr>
                <w:i/>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70</w:t>
            </w:r>
          </w:p>
        </w:tc>
        <w:tc>
          <w:tcPr>
            <w:tcW w:w="701" w:type="dxa"/>
            <w:tcBorders>
              <w:top w:val="nil"/>
              <w:left w:val="nil"/>
              <w:bottom w:val="single" w:sz="4" w:space="0" w:color="auto"/>
              <w:right w:val="single" w:sz="4" w:space="0" w:color="auto"/>
            </w:tcBorders>
            <w:shd w:val="clear" w:color="auto" w:fill="auto"/>
            <w:vAlign w:val="center"/>
          </w:tcPr>
          <w:p w:rsidR="00A86AB9" w:rsidRPr="00D511C8" w:rsidRDefault="00F520A6" w:rsidP="00A86AB9">
            <w:pPr>
              <w:jc w:val="right"/>
              <w:rPr>
                <w:i/>
                <w:sz w:val="20"/>
                <w:szCs w:val="20"/>
              </w:rPr>
            </w:pPr>
            <w:r>
              <w:rPr>
                <w:i/>
                <w:sz w:val="20"/>
                <w:szCs w:val="20"/>
              </w:rPr>
              <w:t>100</w:t>
            </w:r>
          </w:p>
        </w:tc>
      </w:tr>
      <w:tr w:rsidR="00A86AB9" w:rsidRPr="006D09CC" w:rsidTr="00A86AB9">
        <w:trPr>
          <w:cantSplit/>
          <w:trHeight w:val="327"/>
        </w:trPr>
        <w:tc>
          <w:tcPr>
            <w:tcW w:w="2292" w:type="dxa"/>
            <w:tcBorders>
              <w:top w:val="nil"/>
              <w:left w:val="single" w:sz="4" w:space="0" w:color="auto"/>
              <w:bottom w:val="single" w:sz="4" w:space="0" w:color="auto"/>
              <w:right w:val="single" w:sz="4" w:space="0" w:color="auto"/>
            </w:tcBorders>
            <w:shd w:val="clear" w:color="auto" w:fill="auto"/>
            <w:hideMark/>
          </w:tcPr>
          <w:p w:rsidR="00A86AB9" w:rsidRPr="00484B29" w:rsidRDefault="00A86AB9" w:rsidP="00A86AB9">
            <w:pPr>
              <w:tabs>
                <w:tab w:val="left" w:pos="9923"/>
              </w:tabs>
              <w:ind w:right="-3"/>
              <w:rPr>
                <w:i/>
                <w:sz w:val="18"/>
                <w:szCs w:val="18"/>
              </w:rPr>
            </w:pPr>
            <w:r w:rsidRPr="00484B29">
              <w:rPr>
                <w:i/>
                <w:sz w:val="18"/>
                <w:szCs w:val="18"/>
              </w:rPr>
              <w:t>- 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349,1</w:t>
            </w:r>
          </w:p>
        </w:tc>
        <w:tc>
          <w:tcPr>
            <w:tcW w:w="992"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293</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-56,1</w:t>
            </w:r>
          </w:p>
        </w:tc>
        <w:tc>
          <w:tcPr>
            <w:tcW w:w="708"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83,9</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293</w:t>
            </w:r>
          </w:p>
        </w:tc>
        <w:tc>
          <w:tcPr>
            <w:tcW w:w="708" w:type="dxa"/>
            <w:tcBorders>
              <w:top w:val="nil"/>
              <w:left w:val="nil"/>
              <w:bottom w:val="single" w:sz="4" w:space="0" w:color="auto"/>
              <w:right w:val="single" w:sz="4" w:space="0" w:color="auto"/>
            </w:tcBorders>
            <w:shd w:val="clear" w:color="auto" w:fill="auto"/>
            <w:vAlign w:val="center"/>
          </w:tcPr>
          <w:p w:rsidR="00A86AB9" w:rsidRPr="00D511C8" w:rsidRDefault="00F520A6" w:rsidP="00A86AB9">
            <w:pPr>
              <w:jc w:val="right"/>
              <w:rPr>
                <w:i/>
                <w:sz w:val="20"/>
                <w:szCs w:val="20"/>
              </w:rPr>
            </w:pPr>
            <w:r>
              <w:rPr>
                <w:i/>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sz w:val="20"/>
                <w:szCs w:val="20"/>
              </w:rPr>
            </w:pPr>
            <w:r>
              <w:rPr>
                <w:i/>
                <w:sz w:val="20"/>
                <w:szCs w:val="20"/>
              </w:rPr>
              <w:t>293</w:t>
            </w:r>
          </w:p>
        </w:tc>
        <w:tc>
          <w:tcPr>
            <w:tcW w:w="701" w:type="dxa"/>
            <w:tcBorders>
              <w:top w:val="nil"/>
              <w:left w:val="nil"/>
              <w:bottom w:val="single" w:sz="4" w:space="0" w:color="auto"/>
              <w:right w:val="single" w:sz="4" w:space="0" w:color="auto"/>
            </w:tcBorders>
            <w:shd w:val="clear" w:color="auto" w:fill="auto"/>
            <w:vAlign w:val="center"/>
          </w:tcPr>
          <w:p w:rsidR="00A86AB9" w:rsidRPr="00D511C8" w:rsidRDefault="00F520A6" w:rsidP="00A86AB9">
            <w:pPr>
              <w:jc w:val="right"/>
              <w:rPr>
                <w:i/>
                <w:sz w:val="20"/>
                <w:szCs w:val="20"/>
              </w:rPr>
            </w:pPr>
            <w:r>
              <w:rPr>
                <w:i/>
                <w:sz w:val="20"/>
                <w:szCs w:val="20"/>
              </w:rPr>
              <w:t>100</w:t>
            </w:r>
          </w:p>
        </w:tc>
      </w:tr>
      <w:tr w:rsidR="00A86AB9" w:rsidRPr="006D09CC" w:rsidTr="00A86AB9">
        <w:trPr>
          <w:cantSplit/>
          <w:trHeight w:val="258"/>
        </w:trPr>
        <w:tc>
          <w:tcPr>
            <w:tcW w:w="2292" w:type="dxa"/>
            <w:tcBorders>
              <w:top w:val="nil"/>
              <w:left w:val="single" w:sz="4" w:space="0" w:color="auto"/>
              <w:bottom w:val="single" w:sz="4" w:space="0" w:color="auto"/>
              <w:right w:val="single" w:sz="4" w:space="0" w:color="auto"/>
            </w:tcBorders>
            <w:shd w:val="clear" w:color="auto" w:fill="auto"/>
            <w:hideMark/>
          </w:tcPr>
          <w:p w:rsidR="00A86AB9" w:rsidRPr="00484B29" w:rsidRDefault="00A86AB9" w:rsidP="00A86AB9">
            <w:pPr>
              <w:tabs>
                <w:tab w:val="left" w:pos="9923"/>
              </w:tabs>
              <w:ind w:right="-3"/>
              <w:rPr>
                <w:i/>
                <w:sz w:val="18"/>
                <w:szCs w:val="18"/>
              </w:rPr>
            </w:pPr>
            <w:r w:rsidRPr="00484B29">
              <w:rPr>
                <w:i/>
                <w:sz w:val="18"/>
                <w:szCs w:val="18"/>
              </w:rPr>
              <w:t>- земельный налог с физ</w:t>
            </w:r>
            <w:r>
              <w:rPr>
                <w:i/>
                <w:sz w:val="18"/>
                <w:szCs w:val="18"/>
              </w:rPr>
              <w:t xml:space="preserve">ических </w:t>
            </w:r>
            <w:r w:rsidRPr="00484B29">
              <w:rPr>
                <w:i/>
                <w:sz w:val="18"/>
                <w:szCs w:val="18"/>
              </w:rPr>
              <w:t>лиц</w:t>
            </w:r>
          </w:p>
        </w:tc>
        <w:tc>
          <w:tcPr>
            <w:tcW w:w="1134"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iCs/>
                <w:sz w:val="20"/>
                <w:szCs w:val="20"/>
              </w:rPr>
            </w:pPr>
            <w:r>
              <w:rPr>
                <w:i/>
                <w:iCs/>
                <w:sz w:val="20"/>
                <w:szCs w:val="20"/>
              </w:rPr>
              <w:t>69</w:t>
            </w:r>
          </w:p>
        </w:tc>
        <w:tc>
          <w:tcPr>
            <w:tcW w:w="992"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iCs/>
                <w:sz w:val="20"/>
                <w:szCs w:val="20"/>
              </w:rPr>
            </w:pPr>
            <w:r>
              <w:rPr>
                <w:i/>
                <w:iCs/>
                <w:sz w:val="20"/>
                <w:szCs w:val="20"/>
              </w:rPr>
              <w:t>57</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iCs/>
                <w:sz w:val="20"/>
                <w:szCs w:val="20"/>
              </w:rPr>
            </w:pPr>
            <w:r>
              <w:rPr>
                <w:i/>
                <w:iCs/>
                <w:sz w:val="20"/>
                <w:szCs w:val="20"/>
              </w:rPr>
              <w:t>-12</w:t>
            </w:r>
          </w:p>
        </w:tc>
        <w:tc>
          <w:tcPr>
            <w:tcW w:w="708"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iCs/>
                <w:sz w:val="20"/>
                <w:szCs w:val="20"/>
              </w:rPr>
            </w:pPr>
            <w:r>
              <w:rPr>
                <w:i/>
                <w:iCs/>
                <w:sz w:val="20"/>
                <w:szCs w:val="20"/>
              </w:rPr>
              <w:t>82,6</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iCs/>
                <w:sz w:val="20"/>
                <w:szCs w:val="20"/>
              </w:rPr>
            </w:pPr>
            <w:r>
              <w:rPr>
                <w:i/>
                <w:iCs/>
                <w:sz w:val="20"/>
                <w:szCs w:val="20"/>
              </w:rPr>
              <w:t>57</w:t>
            </w:r>
          </w:p>
        </w:tc>
        <w:tc>
          <w:tcPr>
            <w:tcW w:w="708" w:type="dxa"/>
            <w:tcBorders>
              <w:top w:val="nil"/>
              <w:left w:val="nil"/>
              <w:bottom w:val="single" w:sz="4" w:space="0" w:color="auto"/>
              <w:right w:val="single" w:sz="4" w:space="0" w:color="auto"/>
            </w:tcBorders>
            <w:shd w:val="clear" w:color="auto" w:fill="auto"/>
            <w:vAlign w:val="center"/>
          </w:tcPr>
          <w:p w:rsidR="00A86AB9" w:rsidRPr="00D511C8" w:rsidRDefault="00F520A6" w:rsidP="00A86AB9">
            <w:pPr>
              <w:jc w:val="right"/>
              <w:rPr>
                <w:i/>
                <w:iCs/>
                <w:sz w:val="20"/>
                <w:szCs w:val="20"/>
              </w:rPr>
            </w:pPr>
            <w:r>
              <w:rPr>
                <w:i/>
                <w:i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D511C8" w:rsidRDefault="00A86AB9" w:rsidP="00A86AB9">
            <w:pPr>
              <w:jc w:val="right"/>
              <w:rPr>
                <w:i/>
                <w:iCs/>
                <w:sz w:val="20"/>
                <w:szCs w:val="20"/>
              </w:rPr>
            </w:pPr>
            <w:r>
              <w:rPr>
                <w:i/>
                <w:iCs/>
                <w:sz w:val="20"/>
                <w:szCs w:val="20"/>
              </w:rPr>
              <w:t>57</w:t>
            </w:r>
          </w:p>
        </w:tc>
        <w:tc>
          <w:tcPr>
            <w:tcW w:w="701" w:type="dxa"/>
            <w:tcBorders>
              <w:top w:val="nil"/>
              <w:left w:val="nil"/>
              <w:bottom w:val="single" w:sz="4" w:space="0" w:color="auto"/>
              <w:right w:val="single" w:sz="4" w:space="0" w:color="auto"/>
            </w:tcBorders>
            <w:shd w:val="clear" w:color="auto" w:fill="auto"/>
            <w:vAlign w:val="center"/>
          </w:tcPr>
          <w:p w:rsidR="00A86AB9" w:rsidRPr="00D511C8" w:rsidRDefault="00F520A6" w:rsidP="00A86AB9">
            <w:pPr>
              <w:jc w:val="right"/>
              <w:rPr>
                <w:i/>
                <w:iCs/>
                <w:sz w:val="20"/>
                <w:szCs w:val="20"/>
              </w:rPr>
            </w:pPr>
            <w:r>
              <w:rPr>
                <w:i/>
                <w:iCs/>
                <w:sz w:val="20"/>
                <w:szCs w:val="20"/>
              </w:rPr>
              <w:t>100</w:t>
            </w:r>
          </w:p>
        </w:tc>
      </w:tr>
      <w:tr w:rsidR="00A86AB9" w:rsidRPr="006D09CC" w:rsidTr="00A86AB9">
        <w:trPr>
          <w:trHeight w:val="373"/>
        </w:trPr>
        <w:tc>
          <w:tcPr>
            <w:tcW w:w="2292" w:type="dxa"/>
            <w:tcBorders>
              <w:top w:val="nil"/>
              <w:left w:val="single" w:sz="4" w:space="0" w:color="auto"/>
              <w:bottom w:val="single" w:sz="4" w:space="0" w:color="auto"/>
              <w:right w:val="single" w:sz="4" w:space="0" w:color="auto"/>
            </w:tcBorders>
            <w:shd w:val="clear" w:color="auto" w:fill="auto"/>
            <w:vAlign w:val="bottom"/>
          </w:tcPr>
          <w:p w:rsidR="00A86AB9" w:rsidRPr="00F046E1" w:rsidRDefault="00A86AB9" w:rsidP="00A86AB9">
            <w:pPr>
              <w:snapToGrid w:val="0"/>
              <w:rPr>
                <w:sz w:val="18"/>
                <w:szCs w:val="18"/>
              </w:rPr>
            </w:pPr>
            <w:r w:rsidRPr="00F046E1">
              <w:rPr>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tcPr>
          <w:p w:rsidR="00A86AB9" w:rsidRPr="00F046E1" w:rsidRDefault="00A86AB9" w:rsidP="00A86AB9">
            <w:pPr>
              <w:jc w:val="center"/>
              <w:rPr>
                <w:sz w:val="20"/>
                <w:szCs w:val="20"/>
              </w:rPr>
            </w:pPr>
            <w:r>
              <w:rPr>
                <w:sz w:val="20"/>
                <w:szCs w:val="20"/>
              </w:rPr>
              <w:t>49</w:t>
            </w:r>
          </w:p>
        </w:tc>
        <w:tc>
          <w:tcPr>
            <w:tcW w:w="992" w:type="dxa"/>
            <w:tcBorders>
              <w:top w:val="nil"/>
              <w:left w:val="nil"/>
              <w:bottom w:val="single" w:sz="4" w:space="0" w:color="auto"/>
              <w:right w:val="single" w:sz="4" w:space="0" w:color="auto"/>
            </w:tcBorders>
            <w:shd w:val="clear" w:color="auto" w:fill="auto"/>
            <w:vAlign w:val="center"/>
          </w:tcPr>
          <w:p w:rsidR="00A86AB9" w:rsidRPr="00F046E1" w:rsidRDefault="00A86AB9" w:rsidP="00A86AB9">
            <w:pPr>
              <w:jc w:val="center"/>
              <w:rPr>
                <w:sz w:val="20"/>
                <w:szCs w:val="20"/>
              </w:rPr>
            </w:pPr>
            <w:r>
              <w:rPr>
                <w:sz w:val="20"/>
                <w:szCs w:val="20"/>
              </w:rPr>
              <w:t>23,5</w:t>
            </w:r>
          </w:p>
        </w:tc>
        <w:tc>
          <w:tcPr>
            <w:tcW w:w="993" w:type="dxa"/>
            <w:tcBorders>
              <w:top w:val="nil"/>
              <w:left w:val="nil"/>
              <w:bottom w:val="single" w:sz="4" w:space="0" w:color="auto"/>
              <w:right w:val="single" w:sz="4" w:space="0" w:color="auto"/>
            </w:tcBorders>
            <w:shd w:val="clear" w:color="auto" w:fill="auto"/>
            <w:vAlign w:val="center"/>
          </w:tcPr>
          <w:p w:rsidR="00A86AB9" w:rsidRPr="00F046E1" w:rsidRDefault="00A86AB9" w:rsidP="00A86AB9">
            <w:pPr>
              <w:jc w:val="center"/>
              <w:rPr>
                <w:sz w:val="20"/>
                <w:szCs w:val="20"/>
              </w:rPr>
            </w:pPr>
            <w:r>
              <w:rPr>
                <w:sz w:val="20"/>
                <w:szCs w:val="20"/>
              </w:rPr>
              <w:t>-25,5</w:t>
            </w:r>
          </w:p>
        </w:tc>
        <w:tc>
          <w:tcPr>
            <w:tcW w:w="708" w:type="dxa"/>
            <w:tcBorders>
              <w:top w:val="nil"/>
              <w:left w:val="nil"/>
              <w:bottom w:val="single" w:sz="4" w:space="0" w:color="auto"/>
              <w:right w:val="single" w:sz="4" w:space="0" w:color="auto"/>
            </w:tcBorders>
            <w:shd w:val="clear" w:color="auto" w:fill="auto"/>
            <w:vAlign w:val="center"/>
          </w:tcPr>
          <w:p w:rsidR="00A86AB9" w:rsidRPr="00F046E1" w:rsidRDefault="00A86AB9" w:rsidP="00A86AB9">
            <w:pPr>
              <w:jc w:val="center"/>
              <w:rPr>
                <w:sz w:val="20"/>
                <w:szCs w:val="20"/>
              </w:rPr>
            </w:pPr>
            <w:r>
              <w:rPr>
                <w:sz w:val="20"/>
                <w:szCs w:val="20"/>
              </w:rPr>
              <w:t>48</w:t>
            </w:r>
          </w:p>
        </w:tc>
        <w:tc>
          <w:tcPr>
            <w:tcW w:w="993" w:type="dxa"/>
            <w:tcBorders>
              <w:top w:val="nil"/>
              <w:left w:val="nil"/>
              <w:bottom w:val="single" w:sz="4" w:space="0" w:color="auto"/>
              <w:right w:val="single" w:sz="4" w:space="0" w:color="auto"/>
            </w:tcBorders>
            <w:shd w:val="clear" w:color="auto" w:fill="auto"/>
            <w:vAlign w:val="center"/>
          </w:tcPr>
          <w:p w:rsidR="00A86AB9" w:rsidRPr="00F046E1" w:rsidRDefault="00A86AB9" w:rsidP="00A86AB9">
            <w:pPr>
              <w:jc w:val="center"/>
              <w:rPr>
                <w:sz w:val="20"/>
                <w:szCs w:val="20"/>
              </w:rPr>
            </w:pPr>
            <w:r>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A86AB9" w:rsidRPr="00F046E1" w:rsidRDefault="00F520A6" w:rsidP="00A86AB9">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86AB9" w:rsidRPr="00F046E1" w:rsidRDefault="00A86AB9" w:rsidP="00A86AB9">
            <w:pPr>
              <w:jc w:val="center"/>
              <w:rPr>
                <w:sz w:val="20"/>
                <w:szCs w:val="20"/>
              </w:rPr>
            </w:pPr>
            <w:r>
              <w:rPr>
                <w:sz w:val="20"/>
                <w:szCs w:val="20"/>
              </w:rPr>
              <w:t>0,0</w:t>
            </w:r>
          </w:p>
        </w:tc>
        <w:tc>
          <w:tcPr>
            <w:tcW w:w="701" w:type="dxa"/>
            <w:tcBorders>
              <w:top w:val="nil"/>
              <w:left w:val="nil"/>
              <w:bottom w:val="single" w:sz="4" w:space="0" w:color="auto"/>
              <w:right w:val="single" w:sz="4" w:space="0" w:color="auto"/>
            </w:tcBorders>
            <w:shd w:val="clear" w:color="auto" w:fill="auto"/>
            <w:vAlign w:val="center"/>
          </w:tcPr>
          <w:p w:rsidR="00A86AB9" w:rsidRPr="00F046E1" w:rsidRDefault="00F520A6" w:rsidP="00A86AB9">
            <w:pPr>
              <w:jc w:val="center"/>
              <w:rPr>
                <w:sz w:val="20"/>
                <w:szCs w:val="20"/>
              </w:rPr>
            </w:pPr>
            <w:r>
              <w:rPr>
                <w:sz w:val="20"/>
                <w:szCs w:val="20"/>
              </w:rPr>
              <w:t>-</w:t>
            </w:r>
          </w:p>
        </w:tc>
      </w:tr>
      <w:tr w:rsidR="00A86AB9" w:rsidRPr="006D09CC" w:rsidTr="00A86AB9">
        <w:trPr>
          <w:trHeight w:val="373"/>
        </w:trPr>
        <w:tc>
          <w:tcPr>
            <w:tcW w:w="2292" w:type="dxa"/>
            <w:tcBorders>
              <w:top w:val="nil"/>
              <w:left w:val="single" w:sz="4" w:space="0" w:color="auto"/>
              <w:bottom w:val="single" w:sz="4" w:space="0" w:color="auto"/>
              <w:right w:val="single" w:sz="4" w:space="0" w:color="auto"/>
            </w:tcBorders>
            <w:shd w:val="clear" w:color="auto" w:fill="auto"/>
            <w:vAlign w:val="bottom"/>
          </w:tcPr>
          <w:p w:rsidR="00A86AB9" w:rsidRPr="00484B29" w:rsidRDefault="00A86AB9" w:rsidP="00A86AB9">
            <w:pPr>
              <w:snapToGrid w:val="0"/>
              <w:rPr>
                <w:i/>
                <w:sz w:val="18"/>
                <w:szCs w:val="18"/>
              </w:rPr>
            </w:pPr>
            <w:r w:rsidRPr="00484B29">
              <w:rPr>
                <w:sz w:val="18"/>
                <w:szCs w:val="18"/>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20</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20</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20</w:t>
            </w:r>
          </w:p>
        </w:tc>
        <w:tc>
          <w:tcPr>
            <w:tcW w:w="701"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100</w:t>
            </w:r>
          </w:p>
        </w:tc>
      </w:tr>
      <w:tr w:rsidR="00A86AB9" w:rsidRPr="006D09CC" w:rsidTr="00A86AB9">
        <w:trPr>
          <w:trHeight w:val="373"/>
        </w:trPr>
        <w:tc>
          <w:tcPr>
            <w:tcW w:w="2292" w:type="dxa"/>
            <w:tcBorders>
              <w:top w:val="nil"/>
              <w:left w:val="single" w:sz="4" w:space="0" w:color="auto"/>
              <w:bottom w:val="single" w:sz="4" w:space="0" w:color="auto"/>
              <w:right w:val="single" w:sz="4" w:space="0" w:color="auto"/>
            </w:tcBorders>
            <w:shd w:val="clear" w:color="auto" w:fill="auto"/>
            <w:vAlign w:val="bottom"/>
          </w:tcPr>
          <w:p w:rsidR="00A86AB9" w:rsidRPr="00484B29" w:rsidRDefault="00A86AB9" w:rsidP="00A86AB9">
            <w:pPr>
              <w:snapToGrid w:val="0"/>
              <w:rPr>
                <w:sz w:val="18"/>
                <w:szCs w:val="18"/>
              </w:rPr>
            </w:pPr>
            <w:r>
              <w:rPr>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37,7</w:t>
            </w:r>
          </w:p>
        </w:tc>
        <w:tc>
          <w:tcPr>
            <w:tcW w:w="992"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-37,7</w:t>
            </w:r>
          </w:p>
        </w:tc>
        <w:tc>
          <w:tcPr>
            <w:tcW w:w="708"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A86AB9" w:rsidRDefault="00F520A6" w:rsidP="00A86AB9">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0,0</w:t>
            </w:r>
          </w:p>
        </w:tc>
        <w:tc>
          <w:tcPr>
            <w:tcW w:w="701" w:type="dxa"/>
            <w:tcBorders>
              <w:top w:val="nil"/>
              <w:left w:val="nil"/>
              <w:bottom w:val="single" w:sz="4" w:space="0" w:color="auto"/>
              <w:right w:val="single" w:sz="4" w:space="0" w:color="auto"/>
            </w:tcBorders>
            <w:shd w:val="clear" w:color="auto" w:fill="auto"/>
            <w:vAlign w:val="center"/>
          </w:tcPr>
          <w:p w:rsidR="00A86AB9" w:rsidRDefault="00F520A6" w:rsidP="00A86AB9">
            <w:pPr>
              <w:jc w:val="center"/>
              <w:rPr>
                <w:sz w:val="20"/>
                <w:szCs w:val="20"/>
              </w:rPr>
            </w:pPr>
            <w:r>
              <w:rPr>
                <w:sz w:val="20"/>
                <w:szCs w:val="20"/>
              </w:rPr>
              <w:t>-</w:t>
            </w:r>
          </w:p>
        </w:tc>
      </w:tr>
      <w:tr w:rsidR="00A86AB9" w:rsidRPr="006D09CC" w:rsidTr="00A86AB9">
        <w:trPr>
          <w:trHeight w:val="373"/>
        </w:trPr>
        <w:tc>
          <w:tcPr>
            <w:tcW w:w="2292" w:type="dxa"/>
            <w:tcBorders>
              <w:top w:val="nil"/>
              <w:left w:val="single" w:sz="4" w:space="0" w:color="auto"/>
              <w:bottom w:val="single" w:sz="4" w:space="0" w:color="auto"/>
              <w:right w:val="single" w:sz="4" w:space="0" w:color="auto"/>
            </w:tcBorders>
            <w:shd w:val="clear" w:color="auto" w:fill="auto"/>
            <w:vAlign w:val="bottom"/>
          </w:tcPr>
          <w:p w:rsidR="00A86AB9" w:rsidRPr="00484B29" w:rsidRDefault="00A86AB9" w:rsidP="00A86AB9">
            <w:pPr>
              <w:snapToGrid w:val="0"/>
              <w:rPr>
                <w:sz w:val="18"/>
                <w:szCs w:val="18"/>
              </w:rPr>
            </w:pPr>
            <w:r>
              <w:rPr>
                <w:sz w:val="18"/>
                <w:szCs w:val="18"/>
                <w:shd w:val="clear" w:color="auto" w:fill="FFFFFF"/>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A86AB9" w:rsidRDefault="00A86AB9" w:rsidP="00A86AB9">
            <w:pPr>
              <w:jc w:val="center"/>
              <w:rPr>
                <w:sz w:val="20"/>
                <w:szCs w:val="20"/>
              </w:rPr>
            </w:pPr>
            <w:r>
              <w:rPr>
                <w:sz w:val="20"/>
                <w:szCs w:val="20"/>
              </w:rPr>
              <w:t>3,1</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3,1</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3,1</w:t>
            </w:r>
          </w:p>
        </w:tc>
        <w:tc>
          <w:tcPr>
            <w:tcW w:w="708"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6D09CC" w:rsidRDefault="00A86AB9" w:rsidP="00A86AB9">
            <w:pPr>
              <w:jc w:val="center"/>
              <w:rPr>
                <w:sz w:val="20"/>
                <w:szCs w:val="20"/>
              </w:rPr>
            </w:pPr>
            <w:r>
              <w:rPr>
                <w:sz w:val="20"/>
                <w:szCs w:val="20"/>
              </w:rPr>
              <w:t>3,2</w:t>
            </w:r>
          </w:p>
        </w:tc>
        <w:tc>
          <w:tcPr>
            <w:tcW w:w="701" w:type="dxa"/>
            <w:tcBorders>
              <w:top w:val="nil"/>
              <w:left w:val="nil"/>
              <w:bottom w:val="single" w:sz="4" w:space="0" w:color="auto"/>
              <w:right w:val="single" w:sz="4" w:space="0" w:color="auto"/>
            </w:tcBorders>
            <w:shd w:val="clear" w:color="auto" w:fill="auto"/>
            <w:vAlign w:val="center"/>
          </w:tcPr>
          <w:p w:rsidR="00A86AB9" w:rsidRPr="006D09CC" w:rsidRDefault="00F520A6" w:rsidP="00A86AB9">
            <w:pPr>
              <w:jc w:val="center"/>
              <w:rPr>
                <w:sz w:val="20"/>
                <w:szCs w:val="20"/>
              </w:rPr>
            </w:pPr>
            <w:r>
              <w:rPr>
                <w:sz w:val="20"/>
                <w:szCs w:val="20"/>
              </w:rPr>
              <w:t>103,2</w:t>
            </w:r>
          </w:p>
        </w:tc>
      </w:tr>
      <w:tr w:rsidR="00A86AB9" w:rsidRPr="006D09CC" w:rsidTr="00A86AB9">
        <w:trPr>
          <w:cantSplit/>
          <w:trHeight w:val="354"/>
        </w:trPr>
        <w:tc>
          <w:tcPr>
            <w:tcW w:w="2292" w:type="dxa"/>
            <w:tcBorders>
              <w:top w:val="nil"/>
              <w:left w:val="single" w:sz="4" w:space="0" w:color="auto"/>
              <w:bottom w:val="single" w:sz="4" w:space="0" w:color="auto"/>
              <w:right w:val="single" w:sz="4" w:space="0" w:color="auto"/>
            </w:tcBorders>
            <w:shd w:val="clear" w:color="auto" w:fill="auto"/>
            <w:hideMark/>
          </w:tcPr>
          <w:p w:rsidR="00A86AB9" w:rsidRPr="00484B29" w:rsidRDefault="00A86AB9" w:rsidP="00A86AB9">
            <w:pPr>
              <w:widowControl w:val="0"/>
              <w:numPr>
                <w:ilvl w:val="12"/>
                <w:numId w:val="0"/>
              </w:numPr>
              <w:rPr>
                <w:b/>
                <w:sz w:val="18"/>
                <w:szCs w:val="18"/>
              </w:rPr>
            </w:pPr>
            <w:r w:rsidRPr="00484B29">
              <w:rPr>
                <w:b/>
                <w:sz w:val="18"/>
                <w:szCs w:val="18"/>
              </w:rPr>
              <w:t>Безвозмездные поступления, в т.ч.:</w:t>
            </w:r>
          </w:p>
        </w:tc>
        <w:tc>
          <w:tcPr>
            <w:tcW w:w="1134"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b/>
                <w:sz w:val="20"/>
                <w:szCs w:val="20"/>
              </w:rPr>
            </w:pPr>
            <w:r w:rsidRPr="00C805EE">
              <w:rPr>
                <w:b/>
                <w:sz w:val="20"/>
                <w:szCs w:val="20"/>
              </w:rPr>
              <w:t>23295,6</w:t>
            </w:r>
          </w:p>
        </w:tc>
        <w:tc>
          <w:tcPr>
            <w:tcW w:w="992"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b/>
                <w:sz w:val="20"/>
                <w:szCs w:val="20"/>
              </w:rPr>
            </w:pPr>
            <w:r>
              <w:rPr>
                <w:b/>
                <w:sz w:val="20"/>
                <w:szCs w:val="20"/>
              </w:rPr>
              <w:t>7250,4</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b/>
                <w:sz w:val="20"/>
                <w:szCs w:val="20"/>
              </w:rPr>
            </w:pPr>
            <w:r>
              <w:rPr>
                <w:b/>
                <w:sz w:val="20"/>
                <w:szCs w:val="20"/>
              </w:rPr>
              <w:t>-16045,2</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b/>
                <w:sz w:val="20"/>
                <w:szCs w:val="20"/>
              </w:rPr>
            </w:pPr>
            <w:r>
              <w:rPr>
                <w:b/>
                <w:sz w:val="20"/>
                <w:szCs w:val="20"/>
              </w:rPr>
              <w:t>31,1</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b/>
                <w:sz w:val="20"/>
                <w:szCs w:val="20"/>
              </w:rPr>
            </w:pPr>
            <w:r>
              <w:rPr>
                <w:b/>
                <w:sz w:val="20"/>
                <w:szCs w:val="20"/>
              </w:rPr>
              <w:t>6800,2</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b/>
                <w:sz w:val="20"/>
                <w:szCs w:val="20"/>
              </w:rPr>
            </w:pPr>
            <w:r>
              <w:rPr>
                <w:b/>
                <w:sz w:val="20"/>
                <w:szCs w:val="20"/>
              </w:rPr>
              <w:t>93,8</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b/>
                <w:sz w:val="20"/>
                <w:szCs w:val="20"/>
              </w:rPr>
            </w:pPr>
            <w:r>
              <w:rPr>
                <w:b/>
                <w:sz w:val="20"/>
                <w:szCs w:val="20"/>
              </w:rPr>
              <w:t>6218,7</w:t>
            </w:r>
          </w:p>
        </w:tc>
        <w:tc>
          <w:tcPr>
            <w:tcW w:w="701"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b/>
                <w:sz w:val="20"/>
                <w:szCs w:val="20"/>
              </w:rPr>
            </w:pPr>
            <w:r>
              <w:rPr>
                <w:b/>
                <w:sz w:val="20"/>
                <w:szCs w:val="20"/>
              </w:rPr>
              <w:t>91,4</w:t>
            </w:r>
          </w:p>
        </w:tc>
      </w:tr>
      <w:tr w:rsidR="00A86AB9" w:rsidRPr="006D09CC" w:rsidTr="00A86AB9">
        <w:trPr>
          <w:trHeight w:val="207"/>
        </w:trPr>
        <w:tc>
          <w:tcPr>
            <w:tcW w:w="2292" w:type="dxa"/>
            <w:tcBorders>
              <w:top w:val="nil"/>
              <w:left w:val="single" w:sz="4" w:space="0" w:color="auto"/>
              <w:bottom w:val="single" w:sz="4" w:space="0" w:color="auto"/>
              <w:right w:val="single" w:sz="4" w:space="0" w:color="auto"/>
            </w:tcBorders>
            <w:shd w:val="clear" w:color="auto" w:fill="auto"/>
            <w:hideMark/>
          </w:tcPr>
          <w:p w:rsidR="00A86AB9" w:rsidRPr="00C805EE" w:rsidRDefault="00A86AB9" w:rsidP="00A86AB9">
            <w:pPr>
              <w:widowControl w:val="0"/>
              <w:numPr>
                <w:ilvl w:val="12"/>
                <w:numId w:val="0"/>
              </w:numPr>
              <w:jc w:val="both"/>
              <w:rPr>
                <w:i/>
                <w:sz w:val="18"/>
                <w:szCs w:val="18"/>
              </w:rPr>
            </w:pPr>
            <w:r w:rsidRPr="00C805EE">
              <w:rPr>
                <w:i/>
                <w:sz w:val="18"/>
                <w:szCs w:val="18"/>
              </w:rPr>
              <w:t>Дотации</w:t>
            </w:r>
          </w:p>
        </w:tc>
        <w:tc>
          <w:tcPr>
            <w:tcW w:w="1134"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sidRPr="00C805EE">
              <w:rPr>
                <w:i/>
                <w:sz w:val="20"/>
                <w:szCs w:val="20"/>
              </w:rPr>
              <w:t>6306,5</w:t>
            </w:r>
          </w:p>
        </w:tc>
        <w:tc>
          <w:tcPr>
            <w:tcW w:w="992"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4768,7</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-1537,8</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75,6</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3457,8</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sz w:val="20"/>
                <w:szCs w:val="20"/>
              </w:rPr>
            </w:pPr>
            <w:r>
              <w:rPr>
                <w:i/>
                <w:sz w:val="20"/>
                <w:szCs w:val="20"/>
              </w:rPr>
              <w:t>72,5</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2033,6</w:t>
            </w:r>
          </w:p>
        </w:tc>
        <w:tc>
          <w:tcPr>
            <w:tcW w:w="701"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sz w:val="20"/>
                <w:szCs w:val="20"/>
              </w:rPr>
            </w:pPr>
            <w:r>
              <w:rPr>
                <w:i/>
                <w:sz w:val="20"/>
                <w:szCs w:val="20"/>
              </w:rPr>
              <w:t>58,8</w:t>
            </w:r>
          </w:p>
        </w:tc>
      </w:tr>
      <w:tr w:rsidR="00A86AB9" w:rsidRPr="006D09CC" w:rsidTr="00A86AB9">
        <w:trPr>
          <w:cantSplit/>
          <w:trHeight w:val="113"/>
        </w:trPr>
        <w:tc>
          <w:tcPr>
            <w:tcW w:w="2292" w:type="dxa"/>
            <w:tcBorders>
              <w:top w:val="nil"/>
              <w:left w:val="single" w:sz="4" w:space="0" w:color="auto"/>
              <w:bottom w:val="single" w:sz="4" w:space="0" w:color="auto"/>
              <w:right w:val="single" w:sz="4" w:space="0" w:color="auto"/>
            </w:tcBorders>
            <w:shd w:val="clear" w:color="auto" w:fill="auto"/>
            <w:hideMark/>
          </w:tcPr>
          <w:p w:rsidR="00A86AB9" w:rsidRPr="00C805EE" w:rsidRDefault="00A86AB9" w:rsidP="00A86AB9">
            <w:pPr>
              <w:widowControl w:val="0"/>
              <w:numPr>
                <w:ilvl w:val="12"/>
                <w:numId w:val="0"/>
              </w:numPr>
              <w:jc w:val="both"/>
              <w:rPr>
                <w:i/>
                <w:sz w:val="18"/>
                <w:szCs w:val="18"/>
              </w:rPr>
            </w:pPr>
            <w:r w:rsidRPr="00C805EE">
              <w:rPr>
                <w:i/>
                <w:sz w:val="18"/>
                <w:szCs w:val="18"/>
              </w:rPr>
              <w:t>Субсидии</w:t>
            </w:r>
          </w:p>
        </w:tc>
        <w:tc>
          <w:tcPr>
            <w:tcW w:w="1134"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iCs/>
                <w:sz w:val="20"/>
                <w:szCs w:val="20"/>
              </w:rPr>
            </w:pPr>
            <w:r w:rsidRPr="00C805EE">
              <w:rPr>
                <w:i/>
                <w:iCs/>
                <w:sz w:val="20"/>
                <w:szCs w:val="20"/>
              </w:rPr>
              <w:t>1155</w:t>
            </w:r>
          </w:p>
        </w:tc>
        <w:tc>
          <w:tcPr>
            <w:tcW w:w="992"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iCs/>
                <w:sz w:val="20"/>
                <w:szCs w:val="20"/>
              </w:rPr>
            </w:pPr>
            <w:r>
              <w:rPr>
                <w:i/>
                <w:iCs/>
                <w:sz w:val="20"/>
                <w:szCs w:val="20"/>
              </w:rPr>
              <w:t>400</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-755</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iCs/>
                <w:sz w:val="20"/>
                <w:szCs w:val="20"/>
              </w:rPr>
            </w:pPr>
            <w:r>
              <w:rPr>
                <w:i/>
                <w:iCs/>
                <w:sz w:val="20"/>
                <w:szCs w:val="20"/>
              </w:rPr>
              <w:t>34,6</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iCs/>
                <w:sz w:val="20"/>
                <w:szCs w:val="20"/>
              </w:rPr>
            </w:pPr>
            <w:r>
              <w:rPr>
                <w:i/>
                <w:iCs/>
                <w:sz w:val="20"/>
                <w:szCs w:val="20"/>
              </w:rPr>
              <w:t>400</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iCs/>
                <w:sz w:val="20"/>
                <w:szCs w:val="20"/>
              </w:rPr>
            </w:pPr>
            <w:r>
              <w:rPr>
                <w:i/>
                <w:i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iCs/>
                <w:sz w:val="20"/>
                <w:szCs w:val="20"/>
              </w:rPr>
            </w:pPr>
            <w:r>
              <w:rPr>
                <w:i/>
                <w:iCs/>
                <w:sz w:val="20"/>
                <w:szCs w:val="20"/>
              </w:rPr>
              <w:t>400</w:t>
            </w:r>
          </w:p>
        </w:tc>
        <w:tc>
          <w:tcPr>
            <w:tcW w:w="701"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iCs/>
                <w:sz w:val="20"/>
                <w:szCs w:val="20"/>
              </w:rPr>
            </w:pPr>
            <w:r>
              <w:rPr>
                <w:i/>
                <w:iCs/>
                <w:sz w:val="20"/>
                <w:szCs w:val="20"/>
              </w:rPr>
              <w:t>100</w:t>
            </w:r>
          </w:p>
        </w:tc>
      </w:tr>
      <w:tr w:rsidR="00A86AB9" w:rsidRPr="006D09CC" w:rsidTr="00A86AB9">
        <w:trPr>
          <w:cantSplit/>
          <w:trHeight w:val="144"/>
        </w:trPr>
        <w:tc>
          <w:tcPr>
            <w:tcW w:w="2292" w:type="dxa"/>
            <w:tcBorders>
              <w:top w:val="nil"/>
              <w:left w:val="single" w:sz="4" w:space="0" w:color="auto"/>
              <w:bottom w:val="single" w:sz="4" w:space="0" w:color="auto"/>
              <w:right w:val="single" w:sz="4" w:space="0" w:color="auto"/>
            </w:tcBorders>
            <w:shd w:val="clear" w:color="auto" w:fill="auto"/>
            <w:hideMark/>
          </w:tcPr>
          <w:p w:rsidR="00A86AB9" w:rsidRPr="00C805EE" w:rsidRDefault="00A86AB9" w:rsidP="00A86AB9">
            <w:pPr>
              <w:widowControl w:val="0"/>
              <w:numPr>
                <w:ilvl w:val="12"/>
                <w:numId w:val="0"/>
              </w:numPr>
              <w:jc w:val="both"/>
              <w:rPr>
                <w:i/>
                <w:sz w:val="18"/>
                <w:szCs w:val="18"/>
              </w:rPr>
            </w:pPr>
            <w:r w:rsidRPr="00C805EE">
              <w:rPr>
                <w:i/>
                <w:sz w:val="18"/>
                <w:szCs w:val="18"/>
              </w:rPr>
              <w:t>Субвенции</w:t>
            </w:r>
          </w:p>
        </w:tc>
        <w:tc>
          <w:tcPr>
            <w:tcW w:w="1134"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sidRPr="00C805EE">
              <w:rPr>
                <w:i/>
                <w:sz w:val="20"/>
                <w:szCs w:val="20"/>
              </w:rPr>
              <w:t>174,4</w:t>
            </w:r>
          </w:p>
        </w:tc>
        <w:tc>
          <w:tcPr>
            <w:tcW w:w="992"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183,4</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9</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105,2</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190,2</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sz w:val="20"/>
                <w:szCs w:val="20"/>
              </w:rPr>
            </w:pPr>
            <w:r>
              <w:rPr>
                <w:i/>
                <w:sz w:val="20"/>
                <w:szCs w:val="20"/>
              </w:rPr>
              <w:t>103,7</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0,7</w:t>
            </w:r>
          </w:p>
        </w:tc>
        <w:tc>
          <w:tcPr>
            <w:tcW w:w="701"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sz w:val="20"/>
                <w:szCs w:val="20"/>
              </w:rPr>
            </w:pPr>
            <w:r>
              <w:rPr>
                <w:i/>
                <w:sz w:val="20"/>
                <w:szCs w:val="20"/>
              </w:rPr>
              <w:t>0,4</w:t>
            </w:r>
          </w:p>
        </w:tc>
      </w:tr>
      <w:tr w:rsidR="00A86AB9" w:rsidRPr="006D09CC" w:rsidTr="00A86AB9">
        <w:trPr>
          <w:cantSplit/>
          <w:trHeight w:val="177"/>
        </w:trPr>
        <w:tc>
          <w:tcPr>
            <w:tcW w:w="2292" w:type="dxa"/>
            <w:tcBorders>
              <w:top w:val="nil"/>
              <w:left w:val="single" w:sz="4" w:space="0" w:color="auto"/>
              <w:bottom w:val="single" w:sz="4" w:space="0" w:color="auto"/>
              <w:right w:val="single" w:sz="4" w:space="0" w:color="auto"/>
            </w:tcBorders>
            <w:shd w:val="clear" w:color="auto" w:fill="auto"/>
            <w:hideMark/>
          </w:tcPr>
          <w:p w:rsidR="00A86AB9" w:rsidRPr="00C805EE" w:rsidRDefault="00A86AB9" w:rsidP="00A86AB9">
            <w:pPr>
              <w:widowControl w:val="0"/>
              <w:numPr>
                <w:ilvl w:val="12"/>
                <w:numId w:val="0"/>
              </w:numPr>
              <w:jc w:val="both"/>
              <w:rPr>
                <w:i/>
                <w:sz w:val="18"/>
                <w:szCs w:val="18"/>
              </w:rPr>
            </w:pPr>
            <w:r w:rsidRPr="00C805EE">
              <w:rPr>
                <w:i/>
                <w:sz w:val="18"/>
                <w:szCs w:val="18"/>
              </w:rPr>
              <w:t xml:space="preserve">Иные МБТ </w:t>
            </w:r>
          </w:p>
        </w:tc>
        <w:tc>
          <w:tcPr>
            <w:tcW w:w="1134" w:type="dxa"/>
            <w:tcBorders>
              <w:top w:val="nil"/>
              <w:left w:val="nil"/>
              <w:bottom w:val="single" w:sz="4" w:space="0" w:color="auto"/>
              <w:right w:val="single" w:sz="4" w:space="0" w:color="auto"/>
            </w:tcBorders>
            <w:shd w:val="clear" w:color="auto" w:fill="auto"/>
            <w:noWrap/>
            <w:vAlign w:val="center"/>
          </w:tcPr>
          <w:p w:rsidR="00A86AB9" w:rsidRPr="00C805EE" w:rsidRDefault="00A86AB9" w:rsidP="00A86AB9">
            <w:pPr>
              <w:jc w:val="center"/>
              <w:rPr>
                <w:i/>
                <w:sz w:val="20"/>
                <w:szCs w:val="20"/>
              </w:rPr>
            </w:pPr>
            <w:r w:rsidRPr="00C805EE">
              <w:rPr>
                <w:i/>
                <w:sz w:val="20"/>
                <w:szCs w:val="20"/>
              </w:rPr>
              <w:t>15659,7</w:t>
            </w:r>
          </w:p>
        </w:tc>
        <w:tc>
          <w:tcPr>
            <w:tcW w:w="992" w:type="dxa"/>
            <w:tcBorders>
              <w:top w:val="nil"/>
              <w:left w:val="nil"/>
              <w:bottom w:val="single" w:sz="4" w:space="0" w:color="auto"/>
              <w:right w:val="single" w:sz="4" w:space="0" w:color="auto"/>
            </w:tcBorders>
            <w:shd w:val="clear" w:color="auto" w:fill="auto"/>
            <w:noWrap/>
            <w:vAlign w:val="center"/>
          </w:tcPr>
          <w:p w:rsidR="00A86AB9" w:rsidRPr="00C805EE" w:rsidRDefault="00A86AB9" w:rsidP="00A86AB9">
            <w:pPr>
              <w:jc w:val="center"/>
              <w:rPr>
                <w:i/>
                <w:sz w:val="20"/>
                <w:szCs w:val="20"/>
              </w:rPr>
            </w:pPr>
            <w:r>
              <w:rPr>
                <w:i/>
                <w:sz w:val="20"/>
                <w:szCs w:val="20"/>
              </w:rPr>
              <w:t>1898,3</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-13761,4</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12,1</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2752,2</w:t>
            </w:r>
          </w:p>
        </w:tc>
        <w:tc>
          <w:tcPr>
            <w:tcW w:w="708"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sz w:val="20"/>
                <w:szCs w:val="20"/>
              </w:rPr>
            </w:pPr>
            <w:r>
              <w:rPr>
                <w:i/>
                <w:sz w:val="20"/>
                <w:szCs w:val="20"/>
              </w:rPr>
              <w:t>145</w:t>
            </w:r>
          </w:p>
        </w:tc>
        <w:tc>
          <w:tcPr>
            <w:tcW w:w="993" w:type="dxa"/>
            <w:tcBorders>
              <w:top w:val="nil"/>
              <w:left w:val="nil"/>
              <w:bottom w:val="single" w:sz="4" w:space="0" w:color="auto"/>
              <w:right w:val="single" w:sz="4" w:space="0" w:color="auto"/>
            </w:tcBorders>
            <w:shd w:val="clear" w:color="auto" w:fill="auto"/>
            <w:vAlign w:val="center"/>
          </w:tcPr>
          <w:p w:rsidR="00A86AB9" w:rsidRPr="00C805EE" w:rsidRDefault="00A86AB9" w:rsidP="00A86AB9">
            <w:pPr>
              <w:jc w:val="center"/>
              <w:rPr>
                <w:i/>
                <w:sz w:val="20"/>
                <w:szCs w:val="20"/>
              </w:rPr>
            </w:pPr>
            <w:r>
              <w:rPr>
                <w:i/>
                <w:sz w:val="20"/>
                <w:szCs w:val="20"/>
              </w:rPr>
              <w:t>3784,4</w:t>
            </w:r>
          </w:p>
        </w:tc>
        <w:tc>
          <w:tcPr>
            <w:tcW w:w="701" w:type="dxa"/>
            <w:tcBorders>
              <w:top w:val="nil"/>
              <w:left w:val="nil"/>
              <w:bottom w:val="single" w:sz="4" w:space="0" w:color="auto"/>
              <w:right w:val="single" w:sz="4" w:space="0" w:color="auto"/>
            </w:tcBorders>
            <w:shd w:val="clear" w:color="auto" w:fill="auto"/>
            <w:vAlign w:val="center"/>
          </w:tcPr>
          <w:p w:rsidR="00A86AB9" w:rsidRPr="00C805EE" w:rsidRDefault="00F520A6" w:rsidP="00A86AB9">
            <w:pPr>
              <w:jc w:val="center"/>
              <w:rPr>
                <w:i/>
                <w:sz w:val="20"/>
                <w:szCs w:val="20"/>
              </w:rPr>
            </w:pPr>
            <w:r>
              <w:rPr>
                <w:i/>
                <w:sz w:val="20"/>
                <w:szCs w:val="20"/>
              </w:rPr>
              <w:t>137,5</w:t>
            </w:r>
          </w:p>
        </w:tc>
      </w:tr>
    </w:tbl>
    <w:p w:rsidR="00746E41" w:rsidRDefault="00746E41"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6" w:name="_GoBack"/>
      <w:bookmarkEnd w:id="6"/>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w:t>
      </w:r>
      <w:r w:rsidR="00961728" w:rsidRPr="00961728">
        <w:t xml:space="preserve"> </w:t>
      </w:r>
      <w:r w:rsidR="00961728" w:rsidRPr="00300BDD">
        <w:t xml:space="preserve">налоги на </w:t>
      </w:r>
      <w:r w:rsidR="00B40115">
        <w:t>прибыль, доходы</w:t>
      </w:r>
      <w:r w:rsidR="00961728" w:rsidRPr="006D09CC">
        <w:rPr>
          <w:bCs/>
        </w:rPr>
        <w:t xml:space="preserve"> </w:t>
      </w:r>
      <w:r w:rsidR="00961728">
        <w:rPr>
          <w:bCs/>
        </w:rPr>
        <w:t xml:space="preserve">(далее – </w:t>
      </w:r>
      <w:r w:rsidR="00B40115">
        <w:rPr>
          <w:bCs/>
        </w:rPr>
        <w:t>НДФЛ</w:t>
      </w:r>
      <w:r w:rsidR="00961728" w:rsidRPr="006D09CC">
        <w:rPr>
          <w:bCs/>
        </w:rPr>
        <w:t>)</w:t>
      </w:r>
      <w:r w:rsidR="00961728">
        <w:rPr>
          <w:bCs/>
        </w:rPr>
        <w:t>:</w:t>
      </w:r>
      <w:r w:rsidR="00961728" w:rsidRPr="00300BDD">
        <w:t xml:space="preserve"> </w:t>
      </w:r>
      <w:r w:rsidR="00961728" w:rsidRPr="00297880">
        <w:t>в 202</w:t>
      </w:r>
      <w:r w:rsidR="00961728">
        <w:t>4</w:t>
      </w:r>
      <w:r w:rsidR="00961728" w:rsidRPr="00297880">
        <w:t xml:space="preserve"> году –</w:t>
      </w:r>
      <w:r w:rsidR="00B40115">
        <w:t xml:space="preserve"> 80,7</w:t>
      </w:r>
      <w:r w:rsidR="00961728" w:rsidRPr="00297880">
        <w:t>% (или</w:t>
      </w:r>
      <w:r w:rsidR="00961728">
        <w:t xml:space="preserve"> </w:t>
      </w:r>
      <w:r w:rsidR="00B40115">
        <w:t>5896</w:t>
      </w:r>
      <w:r w:rsidR="00961728">
        <w:t xml:space="preserve"> тыс. руб.)</w:t>
      </w:r>
      <w:r w:rsidR="00961728" w:rsidRPr="00466605">
        <w:t>, в 202</w:t>
      </w:r>
      <w:r w:rsidR="00961728">
        <w:t>5г.</w:t>
      </w:r>
      <w:r w:rsidR="00961728" w:rsidRPr="00466605">
        <w:t xml:space="preserve"> </w:t>
      </w:r>
      <w:r w:rsidR="00961728">
        <w:t xml:space="preserve">– </w:t>
      </w:r>
      <w:r w:rsidR="00B40115">
        <w:t>81,7</w:t>
      </w:r>
      <w:r w:rsidR="00961728">
        <w:t xml:space="preserve">% (или </w:t>
      </w:r>
      <w:r w:rsidR="00B40115">
        <w:t>6309</w:t>
      </w:r>
      <w:r w:rsidR="00961728">
        <w:t xml:space="preserve"> тыс. руб.), в 2026г. – </w:t>
      </w:r>
      <w:r w:rsidR="00B40115">
        <w:t>82,2</w:t>
      </w:r>
      <w:r w:rsidR="00961728">
        <w:t xml:space="preserve">% (или </w:t>
      </w:r>
      <w:r w:rsidR="00B40115">
        <w:t>6725</w:t>
      </w:r>
      <w:r w:rsidR="00961728">
        <w:t xml:space="preserve"> тыс. руб.)</w:t>
      </w:r>
      <w:r w:rsidRPr="006D09CC">
        <w:rPr>
          <w:bCs/>
        </w:rPr>
        <w:t>.</w:t>
      </w:r>
    </w:p>
    <w:p w:rsidR="002C0E02" w:rsidRDefault="00211D25" w:rsidP="003F3E77">
      <w:pPr>
        <w:pStyle w:val="a9"/>
        <w:spacing w:after="0"/>
        <w:ind w:left="0" w:firstLine="709"/>
        <w:jc w:val="both"/>
        <w:rPr>
          <w:bCs/>
        </w:rPr>
      </w:pPr>
      <w:r w:rsidRPr="00751A53">
        <w:rPr>
          <w:b/>
        </w:rPr>
        <w:lastRenderedPageBreak/>
        <w:t>Налоги на прибыль, доходы (НДФЛ).</w:t>
      </w:r>
      <w:r w:rsidRPr="00751A53">
        <w:t xml:space="preserve"> </w:t>
      </w:r>
      <w:r w:rsidR="00853F08" w:rsidRPr="00751A53">
        <w:rPr>
          <w:bCs/>
        </w:rPr>
        <w:t>Прогноз поступления НДФЛ в период бюджетного цикла 2024-2026 годов запланирован на основе ожидаемых поступлений 2023 года с учетом прогнозируемого темпа роста фонда заработной платы в соответствии с показателями прогноза СЭР</w:t>
      </w:r>
      <w:r w:rsidR="002C0E02" w:rsidRPr="00751A53">
        <w:rPr>
          <w:bCs/>
        </w:rPr>
        <w:t>:</w:t>
      </w:r>
    </w:p>
    <w:p w:rsidR="00853F08" w:rsidRDefault="002C0E02" w:rsidP="003F3E77">
      <w:pPr>
        <w:pStyle w:val="a9"/>
        <w:spacing w:after="0"/>
        <w:ind w:left="0" w:firstLine="709"/>
        <w:jc w:val="both"/>
      </w:pPr>
      <w:r>
        <w:rPr>
          <w:bCs/>
        </w:rPr>
        <w:t>-</w:t>
      </w:r>
      <w:r w:rsidR="003F3E77">
        <w:rPr>
          <w:bCs/>
        </w:rPr>
        <w:t xml:space="preserve"> </w:t>
      </w:r>
      <w:r w:rsidR="00853F08" w:rsidRPr="006D09CC">
        <w:t>на 202</w:t>
      </w:r>
      <w:r w:rsidR="00853F08">
        <w:t>4</w:t>
      </w:r>
      <w:r w:rsidR="00853F08" w:rsidRPr="006D09CC">
        <w:t xml:space="preserve"> год – </w:t>
      </w:r>
      <w:r w:rsidR="008077DC">
        <w:t>5896</w:t>
      </w:r>
      <w:r w:rsidR="00853F08" w:rsidRPr="006D09CC">
        <w:t xml:space="preserve"> тыс. руб.</w:t>
      </w:r>
      <w:r w:rsidR="00853F08">
        <w:t>,</w:t>
      </w:r>
      <w:r w:rsidR="00853F08" w:rsidRPr="006D09CC">
        <w:t xml:space="preserve"> </w:t>
      </w:r>
      <w:r w:rsidR="008077DC">
        <w:t>снижение</w:t>
      </w:r>
      <w:r w:rsidR="00853F08" w:rsidRPr="006D09CC">
        <w:t xml:space="preserve"> к ожидаемому поступлению 202</w:t>
      </w:r>
      <w:r w:rsidR="00853F08">
        <w:t>3</w:t>
      </w:r>
      <w:r w:rsidR="00853F08" w:rsidRPr="006D09CC">
        <w:t xml:space="preserve"> года – на </w:t>
      </w:r>
      <w:r w:rsidR="008077DC">
        <w:t>1682</w:t>
      </w:r>
      <w:r w:rsidR="00853F08" w:rsidRPr="006D09CC">
        <w:t xml:space="preserve"> тыс. руб.</w:t>
      </w:r>
      <w:r w:rsidR="00456926">
        <w:t xml:space="preserve"> (</w:t>
      </w:r>
      <w:r w:rsidR="008077DC">
        <w:t>-22,2</w:t>
      </w:r>
      <w:r w:rsidR="00853F08" w:rsidRPr="006D09CC">
        <w:t>%</w:t>
      </w:r>
      <w:r w:rsidR="00751A53">
        <w:t>)</w:t>
      </w:r>
      <w:r w:rsidR="00C872FE">
        <w:t>,</w:t>
      </w:r>
    </w:p>
    <w:p w:rsidR="002C0E02" w:rsidRDefault="002C0E02" w:rsidP="002C0E02">
      <w:pPr>
        <w:widowControl w:val="0"/>
        <w:numPr>
          <w:ilvl w:val="12"/>
          <w:numId w:val="0"/>
        </w:numPr>
        <w:ind w:firstLine="567"/>
        <w:jc w:val="both"/>
      </w:pPr>
      <w:r>
        <w:t xml:space="preserve">- на 2025 год в сумме </w:t>
      </w:r>
      <w:r w:rsidR="008077DC">
        <w:t>6309</w:t>
      </w:r>
      <w:r>
        <w:t xml:space="preserve"> тыс. руб. (рост на </w:t>
      </w:r>
      <w:r w:rsidR="008077DC">
        <w:t>413</w:t>
      </w:r>
      <w:r>
        <w:t xml:space="preserve"> тыс. руб., или </w:t>
      </w:r>
      <w:r w:rsidR="008077DC">
        <w:t>107</w:t>
      </w:r>
      <w:r>
        <w:t>% к прогнозу</w:t>
      </w:r>
      <w:r w:rsidRPr="00A121E4">
        <w:t xml:space="preserve"> </w:t>
      </w:r>
      <w:r>
        <w:t xml:space="preserve">2024 года), </w:t>
      </w:r>
    </w:p>
    <w:p w:rsidR="002C0E02" w:rsidRDefault="002C0E02" w:rsidP="002C0E02">
      <w:pPr>
        <w:widowControl w:val="0"/>
        <w:numPr>
          <w:ilvl w:val="12"/>
          <w:numId w:val="0"/>
        </w:numPr>
        <w:ind w:firstLine="567"/>
        <w:jc w:val="both"/>
      </w:pPr>
      <w:r>
        <w:t xml:space="preserve">- на 2026 год в сумме </w:t>
      </w:r>
      <w:r w:rsidR="008077DC">
        <w:t>6725</w:t>
      </w:r>
      <w:r>
        <w:t xml:space="preserve"> тыс. руб.</w:t>
      </w:r>
      <w:r w:rsidRPr="000B716C">
        <w:t xml:space="preserve"> </w:t>
      </w:r>
      <w:r>
        <w:t xml:space="preserve">(рост на </w:t>
      </w:r>
      <w:r w:rsidR="008077DC">
        <w:t>416</w:t>
      </w:r>
      <w:r>
        <w:t xml:space="preserve"> тыс. руб., или </w:t>
      </w:r>
      <w:r w:rsidR="008077DC">
        <w:t>106,6</w:t>
      </w:r>
      <w:r>
        <w:t>% к прогнозу</w:t>
      </w:r>
      <w:r w:rsidRPr="00A121E4">
        <w:t xml:space="preserve"> </w:t>
      </w:r>
      <w:r>
        <w:t>2025 года).</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D17CAB">
        <w:t>Чиканского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8077DC">
        <w:t>914</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8077DC">
        <w:t>945,4</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8077DC">
        <w:t>490,7</w:t>
      </w:r>
      <w:r w:rsidR="003134B5">
        <w:t xml:space="preserve"> тыс.</w:t>
      </w:r>
      <w:r w:rsidR="00FD3805">
        <w:t xml:space="preserve"> </w:t>
      </w:r>
      <w:r w:rsidR="003134B5">
        <w:t>руб</w:t>
      </w:r>
      <w:r w:rsidR="003F736E">
        <w:t>лей</w:t>
      </w:r>
      <w:r w:rsidR="000B716C">
        <w:t xml:space="preserve">, или </w:t>
      </w:r>
      <w:r w:rsidR="008077DC">
        <w:t>207,9</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8077DC">
        <w:t>974,2</w:t>
      </w:r>
      <w:r w:rsidR="0085426E">
        <w:t xml:space="preserve"> тыс. руб.</w:t>
      </w:r>
      <w:r w:rsidR="000B716C">
        <w:t xml:space="preserve"> (рост на </w:t>
      </w:r>
      <w:r w:rsidR="008077DC">
        <w:t>28,8</w:t>
      </w:r>
      <w:r w:rsidR="000B716C">
        <w:t xml:space="preserve"> тыс. руб., или 103%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8077DC">
        <w:t>1008,1</w:t>
      </w:r>
      <w:r w:rsidR="0085426E">
        <w:t xml:space="preserve"> тыс. руб</w:t>
      </w:r>
      <w:r w:rsidR="003134B5">
        <w:t>.</w:t>
      </w:r>
      <w:r w:rsidR="000B716C" w:rsidRPr="000B716C">
        <w:t xml:space="preserve"> </w:t>
      </w:r>
      <w:r w:rsidR="000B716C">
        <w:t xml:space="preserve">(рост на </w:t>
      </w:r>
      <w:r w:rsidR="008077DC">
        <w:t xml:space="preserve">33,9 </w:t>
      </w:r>
      <w:r w:rsidR="003F3E77">
        <w:t>тыс. руб., или 103,</w:t>
      </w:r>
      <w:r w:rsidR="00BF2040">
        <w:t>5</w:t>
      </w:r>
      <w:r w:rsidR="000B716C">
        <w:t xml:space="preserve">%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A9553C">
        <w:t>420</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00AF3367">
        <w:t>с</w:t>
      </w:r>
      <w:r w:rsidR="00A9553C">
        <w:t>о</w:t>
      </w:r>
      <w:r w:rsidR="00AF3367">
        <w:t xml:space="preserve"> </w:t>
      </w:r>
      <w:r w:rsidR="00A9553C">
        <w:t>снижением</w:t>
      </w:r>
      <w:r w:rsidRPr="00DB174C">
        <w:t xml:space="preserve"> </w:t>
      </w:r>
      <w:r w:rsidR="00AF3367">
        <w:t xml:space="preserve">на </w:t>
      </w:r>
      <w:r w:rsidR="00A9553C">
        <w:t>71,1</w:t>
      </w:r>
      <w:r w:rsidR="00AF3367">
        <w:t xml:space="preserve"> тыс. руб. (</w:t>
      </w:r>
      <w:r w:rsidR="00A9553C">
        <w:t>-14,5</w:t>
      </w:r>
      <w:r w:rsidR="00AF3367">
        <w:t xml:space="preserve">%) к </w:t>
      </w:r>
      <w:r w:rsidR="00D4356B">
        <w:t>оценке исполнения</w:t>
      </w:r>
      <w:r w:rsidRPr="00DB174C">
        <w:t xml:space="preserve"> 20</w:t>
      </w:r>
      <w:r w:rsidR="00F173CF">
        <w:t>2</w:t>
      </w:r>
      <w:r w:rsidR="009A72B3">
        <w:t>3</w:t>
      </w:r>
      <w:r w:rsidRPr="00DB174C">
        <w:t xml:space="preserve"> года,</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A9553C">
        <w:t>70</w:t>
      </w:r>
      <w:r w:rsidR="00DB174C" w:rsidRPr="00DB174C">
        <w:t xml:space="preserve"> </w:t>
      </w:r>
      <w:r w:rsidRPr="00DB174C">
        <w:t>тыс.</w:t>
      </w:r>
      <w:r w:rsidR="00541773">
        <w:t xml:space="preserve"> </w:t>
      </w:r>
      <w:r w:rsidRPr="00DB174C">
        <w:t>руб</w:t>
      </w:r>
      <w:r w:rsidR="00913187">
        <w:t>лей</w:t>
      </w:r>
      <w:r w:rsidR="00EC77A8">
        <w:t xml:space="preserve"> </w:t>
      </w:r>
      <w:r w:rsidR="004A0B5E">
        <w:t xml:space="preserve">ежегодно, </w:t>
      </w:r>
      <w:r w:rsidR="00D07F4A">
        <w:t>с</w:t>
      </w:r>
      <w:r w:rsidR="00AF3367">
        <w:t>о</w:t>
      </w:r>
      <w:r w:rsidR="00D07F4A">
        <w:t xml:space="preserve"> </w:t>
      </w:r>
      <w:r w:rsidR="00AF3367">
        <w:t>снижением</w:t>
      </w:r>
      <w:r w:rsidR="00D07F4A">
        <w:t xml:space="preserve"> на </w:t>
      </w:r>
      <w:r w:rsidR="00A9553C">
        <w:t>3</w:t>
      </w:r>
      <w:r w:rsidR="00A3765C">
        <w:t xml:space="preserve"> тыс. руб. (</w:t>
      </w:r>
      <w:r w:rsidR="00AF3367">
        <w:t>-</w:t>
      </w:r>
      <w:r w:rsidR="00A9553C">
        <w:t>4,1</w:t>
      </w:r>
      <w:r w:rsidR="00D07F4A">
        <w:t>%)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A9553C">
        <w:t>293</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A3765C">
        <w:t>с</w:t>
      </w:r>
      <w:r w:rsidR="00A9553C">
        <w:t>о</w:t>
      </w:r>
      <w:r w:rsidR="00A3765C">
        <w:t xml:space="preserve"> </w:t>
      </w:r>
      <w:r w:rsidR="00A9553C">
        <w:t>снижением</w:t>
      </w:r>
      <w:r w:rsidR="00A3765C">
        <w:t xml:space="preserve"> на </w:t>
      </w:r>
      <w:r w:rsidR="00A9553C">
        <w:t>56,1</w:t>
      </w:r>
      <w:r w:rsidR="00AF3367">
        <w:t xml:space="preserve"> тыс. руб. (</w:t>
      </w:r>
      <w:r w:rsidR="00A9553C">
        <w:t>-16,1</w:t>
      </w:r>
      <w:r w:rsidR="00A3765C">
        <w:t>%) к</w:t>
      </w:r>
      <w:r w:rsidR="003F3E77">
        <w:t xml:space="preserve"> уровню</w:t>
      </w:r>
      <w:r w:rsidR="003F3E77" w:rsidRPr="00DB174C">
        <w:t xml:space="preserve"> </w:t>
      </w:r>
      <w:r w:rsidR="003F3E77">
        <w:t>ожидаемых поступлений</w:t>
      </w:r>
      <w:r w:rsidR="003F3E77" w:rsidRPr="00DB174C">
        <w:t xml:space="preserve"> 20</w:t>
      </w:r>
      <w:r w:rsidR="003F3E77">
        <w:t>23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A9553C">
        <w:t>57</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w:t>
      </w:r>
      <w:r w:rsidR="00A3765C">
        <w:t>о</w:t>
      </w:r>
      <w:r w:rsidR="00C57715">
        <w:t xml:space="preserve"> </w:t>
      </w:r>
      <w:r w:rsidR="00A3765C">
        <w:t xml:space="preserve">снижением на </w:t>
      </w:r>
      <w:r w:rsidR="00A9553C">
        <w:t>12</w:t>
      </w:r>
      <w:r w:rsidR="00A3765C">
        <w:t xml:space="preserve"> тыс. руб. (-</w:t>
      </w:r>
      <w:r w:rsidR="00A9553C">
        <w:t>17,4</w:t>
      </w:r>
      <w:r w:rsidR="00A3765C">
        <w:t xml:space="preserve">%) </w:t>
      </w:r>
      <w:r w:rsidR="00C57715">
        <w:t>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 xml:space="preserve">61.5 БК РФ является местным налогом и </w:t>
      </w:r>
      <w:r w:rsidRPr="00593D39">
        <w:lastRenderedPageBreak/>
        <w:t>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B316D5">
        <w:t>, недвижимости</w:t>
      </w:r>
      <w:r w:rsidR="0009782D">
        <w:t xml:space="preserve"> </w:t>
      </w:r>
      <w:r w:rsidR="003F3E77">
        <w:t>и утвержденных налоговых ставок</w:t>
      </w:r>
      <w:r w:rsidR="0009782D">
        <w:t>.</w:t>
      </w:r>
    </w:p>
    <w:p w:rsidR="00A9553C" w:rsidRDefault="00A9553C" w:rsidP="00A9553C">
      <w:pPr>
        <w:widowControl w:val="0"/>
        <w:numPr>
          <w:ilvl w:val="12"/>
          <w:numId w:val="0"/>
        </w:numPr>
        <w:ind w:firstLine="567"/>
        <w:jc w:val="both"/>
      </w:pPr>
      <w:r w:rsidRPr="00A9553C">
        <w:rPr>
          <w:b/>
        </w:rPr>
        <w:t xml:space="preserve">Доходы от использования имущества, находящегося в государственной и муниципальной собственности </w:t>
      </w:r>
      <w:r w:rsidRPr="00A121E4">
        <w:t>прогнозируются в доходах местного бюджета на 2024</w:t>
      </w:r>
      <w:r>
        <w:t xml:space="preserve"> год </w:t>
      </w:r>
      <w:r w:rsidRPr="00A121E4">
        <w:t xml:space="preserve">в сумме </w:t>
      </w:r>
      <w:r>
        <w:t>23,5</w:t>
      </w:r>
      <w:r w:rsidRPr="00A121E4">
        <w:t xml:space="preserve"> тыс. рублей, </w:t>
      </w:r>
      <w:r>
        <w:t>со снижением на 25,5 тыс. руб. (-52%) к уровню</w:t>
      </w:r>
      <w:r w:rsidRPr="00DB174C">
        <w:t xml:space="preserve"> </w:t>
      </w:r>
      <w:r>
        <w:t>ожидаемых поступлений</w:t>
      </w:r>
      <w:r w:rsidRPr="00DB174C">
        <w:t xml:space="preserve"> 20</w:t>
      </w:r>
      <w:r>
        <w:t>23 года, на 2025</w:t>
      </w:r>
      <w:r w:rsidRPr="00A121E4">
        <w:t>-2026 годы</w:t>
      </w:r>
      <w:r>
        <w:t xml:space="preserve"> - не предусмотрены.</w:t>
      </w:r>
    </w:p>
    <w:p w:rsidR="003F3E77" w:rsidRDefault="00CD2B1D" w:rsidP="003F3E77">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t>прогнозиру</w:t>
      </w:r>
      <w:r w:rsidR="003D59CE" w:rsidRPr="00A121E4">
        <w:t>ю</w:t>
      </w:r>
      <w:r w:rsidR="008179F6" w:rsidRPr="00A121E4">
        <w:t>тся в доходах местного бюджета на 202</w:t>
      </w:r>
      <w:r w:rsidR="00C57715" w:rsidRPr="00A121E4">
        <w:t>4</w:t>
      </w:r>
      <w:r w:rsidR="00142B03">
        <w:t>-2026</w:t>
      </w:r>
      <w:r w:rsidR="00AF3367">
        <w:t xml:space="preserve"> год</w:t>
      </w:r>
      <w:r w:rsidR="00142B03">
        <w:t>ы</w:t>
      </w:r>
      <w:r w:rsidR="00AF3367">
        <w:t xml:space="preserve"> </w:t>
      </w:r>
      <w:r w:rsidR="008179F6" w:rsidRPr="00A121E4">
        <w:t xml:space="preserve">в сумме </w:t>
      </w:r>
      <w:r w:rsidR="00142B03">
        <w:t>20</w:t>
      </w:r>
      <w:r w:rsidR="008179F6" w:rsidRPr="00A121E4">
        <w:t xml:space="preserve"> тыс. рублей</w:t>
      </w:r>
      <w:r w:rsidR="00142B03" w:rsidRPr="00142B03">
        <w:t xml:space="preserve"> </w:t>
      </w:r>
      <w:r w:rsidR="00142B03" w:rsidRPr="00A121E4">
        <w:t>ежегодно</w:t>
      </w:r>
      <w:r w:rsidR="00843C36" w:rsidRPr="00A121E4">
        <w:t xml:space="preserve">, </w:t>
      </w:r>
      <w:r w:rsidR="00142B03">
        <w:t>соответствуют</w:t>
      </w:r>
      <w:r w:rsidR="00AF3367">
        <w:t xml:space="preserve"> </w:t>
      </w:r>
      <w:r w:rsidR="003F3E77">
        <w:t>уровню</w:t>
      </w:r>
      <w:r w:rsidR="003F3E77" w:rsidRPr="00DB174C">
        <w:t xml:space="preserve"> </w:t>
      </w:r>
      <w:r w:rsidR="003F3E77">
        <w:t>ожидаемых поступлений</w:t>
      </w:r>
      <w:r w:rsidR="003F3E77" w:rsidRPr="00DB174C">
        <w:t xml:space="preserve"> 20</w:t>
      </w:r>
      <w:r w:rsidR="003F3E77">
        <w:t>23 года</w:t>
      </w:r>
      <w:r w:rsidR="00142B03">
        <w:t>.</w:t>
      </w:r>
    </w:p>
    <w:p w:rsidR="00604D45" w:rsidRPr="0053720D" w:rsidRDefault="00FD31C6" w:rsidP="00604D45">
      <w:pPr>
        <w:autoSpaceDE w:val="0"/>
        <w:autoSpaceDN w:val="0"/>
        <w:adjustRightInd w:val="0"/>
        <w:ind w:firstLine="709"/>
        <w:jc w:val="both"/>
        <w:rPr>
          <w:bCs/>
        </w:rPr>
      </w:pPr>
      <w:r>
        <w:rPr>
          <w:b/>
          <w:shd w:val="clear" w:color="auto" w:fill="FFFFFF"/>
        </w:rPr>
        <w:t xml:space="preserve">Штрафы, санкции, возмещение ущерба </w:t>
      </w:r>
      <w:r w:rsidRPr="00FD31C6">
        <w:rPr>
          <w:shd w:val="clear" w:color="auto" w:fill="FFFFFF"/>
        </w:rPr>
        <w:t>в виде</w:t>
      </w:r>
      <w:r>
        <w:rPr>
          <w:b/>
          <w:shd w:val="clear" w:color="auto" w:fill="FFFFFF"/>
        </w:rPr>
        <w:t xml:space="preserve"> </w:t>
      </w:r>
      <w:r w:rsidRPr="00FD31C6">
        <w:rPr>
          <w:shd w:val="clear" w:color="auto" w:fill="FFFFFF"/>
        </w:rPr>
        <w:t>д</w:t>
      </w:r>
      <w:r w:rsidR="00604D45" w:rsidRPr="00FD31C6">
        <w:rPr>
          <w:shd w:val="clear" w:color="auto" w:fill="FFFFFF"/>
        </w:rPr>
        <w:t>оход</w:t>
      </w:r>
      <w:r>
        <w:rPr>
          <w:shd w:val="clear" w:color="auto" w:fill="FFFFFF"/>
        </w:rPr>
        <w:t>ов</w:t>
      </w:r>
      <w:r w:rsidR="00604D45" w:rsidRPr="00FD31C6">
        <w:rPr>
          <w:shd w:val="clear" w:color="auto" w:fill="FFFFFF"/>
        </w:rPr>
        <w:t xml:space="preserve"> от сумм пеней, предусмотренных </w:t>
      </w:r>
      <w:hyperlink r:id="rId8" w:anchor="/document/10900200/entry/1" w:history="1">
        <w:r w:rsidR="00604D45" w:rsidRPr="00FD31C6">
          <w:rPr>
            <w:rStyle w:val="af3"/>
            <w:color w:val="auto"/>
            <w:u w:val="none"/>
            <w:shd w:val="clear" w:color="auto" w:fill="FFFFFF"/>
          </w:rPr>
          <w:t>законодательством</w:t>
        </w:r>
      </w:hyperlink>
      <w:r w:rsidR="00604D45" w:rsidRPr="00FD31C6">
        <w:rPr>
          <w:shd w:val="clear" w:color="auto" w:fill="FFFFFF"/>
        </w:rPr>
        <w:t> РФ о налогах и сборах, подлежащие зачислению в бюджеты субъектов РФ по нормативу, установленному </w:t>
      </w:r>
      <w:r w:rsidR="00604D45" w:rsidRPr="00FD31C6">
        <w:t>БК РФ</w:t>
      </w:r>
      <w:r w:rsidR="00604D45" w:rsidRPr="00FD31C6">
        <w:rPr>
          <w:shd w:val="clear" w:color="auto" w:fill="FFFFFF"/>
        </w:rPr>
        <w:t>, распределяемые Федеральным казначейством между бюджетами субъектов РФ в соответствии с </w:t>
      </w:r>
      <w:hyperlink r:id="rId9" w:anchor="/document/5759555/entry/0" w:history="1">
        <w:r w:rsidR="00604D45" w:rsidRPr="00FD31C6">
          <w:rPr>
            <w:rStyle w:val="af3"/>
            <w:color w:val="auto"/>
            <w:u w:val="none"/>
            <w:shd w:val="clear" w:color="auto" w:fill="FFFFFF"/>
          </w:rPr>
          <w:t>федеральным законом</w:t>
        </w:r>
      </w:hyperlink>
      <w:r w:rsidR="00604D45" w:rsidRPr="00FD31C6">
        <w:rPr>
          <w:shd w:val="clear" w:color="auto" w:fill="FFFFFF"/>
        </w:rPr>
        <w:t> о федеральном бюджете</w:t>
      </w:r>
      <w:r w:rsidR="00604D45">
        <w:rPr>
          <w:b/>
          <w:shd w:val="clear" w:color="auto" w:fill="FFFFFF"/>
        </w:rPr>
        <w:t xml:space="preserve"> </w:t>
      </w:r>
      <w:r w:rsidR="00604D45" w:rsidRPr="00604D45">
        <w:rPr>
          <w:shd w:val="clear" w:color="auto" w:fill="FFFFFF"/>
        </w:rPr>
        <w:t>прогнозируются</w:t>
      </w:r>
      <w:r w:rsidR="00604D45">
        <w:rPr>
          <w:b/>
          <w:shd w:val="clear" w:color="auto" w:fill="FFFFFF"/>
        </w:rPr>
        <w:t xml:space="preserve"> </w:t>
      </w:r>
      <w:r w:rsidR="00604D45" w:rsidRPr="00604D45">
        <w:rPr>
          <w:shd w:val="clear" w:color="auto" w:fill="FFFFFF"/>
        </w:rPr>
        <w:t xml:space="preserve">в доходах местного бюджета на </w:t>
      </w:r>
      <w:r w:rsidR="00421AFE">
        <w:rPr>
          <w:shd w:val="clear" w:color="auto" w:fill="FFFFFF"/>
        </w:rPr>
        <w:t>2</w:t>
      </w:r>
      <w:r w:rsidR="00604D45">
        <w:rPr>
          <w:shd w:val="clear" w:color="auto" w:fill="FFFFFF"/>
        </w:rPr>
        <w:t>024-2025 годов в сумме 3,1 тыс. руб., на 2026 год в сумме 3,2 тыс. руб.</w:t>
      </w:r>
      <w:r w:rsidR="00421AFE">
        <w:rPr>
          <w:shd w:val="clear" w:color="auto" w:fill="FFFFFF"/>
        </w:rPr>
        <w:t xml:space="preserve"> (в</w:t>
      </w:r>
      <w:r w:rsidR="00604D45" w:rsidRPr="0053720D">
        <w:t xml:space="preserve"> соответствии с пунктом </w:t>
      </w:r>
      <w:r w:rsidR="00604D45">
        <w:t>5</w:t>
      </w:r>
      <w:r w:rsidR="00604D45" w:rsidRPr="0053720D">
        <w:t xml:space="preserve"> статьи 3 проекта Закона Иркутской области «Об областном бюджете на 20</w:t>
      </w:r>
      <w:r w:rsidR="00604D45">
        <w:t>24</w:t>
      </w:r>
      <w:r w:rsidR="00604D45" w:rsidRPr="0053720D">
        <w:t xml:space="preserve"> год и на плановый период 202</w:t>
      </w:r>
      <w:r w:rsidR="00604D45">
        <w:t>5</w:t>
      </w:r>
      <w:r w:rsidR="00604D45" w:rsidRPr="0053720D">
        <w:t xml:space="preserve"> и 202</w:t>
      </w:r>
      <w:r w:rsidR="00604D45">
        <w:t xml:space="preserve">6 </w:t>
      </w:r>
      <w:r w:rsidR="00604D45" w:rsidRPr="0053720D">
        <w:t>г</w:t>
      </w:r>
      <w:r w:rsidR="00604D45">
        <w:t>одов</w:t>
      </w:r>
      <w:r w:rsidR="00604D45" w:rsidRPr="0053720D">
        <w:t xml:space="preserve">» (приложение </w:t>
      </w:r>
      <w:r w:rsidR="00604D45">
        <w:t>4</w:t>
      </w:r>
      <w:r w:rsidR="00604D45" w:rsidRPr="0053720D">
        <w:t xml:space="preserve">) дифференцированный нормативов отчислений в бюджет </w:t>
      </w:r>
      <w:r w:rsidR="00D17CAB">
        <w:t>Чиканского</w:t>
      </w:r>
      <w:r w:rsidR="00604D45" w:rsidRPr="0053720D">
        <w:t xml:space="preserve"> муниципального образования от </w:t>
      </w:r>
      <w:r w:rsidR="00604D45">
        <w:t>сумм пеней, подлежащих зачислению в соответствии с подпунктом 1 пункта 11 статьи 46 БК РФ в областной бюджет</w:t>
      </w:r>
      <w:r w:rsidR="00604D45" w:rsidRPr="0053720D">
        <w:t xml:space="preserve"> установлен в размере 0,0</w:t>
      </w:r>
      <w:r w:rsidR="00604D45">
        <w:t>01</w:t>
      </w:r>
      <w:r w:rsidR="00604D45" w:rsidRPr="0053720D">
        <w:t>%</w:t>
      </w:r>
      <w:r w:rsidR="00421AFE">
        <w:t>)</w:t>
      </w:r>
      <w:r w:rsidR="00604D45" w:rsidRPr="0053720D">
        <w:rPr>
          <w:bCs/>
        </w:rPr>
        <w:t>.</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C44E83">
        <w:t>7250,4</w:t>
      </w:r>
      <w:r w:rsidRPr="00A121E4">
        <w:t xml:space="preserve"> тыс. руб.</w:t>
      </w:r>
      <w:r w:rsidR="00A121E4">
        <w:t xml:space="preserve"> (-</w:t>
      </w:r>
      <w:r w:rsidR="00C44E83">
        <w:t>16045,2</w:t>
      </w:r>
      <w:r w:rsidRPr="00A121E4">
        <w:t xml:space="preserve"> тыс. руб.</w:t>
      </w:r>
      <w:r w:rsidR="00A121E4">
        <w:t>,</w:t>
      </w:r>
      <w:r w:rsidRPr="00A121E4">
        <w:t xml:space="preserve"> или </w:t>
      </w:r>
      <w:r w:rsidR="00C44E83">
        <w:t>31,1</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C44E83">
        <w:t>6800,2</w:t>
      </w:r>
      <w:r w:rsidR="003A126C">
        <w:t xml:space="preserve"> тыс. руб. (-</w:t>
      </w:r>
      <w:r w:rsidR="00C44E83">
        <w:t>450,2</w:t>
      </w:r>
      <w:r w:rsidR="003A126C">
        <w:t xml:space="preserve"> </w:t>
      </w:r>
      <w:r w:rsidRPr="00A121E4">
        <w:t xml:space="preserve">тыс. руб., или </w:t>
      </w:r>
      <w:r w:rsidR="00C44E83">
        <w:t>93,8</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C44E83">
        <w:t>6218,7</w:t>
      </w:r>
      <w:r w:rsidRPr="00A121E4">
        <w:t xml:space="preserve"> тыс. руб. (-</w:t>
      </w:r>
      <w:r w:rsidR="00C44E83">
        <w:t>581,5</w:t>
      </w:r>
      <w:r w:rsidRPr="00A121E4">
        <w:t xml:space="preserve"> тыс. руб., или </w:t>
      </w:r>
      <w:r w:rsidR="00C44E83">
        <w:t>91,4</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D17CAB">
        <w:t>Чиканского</w:t>
      </w:r>
      <w:r>
        <w:t xml:space="preserve"> муниципального образования на 202</w:t>
      </w:r>
      <w:r w:rsidR="00B2389D">
        <w:t>4</w:t>
      </w:r>
      <w:r>
        <w:t xml:space="preserve"> год в общей сумме</w:t>
      </w:r>
      <w:r w:rsidR="00B2389D">
        <w:t xml:space="preserve"> </w:t>
      </w:r>
      <w:r w:rsidR="00A334E5">
        <w:t>4768,7</w:t>
      </w:r>
      <w:r>
        <w:t xml:space="preserve"> тыс. рублей (в том числе за счет субвенции, предоставленной бюджету МО «Жигаловский район» из областного бюджета в сумме </w:t>
      </w:r>
      <w:r w:rsidR="00A334E5">
        <w:t>3903,8</w:t>
      </w:r>
      <w:r>
        <w:t xml:space="preserve"> тыс. руб. и средств районного бюджета в сумме </w:t>
      </w:r>
      <w:r w:rsidR="00A334E5">
        <w:t>864,9</w:t>
      </w:r>
      <w:r>
        <w:t xml:space="preserve"> тыс. руб.), по сравнению с оценкой исполнения 202</w:t>
      </w:r>
      <w:r w:rsidR="00B2389D">
        <w:t>3</w:t>
      </w:r>
      <w:r>
        <w:t xml:space="preserve"> года, имеет тенденцию к </w:t>
      </w:r>
      <w:r w:rsidR="00670DD6">
        <w:t>снижению</w:t>
      </w:r>
      <w:r>
        <w:t xml:space="preserve"> на </w:t>
      </w:r>
      <w:r w:rsidR="00A334E5">
        <w:t>1537,8</w:t>
      </w:r>
      <w:r w:rsidR="00670DD6">
        <w:t xml:space="preserve"> тыс. рублей (-</w:t>
      </w:r>
      <w:r w:rsidR="00A334E5">
        <w:t>24,4</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45316E">
        <w:t>3457,8</w:t>
      </w:r>
      <w:r w:rsidR="00151B04">
        <w:t xml:space="preserve"> тыс. рублей (областной бюджет – </w:t>
      </w:r>
      <w:r w:rsidR="0045316E">
        <w:t>3453,5</w:t>
      </w:r>
      <w:r w:rsidR="00151B04">
        <w:t xml:space="preserve"> тыс. руб., районный бюджет – </w:t>
      </w:r>
      <w:r w:rsidR="0045316E">
        <w:t>4,3</w:t>
      </w:r>
      <w:r w:rsidR="00151B04">
        <w:t xml:space="preserve"> тыс. руб.) и </w:t>
      </w:r>
      <w:r w:rsidR="0045316E">
        <w:t>2033,6</w:t>
      </w:r>
      <w:r w:rsidR="00151B04">
        <w:t xml:space="preserve"> тыс. рублей (областной бюджет – </w:t>
      </w:r>
      <w:r w:rsidR="0045316E">
        <w:t>2013,2</w:t>
      </w:r>
      <w:r w:rsidR="00151B04">
        <w:t xml:space="preserve"> тыс. руб., районный бюджет – </w:t>
      </w:r>
      <w:r w:rsidR="0045316E">
        <w:t>20,4</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3A126C">
        <w:t>4</w:t>
      </w:r>
      <w:r w:rsidR="000455FB">
        <w:t>00</w:t>
      </w:r>
      <w:r>
        <w:t xml:space="preserve"> тыс. руб., </w:t>
      </w:r>
      <w:r w:rsidR="005E45C8">
        <w:t xml:space="preserve">ежегодно, </w:t>
      </w:r>
      <w:r w:rsidR="00670DD6">
        <w:t>со снижением</w:t>
      </w:r>
      <w:r w:rsidR="000455FB">
        <w:t xml:space="preserve"> </w:t>
      </w:r>
      <w:r w:rsidR="00670DD6">
        <w:t xml:space="preserve">на </w:t>
      </w:r>
      <w:r w:rsidR="0040186F">
        <w:t>755</w:t>
      </w:r>
      <w:r w:rsidR="00670DD6">
        <w:t xml:space="preserve"> тыс. руб. (-</w:t>
      </w:r>
      <w:r w:rsidR="0040186F">
        <w:t>65,4</w:t>
      </w:r>
      <w:r w:rsidR="00670DD6">
        <w:t>%) к</w:t>
      </w:r>
      <w:r w:rsidR="007F46DD">
        <w:t xml:space="preserve"> </w:t>
      </w:r>
      <w:r>
        <w:t>оценк</w:t>
      </w:r>
      <w:r w:rsidR="00670DD6">
        <w:t>е</w:t>
      </w:r>
      <w:r>
        <w:t xml:space="preserve">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lastRenderedPageBreak/>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40186F">
        <w:t>1898,3</w:t>
      </w:r>
      <w:r>
        <w:t xml:space="preserve"> тыс. рублей, со снижением к оценке исполнения 2023 года на </w:t>
      </w:r>
      <w:r w:rsidR="0040186F">
        <w:t>13761,4</w:t>
      </w:r>
      <w:r>
        <w:t xml:space="preserve"> тыс. руб. (-</w:t>
      </w:r>
      <w:r w:rsidR="0040186F">
        <w:t>87,9</w:t>
      </w:r>
      <w:r>
        <w:t xml:space="preserve">%), </w:t>
      </w:r>
    </w:p>
    <w:p w:rsidR="00730098" w:rsidRPr="00A121E4" w:rsidRDefault="00730098" w:rsidP="00730098">
      <w:pPr>
        <w:pStyle w:val="a9"/>
        <w:spacing w:after="0"/>
        <w:ind w:left="0" w:firstLine="709"/>
        <w:jc w:val="both"/>
      </w:pPr>
      <w:r>
        <w:t xml:space="preserve">- на 2025 год в сумме </w:t>
      </w:r>
      <w:r w:rsidR="0040186F">
        <w:t>2752,2</w:t>
      </w:r>
      <w:r>
        <w:t xml:space="preserve"> тыс. рублей (</w:t>
      </w:r>
      <w:r w:rsidR="0040186F">
        <w:t xml:space="preserve">+853,9 </w:t>
      </w:r>
      <w:r w:rsidRPr="00A121E4">
        <w:t>тыс. руб.</w:t>
      </w:r>
      <w:r>
        <w:t>,</w:t>
      </w:r>
      <w:r w:rsidRPr="00A121E4">
        <w:t xml:space="preserve"> или </w:t>
      </w:r>
      <w:r w:rsidR="0040186F">
        <w:t>145</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40186F">
        <w:t>3784,4</w:t>
      </w:r>
      <w:r w:rsidR="00670DD6">
        <w:t xml:space="preserve"> тыс. рублей (+</w:t>
      </w:r>
      <w:r w:rsidR="0040186F">
        <w:t>1032,2</w:t>
      </w:r>
      <w:r w:rsidR="00670DD6">
        <w:t xml:space="preserve"> </w:t>
      </w:r>
      <w:r w:rsidRPr="00A121E4">
        <w:t>тыс. руб.</w:t>
      </w:r>
      <w:r>
        <w:t>,</w:t>
      </w:r>
      <w:r w:rsidRPr="00A121E4">
        <w:t xml:space="preserve"> или </w:t>
      </w:r>
      <w:r w:rsidR="0040186F">
        <w:t>137,5</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D17CAB">
        <w:t>Чиканского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D353F4">
        <w:t>1836,3</w:t>
      </w:r>
      <w:r w:rsidR="005E45C8">
        <w:t xml:space="preserve"> тыс. руб., на 202</w:t>
      </w:r>
      <w:r w:rsidR="00F65121">
        <w:t>5</w:t>
      </w:r>
      <w:r w:rsidR="005E45C8">
        <w:t xml:space="preserve"> год </w:t>
      </w:r>
      <w:r w:rsidR="00696934">
        <w:t>–</w:t>
      </w:r>
      <w:r w:rsidR="005E45C8">
        <w:t xml:space="preserve"> </w:t>
      </w:r>
      <w:r w:rsidR="00D353F4">
        <w:t>2752,2</w:t>
      </w:r>
      <w:r w:rsidR="005E45C8">
        <w:t xml:space="preserve"> тыс. рублей, на 202</w:t>
      </w:r>
      <w:r w:rsidR="00F65121">
        <w:t>6</w:t>
      </w:r>
      <w:r w:rsidR="005E45C8">
        <w:t xml:space="preserve"> год </w:t>
      </w:r>
      <w:r w:rsidR="00696934">
        <w:t>–</w:t>
      </w:r>
      <w:r w:rsidR="005E45C8">
        <w:t xml:space="preserve"> </w:t>
      </w:r>
      <w:r w:rsidR="00D353F4">
        <w:t>3784,4</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D17CAB">
        <w:t>Чиканского</w:t>
      </w:r>
      <w:r w:rsidR="00E7129A">
        <w:t xml:space="preserve"> сельского </w:t>
      </w:r>
      <w:r>
        <w:t>поселени</w:t>
      </w:r>
      <w:r w:rsidR="00E7129A">
        <w:t>я</w:t>
      </w:r>
      <w:r>
        <w:t xml:space="preserve"> на 2024 год в сумме </w:t>
      </w:r>
      <w:r w:rsidR="00D353F4">
        <w:t>62</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D17CAB">
        <w:t>Чиканского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A525E3">
        <w:t xml:space="preserve">дотации – </w:t>
      </w:r>
      <w:r w:rsidR="00D353F4">
        <w:t>65,8</w:t>
      </w:r>
      <w:r w:rsidR="00A525E3" w:rsidRPr="00715968">
        <w:t>%,</w:t>
      </w:r>
      <w:r w:rsidR="00A525E3" w:rsidRPr="00386290">
        <w:t xml:space="preserve"> </w:t>
      </w:r>
      <w:r w:rsidR="00E7129A">
        <w:t xml:space="preserve">иные МБТ – </w:t>
      </w:r>
      <w:r w:rsidR="00D353F4">
        <w:t>26,2</w:t>
      </w:r>
      <w:r w:rsidR="00E7129A">
        <w:t xml:space="preserve">%, </w:t>
      </w:r>
      <w:r>
        <w:t xml:space="preserve">субсидии – </w:t>
      </w:r>
      <w:r w:rsidR="00D353F4">
        <w:t>5,5</w:t>
      </w:r>
      <w:r>
        <w:t xml:space="preserve">%, </w:t>
      </w:r>
      <w:r w:rsidRPr="00715968">
        <w:t>субвенции</w:t>
      </w:r>
      <w:r>
        <w:t xml:space="preserve"> – </w:t>
      </w:r>
      <w:r w:rsidR="00D353F4">
        <w:t>2,5</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D17CAB">
        <w:t>Чиканского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D17CAB">
        <w:t>Чиканского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523C83">
        <w:t>23437,8</w:t>
      </w:r>
      <w:r w:rsidR="00B63340" w:rsidRPr="00854E5D">
        <w:t xml:space="preserve"> тыс. рублей, со снижением на </w:t>
      </w:r>
      <w:r w:rsidR="00523C83">
        <w:t>2709,7</w:t>
      </w:r>
      <w:r w:rsidR="00B63340" w:rsidRPr="00854E5D">
        <w:t xml:space="preserve"> тыс. руб. (-</w:t>
      </w:r>
      <w:r w:rsidR="00523C83">
        <w:t>10,4</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523C83">
        <w:t>14723</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523C83">
        <w:t>362,4</w:t>
      </w:r>
      <w:r w:rsidRPr="00854E5D">
        <w:t xml:space="preserve"> тыс. руб.</w:t>
      </w:r>
      <w:r w:rsidR="00B63340" w:rsidRPr="00854E5D">
        <w:t>),</w:t>
      </w:r>
      <w:r w:rsidRPr="00854E5D">
        <w:t xml:space="preserve"> со снижением на </w:t>
      </w:r>
      <w:r w:rsidR="00523C83">
        <w:t>8714,8</w:t>
      </w:r>
      <w:r w:rsidRPr="00854E5D">
        <w:t xml:space="preserve"> тыс. руб. (-</w:t>
      </w:r>
      <w:r w:rsidR="00523C83">
        <w:t>37,2</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523C83">
        <w:t>14203,1</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523C83">
        <w:t>726,4</w:t>
      </w:r>
      <w:r w:rsidR="00B63340" w:rsidRPr="00854E5D">
        <w:t xml:space="preserve"> тыс. рублей)</w:t>
      </w:r>
      <w:r w:rsidR="00502A4F" w:rsidRPr="00854E5D">
        <w:t xml:space="preserve">, со снижением на </w:t>
      </w:r>
      <w:r w:rsidR="00523C83">
        <w:t>519,9</w:t>
      </w:r>
      <w:r w:rsidR="00502A4F" w:rsidRPr="00854E5D">
        <w:t xml:space="preserve"> тыс. руб. (-</w:t>
      </w:r>
      <w:r w:rsidR="00194080">
        <w:t>3,5</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lastRenderedPageBreak/>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w:t>
      </w:r>
      <w:r w:rsidR="00724DB7">
        <w:t>ний, находящимся в ведении ОМСУ</w:t>
      </w:r>
      <w:r>
        <w:t>;</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B63F86" w:rsidRDefault="009528FF" w:rsidP="009528FF">
      <w:pPr>
        <w:tabs>
          <w:tab w:val="left" w:pos="1134"/>
        </w:tabs>
        <w:autoSpaceDE w:val="0"/>
        <w:autoSpaceDN w:val="0"/>
        <w:adjustRightInd w:val="0"/>
        <w:ind w:firstLine="567"/>
        <w:jc w:val="both"/>
      </w:pPr>
      <w:r w:rsidRPr="00C82B69">
        <w:t xml:space="preserve">4) </w:t>
      </w:r>
      <w:r w:rsidR="00B63F86">
        <w:t>противопожарные мероприятия;</w:t>
      </w:r>
    </w:p>
    <w:p w:rsidR="009528FF" w:rsidRDefault="00B63F86" w:rsidP="009528FF">
      <w:pPr>
        <w:tabs>
          <w:tab w:val="left" w:pos="1134"/>
        </w:tabs>
        <w:autoSpaceDE w:val="0"/>
        <w:autoSpaceDN w:val="0"/>
        <w:adjustRightInd w:val="0"/>
        <w:ind w:firstLine="567"/>
        <w:jc w:val="both"/>
      </w:pPr>
      <w:r>
        <w:t xml:space="preserve">5) </w:t>
      </w:r>
      <w:r w:rsidR="009528FF" w:rsidRPr="00C82B69">
        <w:t xml:space="preserve">расходы </w:t>
      </w:r>
      <w:r w:rsidR="009528FF">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001FC2"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531C6E" w:rsidP="002F3A19">
            <w:pPr>
              <w:jc w:val="center"/>
              <w:rPr>
                <w:b/>
                <w:sz w:val="20"/>
                <w:szCs w:val="20"/>
              </w:rPr>
            </w:pPr>
            <w:r>
              <w:rPr>
                <w:b/>
                <w:sz w:val="20"/>
                <w:szCs w:val="20"/>
              </w:rPr>
              <w:t>32727,5</w:t>
            </w:r>
          </w:p>
        </w:tc>
        <w:tc>
          <w:tcPr>
            <w:tcW w:w="993" w:type="dxa"/>
            <w:vAlign w:val="center"/>
          </w:tcPr>
          <w:p w:rsidR="002F3A19" w:rsidRPr="00414753" w:rsidRDefault="00061963" w:rsidP="002F3A19">
            <w:pPr>
              <w:jc w:val="center"/>
              <w:rPr>
                <w:b/>
                <w:sz w:val="20"/>
                <w:szCs w:val="20"/>
              </w:rPr>
            </w:pPr>
            <w:r>
              <w:rPr>
                <w:b/>
                <w:sz w:val="20"/>
                <w:szCs w:val="20"/>
              </w:rPr>
              <w:t>15106,5</w:t>
            </w:r>
          </w:p>
        </w:tc>
        <w:tc>
          <w:tcPr>
            <w:tcW w:w="992" w:type="dxa"/>
            <w:vAlign w:val="center"/>
          </w:tcPr>
          <w:p w:rsidR="002F3A19" w:rsidRPr="00414753" w:rsidRDefault="00061963" w:rsidP="002F3A19">
            <w:pPr>
              <w:jc w:val="center"/>
              <w:rPr>
                <w:b/>
                <w:sz w:val="20"/>
                <w:szCs w:val="20"/>
              </w:rPr>
            </w:pPr>
            <w:r>
              <w:rPr>
                <w:b/>
                <w:sz w:val="20"/>
                <w:szCs w:val="20"/>
              </w:rPr>
              <w:t>14743</w:t>
            </w:r>
          </w:p>
        </w:tc>
        <w:tc>
          <w:tcPr>
            <w:tcW w:w="992" w:type="dxa"/>
            <w:vAlign w:val="center"/>
          </w:tcPr>
          <w:p w:rsidR="002F3A19" w:rsidRPr="00414753" w:rsidRDefault="00061963" w:rsidP="002F3A19">
            <w:pPr>
              <w:jc w:val="center"/>
              <w:rPr>
                <w:b/>
                <w:sz w:val="20"/>
                <w:szCs w:val="20"/>
              </w:rPr>
            </w:pPr>
            <w:r>
              <w:rPr>
                <w:b/>
                <w:sz w:val="20"/>
                <w:szCs w:val="20"/>
              </w:rPr>
              <w:t>14277,8</w:t>
            </w:r>
          </w:p>
        </w:tc>
        <w:tc>
          <w:tcPr>
            <w:tcW w:w="1134" w:type="dxa"/>
            <w:vAlign w:val="center"/>
          </w:tcPr>
          <w:p w:rsidR="002F3A19" w:rsidRPr="00414753" w:rsidRDefault="00364A01" w:rsidP="002F3A19">
            <w:pPr>
              <w:jc w:val="center"/>
              <w:rPr>
                <w:b/>
                <w:sz w:val="20"/>
                <w:szCs w:val="20"/>
              </w:rPr>
            </w:pPr>
            <w:r>
              <w:rPr>
                <w:b/>
                <w:sz w:val="20"/>
                <w:szCs w:val="20"/>
              </w:rPr>
              <w:t>46,2</w:t>
            </w:r>
          </w:p>
        </w:tc>
        <w:tc>
          <w:tcPr>
            <w:tcW w:w="1134" w:type="dxa"/>
            <w:vAlign w:val="center"/>
          </w:tcPr>
          <w:p w:rsidR="002F3A19" w:rsidRPr="00414753" w:rsidRDefault="00364A01" w:rsidP="002F3A19">
            <w:pPr>
              <w:jc w:val="center"/>
              <w:rPr>
                <w:b/>
                <w:sz w:val="20"/>
                <w:szCs w:val="20"/>
              </w:rPr>
            </w:pPr>
            <w:r>
              <w:rPr>
                <w:b/>
                <w:sz w:val="20"/>
                <w:szCs w:val="20"/>
              </w:rPr>
              <w:t>97,6</w:t>
            </w:r>
          </w:p>
        </w:tc>
        <w:tc>
          <w:tcPr>
            <w:tcW w:w="1099" w:type="dxa"/>
            <w:vAlign w:val="center"/>
          </w:tcPr>
          <w:p w:rsidR="002F3A19" w:rsidRPr="00414753" w:rsidRDefault="00364A01" w:rsidP="002F3A19">
            <w:pPr>
              <w:jc w:val="center"/>
              <w:rPr>
                <w:b/>
                <w:sz w:val="20"/>
                <w:szCs w:val="20"/>
              </w:rPr>
            </w:pPr>
            <w:r>
              <w:rPr>
                <w:b/>
                <w:sz w:val="20"/>
                <w:szCs w:val="20"/>
              </w:rPr>
              <w:t>96,8</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531C6E" w:rsidP="002F3A19">
            <w:pPr>
              <w:jc w:val="center"/>
              <w:rPr>
                <w:b/>
                <w:sz w:val="20"/>
                <w:szCs w:val="20"/>
              </w:rPr>
            </w:pPr>
            <w:r>
              <w:rPr>
                <w:b/>
                <w:sz w:val="20"/>
                <w:szCs w:val="20"/>
              </w:rPr>
              <w:t>8365,8</w:t>
            </w:r>
          </w:p>
        </w:tc>
        <w:tc>
          <w:tcPr>
            <w:tcW w:w="993" w:type="dxa"/>
            <w:vAlign w:val="center"/>
          </w:tcPr>
          <w:p w:rsidR="002F3A19" w:rsidRPr="00414753" w:rsidRDefault="00061963" w:rsidP="002F3A19">
            <w:pPr>
              <w:jc w:val="center"/>
              <w:rPr>
                <w:b/>
                <w:sz w:val="20"/>
                <w:szCs w:val="20"/>
              </w:rPr>
            </w:pPr>
            <w:r>
              <w:rPr>
                <w:b/>
                <w:sz w:val="20"/>
                <w:szCs w:val="20"/>
              </w:rPr>
              <w:t>7851,1</w:t>
            </w:r>
          </w:p>
        </w:tc>
        <w:tc>
          <w:tcPr>
            <w:tcW w:w="992" w:type="dxa"/>
            <w:vAlign w:val="center"/>
          </w:tcPr>
          <w:p w:rsidR="002F3A19" w:rsidRPr="00414753" w:rsidRDefault="00061963" w:rsidP="002F3A19">
            <w:pPr>
              <w:jc w:val="center"/>
              <w:rPr>
                <w:b/>
                <w:sz w:val="20"/>
                <w:szCs w:val="20"/>
              </w:rPr>
            </w:pPr>
            <w:r>
              <w:rPr>
                <w:b/>
                <w:sz w:val="20"/>
                <w:szCs w:val="20"/>
              </w:rPr>
              <w:t>7506,4</w:t>
            </w:r>
          </w:p>
        </w:tc>
        <w:tc>
          <w:tcPr>
            <w:tcW w:w="992" w:type="dxa"/>
            <w:vAlign w:val="center"/>
          </w:tcPr>
          <w:p w:rsidR="002F3A19" w:rsidRPr="00414753" w:rsidRDefault="00061963" w:rsidP="002F3A19">
            <w:pPr>
              <w:jc w:val="center"/>
              <w:rPr>
                <w:b/>
                <w:sz w:val="20"/>
                <w:szCs w:val="20"/>
              </w:rPr>
            </w:pPr>
            <w:r>
              <w:rPr>
                <w:b/>
                <w:sz w:val="20"/>
                <w:szCs w:val="20"/>
              </w:rPr>
              <w:t>7394,8</w:t>
            </w:r>
          </w:p>
        </w:tc>
        <w:tc>
          <w:tcPr>
            <w:tcW w:w="1134" w:type="dxa"/>
            <w:vAlign w:val="center"/>
          </w:tcPr>
          <w:p w:rsidR="002F3A19" w:rsidRPr="00414753" w:rsidRDefault="00364A01" w:rsidP="002F3A19">
            <w:pPr>
              <w:jc w:val="center"/>
              <w:rPr>
                <w:b/>
                <w:sz w:val="20"/>
                <w:szCs w:val="20"/>
              </w:rPr>
            </w:pPr>
            <w:r>
              <w:rPr>
                <w:b/>
                <w:sz w:val="20"/>
                <w:szCs w:val="20"/>
              </w:rPr>
              <w:t>93,8</w:t>
            </w:r>
          </w:p>
        </w:tc>
        <w:tc>
          <w:tcPr>
            <w:tcW w:w="1134" w:type="dxa"/>
            <w:vAlign w:val="center"/>
          </w:tcPr>
          <w:p w:rsidR="002F3A19" w:rsidRPr="00414753" w:rsidRDefault="00364A01" w:rsidP="002F3A19">
            <w:pPr>
              <w:jc w:val="center"/>
              <w:rPr>
                <w:b/>
                <w:sz w:val="20"/>
                <w:szCs w:val="20"/>
              </w:rPr>
            </w:pPr>
            <w:r>
              <w:rPr>
                <w:b/>
                <w:sz w:val="20"/>
                <w:szCs w:val="20"/>
              </w:rPr>
              <w:t>95,6</w:t>
            </w:r>
          </w:p>
        </w:tc>
        <w:tc>
          <w:tcPr>
            <w:tcW w:w="1099" w:type="dxa"/>
            <w:vAlign w:val="center"/>
          </w:tcPr>
          <w:p w:rsidR="002F3A19" w:rsidRPr="00414753" w:rsidRDefault="00364A01" w:rsidP="002F3A19">
            <w:pPr>
              <w:jc w:val="center"/>
              <w:rPr>
                <w:b/>
                <w:sz w:val="20"/>
                <w:szCs w:val="20"/>
              </w:rPr>
            </w:pPr>
            <w:r>
              <w:rPr>
                <w:b/>
                <w:sz w:val="20"/>
                <w:szCs w:val="20"/>
              </w:rPr>
              <w:t>98,5</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531C6E" w:rsidP="002F3A19">
            <w:pPr>
              <w:jc w:val="center"/>
              <w:rPr>
                <w:sz w:val="20"/>
                <w:szCs w:val="20"/>
              </w:rPr>
            </w:pPr>
            <w:r>
              <w:rPr>
                <w:sz w:val="20"/>
                <w:szCs w:val="20"/>
              </w:rPr>
              <w:t>1234,6</w:t>
            </w:r>
          </w:p>
        </w:tc>
        <w:tc>
          <w:tcPr>
            <w:tcW w:w="993" w:type="dxa"/>
            <w:vAlign w:val="center"/>
          </w:tcPr>
          <w:p w:rsidR="002F3A19" w:rsidRPr="006D09CC" w:rsidRDefault="00061963" w:rsidP="002F3A19">
            <w:pPr>
              <w:jc w:val="center"/>
              <w:rPr>
                <w:sz w:val="20"/>
                <w:szCs w:val="20"/>
              </w:rPr>
            </w:pPr>
            <w:r>
              <w:rPr>
                <w:sz w:val="20"/>
                <w:szCs w:val="20"/>
              </w:rPr>
              <w:t>1230</w:t>
            </w:r>
          </w:p>
        </w:tc>
        <w:tc>
          <w:tcPr>
            <w:tcW w:w="992" w:type="dxa"/>
            <w:vAlign w:val="center"/>
          </w:tcPr>
          <w:p w:rsidR="002F3A19" w:rsidRPr="006D09CC" w:rsidRDefault="00061963" w:rsidP="002F3A19">
            <w:pPr>
              <w:jc w:val="center"/>
              <w:rPr>
                <w:sz w:val="20"/>
                <w:szCs w:val="20"/>
              </w:rPr>
            </w:pPr>
            <w:r>
              <w:rPr>
                <w:sz w:val="20"/>
                <w:szCs w:val="20"/>
              </w:rPr>
              <w:t>1230</w:t>
            </w:r>
          </w:p>
        </w:tc>
        <w:tc>
          <w:tcPr>
            <w:tcW w:w="992" w:type="dxa"/>
            <w:vAlign w:val="center"/>
          </w:tcPr>
          <w:p w:rsidR="002F3A19" w:rsidRPr="006D09CC" w:rsidRDefault="00061963" w:rsidP="002F3A19">
            <w:pPr>
              <w:jc w:val="center"/>
              <w:rPr>
                <w:sz w:val="20"/>
                <w:szCs w:val="20"/>
              </w:rPr>
            </w:pPr>
            <w:r>
              <w:rPr>
                <w:sz w:val="20"/>
                <w:szCs w:val="20"/>
              </w:rPr>
              <w:t>1230</w:t>
            </w:r>
          </w:p>
        </w:tc>
        <w:tc>
          <w:tcPr>
            <w:tcW w:w="1134" w:type="dxa"/>
            <w:vAlign w:val="center"/>
          </w:tcPr>
          <w:p w:rsidR="002F3A19" w:rsidRPr="006D09CC" w:rsidRDefault="00364A01" w:rsidP="002F3A19">
            <w:pPr>
              <w:jc w:val="center"/>
              <w:rPr>
                <w:sz w:val="20"/>
                <w:szCs w:val="20"/>
              </w:rPr>
            </w:pPr>
            <w:r>
              <w:rPr>
                <w:sz w:val="20"/>
                <w:szCs w:val="20"/>
              </w:rPr>
              <w:t>99,6</w:t>
            </w:r>
          </w:p>
        </w:tc>
        <w:tc>
          <w:tcPr>
            <w:tcW w:w="1134" w:type="dxa"/>
            <w:vAlign w:val="center"/>
          </w:tcPr>
          <w:p w:rsidR="002F3A19" w:rsidRPr="006D09CC" w:rsidRDefault="00364A01" w:rsidP="002F3A19">
            <w:pPr>
              <w:jc w:val="center"/>
              <w:rPr>
                <w:sz w:val="20"/>
                <w:szCs w:val="20"/>
              </w:rPr>
            </w:pPr>
            <w:r>
              <w:rPr>
                <w:sz w:val="20"/>
                <w:szCs w:val="20"/>
              </w:rPr>
              <w:t>100</w:t>
            </w:r>
          </w:p>
        </w:tc>
        <w:tc>
          <w:tcPr>
            <w:tcW w:w="1099" w:type="dxa"/>
            <w:vAlign w:val="center"/>
          </w:tcPr>
          <w:p w:rsidR="002F3A19" w:rsidRPr="006D09CC" w:rsidRDefault="00364A01"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531C6E" w:rsidP="00EE0EE5">
            <w:pPr>
              <w:jc w:val="center"/>
              <w:rPr>
                <w:sz w:val="20"/>
                <w:szCs w:val="20"/>
              </w:rPr>
            </w:pPr>
            <w:r>
              <w:rPr>
                <w:sz w:val="20"/>
                <w:szCs w:val="20"/>
              </w:rPr>
              <w:t>2</w:t>
            </w:r>
          </w:p>
        </w:tc>
        <w:tc>
          <w:tcPr>
            <w:tcW w:w="993" w:type="dxa"/>
            <w:vAlign w:val="center"/>
          </w:tcPr>
          <w:p w:rsidR="00EE0EE5" w:rsidRDefault="00061963" w:rsidP="00EE0EE5">
            <w:pPr>
              <w:jc w:val="center"/>
              <w:rPr>
                <w:sz w:val="20"/>
                <w:szCs w:val="20"/>
              </w:rPr>
            </w:pPr>
            <w:r>
              <w:rPr>
                <w:sz w:val="20"/>
                <w:szCs w:val="20"/>
              </w:rPr>
              <w:t>2</w:t>
            </w:r>
          </w:p>
        </w:tc>
        <w:tc>
          <w:tcPr>
            <w:tcW w:w="992" w:type="dxa"/>
            <w:vAlign w:val="center"/>
          </w:tcPr>
          <w:p w:rsidR="00EE0EE5" w:rsidRDefault="00061963" w:rsidP="00EE0EE5">
            <w:pPr>
              <w:jc w:val="center"/>
              <w:rPr>
                <w:sz w:val="20"/>
                <w:szCs w:val="20"/>
              </w:rPr>
            </w:pPr>
            <w:r>
              <w:rPr>
                <w:sz w:val="20"/>
                <w:szCs w:val="20"/>
              </w:rPr>
              <w:t>2</w:t>
            </w:r>
          </w:p>
        </w:tc>
        <w:tc>
          <w:tcPr>
            <w:tcW w:w="992" w:type="dxa"/>
            <w:vAlign w:val="center"/>
          </w:tcPr>
          <w:p w:rsidR="00EE0EE5" w:rsidRDefault="00061963" w:rsidP="00EE0EE5">
            <w:pPr>
              <w:jc w:val="center"/>
              <w:rPr>
                <w:sz w:val="20"/>
                <w:szCs w:val="20"/>
              </w:rPr>
            </w:pPr>
            <w:r>
              <w:rPr>
                <w:sz w:val="20"/>
                <w:szCs w:val="20"/>
              </w:rPr>
              <w:t>2</w:t>
            </w:r>
          </w:p>
        </w:tc>
        <w:tc>
          <w:tcPr>
            <w:tcW w:w="1134" w:type="dxa"/>
            <w:vAlign w:val="center"/>
          </w:tcPr>
          <w:p w:rsidR="00EE0EE5" w:rsidRPr="006D09CC" w:rsidRDefault="00364A01" w:rsidP="00EE0EE5">
            <w:pPr>
              <w:jc w:val="center"/>
              <w:rPr>
                <w:sz w:val="20"/>
                <w:szCs w:val="20"/>
              </w:rPr>
            </w:pPr>
            <w:r>
              <w:rPr>
                <w:sz w:val="20"/>
                <w:szCs w:val="20"/>
              </w:rPr>
              <w:t>100</w:t>
            </w:r>
          </w:p>
        </w:tc>
        <w:tc>
          <w:tcPr>
            <w:tcW w:w="1134" w:type="dxa"/>
            <w:vAlign w:val="center"/>
          </w:tcPr>
          <w:p w:rsidR="00EE0EE5" w:rsidRPr="006D09CC" w:rsidRDefault="00364A01" w:rsidP="00EE0EE5">
            <w:pPr>
              <w:jc w:val="center"/>
              <w:rPr>
                <w:sz w:val="20"/>
                <w:szCs w:val="20"/>
              </w:rPr>
            </w:pPr>
            <w:r>
              <w:rPr>
                <w:sz w:val="20"/>
                <w:szCs w:val="20"/>
              </w:rPr>
              <w:t>100</w:t>
            </w:r>
          </w:p>
        </w:tc>
        <w:tc>
          <w:tcPr>
            <w:tcW w:w="1099" w:type="dxa"/>
            <w:vAlign w:val="center"/>
          </w:tcPr>
          <w:p w:rsidR="00EE0EE5" w:rsidRPr="006D09CC" w:rsidRDefault="00364A01"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531C6E" w:rsidP="00EE0EE5">
            <w:pPr>
              <w:jc w:val="center"/>
              <w:rPr>
                <w:sz w:val="20"/>
                <w:szCs w:val="20"/>
              </w:rPr>
            </w:pPr>
            <w:r>
              <w:rPr>
                <w:sz w:val="20"/>
                <w:szCs w:val="20"/>
              </w:rPr>
              <w:t>7113,5</w:t>
            </w:r>
          </w:p>
        </w:tc>
        <w:tc>
          <w:tcPr>
            <w:tcW w:w="993" w:type="dxa"/>
            <w:vAlign w:val="center"/>
          </w:tcPr>
          <w:p w:rsidR="00EE0EE5" w:rsidRPr="006D09CC" w:rsidRDefault="00061963" w:rsidP="00EE0EE5">
            <w:pPr>
              <w:jc w:val="center"/>
              <w:rPr>
                <w:sz w:val="20"/>
                <w:szCs w:val="20"/>
              </w:rPr>
            </w:pPr>
            <w:r>
              <w:rPr>
                <w:sz w:val="20"/>
                <w:szCs w:val="20"/>
              </w:rPr>
              <w:t>6603,4</w:t>
            </w:r>
          </w:p>
        </w:tc>
        <w:tc>
          <w:tcPr>
            <w:tcW w:w="992" w:type="dxa"/>
            <w:vAlign w:val="center"/>
          </w:tcPr>
          <w:p w:rsidR="00EE0EE5" w:rsidRPr="006D09CC" w:rsidRDefault="00061963" w:rsidP="00EE0EE5">
            <w:pPr>
              <w:jc w:val="center"/>
              <w:rPr>
                <w:sz w:val="20"/>
                <w:szCs w:val="20"/>
              </w:rPr>
            </w:pPr>
            <w:r>
              <w:rPr>
                <w:sz w:val="20"/>
                <w:szCs w:val="20"/>
              </w:rPr>
              <w:t>6258,7</w:t>
            </w:r>
          </w:p>
        </w:tc>
        <w:tc>
          <w:tcPr>
            <w:tcW w:w="992" w:type="dxa"/>
            <w:vAlign w:val="center"/>
          </w:tcPr>
          <w:p w:rsidR="00EE0EE5" w:rsidRPr="006D09CC" w:rsidRDefault="00061963" w:rsidP="00EE0EE5">
            <w:pPr>
              <w:jc w:val="center"/>
              <w:rPr>
                <w:sz w:val="20"/>
                <w:szCs w:val="20"/>
              </w:rPr>
            </w:pPr>
            <w:r>
              <w:rPr>
                <w:sz w:val="20"/>
                <w:szCs w:val="20"/>
              </w:rPr>
              <w:t>6147,1</w:t>
            </w:r>
          </w:p>
        </w:tc>
        <w:tc>
          <w:tcPr>
            <w:tcW w:w="1134" w:type="dxa"/>
            <w:vAlign w:val="center"/>
          </w:tcPr>
          <w:p w:rsidR="00EE0EE5" w:rsidRPr="006D09CC" w:rsidRDefault="00364A01" w:rsidP="00EE0EE5">
            <w:pPr>
              <w:jc w:val="center"/>
              <w:rPr>
                <w:sz w:val="20"/>
                <w:szCs w:val="20"/>
              </w:rPr>
            </w:pPr>
            <w:r>
              <w:rPr>
                <w:sz w:val="20"/>
                <w:szCs w:val="20"/>
              </w:rPr>
              <w:t>92,8</w:t>
            </w:r>
          </w:p>
        </w:tc>
        <w:tc>
          <w:tcPr>
            <w:tcW w:w="1134" w:type="dxa"/>
            <w:vAlign w:val="center"/>
          </w:tcPr>
          <w:p w:rsidR="00EE0EE5" w:rsidRPr="006D09CC" w:rsidRDefault="00364A01" w:rsidP="00EE0EE5">
            <w:pPr>
              <w:jc w:val="center"/>
              <w:rPr>
                <w:sz w:val="20"/>
                <w:szCs w:val="20"/>
              </w:rPr>
            </w:pPr>
            <w:r>
              <w:rPr>
                <w:sz w:val="20"/>
                <w:szCs w:val="20"/>
              </w:rPr>
              <w:t>94,8</w:t>
            </w:r>
          </w:p>
        </w:tc>
        <w:tc>
          <w:tcPr>
            <w:tcW w:w="1099" w:type="dxa"/>
            <w:vAlign w:val="center"/>
          </w:tcPr>
          <w:p w:rsidR="00EE0EE5" w:rsidRPr="006D09CC" w:rsidRDefault="00364A01" w:rsidP="00EE0EE5">
            <w:pPr>
              <w:jc w:val="center"/>
              <w:rPr>
                <w:sz w:val="20"/>
                <w:szCs w:val="20"/>
              </w:rPr>
            </w:pPr>
            <w:r>
              <w:rPr>
                <w:sz w:val="20"/>
                <w:szCs w:val="20"/>
              </w:rPr>
              <w:t>98,2</w:t>
            </w:r>
          </w:p>
        </w:tc>
      </w:tr>
      <w:tr w:rsidR="00EE0EE5" w:rsidRPr="006D09CC" w:rsidTr="00414753">
        <w:trPr>
          <w:trHeight w:val="225"/>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531C6E" w:rsidP="00EE0EE5">
            <w:pPr>
              <w:jc w:val="center"/>
              <w:rPr>
                <w:sz w:val="20"/>
                <w:szCs w:val="20"/>
              </w:rPr>
            </w:pPr>
            <w:r>
              <w:rPr>
                <w:sz w:val="20"/>
                <w:szCs w:val="20"/>
              </w:rPr>
              <w:t>15</w:t>
            </w:r>
          </w:p>
        </w:tc>
        <w:tc>
          <w:tcPr>
            <w:tcW w:w="993" w:type="dxa"/>
            <w:vAlign w:val="center"/>
          </w:tcPr>
          <w:p w:rsidR="00EE0EE5" w:rsidRPr="006D09CC" w:rsidRDefault="00061963" w:rsidP="00EE0EE5">
            <w:pPr>
              <w:jc w:val="center"/>
              <w:rPr>
                <w:sz w:val="20"/>
                <w:szCs w:val="20"/>
              </w:rPr>
            </w:pPr>
            <w:r>
              <w:rPr>
                <w:sz w:val="20"/>
                <w:szCs w:val="20"/>
              </w:rPr>
              <w:t>15</w:t>
            </w:r>
          </w:p>
        </w:tc>
        <w:tc>
          <w:tcPr>
            <w:tcW w:w="992" w:type="dxa"/>
            <w:vAlign w:val="center"/>
          </w:tcPr>
          <w:p w:rsidR="00EE0EE5" w:rsidRPr="006D09CC" w:rsidRDefault="00061963" w:rsidP="00EE0EE5">
            <w:pPr>
              <w:jc w:val="center"/>
              <w:rPr>
                <w:sz w:val="20"/>
                <w:szCs w:val="20"/>
              </w:rPr>
            </w:pPr>
            <w:r>
              <w:rPr>
                <w:sz w:val="20"/>
                <w:szCs w:val="20"/>
              </w:rPr>
              <w:t>15</w:t>
            </w:r>
          </w:p>
        </w:tc>
        <w:tc>
          <w:tcPr>
            <w:tcW w:w="992" w:type="dxa"/>
            <w:vAlign w:val="center"/>
          </w:tcPr>
          <w:p w:rsidR="00EE0EE5" w:rsidRPr="006D09CC" w:rsidRDefault="00061963" w:rsidP="00EE0EE5">
            <w:pPr>
              <w:jc w:val="center"/>
              <w:rPr>
                <w:sz w:val="20"/>
                <w:szCs w:val="20"/>
              </w:rPr>
            </w:pPr>
            <w:r>
              <w:rPr>
                <w:sz w:val="20"/>
                <w:szCs w:val="20"/>
              </w:rPr>
              <w:t>15</w:t>
            </w:r>
          </w:p>
        </w:tc>
        <w:tc>
          <w:tcPr>
            <w:tcW w:w="1134" w:type="dxa"/>
            <w:vAlign w:val="center"/>
          </w:tcPr>
          <w:p w:rsidR="00EE0EE5" w:rsidRPr="006D09CC" w:rsidRDefault="00364A01" w:rsidP="00EE0EE5">
            <w:pPr>
              <w:jc w:val="center"/>
              <w:rPr>
                <w:sz w:val="20"/>
                <w:szCs w:val="20"/>
              </w:rPr>
            </w:pPr>
            <w:r>
              <w:rPr>
                <w:sz w:val="20"/>
                <w:szCs w:val="20"/>
              </w:rPr>
              <w:t>100</w:t>
            </w:r>
          </w:p>
        </w:tc>
        <w:tc>
          <w:tcPr>
            <w:tcW w:w="1134" w:type="dxa"/>
            <w:vAlign w:val="center"/>
          </w:tcPr>
          <w:p w:rsidR="00EE0EE5" w:rsidRPr="006D09CC" w:rsidRDefault="00364A01" w:rsidP="00EE0EE5">
            <w:pPr>
              <w:jc w:val="center"/>
              <w:rPr>
                <w:sz w:val="20"/>
                <w:szCs w:val="20"/>
              </w:rPr>
            </w:pPr>
            <w:r>
              <w:rPr>
                <w:sz w:val="20"/>
                <w:szCs w:val="20"/>
              </w:rPr>
              <w:t>100</w:t>
            </w:r>
          </w:p>
        </w:tc>
        <w:tc>
          <w:tcPr>
            <w:tcW w:w="1099" w:type="dxa"/>
            <w:vAlign w:val="center"/>
          </w:tcPr>
          <w:p w:rsidR="00EE0EE5" w:rsidRPr="006D09CC" w:rsidRDefault="00364A01"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531C6E" w:rsidP="00EE0EE5">
            <w:pPr>
              <w:jc w:val="center"/>
              <w:rPr>
                <w:sz w:val="20"/>
                <w:szCs w:val="20"/>
              </w:rPr>
            </w:pPr>
            <w:r>
              <w:rPr>
                <w:sz w:val="20"/>
                <w:szCs w:val="20"/>
              </w:rPr>
              <w:t>0,7</w:t>
            </w:r>
          </w:p>
        </w:tc>
        <w:tc>
          <w:tcPr>
            <w:tcW w:w="993" w:type="dxa"/>
            <w:vAlign w:val="center"/>
          </w:tcPr>
          <w:p w:rsidR="00EE0EE5" w:rsidRPr="006D09CC" w:rsidRDefault="00061963" w:rsidP="00EE0EE5">
            <w:pPr>
              <w:jc w:val="center"/>
              <w:rPr>
                <w:sz w:val="20"/>
                <w:szCs w:val="20"/>
              </w:rPr>
            </w:pPr>
            <w:r>
              <w:rPr>
                <w:sz w:val="20"/>
                <w:szCs w:val="20"/>
              </w:rPr>
              <w:t>0,7</w:t>
            </w:r>
          </w:p>
        </w:tc>
        <w:tc>
          <w:tcPr>
            <w:tcW w:w="992" w:type="dxa"/>
            <w:vAlign w:val="center"/>
          </w:tcPr>
          <w:p w:rsidR="00EE0EE5" w:rsidRPr="006D09CC" w:rsidRDefault="00061963" w:rsidP="00EE0EE5">
            <w:pPr>
              <w:jc w:val="center"/>
              <w:rPr>
                <w:sz w:val="20"/>
                <w:szCs w:val="20"/>
              </w:rPr>
            </w:pPr>
            <w:r>
              <w:rPr>
                <w:sz w:val="20"/>
                <w:szCs w:val="20"/>
              </w:rPr>
              <w:t>0,7</w:t>
            </w:r>
          </w:p>
        </w:tc>
        <w:tc>
          <w:tcPr>
            <w:tcW w:w="992" w:type="dxa"/>
            <w:vAlign w:val="center"/>
          </w:tcPr>
          <w:p w:rsidR="00EE0EE5" w:rsidRPr="006D09CC" w:rsidRDefault="00061963" w:rsidP="00EE0EE5">
            <w:pPr>
              <w:jc w:val="center"/>
              <w:rPr>
                <w:sz w:val="20"/>
                <w:szCs w:val="20"/>
              </w:rPr>
            </w:pPr>
            <w:r>
              <w:rPr>
                <w:sz w:val="20"/>
                <w:szCs w:val="20"/>
              </w:rPr>
              <w:t>0,7</w:t>
            </w:r>
          </w:p>
        </w:tc>
        <w:tc>
          <w:tcPr>
            <w:tcW w:w="1134" w:type="dxa"/>
            <w:vAlign w:val="center"/>
          </w:tcPr>
          <w:p w:rsidR="00EE0EE5" w:rsidRPr="006D09CC" w:rsidRDefault="00364A01" w:rsidP="00EE0EE5">
            <w:pPr>
              <w:jc w:val="center"/>
              <w:rPr>
                <w:sz w:val="20"/>
                <w:szCs w:val="20"/>
              </w:rPr>
            </w:pPr>
            <w:r>
              <w:rPr>
                <w:sz w:val="20"/>
                <w:szCs w:val="20"/>
              </w:rPr>
              <w:t>100</w:t>
            </w:r>
          </w:p>
        </w:tc>
        <w:tc>
          <w:tcPr>
            <w:tcW w:w="1134" w:type="dxa"/>
            <w:vAlign w:val="center"/>
          </w:tcPr>
          <w:p w:rsidR="00EE0EE5" w:rsidRPr="006D09CC" w:rsidRDefault="00364A01" w:rsidP="00EE0EE5">
            <w:pPr>
              <w:jc w:val="center"/>
              <w:rPr>
                <w:sz w:val="20"/>
                <w:szCs w:val="20"/>
              </w:rPr>
            </w:pPr>
            <w:r>
              <w:rPr>
                <w:sz w:val="20"/>
                <w:szCs w:val="20"/>
              </w:rPr>
              <w:t>100</w:t>
            </w:r>
          </w:p>
        </w:tc>
        <w:tc>
          <w:tcPr>
            <w:tcW w:w="1099" w:type="dxa"/>
            <w:vAlign w:val="center"/>
          </w:tcPr>
          <w:p w:rsidR="00EE0EE5" w:rsidRPr="006D09CC" w:rsidRDefault="00364A01"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531C6E" w:rsidP="00EE0EE5">
            <w:pPr>
              <w:jc w:val="center"/>
              <w:rPr>
                <w:b/>
                <w:sz w:val="20"/>
                <w:szCs w:val="20"/>
              </w:rPr>
            </w:pPr>
            <w:r>
              <w:rPr>
                <w:b/>
                <w:sz w:val="20"/>
                <w:szCs w:val="20"/>
              </w:rPr>
              <w:t>173,7</w:t>
            </w:r>
          </w:p>
        </w:tc>
        <w:tc>
          <w:tcPr>
            <w:tcW w:w="993" w:type="dxa"/>
            <w:vAlign w:val="center"/>
          </w:tcPr>
          <w:p w:rsidR="00EE0EE5" w:rsidRPr="00735EC6" w:rsidRDefault="00061963" w:rsidP="00EE0EE5">
            <w:pPr>
              <w:jc w:val="center"/>
              <w:rPr>
                <w:b/>
                <w:sz w:val="20"/>
                <w:szCs w:val="20"/>
              </w:rPr>
            </w:pPr>
            <w:r>
              <w:rPr>
                <w:b/>
                <w:sz w:val="20"/>
                <w:szCs w:val="20"/>
              </w:rPr>
              <w:t>182,7</w:t>
            </w:r>
          </w:p>
        </w:tc>
        <w:tc>
          <w:tcPr>
            <w:tcW w:w="992" w:type="dxa"/>
            <w:vAlign w:val="center"/>
          </w:tcPr>
          <w:p w:rsidR="00EE0EE5" w:rsidRPr="00735EC6" w:rsidRDefault="00061963" w:rsidP="00EE0EE5">
            <w:pPr>
              <w:jc w:val="center"/>
              <w:rPr>
                <w:b/>
                <w:sz w:val="20"/>
                <w:szCs w:val="20"/>
              </w:rPr>
            </w:pPr>
            <w:r>
              <w:rPr>
                <w:b/>
                <w:sz w:val="20"/>
                <w:szCs w:val="20"/>
              </w:rPr>
              <w:t>189,5</w:t>
            </w:r>
          </w:p>
        </w:tc>
        <w:tc>
          <w:tcPr>
            <w:tcW w:w="992" w:type="dxa"/>
            <w:vAlign w:val="center"/>
          </w:tcPr>
          <w:p w:rsidR="00EE0EE5" w:rsidRPr="00735EC6" w:rsidRDefault="00061963" w:rsidP="00EE0EE5">
            <w:pPr>
              <w:jc w:val="center"/>
              <w:rPr>
                <w:b/>
                <w:sz w:val="20"/>
                <w:szCs w:val="20"/>
              </w:rPr>
            </w:pPr>
            <w:r>
              <w:rPr>
                <w:b/>
                <w:sz w:val="20"/>
                <w:szCs w:val="20"/>
              </w:rPr>
              <w:t>0,0</w:t>
            </w:r>
          </w:p>
        </w:tc>
        <w:tc>
          <w:tcPr>
            <w:tcW w:w="1134" w:type="dxa"/>
            <w:vAlign w:val="center"/>
          </w:tcPr>
          <w:p w:rsidR="00EE0EE5" w:rsidRPr="00735EC6" w:rsidRDefault="00364A01" w:rsidP="00EE0EE5">
            <w:pPr>
              <w:jc w:val="center"/>
              <w:rPr>
                <w:b/>
                <w:sz w:val="20"/>
                <w:szCs w:val="20"/>
              </w:rPr>
            </w:pPr>
            <w:r>
              <w:rPr>
                <w:b/>
                <w:sz w:val="20"/>
                <w:szCs w:val="20"/>
              </w:rPr>
              <w:t>105,2</w:t>
            </w:r>
          </w:p>
        </w:tc>
        <w:tc>
          <w:tcPr>
            <w:tcW w:w="1134" w:type="dxa"/>
            <w:vAlign w:val="center"/>
          </w:tcPr>
          <w:p w:rsidR="003F75D7" w:rsidRPr="00735EC6" w:rsidRDefault="00364A01" w:rsidP="003F75D7">
            <w:pPr>
              <w:jc w:val="center"/>
              <w:rPr>
                <w:b/>
                <w:sz w:val="20"/>
                <w:szCs w:val="20"/>
              </w:rPr>
            </w:pPr>
            <w:r>
              <w:rPr>
                <w:b/>
                <w:sz w:val="20"/>
                <w:szCs w:val="20"/>
              </w:rPr>
              <w:t>103,7</w:t>
            </w:r>
          </w:p>
        </w:tc>
        <w:tc>
          <w:tcPr>
            <w:tcW w:w="1099" w:type="dxa"/>
            <w:vAlign w:val="center"/>
          </w:tcPr>
          <w:p w:rsidR="00EE0EE5" w:rsidRPr="00735EC6" w:rsidRDefault="00364A01"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6F20D9">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w:t>
            </w:r>
            <w:r w:rsidR="001F50C3" w:rsidRPr="006F20D9">
              <w:rPr>
                <w:sz w:val="16"/>
                <w:szCs w:val="16"/>
              </w:rPr>
              <w:t>Защита населения и территории от чрезвычайных ситуаций природного и техногенного характера, пожарная безопасность  (0310)</w:t>
            </w:r>
          </w:p>
        </w:tc>
        <w:tc>
          <w:tcPr>
            <w:tcW w:w="992" w:type="dxa"/>
            <w:vAlign w:val="center"/>
          </w:tcPr>
          <w:p w:rsidR="00EE0EE5" w:rsidRPr="006D09CC" w:rsidRDefault="00531C6E" w:rsidP="00EE0EE5">
            <w:pPr>
              <w:jc w:val="center"/>
              <w:rPr>
                <w:b/>
                <w:bCs/>
                <w:sz w:val="20"/>
                <w:szCs w:val="20"/>
              </w:rPr>
            </w:pPr>
            <w:r>
              <w:rPr>
                <w:b/>
                <w:bCs/>
                <w:sz w:val="20"/>
                <w:szCs w:val="20"/>
              </w:rPr>
              <w:t>14097,3</w:t>
            </w:r>
          </w:p>
        </w:tc>
        <w:tc>
          <w:tcPr>
            <w:tcW w:w="993" w:type="dxa"/>
            <w:vAlign w:val="center"/>
          </w:tcPr>
          <w:p w:rsidR="00EE0EE5" w:rsidRPr="006D09CC" w:rsidRDefault="00061963" w:rsidP="00EE0EE5">
            <w:pPr>
              <w:jc w:val="center"/>
              <w:rPr>
                <w:b/>
                <w:bCs/>
                <w:sz w:val="20"/>
                <w:szCs w:val="20"/>
              </w:rPr>
            </w:pPr>
            <w:r>
              <w:rPr>
                <w:b/>
                <w:bCs/>
                <w:sz w:val="20"/>
                <w:szCs w:val="20"/>
              </w:rPr>
              <w:t>162,6</w:t>
            </w:r>
          </w:p>
        </w:tc>
        <w:tc>
          <w:tcPr>
            <w:tcW w:w="992" w:type="dxa"/>
            <w:vAlign w:val="center"/>
          </w:tcPr>
          <w:p w:rsidR="00EE0EE5" w:rsidRPr="006D09CC" w:rsidRDefault="00061963" w:rsidP="00EE0EE5">
            <w:pPr>
              <w:jc w:val="center"/>
              <w:rPr>
                <w:b/>
                <w:bCs/>
                <w:sz w:val="20"/>
                <w:szCs w:val="20"/>
              </w:rPr>
            </w:pPr>
            <w:r>
              <w:rPr>
                <w:b/>
                <w:bCs/>
                <w:sz w:val="20"/>
                <w:szCs w:val="20"/>
              </w:rPr>
              <w:t>100,6</w:t>
            </w:r>
          </w:p>
        </w:tc>
        <w:tc>
          <w:tcPr>
            <w:tcW w:w="992" w:type="dxa"/>
            <w:vAlign w:val="center"/>
          </w:tcPr>
          <w:p w:rsidR="00EE0EE5" w:rsidRPr="006D09CC" w:rsidRDefault="00061963" w:rsidP="00EE0EE5">
            <w:pPr>
              <w:jc w:val="center"/>
              <w:rPr>
                <w:b/>
                <w:bCs/>
                <w:sz w:val="20"/>
                <w:szCs w:val="20"/>
              </w:rPr>
            </w:pPr>
            <w:r>
              <w:rPr>
                <w:b/>
                <w:bCs/>
                <w:sz w:val="20"/>
                <w:szCs w:val="20"/>
              </w:rPr>
              <w:t>60</w:t>
            </w:r>
          </w:p>
        </w:tc>
        <w:tc>
          <w:tcPr>
            <w:tcW w:w="1134" w:type="dxa"/>
            <w:vAlign w:val="center"/>
          </w:tcPr>
          <w:p w:rsidR="00EE0EE5" w:rsidRPr="006D09CC" w:rsidRDefault="00364A01" w:rsidP="00EE0EE5">
            <w:pPr>
              <w:jc w:val="center"/>
              <w:rPr>
                <w:b/>
                <w:bCs/>
                <w:sz w:val="20"/>
                <w:szCs w:val="20"/>
              </w:rPr>
            </w:pPr>
            <w:r>
              <w:rPr>
                <w:b/>
                <w:bCs/>
                <w:sz w:val="20"/>
                <w:szCs w:val="20"/>
              </w:rPr>
              <w:t>1,2</w:t>
            </w:r>
          </w:p>
        </w:tc>
        <w:tc>
          <w:tcPr>
            <w:tcW w:w="1134" w:type="dxa"/>
            <w:vAlign w:val="center"/>
          </w:tcPr>
          <w:p w:rsidR="00EE0EE5" w:rsidRPr="006D09CC" w:rsidRDefault="00364A01" w:rsidP="00EE0EE5">
            <w:pPr>
              <w:jc w:val="center"/>
              <w:rPr>
                <w:b/>
                <w:bCs/>
                <w:sz w:val="20"/>
                <w:szCs w:val="20"/>
              </w:rPr>
            </w:pPr>
            <w:r>
              <w:rPr>
                <w:b/>
                <w:bCs/>
                <w:sz w:val="20"/>
                <w:szCs w:val="20"/>
              </w:rPr>
              <w:t>61,9</w:t>
            </w:r>
          </w:p>
        </w:tc>
        <w:tc>
          <w:tcPr>
            <w:tcW w:w="1099" w:type="dxa"/>
            <w:vAlign w:val="center"/>
          </w:tcPr>
          <w:p w:rsidR="00EE0EE5" w:rsidRPr="006D09CC" w:rsidRDefault="00364A01" w:rsidP="00EE0EE5">
            <w:pPr>
              <w:jc w:val="center"/>
              <w:rPr>
                <w:b/>
                <w:bCs/>
                <w:sz w:val="20"/>
                <w:szCs w:val="20"/>
              </w:rPr>
            </w:pPr>
            <w:r>
              <w:rPr>
                <w:b/>
                <w:bCs/>
                <w:sz w:val="20"/>
                <w:szCs w:val="20"/>
              </w:rPr>
              <w:t>59,6</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531C6E" w:rsidP="00EE0EE5">
            <w:pPr>
              <w:jc w:val="center"/>
              <w:rPr>
                <w:b/>
                <w:bCs/>
                <w:sz w:val="20"/>
                <w:szCs w:val="20"/>
              </w:rPr>
            </w:pPr>
            <w:r>
              <w:rPr>
                <w:b/>
                <w:bCs/>
                <w:sz w:val="20"/>
                <w:szCs w:val="20"/>
              </w:rPr>
              <w:t>1905,8</w:t>
            </w:r>
          </w:p>
        </w:tc>
        <w:tc>
          <w:tcPr>
            <w:tcW w:w="993" w:type="dxa"/>
            <w:vAlign w:val="center"/>
          </w:tcPr>
          <w:p w:rsidR="00EE0EE5" w:rsidRPr="006D09CC" w:rsidRDefault="00061963" w:rsidP="00EE0EE5">
            <w:pPr>
              <w:jc w:val="center"/>
              <w:rPr>
                <w:b/>
                <w:bCs/>
                <w:sz w:val="20"/>
                <w:szCs w:val="20"/>
              </w:rPr>
            </w:pPr>
            <w:r>
              <w:rPr>
                <w:b/>
                <w:bCs/>
                <w:sz w:val="20"/>
                <w:szCs w:val="20"/>
              </w:rPr>
              <w:t>945,4</w:t>
            </w:r>
          </w:p>
        </w:tc>
        <w:tc>
          <w:tcPr>
            <w:tcW w:w="992" w:type="dxa"/>
            <w:vAlign w:val="center"/>
          </w:tcPr>
          <w:p w:rsidR="00EE0EE5" w:rsidRPr="006D09CC" w:rsidRDefault="00061963" w:rsidP="00EE0EE5">
            <w:pPr>
              <w:jc w:val="center"/>
              <w:rPr>
                <w:b/>
                <w:bCs/>
                <w:sz w:val="20"/>
                <w:szCs w:val="20"/>
              </w:rPr>
            </w:pPr>
            <w:r>
              <w:rPr>
                <w:b/>
                <w:bCs/>
                <w:sz w:val="20"/>
                <w:szCs w:val="20"/>
              </w:rPr>
              <w:t>974,2</w:t>
            </w:r>
          </w:p>
        </w:tc>
        <w:tc>
          <w:tcPr>
            <w:tcW w:w="992" w:type="dxa"/>
            <w:vAlign w:val="center"/>
          </w:tcPr>
          <w:p w:rsidR="00EE0EE5" w:rsidRPr="006D09CC" w:rsidRDefault="00061963" w:rsidP="00EE0EE5">
            <w:pPr>
              <w:jc w:val="center"/>
              <w:rPr>
                <w:b/>
                <w:bCs/>
                <w:sz w:val="20"/>
                <w:szCs w:val="20"/>
              </w:rPr>
            </w:pPr>
            <w:r>
              <w:rPr>
                <w:b/>
                <w:bCs/>
                <w:sz w:val="20"/>
                <w:szCs w:val="20"/>
              </w:rPr>
              <w:t>1008,1</w:t>
            </w:r>
          </w:p>
        </w:tc>
        <w:tc>
          <w:tcPr>
            <w:tcW w:w="1134" w:type="dxa"/>
            <w:vAlign w:val="center"/>
          </w:tcPr>
          <w:p w:rsidR="00EE0EE5" w:rsidRPr="006D09CC" w:rsidRDefault="00364A01" w:rsidP="00EE0EE5">
            <w:pPr>
              <w:jc w:val="center"/>
              <w:rPr>
                <w:b/>
                <w:bCs/>
                <w:sz w:val="20"/>
                <w:szCs w:val="20"/>
              </w:rPr>
            </w:pPr>
            <w:r>
              <w:rPr>
                <w:b/>
                <w:bCs/>
                <w:sz w:val="20"/>
                <w:szCs w:val="20"/>
              </w:rPr>
              <w:t>49,6</w:t>
            </w:r>
          </w:p>
        </w:tc>
        <w:tc>
          <w:tcPr>
            <w:tcW w:w="1134" w:type="dxa"/>
            <w:vAlign w:val="center"/>
          </w:tcPr>
          <w:p w:rsidR="00EE0EE5" w:rsidRPr="006D09CC" w:rsidRDefault="00364A01" w:rsidP="00EE0EE5">
            <w:pPr>
              <w:jc w:val="center"/>
              <w:rPr>
                <w:b/>
                <w:bCs/>
                <w:sz w:val="20"/>
                <w:szCs w:val="20"/>
              </w:rPr>
            </w:pPr>
            <w:r>
              <w:rPr>
                <w:b/>
                <w:bCs/>
                <w:sz w:val="20"/>
                <w:szCs w:val="20"/>
              </w:rPr>
              <w:t>103</w:t>
            </w:r>
          </w:p>
        </w:tc>
        <w:tc>
          <w:tcPr>
            <w:tcW w:w="1099" w:type="dxa"/>
            <w:vAlign w:val="center"/>
          </w:tcPr>
          <w:p w:rsidR="00EE0EE5" w:rsidRPr="006D09CC" w:rsidRDefault="00364A01" w:rsidP="00EE0EE5">
            <w:pPr>
              <w:jc w:val="center"/>
              <w:rPr>
                <w:b/>
                <w:bCs/>
                <w:sz w:val="20"/>
                <w:szCs w:val="20"/>
              </w:rPr>
            </w:pPr>
            <w:r>
              <w:rPr>
                <w:b/>
                <w:bCs/>
                <w:sz w:val="20"/>
                <w:szCs w:val="20"/>
              </w:rPr>
              <w:t>103,5</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531C6E" w:rsidP="00EE0EE5">
            <w:pPr>
              <w:jc w:val="center"/>
              <w:rPr>
                <w:bCs/>
                <w:sz w:val="20"/>
                <w:szCs w:val="20"/>
              </w:rPr>
            </w:pPr>
            <w:r>
              <w:rPr>
                <w:bCs/>
                <w:sz w:val="20"/>
                <w:szCs w:val="20"/>
              </w:rPr>
              <w:t>1535,8</w:t>
            </w:r>
          </w:p>
        </w:tc>
        <w:tc>
          <w:tcPr>
            <w:tcW w:w="993" w:type="dxa"/>
            <w:vAlign w:val="center"/>
          </w:tcPr>
          <w:p w:rsidR="00EE0EE5" w:rsidRPr="00735EC6" w:rsidRDefault="00061963" w:rsidP="00EE0EE5">
            <w:pPr>
              <w:jc w:val="center"/>
              <w:rPr>
                <w:bCs/>
                <w:sz w:val="20"/>
                <w:szCs w:val="20"/>
              </w:rPr>
            </w:pPr>
            <w:r>
              <w:rPr>
                <w:bCs/>
                <w:sz w:val="20"/>
                <w:szCs w:val="20"/>
              </w:rPr>
              <w:t>945,4</w:t>
            </w:r>
          </w:p>
        </w:tc>
        <w:tc>
          <w:tcPr>
            <w:tcW w:w="992" w:type="dxa"/>
            <w:vAlign w:val="center"/>
          </w:tcPr>
          <w:p w:rsidR="00EE0EE5" w:rsidRPr="00735EC6" w:rsidRDefault="00061963" w:rsidP="00EE0EE5">
            <w:pPr>
              <w:jc w:val="center"/>
              <w:rPr>
                <w:bCs/>
                <w:sz w:val="20"/>
                <w:szCs w:val="20"/>
              </w:rPr>
            </w:pPr>
            <w:r>
              <w:rPr>
                <w:bCs/>
                <w:sz w:val="20"/>
                <w:szCs w:val="20"/>
              </w:rPr>
              <w:t>974,2</w:t>
            </w:r>
          </w:p>
        </w:tc>
        <w:tc>
          <w:tcPr>
            <w:tcW w:w="992" w:type="dxa"/>
            <w:vAlign w:val="center"/>
          </w:tcPr>
          <w:p w:rsidR="00EE0EE5" w:rsidRPr="00735EC6" w:rsidRDefault="00061963" w:rsidP="00EE0EE5">
            <w:pPr>
              <w:jc w:val="center"/>
              <w:rPr>
                <w:bCs/>
                <w:sz w:val="20"/>
                <w:szCs w:val="20"/>
              </w:rPr>
            </w:pPr>
            <w:r>
              <w:rPr>
                <w:bCs/>
                <w:sz w:val="20"/>
                <w:szCs w:val="20"/>
              </w:rPr>
              <w:t>1008,1</w:t>
            </w:r>
          </w:p>
        </w:tc>
        <w:tc>
          <w:tcPr>
            <w:tcW w:w="1134" w:type="dxa"/>
            <w:vAlign w:val="center"/>
          </w:tcPr>
          <w:p w:rsidR="00EE0EE5" w:rsidRPr="00735EC6" w:rsidRDefault="00364A01" w:rsidP="00EE0EE5">
            <w:pPr>
              <w:jc w:val="center"/>
              <w:rPr>
                <w:bCs/>
                <w:sz w:val="20"/>
                <w:szCs w:val="20"/>
              </w:rPr>
            </w:pPr>
            <w:r>
              <w:rPr>
                <w:bCs/>
                <w:sz w:val="20"/>
                <w:szCs w:val="20"/>
              </w:rPr>
              <w:t>61,6</w:t>
            </w:r>
          </w:p>
        </w:tc>
        <w:tc>
          <w:tcPr>
            <w:tcW w:w="1134" w:type="dxa"/>
            <w:vAlign w:val="center"/>
          </w:tcPr>
          <w:p w:rsidR="00EE0EE5" w:rsidRPr="00735EC6" w:rsidRDefault="00364A01" w:rsidP="00EE0EE5">
            <w:pPr>
              <w:jc w:val="center"/>
              <w:rPr>
                <w:bCs/>
                <w:sz w:val="20"/>
                <w:szCs w:val="20"/>
              </w:rPr>
            </w:pPr>
            <w:r>
              <w:rPr>
                <w:bCs/>
                <w:sz w:val="20"/>
                <w:szCs w:val="20"/>
              </w:rPr>
              <w:t>103</w:t>
            </w:r>
          </w:p>
        </w:tc>
        <w:tc>
          <w:tcPr>
            <w:tcW w:w="1099" w:type="dxa"/>
            <w:vAlign w:val="center"/>
          </w:tcPr>
          <w:p w:rsidR="00EE0EE5" w:rsidRPr="00735EC6" w:rsidRDefault="00364A01" w:rsidP="00EE0EE5">
            <w:pPr>
              <w:jc w:val="center"/>
              <w:rPr>
                <w:bCs/>
                <w:sz w:val="20"/>
                <w:szCs w:val="20"/>
              </w:rPr>
            </w:pPr>
            <w:r>
              <w:rPr>
                <w:bCs/>
                <w:sz w:val="20"/>
                <w:szCs w:val="20"/>
              </w:rPr>
              <w:t>103,5</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531C6E" w:rsidP="00EE0EE5">
            <w:pPr>
              <w:jc w:val="center"/>
              <w:rPr>
                <w:bCs/>
                <w:sz w:val="20"/>
                <w:szCs w:val="20"/>
              </w:rPr>
            </w:pPr>
            <w:r>
              <w:rPr>
                <w:bCs/>
                <w:sz w:val="20"/>
                <w:szCs w:val="20"/>
              </w:rPr>
              <w:t>370</w:t>
            </w:r>
          </w:p>
        </w:tc>
        <w:tc>
          <w:tcPr>
            <w:tcW w:w="993" w:type="dxa"/>
            <w:vAlign w:val="center"/>
          </w:tcPr>
          <w:p w:rsidR="00EE0EE5" w:rsidRPr="00735EC6" w:rsidRDefault="00061963" w:rsidP="00EE0EE5">
            <w:pPr>
              <w:jc w:val="center"/>
              <w:rPr>
                <w:bCs/>
                <w:sz w:val="20"/>
                <w:szCs w:val="20"/>
              </w:rPr>
            </w:pPr>
            <w:r>
              <w:rPr>
                <w:bCs/>
                <w:sz w:val="20"/>
                <w:szCs w:val="20"/>
              </w:rPr>
              <w:t>0,0</w:t>
            </w:r>
          </w:p>
        </w:tc>
        <w:tc>
          <w:tcPr>
            <w:tcW w:w="992" w:type="dxa"/>
            <w:vAlign w:val="center"/>
          </w:tcPr>
          <w:p w:rsidR="00EE0EE5" w:rsidRPr="00735EC6" w:rsidRDefault="00061963" w:rsidP="00EE0EE5">
            <w:pPr>
              <w:jc w:val="center"/>
              <w:rPr>
                <w:bCs/>
                <w:sz w:val="20"/>
                <w:szCs w:val="20"/>
              </w:rPr>
            </w:pPr>
            <w:r>
              <w:rPr>
                <w:bCs/>
                <w:sz w:val="20"/>
                <w:szCs w:val="20"/>
              </w:rPr>
              <w:t>0,0</w:t>
            </w:r>
          </w:p>
        </w:tc>
        <w:tc>
          <w:tcPr>
            <w:tcW w:w="992" w:type="dxa"/>
            <w:vAlign w:val="center"/>
          </w:tcPr>
          <w:p w:rsidR="00EE0EE5" w:rsidRPr="00735EC6" w:rsidRDefault="00061963" w:rsidP="00EE0EE5">
            <w:pPr>
              <w:jc w:val="center"/>
              <w:rPr>
                <w:bCs/>
                <w:sz w:val="20"/>
                <w:szCs w:val="20"/>
              </w:rPr>
            </w:pPr>
            <w:r>
              <w:rPr>
                <w:bCs/>
                <w:sz w:val="20"/>
                <w:szCs w:val="20"/>
              </w:rPr>
              <w:t>0,0</w:t>
            </w:r>
          </w:p>
        </w:tc>
        <w:tc>
          <w:tcPr>
            <w:tcW w:w="1134" w:type="dxa"/>
            <w:vAlign w:val="center"/>
          </w:tcPr>
          <w:p w:rsidR="00EE0EE5" w:rsidRPr="00735EC6" w:rsidRDefault="00364A01" w:rsidP="00EE0EE5">
            <w:pPr>
              <w:jc w:val="center"/>
              <w:rPr>
                <w:bCs/>
                <w:sz w:val="20"/>
                <w:szCs w:val="20"/>
              </w:rPr>
            </w:pPr>
            <w:r>
              <w:rPr>
                <w:bCs/>
                <w:sz w:val="20"/>
                <w:szCs w:val="20"/>
              </w:rPr>
              <w:t>-</w:t>
            </w:r>
          </w:p>
        </w:tc>
        <w:tc>
          <w:tcPr>
            <w:tcW w:w="1134" w:type="dxa"/>
            <w:vAlign w:val="center"/>
          </w:tcPr>
          <w:p w:rsidR="00EE0EE5" w:rsidRPr="00735EC6" w:rsidRDefault="00364A01" w:rsidP="00EE0EE5">
            <w:pPr>
              <w:jc w:val="center"/>
              <w:rPr>
                <w:bCs/>
                <w:sz w:val="20"/>
                <w:szCs w:val="20"/>
              </w:rPr>
            </w:pPr>
            <w:r>
              <w:rPr>
                <w:bCs/>
                <w:sz w:val="20"/>
                <w:szCs w:val="20"/>
              </w:rPr>
              <w:t>-</w:t>
            </w:r>
          </w:p>
        </w:tc>
        <w:tc>
          <w:tcPr>
            <w:tcW w:w="1099" w:type="dxa"/>
            <w:vAlign w:val="center"/>
          </w:tcPr>
          <w:p w:rsidR="00EE0EE5" w:rsidRPr="00735EC6" w:rsidRDefault="00364A01"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6F20D9">
            <w:pPr>
              <w:rPr>
                <w:b/>
                <w:sz w:val="16"/>
                <w:szCs w:val="16"/>
              </w:rPr>
            </w:pPr>
            <w:r w:rsidRPr="00DB5C6B">
              <w:rPr>
                <w:b/>
                <w:sz w:val="16"/>
                <w:szCs w:val="16"/>
              </w:rPr>
              <w:t>Жилищно-коммунальное хозяйство</w:t>
            </w:r>
            <w:r w:rsidRPr="00883B52">
              <w:rPr>
                <w:sz w:val="16"/>
                <w:szCs w:val="16"/>
              </w:rPr>
              <w:t xml:space="preserve"> </w:t>
            </w:r>
            <w:r w:rsidR="00DA5AC0" w:rsidRPr="00883B52">
              <w:rPr>
                <w:sz w:val="16"/>
                <w:szCs w:val="16"/>
              </w:rPr>
              <w:t>Благоустройство (0503)</w:t>
            </w:r>
          </w:p>
        </w:tc>
        <w:tc>
          <w:tcPr>
            <w:tcW w:w="992" w:type="dxa"/>
            <w:vAlign w:val="center"/>
          </w:tcPr>
          <w:p w:rsidR="00EE0EE5" w:rsidRPr="006D09CC" w:rsidRDefault="00531C6E" w:rsidP="00EE0EE5">
            <w:pPr>
              <w:jc w:val="center"/>
              <w:rPr>
                <w:b/>
                <w:bCs/>
                <w:sz w:val="20"/>
                <w:szCs w:val="20"/>
              </w:rPr>
            </w:pPr>
            <w:r>
              <w:rPr>
                <w:b/>
                <w:bCs/>
                <w:sz w:val="20"/>
                <w:szCs w:val="20"/>
              </w:rPr>
              <w:t>2742,6</w:t>
            </w:r>
          </w:p>
        </w:tc>
        <w:tc>
          <w:tcPr>
            <w:tcW w:w="993" w:type="dxa"/>
            <w:vAlign w:val="center"/>
          </w:tcPr>
          <w:p w:rsidR="00EE0EE5" w:rsidRPr="006D09CC" w:rsidRDefault="00061963" w:rsidP="00EE0EE5">
            <w:pPr>
              <w:jc w:val="center"/>
              <w:rPr>
                <w:b/>
                <w:bCs/>
                <w:sz w:val="20"/>
                <w:szCs w:val="20"/>
              </w:rPr>
            </w:pPr>
            <w:r>
              <w:rPr>
                <w:b/>
                <w:bCs/>
                <w:sz w:val="20"/>
                <w:szCs w:val="20"/>
              </w:rPr>
              <w:t>260</w:t>
            </w:r>
          </w:p>
        </w:tc>
        <w:tc>
          <w:tcPr>
            <w:tcW w:w="992" w:type="dxa"/>
            <w:vAlign w:val="center"/>
          </w:tcPr>
          <w:p w:rsidR="00EE0EE5" w:rsidRPr="006D09CC" w:rsidRDefault="00061963" w:rsidP="00EE0EE5">
            <w:pPr>
              <w:jc w:val="center"/>
              <w:rPr>
                <w:b/>
                <w:bCs/>
                <w:sz w:val="20"/>
                <w:szCs w:val="20"/>
              </w:rPr>
            </w:pPr>
            <w:r>
              <w:rPr>
                <w:b/>
                <w:bCs/>
                <w:sz w:val="20"/>
                <w:szCs w:val="20"/>
              </w:rPr>
              <w:t>240</w:t>
            </w:r>
          </w:p>
        </w:tc>
        <w:tc>
          <w:tcPr>
            <w:tcW w:w="992" w:type="dxa"/>
            <w:vAlign w:val="center"/>
          </w:tcPr>
          <w:p w:rsidR="00EE0EE5" w:rsidRPr="006D09CC" w:rsidRDefault="00061963" w:rsidP="00EE0EE5">
            <w:pPr>
              <w:jc w:val="center"/>
              <w:rPr>
                <w:b/>
                <w:bCs/>
                <w:sz w:val="20"/>
                <w:szCs w:val="20"/>
              </w:rPr>
            </w:pPr>
            <w:r>
              <w:rPr>
                <w:b/>
                <w:bCs/>
                <w:sz w:val="20"/>
                <w:szCs w:val="20"/>
              </w:rPr>
              <w:t>100</w:t>
            </w:r>
          </w:p>
        </w:tc>
        <w:tc>
          <w:tcPr>
            <w:tcW w:w="1134" w:type="dxa"/>
            <w:vAlign w:val="center"/>
          </w:tcPr>
          <w:p w:rsidR="00EE0EE5" w:rsidRPr="006D09CC" w:rsidRDefault="00364A01" w:rsidP="00EE0EE5">
            <w:pPr>
              <w:jc w:val="center"/>
              <w:rPr>
                <w:b/>
                <w:bCs/>
                <w:sz w:val="20"/>
                <w:szCs w:val="20"/>
              </w:rPr>
            </w:pPr>
            <w:r>
              <w:rPr>
                <w:b/>
                <w:bCs/>
                <w:sz w:val="20"/>
                <w:szCs w:val="20"/>
              </w:rPr>
              <w:t>9,5</w:t>
            </w:r>
          </w:p>
        </w:tc>
        <w:tc>
          <w:tcPr>
            <w:tcW w:w="1134" w:type="dxa"/>
            <w:vAlign w:val="center"/>
          </w:tcPr>
          <w:p w:rsidR="00EE0EE5" w:rsidRPr="006D09CC" w:rsidRDefault="00364A01" w:rsidP="00EE0EE5">
            <w:pPr>
              <w:jc w:val="center"/>
              <w:rPr>
                <w:b/>
                <w:bCs/>
                <w:sz w:val="20"/>
                <w:szCs w:val="20"/>
              </w:rPr>
            </w:pPr>
            <w:r>
              <w:rPr>
                <w:b/>
                <w:bCs/>
                <w:sz w:val="20"/>
                <w:szCs w:val="20"/>
              </w:rPr>
              <w:t>92,3</w:t>
            </w:r>
          </w:p>
        </w:tc>
        <w:tc>
          <w:tcPr>
            <w:tcW w:w="1099" w:type="dxa"/>
            <w:vAlign w:val="center"/>
          </w:tcPr>
          <w:p w:rsidR="00EE0EE5" w:rsidRPr="006D09CC" w:rsidRDefault="00364A01" w:rsidP="00EE0EE5">
            <w:pPr>
              <w:jc w:val="center"/>
              <w:rPr>
                <w:b/>
                <w:bCs/>
                <w:sz w:val="20"/>
                <w:szCs w:val="20"/>
              </w:rPr>
            </w:pPr>
            <w:r>
              <w:rPr>
                <w:b/>
                <w:bCs/>
                <w:sz w:val="20"/>
                <w:szCs w:val="20"/>
              </w:rPr>
              <w:t>41,7</w:t>
            </w:r>
          </w:p>
        </w:tc>
      </w:tr>
      <w:tr w:rsidR="00F54CEA" w:rsidRPr="006D09CC" w:rsidTr="00414753">
        <w:trPr>
          <w:trHeight w:val="300"/>
          <w:jc w:val="center"/>
        </w:trPr>
        <w:tc>
          <w:tcPr>
            <w:tcW w:w="2410" w:type="dxa"/>
          </w:tcPr>
          <w:p w:rsidR="00F54CEA" w:rsidRPr="00883B52" w:rsidRDefault="00F54CEA" w:rsidP="00EE0EE5">
            <w:pPr>
              <w:rPr>
                <w:sz w:val="16"/>
                <w:szCs w:val="16"/>
              </w:rPr>
            </w:pPr>
            <w:r w:rsidRPr="00F54CEA">
              <w:rPr>
                <w:b/>
                <w:sz w:val="16"/>
                <w:szCs w:val="16"/>
              </w:rPr>
              <w:t>Образование</w:t>
            </w:r>
            <w:r>
              <w:rPr>
                <w:sz w:val="16"/>
                <w:szCs w:val="16"/>
              </w:rPr>
              <w:t xml:space="preserve"> Профессиональная подготовка, </w:t>
            </w:r>
            <w:r>
              <w:rPr>
                <w:sz w:val="16"/>
                <w:szCs w:val="16"/>
              </w:rPr>
              <w:lastRenderedPageBreak/>
              <w:t>переподготовка и повышение квалификации (0705)</w:t>
            </w:r>
          </w:p>
        </w:tc>
        <w:tc>
          <w:tcPr>
            <w:tcW w:w="992" w:type="dxa"/>
            <w:vAlign w:val="center"/>
          </w:tcPr>
          <w:p w:rsidR="00F54CEA" w:rsidRPr="00DA5AC0" w:rsidRDefault="00531C6E" w:rsidP="00EE0EE5">
            <w:pPr>
              <w:jc w:val="center"/>
              <w:rPr>
                <w:b/>
                <w:bCs/>
                <w:sz w:val="20"/>
                <w:szCs w:val="20"/>
              </w:rPr>
            </w:pPr>
            <w:r>
              <w:rPr>
                <w:b/>
                <w:bCs/>
                <w:sz w:val="20"/>
                <w:szCs w:val="20"/>
              </w:rPr>
              <w:lastRenderedPageBreak/>
              <w:t>37,6</w:t>
            </w:r>
          </w:p>
        </w:tc>
        <w:tc>
          <w:tcPr>
            <w:tcW w:w="993" w:type="dxa"/>
            <w:vAlign w:val="center"/>
          </w:tcPr>
          <w:p w:rsidR="00F54CEA" w:rsidRPr="00DA5AC0" w:rsidRDefault="00061963" w:rsidP="00EE0EE5">
            <w:pPr>
              <w:jc w:val="center"/>
              <w:rPr>
                <w:b/>
                <w:bCs/>
                <w:sz w:val="20"/>
                <w:szCs w:val="20"/>
              </w:rPr>
            </w:pPr>
            <w:r>
              <w:rPr>
                <w:b/>
                <w:bCs/>
                <w:sz w:val="20"/>
                <w:szCs w:val="20"/>
              </w:rPr>
              <w:t>16</w:t>
            </w:r>
          </w:p>
        </w:tc>
        <w:tc>
          <w:tcPr>
            <w:tcW w:w="992" w:type="dxa"/>
            <w:vAlign w:val="center"/>
          </w:tcPr>
          <w:p w:rsidR="00F54CEA" w:rsidRPr="00DA5AC0" w:rsidRDefault="00061963" w:rsidP="00EE0EE5">
            <w:pPr>
              <w:jc w:val="center"/>
              <w:rPr>
                <w:b/>
                <w:bCs/>
                <w:sz w:val="20"/>
                <w:szCs w:val="20"/>
              </w:rPr>
            </w:pPr>
            <w:r>
              <w:rPr>
                <w:b/>
                <w:bCs/>
                <w:sz w:val="20"/>
                <w:szCs w:val="20"/>
              </w:rPr>
              <w:t>16</w:t>
            </w:r>
          </w:p>
        </w:tc>
        <w:tc>
          <w:tcPr>
            <w:tcW w:w="992" w:type="dxa"/>
            <w:vAlign w:val="center"/>
          </w:tcPr>
          <w:p w:rsidR="00F54CEA" w:rsidRPr="00DA5AC0" w:rsidRDefault="00061963" w:rsidP="00EE0EE5">
            <w:pPr>
              <w:jc w:val="center"/>
              <w:rPr>
                <w:b/>
                <w:bCs/>
                <w:sz w:val="20"/>
                <w:szCs w:val="20"/>
              </w:rPr>
            </w:pPr>
            <w:r>
              <w:rPr>
                <w:b/>
                <w:bCs/>
                <w:sz w:val="20"/>
                <w:szCs w:val="20"/>
              </w:rPr>
              <w:t>0,0</w:t>
            </w:r>
          </w:p>
        </w:tc>
        <w:tc>
          <w:tcPr>
            <w:tcW w:w="1134" w:type="dxa"/>
            <w:vAlign w:val="center"/>
          </w:tcPr>
          <w:p w:rsidR="00F54CEA" w:rsidRPr="00DA5AC0" w:rsidRDefault="00364A01" w:rsidP="00EE0EE5">
            <w:pPr>
              <w:jc w:val="center"/>
              <w:rPr>
                <w:b/>
                <w:bCs/>
                <w:sz w:val="20"/>
                <w:szCs w:val="20"/>
              </w:rPr>
            </w:pPr>
            <w:r>
              <w:rPr>
                <w:b/>
                <w:bCs/>
                <w:sz w:val="20"/>
                <w:szCs w:val="20"/>
              </w:rPr>
              <w:t>42,6</w:t>
            </w:r>
          </w:p>
        </w:tc>
        <w:tc>
          <w:tcPr>
            <w:tcW w:w="1134" w:type="dxa"/>
            <w:vAlign w:val="center"/>
          </w:tcPr>
          <w:p w:rsidR="00F54CEA" w:rsidRPr="00DA5AC0" w:rsidRDefault="00364A01" w:rsidP="00EE0EE5">
            <w:pPr>
              <w:jc w:val="center"/>
              <w:rPr>
                <w:b/>
                <w:bCs/>
                <w:sz w:val="20"/>
                <w:szCs w:val="20"/>
              </w:rPr>
            </w:pPr>
            <w:r>
              <w:rPr>
                <w:b/>
                <w:bCs/>
                <w:sz w:val="20"/>
                <w:szCs w:val="20"/>
              </w:rPr>
              <w:t>100</w:t>
            </w:r>
          </w:p>
        </w:tc>
        <w:tc>
          <w:tcPr>
            <w:tcW w:w="1099" w:type="dxa"/>
            <w:vAlign w:val="center"/>
          </w:tcPr>
          <w:p w:rsidR="00F54CEA" w:rsidRPr="00DA5AC0" w:rsidRDefault="00364A01" w:rsidP="00EE0EE5">
            <w:pPr>
              <w:jc w:val="center"/>
              <w:rPr>
                <w:b/>
                <w:bCs/>
                <w:sz w:val="20"/>
                <w:szCs w:val="20"/>
              </w:rPr>
            </w:pPr>
            <w:r>
              <w:rPr>
                <w:b/>
                <w:bCs/>
                <w:sz w:val="20"/>
                <w:szCs w:val="20"/>
              </w:rPr>
              <w:t>-</w:t>
            </w:r>
          </w:p>
        </w:tc>
      </w:tr>
      <w:tr w:rsidR="00EE0EE5" w:rsidRPr="006D09CC" w:rsidTr="00414753">
        <w:trPr>
          <w:trHeight w:val="300"/>
          <w:jc w:val="center"/>
        </w:trPr>
        <w:tc>
          <w:tcPr>
            <w:tcW w:w="2410" w:type="dxa"/>
          </w:tcPr>
          <w:p w:rsidR="00EE0EE5" w:rsidRPr="00DB5C6B" w:rsidRDefault="00EE0EE5" w:rsidP="00EE0EE5">
            <w:pPr>
              <w:rPr>
                <w:b/>
                <w:sz w:val="16"/>
                <w:szCs w:val="16"/>
              </w:rPr>
            </w:pPr>
            <w:r>
              <w:rPr>
                <w:b/>
                <w:sz w:val="16"/>
                <w:szCs w:val="16"/>
              </w:rPr>
              <w:lastRenderedPageBreak/>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EE0EE5" w:rsidRPr="006D09CC" w:rsidRDefault="00531C6E" w:rsidP="00EE0EE5">
            <w:pPr>
              <w:jc w:val="center"/>
              <w:rPr>
                <w:b/>
                <w:bCs/>
                <w:sz w:val="20"/>
                <w:szCs w:val="20"/>
              </w:rPr>
            </w:pPr>
            <w:r>
              <w:rPr>
                <w:b/>
                <w:bCs/>
                <w:sz w:val="20"/>
                <w:szCs w:val="20"/>
              </w:rPr>
              <w:t>4402,7</w:t>
            </w:r>
          </w:p>
        </w:tc>
        <w:tc>
          <w:tcPr>
            <w:tcW w:w="993" w:type="dxa"/>
            <w:vAlign w:val="center"/>
          </w:tcPr>
          <w:p w:rsidR="00EE0EE5" w:rsidRPr="006D09CC" w:rsidRDefault="00061963" w:rsidP="00EE0EE5">
            <w:pPr>
              <w:jc w:val="center"/>
              <w:rPr>
                <w:b/>
                <w:bCs/>
                <w:sz w:val="20"/>
                <w:szCs w:val="20"/>
              </w:rPr>
            </w:pPr>
            <w:r>
              <w:rPr>
                <w:b/>
                <w:bCs/>
                <w:sz w:val="20"/>
                <w:szCs w:val="20"/>
              </w:rPr>
              <w:t>4566</w:t>
            </w:r>
          </w:p>
        </w:tc>
        <w:tc>
          <w:tcPr>
            <w:tcW w:w="992" w:type="dxa"/>
            <w:vAlign w:val="center"/>
          </w:tcPr>
          <w:p w:rsidR="00EE0EE5" w:rsidRPr="006D09CC" w:rsidRDefault="00061963" w:rsidP="00EE0EE5">
            <w:pPr>
              <w:jc w:val="center"/>
              <w:rPr>
                <w:b/>
                <w:bCs/>
                <w:sz w:val="20"/>
                <w:szCs w:val="20"/>
              </w:rPr>
            </w:pPr>
            <w:r>
              <w:rPr>
                <w:b/>
                <w:bCs/>
                <w:sz w:val="20"/>
                <w:szCs w:val="20"/>
              </w:rPr>
              <w:t>4486</w:t>
            </w:r>
          </w:p>
        </w:tc>
        <w:tc>
          <w:tcPr>
            <w:tcW w:w="992" w:type="dxa"/>
            <w:vAlign w:val="center"/>
          </w:tcPr>
          <w:p w:rsidR="00EE0EE5" w:rsidRPr="006D09CC" w:rsidRDefault="00061963" w:rsidP="00EE0EE5">
            <w:pPr>
              <w:jc w:val="center"/>
              <w:rPr>
                <w:b/>
                <w:bCs/>
                <w:sz w:val="20"/>
                <w:szCs w:val="20"/>
              </w:rPr>
            </w:pPr>
            <w:r>
              <w:rPr>
                <w:b/>
                <w:bCs/>
                <w:sz w:val="20"/>
                <w:szCs w:val="20"/>
              </w:rPr>
              <w:t>4486</w:t>
            </w:r>
          </w:p>
        </w:tc>
        <w:tc>
          <w:tcPr>
            <w:tcW w:w="1134" w:type="dxa"/>
            <w:vAlign w:val="center"/>
          </w:tcPr>
          <w:p w:rsidR="00EE0EE5" w:rsidRPr="006D09CC" w:rsidRDefault="00364A01" w:rsidP="00EE0EE5">
            <w:pPr>
              <w:jc w:val="center"/>
              <w:rPr>
                <w:b/>
                <w:bCs/>
                <w:sz w:val="20"/>
                <w:szCs w:val="20"/>
              </w:rPr>
            </w:pPr>
            <w:r>
              <w:rPr>
                <w:b/>
                <w:bCs/>
                <w:sz w:val="20"/>
                <w:szCs w:val="20"/>
              </w:rPr>
              <w:t>103,7</w:t>
            </w:r>
          </w:p>
        </w:tc>
        <w:tc>
          <w:tcPr>
            <w:tcW w:w="1134" w:type="dxa"/>
            <w:vAlign w:val="center"/>
          </w:tcPr>
          <w:p w:rsidR="00EE0EE5" w:rsidRPr="006D09CC" w:rsidRDefault="00364A01" w:rsidP="00EE0EE5">
            <w:pPr>
              <w:jc w:val="center"/>
              <w:rPr>
                <w:b/>
                <w:bCs/>
                <w:sz w:val="20"/>
                <w:szCs w:val="20"/>
              </w:rPr>
            </w:pPr>
            <w:r>
              <w:rPr>
                <w:b/>
                <w:bCs/>
                <w:sz w:val="20"/>
                <w:szCs w:val="20"/>
              </w:rPr>
              <w:t>98,2</w:t>
            </w:r>
          </w:p>
        </w:tc>
        <w:tc>
          <w:tcPr>
            <w:tcW w:w="1099" w:type="dxa"/>
            <w:vAlign w:val="center"/>
          </w:tcPr>
          <w:p w:rsidR="00EE0EE5" w:rsidRPr="006D09CC" w:rsidRDefault="00364A01" w:rsidP="00EE0EE5">
            <w:pPr>
              <w:jc w:val="center"/>
              <w:rPr>
                <w:b/>
                <w:bCs/>
                <w:sz w:val="20"/>
                <w:szCs w:val="20"/>
              </w:rPr>
            </w:pPr>
            <w:r>
              <w:rPr>
                <w:b/>
                <w:bCs/>
                <w:sz w:val="20"/>
                <w:szCs w:val="20"/>
              </w:rPr>
              <w:t>100</w:t>
            </w:r>
          </w:p>
        </w:tc>
      </w:tr>
      <w:tr w:rsidR="00F54CEA" w:rsidRPr="006D09CC" w:rsidTr="00414753">
        <w:trPr>
          <w:trHeight w:val="300"/>
          <w:jc w:val="center"/>
        </w:trPr>
        <w:tc>
          <w:tcPr>
            <w:tcW w:w="2410" w:type="dxa"/>
          </w:tcPr>
          <w:p w:rsidR="00F54CEA" w:rsidRDefault="00F54CEA" w:rsidP="00EE0EE5">
            <w:pPr>
              <w:rPr>
                <w:b/>
                <w:sz w:val="16"/>
                <w:szCs w:val="16"/>
              </w:rPr>
            </w:pPr>
            <w:r>
              <w:rPr>
                <w:b/>
                <w:sz w:val="16"/>
                <w:szCs w:val="16"/>
              </w:rPr>
              <w:t xml:space="preserve">Социальная политика </w:t>
            </w:r>
            <w:r w:rsidRPr="00F54CEA">
              <w:rPr>
                <w:sz w:val="16"/>
                <w:szCs w:val="16"/>
              </w:rPr>
              <w:t>Пенсионное обеспечение (1001)</w:t>
            </w:r>
          </w:p>
        </w:tc>
        <w:tc>
          <w:tcPr>
            <w:tcW w:w="992" w:type="dxa"/>
            <w:vAlign w:val="center"/>
          </w:tcPr>
          <w:p w:rsidR="00F54CEA" w:rsidRDefault="00061963" w:rsidP="00EE0EE5">
            <w:pPr>
              <w:jc w:val="center"/>
              <w:rPr>
                <w:b/>
                <w:bCs/>
                <w:sz w:val="20"/>
                <w:szCs w:val="20"/>
              </w:rPr>
            </w:pPr>
            <w:r>
              <w:rPr>
                <w:b/>
                <w:bCs/>
                <w:sz w:val="20"/>
                <w:szCs w:val="20"/>
              </w:rPr>
              <w:t>0,0</w:t>
            </w:r>
          </w:p>
        </w:tc>
        <w:tc>
          <w:tcPr>
            <w:tcW w:w="993" w:type="dxa"/>
            <w:vAlign w:val="center"/>
          </w:tcPr>
          <w:p w:rsidR="00F54CEA" w:rsidRPr="006D09CC" w:rsidRDefault="00061963" w:rsidP="00EE0EE5">
            <w:pPr>
              <w:jc w:val="center"/>
              <w:rPr>
                <w:b/>
                <w:bCs/>
                <w:sz w:val="20"/>
                <w:szCs w:val="20"/>
              </w:rPr>
            </w:pPr>
            <w:r>
              <w:rPr>
                <w:b/>
                <w:bCs/>
                <w:sz w:val="20"/>
                <w:szCs w:val="20"/>
              </w:rPr>
              <w:t>50</w:t>
            </w:r>
          </w:p>
        </w:tc>
        <w:tc>
          <w:tcPr>
            <w:tcW w:w="992" w:type="dxa"/>
            <w:vAlign w:val="center"/>
          </w:tcPr>
          <w:p w:rsidR="00F54CEA" w:rsidRPr="006D09CC" w:rsidRDefault="00061963" w:rsidP="00EE0EE5">
            <w:pPr>
              <w:jc w:val="center"/>
              <w:rPr>
                <w:b/>
                <w:bCs/>
                <w:sz w:val="20"/>
                <w:szCs w:val="20"/>
              </w:rPr>
            </w:pPr>
            <w:r>
              <w:rPr>
                <w:b/>
                <w:bCs/>
                <w:sz w:val="20"/>
                <w:szCs w:val="20"/>
              </w:rPr>
              <w:t>156,3</w:t>
            </w:r>
          </w:p>
        </w:tc>
        <w:tc>
          <w:tcPr>
            <w:tcW w:w="992" w:type="dxa"/>
            <w:vAlign w:val="center"/>
          </w:tcPr>
          <w:p w:rsidR="00F54CEA" w:rsidRPr="006D09CC" w:rsidRDefault="00061963" w:rsidP="00EE0EE5">
            <w:pPr>
              <w:jc w:val="center"/>
              <w:rPr>
                <w:b/>
                <w:bCs/>
                <w:sz w:val="20"/>
                <w:szCs w:val="20"/>
              </w:rPr>
            </w:pPr>
            <w:r>
              <w:rPr>
                <w:b/>
                <w:bCs/>
                <w:sz w:val="20"/>
                <w:szCs w:val="20"/>
              </w:rPr>
              <w:t>156,3</w:t>
            </w:r>
          </w:p>
        </w:tc>
        <w:tc>
          <w:tcPr>
            <w:tcW w:w="1134" w:type="dxa"/>
            <w:vAlign w:val="center"/>
          </w:tcPr>
          <w:p w:rsidR="00F54CEA" w:rsidRPr="006D09CC" w:rsidRDefault="00364A01" w:rsidP="00EE0EE5">
            <w:pPr>
              <w:jc w:val="center"/>
              <w:rPr>
                <w:b/>
                <w:bCs/>
                <w:sz w:val="20"/>
                <w:szCs w:val="20"/>
              </w:rPr>
            </w:pPr>
            <w:r>
              <w:rPr>
                <w:b/>
                <w:bCs/>
                <w:sz w:val="20"/>
                <w:szCs w:val="20"/>
              </w:rPr>
              <w:t>-</w:t>
            </w:r>
          </w:p>
        </w:tc>
        <w:tc>
          <w:tcPr>
            <w:tcW w:w="1134" w:type="dxa"/>
            <w:vAlign w:val="center"/>
          </w:tcPr>
          <w:p w:rsidR="00F54CEA" w:rsidRPr="006D09CC" w:rsidRDefault="00364A01" w:rsidP="00EE0EE5">
            <w:pPr>
              <w:jc w:val="center"/>
              <w:rPr>
                <w:b/>
                <w:bCs/>
                <w:sz w:val="20"/>
                <w:szCs w:val="20"/>
              </w:rPr>
            </w:pPr>
            <w:r>
              <w:rPr>
                <w:b/>
                <w:bCs/>
                <w:sz w:val="20"/>
                <w:szCs w:val="20"/>
              </w:rPr>
              <w:t>312,6</w:t>
            </w:r>
          </w:p>
        </w:tc>
        <w:tc>
          <w:tcPr>
            <w:tcW w:w="1099" w:type="dxa"/>
            <w:vAlign w:val="center"/>
          </w:tcPr>
          <w:p w:rsidR="00F54CEA" w:rsidRPr="006D09CC" w:rsidRDefault="00364A01" w:rsidP="00EE0EE5">
            <w:pPr>
              <w:jc w:val="center"/>
              <w:rPr>
                <w:b/>
                <w:bCs/>
                <w:sz w:val="20"/>
                <w:szCs w:val="20"/>
              </w:rPr>
            </w:pPr>
            <w:r>
              <w:rPr>
                <w:b/>
                <w:bCs/>
                <w:sz w:val="20"/>
                <w:szCs w:val="20"/>
              </w:rPr>
              <w:t>100</w:t>
            </w:r>
          </w:p>
        </w:tc>
      </w:tr>
      <w:tr w:rsidR="00061963" w:rsidRPr="006D09CC" w:rsidTr="00414753">
        <w:trPr>
          <w:trHeight w:val="300"/>
          <w:jc w:val="center"/>
        </w:trPr>
        <w:tc>
          <w:tcPr>
            <w:tcW w:w="2410" w:type="dxa"/>
          </w:tcPr>
          <w:p w:rsidR="00061963" w:rsidRDefault="00061963" w:rsidP="00EE0EE5">
            <w:pPr>
              <w:rPr>
                <w:b/>
                <w:sz w:val="16"/>
                <w:szCs w:val="16"/>
              </w:rPr>
            </w:pPr>
            <w:r>
              <w:rPr>
                <w:b/>
                <w:sz w:val="16"/>
                <w:szCs w:val="16"/>
              </w:rPr>
              <w:t xml:space="preserve">Физическая культура и спорт </w:t>
            </w:r>
            <w:r w:rsidRPr="00061963">
              <w:rPr>
                <w:sz w:val="16"/>
                <w:szCs w:val="16"/>
              </w:rPr>
              <w:t>Ф</w:t>
            </w:r>
            <w:r>
              <w:rPr>
                <w:sz w:val="16"/>
                <w:szCs w:val="16"/>
              </w:rPr>
              <w:t>изическая культура (1101)</w:t>
            </w:r>
          </w:p>
        </w:tc>
        <w:tc>
          <w:tcPr>
            <w:tcW w:w="992" w:type="dxa"/>
            <w:vAlign w:val="center"/>
          </w:tcPr>
          <w:p w:rsidR="00061963" w:rsidRDefault="00061963" w:rsidP="00EE0EE5">
            <w:pPr>
              <w:jc w:val="center"/>
              <w:rPr>
                <w:b/>
                <w:bCs/>
                <w:sz w:val="20"/>
                <w:szCs w:val="20"/>
              </w:rPr>
            </w:pPr>
            <w:r>
              <w:rPr>
                <w:b/>
                <w:bCs/>
                <w:sz w:val="20"/>
                <w:szCs w:val="20"/>
              </w:rPr>
              <w:t>5</w:t>
            </w:r>
          </w:p>
        </w:tc>
        <w:tc>
          <w:tcPr>
            <w:tcW w:w="993" w:type="dxa"/>
            <w:vAlign w:val="center"/>
          </w:tcPr>
          <w:p w:rsidR="00061963" w:rsidRPr="006D09CC" w:rsidRDefault="00061963" w:rsidP="00EE0EE5">
            <w:pPr>
              <w:jc w:val="center"/>
              <w:rPr>
                <w:b/>
                <w:bCs/>
                <w:sz w:val="20"/>
                <w:szCs w:val="20"/>
              </w:rPr>
            </w:pPr>
            <w:r>
              <w:rPr>
                <w:b/>
                <w:bCs/>
                <w:sz w:val="20"/>
                <w:szCs w:val="20"/>
              </w:rPr>
              <w:t>5</w:t>
            </w:r>
          </w:p>
        </w:tc>
        <w:tc>
          <w:tcPr>
            <w:tcW w:w="992" w:type="dxa"/>
            <w:vAlign w:val="center"/>
          </w:tcPr>
          <w:p w:rsidR="00061963" w:rsidRPr="006D09CC" w:rsidRDefault="00061963" w:rsidP="00EE0EE5">
            <w:pPr>
              <w:jc w:val="center"/>
              <w:rPr>
                <w:b/>
                <w:bCs/>
                <w:sz w:val="20"/>
                <w:szCs w:val="20"/>
              </w:rPr>
            </w:pPr>
            <w:r>
              <w:rPr>
                <w:b/>
                <w:bCs/>
                <w:sz w:val="20"/>
                <w:szCs w:val="20"/>
              </w:rPr>
              <w:t>5</w:t>
            </w:r>
          </w:p>
        </w:tc>
        <w:tc>
          <w:tcPr>
            <w:tcW w:w="992" w:type="dxa"/>
            <w:vAlign w:val="center"/>
          </w:tcPr>
          <w:p w:rsidR="00061963" w:rsidRPr="006D09CC" w:rsidRDefault="00061963" w:rsidP="00EE0EE5">
            <w:pPr>
              <w:jc w:val="center"/>
              <w:rPr>
                <w:b/>
                <w:bCs/>
                <w:sz w:val="20"/>
                <w:szCs w:val="20"/>
              </w:rPr>
            </w:pPr>
            <w:r>
              <w:rPr>
                <w:b/>
                <w:bCs/>
                <w:sz w:val="20"/>
                <w:szCs w:val="20"/>
              </w:rPr>
              <w:t>0,0</w:t>
            </w:r>
          </w:p>
        </w:tc>
        <w:tc>
          <w:tcPr>
            <w:tcW w:w="1134" w:type="dxa"/>
            <w:vAlign w:val="center"/>
          </w:tcPr>
          <w:p w:rsidR="00061963" w:rsidRPr="006D09CC" w:rsidRDefault="00364A01" w:rsidP="00EE0EE5">
            <w:pPr>
              <w:jc w:val="center"/>
              <w:rPr>
                <w:b/>
                <w:bCs/>
                <w:sz w:val="20"/>
                <w:szCs w:val="20"/>
              </w:rPr>
            </w:pPr>
            <w:r>
              <w:rPr>
                <w:b/>
                <w:bCs/>
                <w:sz w:val="20"/>
                <w:szCs w:val="20"/>
              </w:rPr>
              <w:t>100</w:t>
            </w:r>
          </w:p>
        </w:tc>
        <w:tc>
          <w:tcPr>
            <w:tcW w:w="1134" w:type="dxa"/>
            <w:vAlign w:val="center"/>
          </w:tcPr>
          <w:p w:rsidR="00061963" w:rsidRPr="006D09CC" w:rsidRDefault="00364A01" w:rsidP="00EE0EE5">
            <w:pPr>
              <w:jc w:val="center"/>
              <w:rPr>
                <w:b/>
                <w:bCs/>
                <w:sz w:val="20"/>
                <w:szCs w:val="20"/>
              </w:rPr>
            </w:pPr>
            <w:r>
              <w:rPr>
                <w:b/>
                <w:bCs/>
                <w:sz w:val="20"/>
                <w:szCs w:val="20"/>
              </w:rPr>
              <w:t>100</w:t>
            </w:r>
          </w:p>
        </w:tc>
        <w:tc>
          <w:tcPr>
            <w:tcW w:w="1099" w:type="dxa"/>
            <w:vAlign w:val="center"/>
          </w:tcPr>
          <w:p w:rsidR="00061963" w:rsidRPr="006D09CC" w:rsidRDefault="00364A01" w:rsidP="00EE0EE5">
            <w:pPr>
              <w:jc w:val="center"/>
              <w:rPr>
                <w:b/>
                <w:bCs/>
                <w:sz w:val="20"/>
                <w:szCs w:val="20"/>
              </w:rPr>
            </w:pPr>
            <w:r>
              <w:rPr>
                <w:b/>
                <w:bCs/>
                <w:sz w:val="20"/>
                <w:szCs w:val="20"/>
              </w:rPr>
              <w:t>-</w:t>
            </w:r>
          </w:p>
        </w:tc>
      </w:tr>
      <w:tr w:rsidR="00EE0EE5" w:rsidRPr="006D09CC" w:rsidTr="00414753">
        <w:trPr>
          <w:trHeight w:val="300"/>
          <w:jc w:val="center"/>
        </w:trPr>
        <w:tc>
          <w:tcPr>
            <w:tcW w:w="2410" w:type="dxa"/>
          </w:tcPr>
          <w:p w:rsidR="00EE0EE5" w:rsidRPr="00BC5359" w:rsidRDefault="00EE0EE5" w:rsidP="00EE0EE5">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EE0EE5" w:rsidRPr="006D09CC" w:rsidRDefault="00061963" w:rsidP="00EE0EE5">
            <w:pPr>
              <w:jc w:val="center"/>
              <w:rPr>
                <w:b/>
                <w:bCs/>
                <w:sz w:val="20"/>
                <w:szCs w:val="20"/>
              </w:rPr>
            </w:pPr>
            <w:r>
              <w:rPr>
                <w:b/>
                <w:bCs/>
                <w:sz w:val="20"/>
                <w:szCs w:val="20"/>
              </w:rPr>
              <w:t>0,1</w:t>
            </w:r>
          </w:p>
        </w:tc>
        <w:tc>
          <w:tcPr>
            <w:tcW w:w="993" w:type="dxa"/>
            <w:vAlign w:val="center"/>
          </w:tcPr>
          <w:p w:rsidR="00EE0EE5" w:rsidRPr="006D09CC" w:rsidRDefault="00061963" w:rsidP="00EE0EE5">
            <w:pPr>
              <w:jc w:val="center"/>
              <w:rPr>
                <w:b/>
                <w:bCs/>
                <w:sz w:val="20"/>
                <w:szCs w:val="20"/>
              </w:rPr>
            </w:pPr>
            <w:r>
              <w:rPr>
                <w:b/>
                <w:bCs/>
                <w:sz w:val="20"/>
                <w:szCs w:val="20"/>
              </w:rPr>
              <w:t>0,1</w:t>
            </w:r>
          </w:p>
        </w:tc>
        <w:tc>
          <w:tcPr>
            <w:tcW w:w="992" w:type="dxa"/>
            <w:vAlign w:val="center"/>
          </w:tcPr>
          <w:p w:rsidR="00EE0EE5" w:rsidRPr="006D09CC" w:rsidRDefault="00061963" w:rsidP="00364A01">
            <w:pPr>
              <w:jc w:val="center"/>
              <w:rPr>
                <w:b/>
                <w:bCs/>
                <w:sz w:val="20"/>
                <w:szCs w:val="20"/>
              </w:rPr>
            </w:pPr>
            <w:r>
              <w:rPr>
                <w:b/>
                <w:bCs/>
                <w:sz w:val="20"/>
                <w:szCs w:val="20"/>
              </w:rPr>
              <w:t>0,</w:t>
            </w:r>
            <w:r w:rsidR="00364A01">
              <w:rPr>
                <w:b/>
                <w:bCs/>
                <w:sz w:val="20"/>
                <w:szCs w:val="20"/>
              </w:rPr>
              <w:t>1</w:t>
            </w:r>
          </w:p>
        </w:tc>
        <w:tc>
          <w:tcPr>
            <w:tcW w:w="992" w:type="dxa"/>
            <w:vAlign w:val="center"/>
          </w:tcPr>
          <w:p w:rsidR="00EE0EE5" w:rsidRPr="006D09CC" w:rsidRDefault="00061963" w:rsidP="00364A01">
            <w:pPr>
              <w:jc w:val="center"/>
              <w:rPr>
                <w:b/>
                <w:bCs/>
                <w:sz w:val="20"/>
                <w:szCs w:val="20"/>
              </w:rPr>
            </w:pPr>
            <w:r>
              <w:rPr>
                <w:b/>
                <w:bCs/>
                <w:sz w:val="20"/>
                <w:szCs w:val="20"/>
              </w:rPr>
              <w:t>0,</w:t>
            </w:r>
            <w:r w:rsidR="00364A01">
              <w:rPr>
                <w:b/>
                <w:bCs/>
                <w:sz w:val="20"/>
                <w:szCs w:val="20"/>
              </w:rPr>
              <w:t>1</w:t>
            </w:r>
          </w:p>
        </w:tc>
        <w:tc>
          <w:tcPr>
            <w:tcW w:w="1134" w:type="dxa"/>
            <w:vAlign w:val="center"/>
          </w:tcPr>
          <w:p w:rsidR="00EE0EE5" w:rsidRPr="006D09CC" w:rsidRDefault="00364A01" w:rsidP="00605ABB">
            <w:pPr>
              <w:jc w:val="center"/>
              <w:rPr>
                <w:b/>
                <w:bCs/>
                <w:sz w:val="20"/>
                <w:szCs w:val="20"/>
              </w:rPr>
            </w:pPr>
            <w:r>
              <w:rPr>
                <w:b/>
                <w:bCs/>
                <w:sz w:val="20"/>
                <w:szCs w:val="20"/>
              </w:rPr>
              <w:t>100</w:t>
            </w:r>
          </w:p>
        </w:tc>
        <w:tc>
          <w:tcPr>
            <w:tcW w:w="1134" w:type="dxa"/>
            <w:vAlign w:val="center"/>
          </w:tcPr>
          <w:p w:rsidR="00EE0EE5" w:rsidRPr="006D09CC" w:rsidRDefault="00364A01" w:rsidP="003F75D7">
            <w:pPr>
              <w:jc w:val="center"/>
              <w:rPr>
                <w:b/>
                <w:bCs/>
                <w:sz w:val="20"/>
                <w:szCs w:val="20"/>
              </w:rPr>
            </w:pPr>
            <w:r>
              <w:rPr>
                <w:b/>
                <w:bCs/>
                <w:sz w:val="20"/>
                <w:szCs w:val="20"/>
              </w:rPr>
              <w:t>100</w:t>
            </w:r>
          </w:p>
        </w:tc>
        <w:tc>
          <w:tcPr>
            <w:tcW w:w="1099" w:type="dxa"/>
            <w:vAlign w:val="center"/>
          </w:tcPr>
          <w:p w:rsidR="00EE0EE5" w:rsidRPr="006D09CC" w:rsidRDefault="00364A01" w:rsidP="00EE0EE5">
            <w:pPr>
              <w:jc w:val="center"/>
              <w:rPr>
                <w:b/>
                <w:bCs/>
                <w:sz w:val="20"/>
                <w:szCs w:val="20"/>
              </w:rPr>
            </w:pPr>
            <w:r>
              <w:rPr>
                <w:b/>
                <w:bCs/>
                <w:sz w:val="20"/>
                <w:szCs w:val="20"/>
              </w:rPr>
              <w:t>100</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EE0EE5" w:rsidRPr="006D09CC" w:rsidRDefault="00061963" w:rsidP="00EE0EE5">
            <w:pPr>
              <w:jc w:val="center"/>
              <w:rPr>
                <w:b/>
                <w:bCs/>
                <w:sz w:val="20"/>
                <w:szCs w:val="20"/>
              </w:rPr>
            </w:pPr>
            <w:r>
              <w:rPr>
                <w:b/>
                <w:bCs/>
                <w:sz w:val="20"/>
                <w:szCs w:val="20"/>
              </w:rPr>
              <w:t>996,9</w:t>
            </w:r>
          </w:p>
        </w:tc>
        <w:tc>
          <w:tcPr>
            <w:tcW w:w="993" w:type="dxa"/>
            <w:vAlign w:val="center"/>
          </w:tcPr>
          <w:p w:rsidR="00EE0EE5" w:rsidRPr="006D09CC" w:rsidRDefault="00061963" w:rsidP="00EE0EE5">
            <w:pPr>
              <w:jc w:val="center"/>
              <w:rPr>
                <w:b/>
                <w:bCs/>
                <w:sz w:val="20"/>
                <w:szCs w:val="20"/>
              </w:rPr>
            </w:pPr>
            <w:r>
              <w:rPr>
                <w:b/>
                <w:bCs/>
                <w:sz w:val="20"/>
                <w:szCs w:val="20"/>
              </w:rPr>
              <w:t>1067,6</w:t>
            </w:r>
          </w:p>
        </w:tc>
        <w:tc>
          <w:tcPr>
            <w:tcW w:w="992" w:type="dxa"/>
            <w:vAlign w:val="center"/>
          </w:tcPr>
          <w:p w:rsidR="00EE0EE5" w:rsidRPr="006D09CC" w:rsidRDefault="00061963" w:rsidP="00EE0EE5">
            <w:pPr>
              <w:jc w:val="center"/>
              <w:rPr>
                <w:b/>
                <w:bCs/>
                <w:sz w:val="20"/>
                <w:szCs w:val="20"/>
              </w:rPr>
            </w:pPr>
            <w:r>
              <w:rPr>
                <w:b/>
                <w:bCs/>
                <w:sz w:val="20"/>
                <w:szCs w:val="20"/>
              </w:rPr>
              <w:t>1068,9</w:t>
            </w:r>
          </w:p>
        </w:tc>
        <w:tc>
          <w:tcPr>
            <w:tcW w:w="992" w:type="dxa"/>
            <w:vAlign w:val="center"/>
          </w:tcPr>
          <w:p w:rsidR="00EE0EE5" w:rsidRPr="006D09CC" w:rsidRDefault="00061963" w:rsidP="00EE0EE5">
            <w:pPr>
              <w:jc w:val="center"/>
              <w:rPr>
                <w:b/>
                <w:bCs/>
                <w:sz w:val="20"/>
                <w:szCs w:val="20"/>
              </w:rPr>
            </w:pPr>
            <w:r>
              <w:rPr>
                <w:b/>
                <w:bCs/>
                <w:sz w:val="20"/>
                <w:szCs w:val="20"/>
              </w:rPr>
              <w:t>1072,5</w:t>
            </w:r>
          </w:p>
        </w:tc>
        <w:tc>
          <w:tcPr>
            <w:tcW w:w="1134" w:type="dxa"/>
            <w:vAlign w:val="center"/>
          </w:tcPr>
          <w:p w:rsidR="00EE0EE5" w:rsidRPr="006D09CC" w:rsidRDefault="00364A01" w:rsidP="00605ABB">
            <w:pPr>
              <w:jc w:val="center"/>
              <w:rPr>
                <w:b/>
                <w:bCs/>
                <w:sz w:val="20"/>
                <w:szCs w:val="20"/>
              </w:rPr>
            </w:pPr>
            <w:r>
              <w:rPr>
                <w:b/>
                <w:bCs/>
                <w:sz w:val="20"/>
                <w:szCs w:val="20"/>
              </w:rPr>
              <w:t>107,1</w:t>
            </w:r>
          </w:p>
        </w:tc>
        <w:tc>
          <w:tcPr>
            <w:tcW w:w="1134" w:type="dxa"/>
            <w:vAlign w:val="center"/>
          </w:tcPr>
          <w:p w:rsidR="00EE0EE5" w:rsidRPr="006D09CC" w:rsidRDefault="00364A01" w:rsidP="003F75D7">
            <w:pPr>
              <w:jc w:val="center"/>
              <w:rPr>
                <w:b/>
                <w:bCs/>
                <w:sz w:val="20"/>
                <w:szCs w:val="20"/>
              </w:rPr>
            </w:pPr>
            <w:r>
              <w:rPr>
                <w:b/>
                <w:bCs/>
                <w:sz w:val="20"/>
                <w:szCs w:val="20"/>
              </w:rPr>
              <w:t>100,1</w:t>
            </w:r>
          </w:p>
        </w:tc>
        <w:tc>
          <w:tcPr>
            <w:tcW w:w="1099" w:type="dxa"/>
            <w:vAlign w:val="center"/>
          </w:tcPr>
          <w:p w:rsidR="00EE0EE5" w:rsidRPr="006D09CC" w:rsidRDefault="00364A01" w:rsidP="00EE0EE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F21FBF" w:rsidRDefault="00ED3269" w:rsidP="00F21FBF">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от общего объема расходов местного бюджета в 2024 году составит </w:t>
      </w:r>
      <w:r>
        <w:rPr>
          <w:rFonts w:ascii="Times New Roman" w:hAnsi="Times New Roman"/>
          <w:sz w:val="24"/>
          <w:szCs w:val="24"/>
        </w:rPr>
        <w:t>52</w:t>
      </w:r>
      <w:r w:rsidRPr="005A1ECE">
        <w:rPr>
          <w:rFonts w:ascii="Times New Roman" w:hAnsi="Times New Roman"/>
          <w:sz w:val="24"/>
          <w:szCs w:val="24"/>
        </w:rPr>
        <w:t xml:space="preserve">%, в 2025 году – </w:t>
      </w:r>
      <w:r>
        <w:rPr>
          <w:rFonts w:ascii="Times New Roman" w:hAnsi="Times New Roman"/>
          <w:sz w:val="24"/>
          <w:szCs w:val="24"/>
        </w:rPr>
        <w:t>50,9</w:t>
      </w:r>
      <w:r w:rsidRPr="005A1ECE">
        <w:rPr>
          <w:rFonts w:ascii="Times New Roman" w:hAnsi="Times New Roman"/>
          <w:sz w:val="24"/>
          <w:szCs w:val="24"/>
        </w:rPr>
        <w:t xml:space="preserve">%, в 2026 году – </w:t>
      </w:r>
      <w:r>
        <w:rPr>
          <w:rFonts w:ascii="Times New Roman" w:hAnsi="Times New Roman"/>
          <w:sz w:val="24"/>
          <w:szCs w:val="24"/>
        </w:rPr>
        <w:t>51,8</w:t>
      </w:r>
      <w:r w:rsidRPr="005A1ECE">
        <w:rPr>
          <w:rFonts w:ascii="Times New Roman" w:hAnsi="Times New Roman"/>
          <w:sz w:val="24"/>
          <w:szCs w:val="24"/>
        </w:rPr>
        <w:t>%</w:t>
      </w:r>
      <w:r w:rsidR="00F21FBF">
        <w:rPr>
          <w:rFonts w:ascii="Times New Roman" w:hAnsi="Times New Roman"/>
          <w:sz w:val="24"/>
          <w:szCs w:val="24"/>
        </w:rPr>
        <w:t>;</w:t>
      </w:r>
    </w:p>
    <w:p w:rsidR="005A1ECE" w:rsidRPr="005A1ECE" w:rsidRDefault="00ED3269" w:rsidP="00F21FBF">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w:t>
      </w:r>
      <w:r>
        <w:rPr>
          <w:rFonts w:ascii="Times New Roman" w:hAnsi="Times New Roman"/>
          <w:sz w:val="24"/>
          <w:szCs w:val="24"/>
        </w:rPr>
        <w:t>у</w:t>
      </w:r>
      <w:r w:rsidRPr="005A1ECE">
        <w:rPr>
          <w:rFonts w:ascii="Times New Roman" w:hAnsi="Times New Roman"/>
          <w:sz w:val="24"/>
          <w:szCs w:val="24"/>
        </w:rPr>
        <w:t>, кинематографи</w:t>
      </w:r>
      <w:r>
        <w:rPr>
          <w:rFonts w:ascii="Times New Roman" w:hAnsi="Times New Roman"/>
          <w:sz w:val="24"/>
          <w:szCs w:val="24"/>
        </w:rPr>
        <w:t>ю</w:t>
      </w:r>
      <w:r w:rsidRPr="005A1ECE">
        <w:rPr>
          <w:rFonts w:ascii="Times New Roman" w:hAnsi="Times New Roman"/>
          <w:sz w:val="24"/>
          <w:szCs w:val="24"/>
        </w:rPr>
        <w:t>»</w:t>
      </w:r>
      <w:r>
        <w:rPr>
          <w:rFonts w:ascii="Times New Roman" w:hAnsi="Times New Roman"/>
          <w:sz w:val="24"/>
          <w:szCs w:val="24"/>
        </w:rPr>
        <w:t>,</w:t>
      </w:r>
      <w:r w:rsidRPr="005A1ECE">
        <w:rPr>
          <w:rFonts w:ascii="Times New Roman" w:hAnsi="Times New Roman"/>
          <w:sz w:val="24"/>
          <w:szCs w:val="24"/>
        </w:rPr>
        <w:t xml:space="preserve"> объем которых от общего объема расходов местного бюджета в 2024 году составит </w:t>
      </w:r>
      <w:r>
        <w:rPr>
          <w:rFonts w:ascii="Times New Roman" w:hAnsi="Times New Roman"/>
          <w:sz w:val="24"/>
          <w:szCs w:val="24"/>
        </w:rPr>
        <w:t xml:space="preserve">30,2 </w:t>
      </w:r>
      <w:r w:rsidRPr="005A1ECE">
        <w:rPr>
          <w:rFonts w:ascii="Times New Roman" w:hAnsi="Times New Roman"/>
          <w:sz w:val="24"/>
          <w:szCs w:val="24"/>
        </w:rPr>
        <w:t>%, в 2025 году</w:t>
      </w:r>
      <w:r>
        <w:rPr>
          <w:rFonts w:ascii="Times New Roman" w:hAnsi="Times New Roman"/>
          <w:sz w:val="24"/>
          <w:szCs w:val="24"/>
        </w:rPr>
        <w:t xml:space="preserve"> </w:t>
      </w:r>
      <w:r w:rsidRPr="005A1ECE">
        <w:rPr>
          <w:rFonts w:ascii="Times New Roman" w:hAnsi="Times New Roman"/>
          <w:sz w:val="24"/>
          <w:szCs w:val="24"/>
        </w:rPr>
        <w:t>–</w:t>
      </w:r>
      <w:r>
        <w:rPr>
          <w:rFonts w:ascii="Times New Roman" w:hAnsi="Times New Roman"/>
          <w:sz w:val="24"/>
          <w:szCs w:val="24"/>
        </w:rPr>
        <w:t xml:space="preserve"> 30,4</w:t>
      </w:r>
      <w:r w:rsidRPr="005A1ECE">
        <w:rPr>
          <w:rFonts w:ascii="Times New Roman" w:hAnsi="Times New Roman"/>
          <w:sz w:val="24"/>
          <w:szCs w:val="24"/>
        </w:rPr>
        <w:t xml:space="preserve">%, в 2026 году – </w:t>
      </w:r>
      <w:r>
        <w:rPr>
          <w:rFonts w:ascii="Times New Roman" w:hAnsi="Times New Roman"/>
          <w:sz w:val="24"/>
          <w:szCs w:val="24"/>
        </w:rPr>
        <w:t>31,4</w:t>
      </w:r>
      <w:r w:rsidRPr="005A1ECE">
        <w:rPr>
          <w:rFonts w:ascii="Times New Roman" w:hAnsi="Times New Roman"/>
          <w:sz w:val="24"/>
          <w:szCs w:val="24"/>
        </w:rPr>
        <w:t>%</w:t>
      </w:r>
      <w:r w:rsidR="00F21FBF">
        <w:rPr>
          <w:rFonts w:ascii="Times New Roman" w:hAnsi="Times New Roman"/>
          <w:sz w:val="24"/>
          <w:szCs w:val="24"/>
        </w:rPr>
        <w:t>.</w:t>
      </w:r>
      <w:r w:rsidR="005A1ECE"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E06428">
        <w:rPr>
          <w:rFonts w:ascii="Times New Roman" w:hAnsi="Times New Roman"/>
        </w:rPr>
        <w:t>трем</w:t>
      </w:r>
      <w:r w:rsidRPr="00283264">
        <w:rPr>
          <w:rFonts w:ascii="Times New Roman" w:hAnsi="Times New Roman"/>
        </w:rPr>
        <w:t xml:space="preserve"> из </w:t>
      </w:r>
      <w:r w:rsidR="00934DC4">
        <w:rPr>
          <w:rFonts w:ascii="Times New Roman" w:hAnsi="Times New Roman"/>
        </w:rPr>
        <w:t>одиннадца</w:t>
      </w:r>
      <w:r w:rsidR="005D6D96">
        <w:rPr>
          <w:rFonts w:ascii="Times New Roman" w:hAnsi="Times New Roman"/>
        </w:rPr>
        <w:t>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8F7E9F">
        <w:rPr>
          <w:rFonts w:ascii="Times New Roman" w:hAnsi="Times New Roman"/>
          <w:snapToGrid w:val="0"/>
        </w:rPr>
        <w:t xml:space="preserve">«Культура, кинематография» - на </w:t>
      </w:r>
      <w:r w:rsidR="00934DC4">
        <w:rPr>
          <w:rFonts w:ascii="Times New Roman" w:hAnsi="Times New Roman"/>
          <w:snapToGrid w:val="0"/>
        </w:rPr>
        <w:t>163,3</w:t>
      </w:r>
      <w:r w:rsidR="008F7E9F">
        <w:rPr>
          <w:rFonts w:ascii="Times New Roman" w:hAnsi="Times New Roman"/>
          <w:snapToGrid w:val="0"/>
        </w:rPr>
        <w:t xml:space="preserve"> тыс. руб. (</w:t>
      </w:r>
      <w:r w:rsidR="00934DC4">
        <w:rPr>
          <w:rFonts w:ascii="Times New Roman" w:hAnsi="Times New Roman"/>
          <w:snapToGrid w:val="0"/>
        </w:rPr>
        <w:t>103,7</w:t>
      </w:r>
      <w:r w:rsidR="008F7E9F">
        <w:rPr>
          <w:rFonts w:ascii="Times New Roman" w:hAnsi="Times New Roman"/>
          <w:snapToGrid w:val="0"/>
        </w:rPr>
        <w:t xml:space="preserve">%),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BD3F75">
        <w:t>7851,1</w:t>
      </w:r>
      <w:r w:rsidRPr="00595634">
        <w:t xml:space="preserve"> тыс.руб., </w:t>
      </w:r>
      <w:r w:rsidR="00DC2F83">
        <w:t>с</w:t>
      </w:r>
      <w:r w:rsidR="0001000E">
        <w:t>о</w:t>
      </w:r>
      <w:r w:rsidR="00DC2F83">
        <w:t xml:space="preserve"> </w:t>
      </w:r>
      <w:r w:rsidR="0001000E">
        <w:t>снижением</w:t>
      </w:r>
      <w:r w:rsidRPr="00595634">
        <w:t xml:space="preserve"> на </w:t>
      </w:r>
      <w:r w:rsidR="00BD3F75">
        <w:t>514,7</w:t>
      </w:r>
      <w:r w:rsidRPr="00595634">
        <w:t xml:space="preserve"> тыс.руб. </w:t>
      </w:r>
      <w:r w:rsidR="0001000E">
        <w:t>(-</w:t>
      </w:r>
      <w:r w:rsidR="00BD3F75">
        <w:t>6,2</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BD3F75">
        <w:t>52</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BD3F75">
        <w:t>7506,4</w:t>
      </w:r>
      <w:r w:rsidR="007638EF">
        <w:t xml:space="preserve"> тыс. руб. и </w:t>
      </w:r>
      <w:r w:rsidR="00BD3F75">
        <w:t>7394,8</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D17CAB">
        <w:t>Чиканского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D17CAB">
        <w:t>Чиканского</w:t>
      </w:r>
      <w:r w:rsidR="0000549E">
        <w:t xml:space="preserve"> </w:t>
      </w:r>
      <w:r w:rsidR="009A7867">
        <w:t>муниципального образования</w:t>
      </w:r>
      <w:r w:rsidR="009A7867" w:rsidRPr="00895EC4">
        <w:t xml:space="preserve"> </w:t>
      </w:r>
      <w:r w:rsidRPr="00895EC4">
        <w:t xml:space="preserve">в сумме </w:t>
      </w:r>
      <w:r w:rsidR="00BD3F75">
        <w:t>1230</w:t>
      </w:r>
      <w:r w:rsidR="004E4D52">
        <w:t xml:space="preserve"> </w:t>
      </w:r>
      <w:r w:rsidRPr="00895EC4">
        <w:t>тыс.руб.</w:t>
      </w:r>
      <w:r w:rsidR="00E53E0C">
        <w:t>,</w:t>
      </w:r>
      <w:r w:rsidR="006469FD">
        <w:t xml:space="preserve"> </w:t>
      </w:r>
      <w:r w:rsidR="00D701AD">
        <w:t>с</w:t>
      </w:r>
      <w:r w:rsidR="00BD3F75">
        <w:t>о</w:t>
      </w:r>
      <w:r w:rsidR="00D701AD">
        <w:t xml:space="preserve"> </w:t>
      </w:r>
      <w:r w:rsidR="00BD3F75">
        <w:t>снижением</w:t>
      </w:r>
      <w:r w:rsidR="00D701AD">
        <w:t xml:space="preserve"> на </w:t>
      </w:r>
      <w:r w:rsidR="00BD3F75">
        <w:t>4,6</w:t>
      </w:r>
      <w:r w:rsidR="00D701AD">
        <w:t xml:space="preserve"> тыс. руб. (</w:t>
      </w:r>
      <w:r w:rsidR="00BD3F75">
        <w:t>-0,4</w:t>
      </w:r>
      <w:r w:rsidR="00D701AD">
        <w:t>%)</w:t>
      </w:r>
      <w:r w:rsidR="00100206">
        <w:t xml:space="preserve"> </w:t>
      </w:r>
      <w:r w:rsidR="00D701AD">
        <w:t xml:space="preserve">к </w:t>
      </w:r>
      <w:r w:rsidR="00100206">
        <w:t>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BD3F75">
        <w:t>8,1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D3F75">
        <w:t>15,7</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BD3F75">
        <w:t>1230</w:t>
      </w:r>
      <w:r w:rsidR="007638EF">
        <w:t xml:space="preserve"> тыс. руб., ежегодно.</w:t>
      </w:r>
      <w:r w:rsidR="007638EF" w:rsidRPr="007638EF">
        <w:t xml:space="preserve"> </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D17CAB">
        <w:t>Чиканского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BD3F75">
        <w:t>2</w:t>
      </w:r>
      <w:r w:rsidR="00100206">
        <w:t xml:space="preserve"> тыс.руб</w:t>
      </w:r>
      <w:r w:rsidRPr="00895EC4">
        <w:t xml:space="preserve">. </w:t>
      </w:r>
      <w:r w:rsidR="00B40168" w:rsidRPr="00595634">
        <w:t xml:space="preserve">Данные расходы составляют </w:t>
      </w:r>
      <w:r w:rsidR="00D701AD">
        <w:t>0,0</w:t>
      </w:r>
      <w:r w:rsidR="00BD3F75">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BD3F75">
        <w:t>3</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w:t>
      </w:r>
      <w:r w:rsidR="00BD3F75">
        <w:t>2</w:t>
      </w:r>
      <w:r w:rsidR="00E37C8A">
        <w:t xml:space="preserve"> тыс. руб., ежегодно.</w:t>
      </w:r>
      <w:r w:rsidR="00E37C8A" w:rsidRPr="007638EF">
        <w:t xml:space="preserve"> </w:t>
      </w:r>
    </w:p>
    <w:p w:rsidR="00834B2C" w:rsidRPr="00895EC4" w:rsidRDefault="00745D94" w:rsidP="00161F44">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D17CAB">
        <w:t>Чиканского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BD3F75">
        <w:t>6603,4</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BD3F75">
        <w:t>510,1</w:t>
      </w:r>
      <w:r w:rsidR="00DE0B51">
        <w:t xml:space="preserve"> </w:t>
      </w:r>
      <w:r w:rsidRPr="00895EC4">
        <w:t>тыс.руб. (</w:t>
      </w:r>
      <w:r w:rsidR="00BD38B1">
        <w:t>-</w:t>
      </w:r>
      <w:r w:rsidR="00BD3F75">
        <w:t>7,2</w:t>
      </w:r>
      <w:r w:rsidRPr="00895EC4">
        <w:t>%)</w:t>
      </w:r>
      <w:r w:rsidR="00BD38B1">
        <w:t>; их доля</w:t>
      </w:r>
      <w:r w:rsidRPr="00895EC4">
        <w:t xml:space="preserve"> </w:t>
      </w:r>
      <w:r w:rsidR="00B40168" w:rsidRPr="00595634">
        <w:lastRenderedPageBreak/>
        <w:t>составля</w:t>
      </w:r>
      <w:r w:rsidR="00BD38B1">
        <w:t>е</w:t>
      </w:r>
      <w:r w:rsidR="00B40168" w:rsidRPr="00595634">
        <w:t xml:space="preserve">т </w:t>
      </w:r>
      <w:r w:rsidR="00BD3F75">
        <w:t>43,7</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D3F75">
        <w:t>84,1</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BD3F75">
        <w:t>6258,7</w:t>
      </w:r>
      <w:r w:rsidR="00834B2C">
        <w:t xml:space="preserve"> тыс. руб. и </w:t>
      </w:r>
      <w:r w:rsidR="00BD3F75">
        <w:t>6147,1</w:t>
      </w:r>
      <w:r w:rsidR="00834B2C">
        <w:t xml:space="preserve"> тыс. руб., соответственно.</w:t>
      </w:r>
      <w:r w:rsidR="00161F44" w:rsidRPr="00161F44">
        <w:t xml:space="preserve"> </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D17CAB">
        <w:rPr>
          <w:bCs/>
        </w:rPr>
        <w:t>Чиканского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BD3F75">
        <w:t>15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w:t>
      </w:r>
      <w:r w:rsidR="00BD3F75">
        <w:t>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w:t>
      </w:r>
      <w:r w:rsidR="00161F44">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w:t>
      </w:r>
      <w:r w:rsidR="00BD3F75">
        <w:t>15</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w:t>
      </w:r>
      <w:r w:rsidR="00161F44">
        <w:t>0</w:t>
      </w:r>
      <w:r w:rsidR="002B24BE">
        <w:t>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0,0</w:t>
      </w:r>
      <w:r w:rsidR="00BD3F75">
        <w:t>09</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BD3F75">
        <w:t>1,2</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2B24BE" w:rsidP="0012608D">
      <w:pPr>
        <w:widowControl w:val="0"/>
        <w:numPr>
          <w:ilvl w:val="12"/>
          <w:numId w:val="0"/>
        </w:numPr>
        <w:ind w:firstLine="567"/>
        <w:jc w:val="both"/>
      </w:pPr>
      <w:r>
        <w:rPr>
          <w:u w:val="single"/>
        </w:rPr>
        <w:t>П</w:t>
      </w:r>
      <w:r w:rsidR="00BA0EC3" w:rsidRPr="004575EE">
        <w:rPr>
          <w:u w:val="single"/>
        </w:rPr>
        <w:t>о разделу 03</w:t>
      </w:r>
      <w:r w:rsidR="00BA0EC3">
        <w:rPr>
          <w:u w:val="single"/>
        </w:rPr>
        <w:t>00</w:t>
      </w:r>
      <w:r w:rsidR="00BA0EC3" w:rsidRPr="004575EE">
        <w:rPr>
          <w:u w:val="single"/>
        </w:rPr>
        <w:t xml:space="preserve"> </w:t>
      </w:r>
      <w:r w:rsidR="00BA0EC3" w:rsidRPr="004575EE">
        <w:rPr>
          <w:bCs/>
          <w:u w:val="single"/>
        </w:rPr>
        <w:t>«Национальная безопасность и правоохранительная деятельность</w:t>
      </w:r>
      <w:r w:rsidR="00BA0EC3" w:rsidRPr="00161F44">
        <w:rPr>
          <w:bCs/>
          <w:u w:val="single"/>
        </w:rPr>
        <w:t>»</w:t>
      </w:r>
      <w:r w:rsidR="00BA0EC3" w:rsidRPr="00161F44">
        <w:rPr>
          <w:i/>
          <w:u w:val="single"/>
        </w:rPr>
        <w:t xml:space="preserve"> </w:t>
      </w:r>
      <w:r w:rsidR="00161F44" w:rsidRPr="00161F44">
        <w:rPr>
          <w:u w:val="single"/>
        </w:rPr>
        <w:t>подразделу 0310 «Защита населения и территории от чрезвычайных ситуаций природного и техногенного характера, пожарная безопасность»</w:t>
      </w:r>
      <w:r w:rsidR="00161F44">
        <w:t xml:space="preserve"> </w:t>
      </w:r>
      <w:r w:rsidR="00BA0EC3" w:rsidRPr="00895EC4">
        <w:t xml:space="preserve">расходы </w:t>
      </w:r>
      <w:r w:rsidR="00BA0EC3">
        <w:t>на</w:t>
      </w:r>
      <w:r w:rsidR="00BA0EC3" w:rsidRPr="00895EC4">
        <w:t xml:space="preserve"> 20</w:t>
      </w:r>
      <w:r w:rsidR="00BA0EC3">
        <w:t>2</w:t>
      </w:r>
      <w:r w:rsidR="007A3B4B">
        <w:t>4</w:t>
      </w:r>
      <w:r w:rsidR="00BA0EC3" w:rsidRPr="00895EC4">
        <w:t xml:space="preserve"> г. </w:t>
      </w:r>
      <w:r w:rsidR="00BA0EC3">
        <w:t xml:space="preserve">установлены в сумме </w:t>
      </w:r>
      <w:r w:rsidR="00BD3F75">
        <w:t>162,6</w:t>
      </w:r>
      <w:r w:rsidR="00BA0EC3">
        <w:t xml:space="preserve"> тыс. руб., со снижением</w:t>
      </w:r>
      <w:r w:rsidR="00BA0EC3" w:rsidRPr="00895EC4">
        <w:t xml:space="preserve"> на </w:t>
      </w:r>
      <w:r w:rsidR="00BD3F75">
        <w:t>13934,7</w:t>
      </w:r>
      <w:r w:rsidR="00BA0EC3" w:rsidRPr="00895EC4">
        <w:t xml:space="preserve"> тыс.руб. (</w:t>
      </w:r>
      <w:r w:rsidR="00BA0EC3">
        <w:t>-</w:t>
      </w:r>
      <w:r w:rsidR="00BD3F75">
        <w:t>98,8</w:t>
      </w:r>
      <w:r w:rsidR="00BA0EC3">
        <w:t>%</w:t>
      </w:r>
      <w:r w:rsidR="00BA0EC3" w:rsidRPr="00895EC4">
        <w:t>)</w:t>
      </w:r>
      <w:r w:rsidR="00BA0EC3">
        <w:t xml:space="preserve"> к оценке </w:t>
      </w:r>
      <w:r w:rsidR="003D2D64">
        <w:t xml:space="preserve">исполнения </w:t>
      </w:r>
      <w:r w:rsidR="00BA0EC3">
        <w:t>202</w:t>
      </w:r>
      <w:r w:rsidR="007A3B4B">
        <w:t>3</w:t>
      </w:r>
      <w:r w:rsidR="00BA0EC3">
        <w:t xml:space="preserve"> года</w:t>
      </w:r>
      <w:r w:rsidR="00BA0EC3" w:rsidRPr="00895EC4">
        <w:t xml:space="preserve">. Данные расходы </w:t>
      </w:r>
      <w:r w:rsidR="00354A33">
        <w:t xml:space="preserve">установлены в целях предупреждения и ликвидации ЧС, </w:t>
      </w:r>
      <w:r w:rsidR="00147C34">
        <w:t xml:space="preserve">обеспечения </w:t>
      </w:r>
      <w:r w:rsidR="00161F44">
        <w:t>пожарной</w:t>
      </w:r>
      <w:r w:rsidR="00147C34">
        <w:t xml:space="preserve"> безопасности</w:t>
      </w:r>
      <w:r w:rsidR="00354A33">
        <w:t xml:space="preserve">, </w:t>
      </w:r>
      <w:r w:rsidR="00BA0EC3" w:rsidRPr="00895EC4">
        <w:t xml:space="preserve">составляют </w:t>
      </w:r>
      <w:r w:rsidR="00BD3F75">
        <w:t>1,1</w:t>
      </w:r>
      <w:r w:rsidR="00BA0EC3" w:rsidRPr="00895EC4">
        <w:t xml:space="preserve">% от общей суммы расходов </w:t>
      </w:r>
      <w:r w:rsidR="00BA0EC3">
        <w:t xml:space="preserve">местного </w:t>
      </w:r>
      <w:r w:rsidR="00BA0EC3" w:rsidRPr="00895EC4">
        <w:t>бюджета на 20</w:t>
      </w:r>
      <w:r w:rsidR="00BA0EC3">
        <w:t>2</w:t>
      </w:r>
      <w:r w:rsidR="007A3B4B">
        <w:t>4</w:t>
      </w:r>
      <w:r w:rsidR="00BA0EC3" w:rsidRPr="00895EC4">
        <w:t xml:space="preserve"> г</w:t>
      </w:r>
      <w:r w:rsidR="00BA0EC3">
        <w:t>од</w:t>
      </w:r>
      <w:r w:rsidR="00FB4726">
        <w:t>.</w:t>
      </w:r>
      <w:r w:rsidR="0012608D" w:rsidRPr="0012608D">
        <w:t xml:space="preserve"> </w:t>
      </w:r>
      <w:r w:rsidR="0012608D">
        <w:t>Расходы на 202</w:t>
      </w:r>
      <w:r w:rsidR="007A3B4B">
        <w:t>5</w:t>
      </w:r>
      <w:r w:rsidR="00161F44">
        <w:t>-2026</w:t>
      </w:r>
      <w:r w:rsidR="002B5339">
        <w:t xml:space="preserve"> </w:t>
      </w:r>
      <w:r w:rsidR="0012608D">
        <w:t>год</w:t>
      </w:r>
      <w:r w:rsidR="00161F44">
        <w:t>ы</w:t>
      </w:r>
      <w:r w:rsidR="0012608D">
        <w:t xml:space="preserve"> установлены в сумме </w:t>
      </w:r>
      <w:r w:rsidR="00BD3F75">
        <w:t>100,6</w:t>
      </w:r>
      <w:r w:rsidR="0012608D">
        <w:t xml:space="preserve"> тыс. руб.</w:t>
      </w:r>
      <w:r w:rsidR="00BD3F75">
        <w:t xml:space="preserve"> и 60 тыс. руб.</w:t>
      </w:r>
      <w:r w:rsidR="002B5339">
        <w:t xml:space="preserve">, </w:t>
      </w:r>
      <w:r w:rsidR="00BD3F75">
        <w:t>соответственно</w:t>
      </w:r>
      <w:r w:rsidR="0012608D">
        <w:t>.</w:t>
      </w:r>
    </w:p>
    <w:p w:rsidR="00B12CAC" w:rsidRPr="00895EC4" w:rsidRDefault="00B12CAC" w:rsidP="00B12CAC">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0D202E">
        <w:rPr>
          <w:u w:val="single"/>
        </w:rPr>
        <w:t xml:space="preserve">» </w:t>
      </w:r>
      <w:r w:rsidR="000D202E" w:rsidRPr="000D202E">
        <w:rPr>
          <w:u w:val="single"/>
        </w:rPr>
        <w:t>подразделу 0409 «Дорожное хозяйство (дорожные фонды)»</w:t>
      </w:r>
      <w:r w:rsidR="000D202E" w:rsidRPr="002E1E04">
        <w:t xml:space="preserve"> </w:t>
      </w:r>
      <w:r w:rsidRPr="002E1E04">
        <w:t xml:space="preserve">на </w:t>
      </w:r>
      <w:r w:rsidRPr="00595634">
        <w:t>20</w:t>
      </w:r>
      <w:r>
        <w:t>24</w:t>
      </w:r>
      <w:r w:rsidRPr="00595634">
        <w:t xml:space="preserve">г. установлены в объеме </w:t>
      </w:r>
      <w:r w:rsidR="000D202E">
        <w:t>945,4</w:t>
      </w:r>
      <w:r w:rsidRPr="00595634">
        <w:t xml:space="preserve"> тыс.руб., </w:t>
      </w:r>
      <w:r>
        <w:t>со снижением</w:t>
      </w:r>
      <w:r w:rsidRPr="00595634">
        <w:t xml:space="preserve"> на </w:t>
      </w:r>
      <w:r w:rsidR="000D202E">
        <w:t>960,4</w:t>
      </w:r>
      <w:r w:rsidRPr="00595634">
        <w:t xml:space="preserve"> тыс.руб. </w:t>
      </w:r>
      <w:r>
        <w:t>(-</w:t>
      </w:r>
      <w:r w:rsidR="000D202E">
        <w:t>38,4</w:t>
      </w:r>
      <w:r>
        <w:t>%</w:t>
      </w:r>
      <w:r w:rsidRPr="00595634">
        <w:t xml:space="preserve">) </w:t>
      </w:r>
      <w:r>
        <w:t>к уровню</w:t>
      </w:r>
      <w:r w:rsidRPr="00595634">
        <w:t xml:space="preserve"> </w:t>
      </w:r>
      <w:r>
        <w:t xml:space="preserve">оценки </w:t>
      </w:r>
      <w:r w:rsidRPr="00595634">
        <w:t xml:space="preserve">ожидаемого исполнения расходов </w:t>
      </w:r>
      <w:r>
        <w:t xml:space="preserve">в </w:t>
      </w:r>
      <w:r w:rsidRPr="00595634">
        <w:t>20</w:t>
      </w:r>
      <w:r>
        <w:t>23</w:t>
      </w:r>
      <w:r w:rsidRPr="00595634">
        <w:t>г.</w:t>
      </w:r>
      <w:r>
        <w:t>, их доля</w:t>
      </w:r>
      <w:r w:rsidRPr="00595634">
        <w:t xml:space="preserve"> составля</w:t>
      </w:r>
      <w:r>
        <w:t>е</w:t>
      </w:r>
      <w:r w:rsidRPr="00595634">
        <w:t xml:space="preserve">т </w:t>
      </w:r>
      <w:r w:rsidR="000D202E">
        <w:t>6,3</w:t>
      </w:r>
      <w:r w:rsidRPr="00595634">
        <w:t xml:space="preserve">% от общей суммы расходов </w:t>
      </w:r>
      <w:r>
        <w:t xml:space="preserve">местного </w:t>
      </w:r>
      <w:r w:rsidRPr="00595634">
        <w:t>бюджета на 20</w:t>
      </w:r>
      <w:r>
        <w:t>24</w:t>
      </w:r>
      <w:r w:rsidRPr="00595634">
        <w:t>г.</w:t>
      </w:r>
      <w:r w:rsidRPr="00895EC4">
        <w:t xml:space="preserve"> </w:t>
      </w:r>
      <w:r>
        <w:t xml:space="preserve">Расходы на 2025-2026 годы установлены в сумме </w:t>
      </w:r>
      <w:r w:rsidR="000D202E">
        <w:t>974,2</w:t>
      </w:r>
      <w:r>
        <w:t xml:space="preserve"> тыс. руб. и </w:t>
      </w:r>
      <w:r w:rsidR="000D202E">
        <w:t>1008,1</w:t>
      </w:r>
      <w:r>
        <w:t xml:space="preserve"> тыс. руб., соответственно.</w:t>
      </w:r>
    </w:p>
    <w:p w:rsidR="00B12CAC" w:rsidRPr="00895EC4" w:rsidRDefault="00B12CAC" w:rsidP="0028224C">
      <w:pPr>
        <w:widowControl w:val="0"/>
        <w:numPr>
          <w:ilvl w:val="12"/>
          <w:numId w:val="0"/>
        </w:numPr>
        <w:ind w:firstLine="567"/>
        <w:jc w:val="both"/>
      </w:pPr>
      <w:r>
        <w:t>Расходы за счет средств муниципального дорожного фонда по направляются на ремонт и содержание автомобильных дорог общего</w:t>
      </w:r>
      <w:r w:rsidR="0028224C">
        <w:t xml:space="preserve"> пользования местного значения. </w:t>
      </w:r>
    </w:p>
    <w:p w:rsidR="00BD3F75" w:rsidRDefault="00BD3F75" w:rsidP="00BD3F75">
      <w:pPr>
        <w:ind w:firstLine="567"/>
        <w:jc w:val="both"/>
        <w:rPr>
          <w:rFonts w:eastAsia="Calibri"/>
          <w:lang w:eastAsia="en-US"/>
        </w:rPr>
      </w:pPr>
      <w:r>
        <w:t>В том числе, по данному подразделу в целях реализации мероприятий муниципальной программы «</w:t>
      </w:r>
      <w:r w:rsidR="000D202E">
        <w:t>Комплексное развитие транспортной инфраструктуры</w:t>
      </w:r>
      <w:r>
        <w:t xml:space="preserve"> Чиканско</w:t>
      </w:r>
      <w:r w:rsidR="000D202E">
        <w:t>го</w:t>
      </w:r>
      <w:r>
        <w:t xml:space="preserve"> </w:t>
      </w:r>
      <w:r w:rsidRPr="008D7057">
        <w:t>сельско</w:t>
      </w:r>
      <w:r w:rsidR="000D202E">
        <w:t>го</w:t>
      </w:r>
      <w:r w:rsidRPr="008D7057">
        <w:t xml:space="preserve"> поселени</w:t>
      </w:r>
      <w:r w:rsidR="000D202E">
        <w:t>я</w:t>
      </w:r>
      <w:r w:rsidRPr="008D7057">
        <w:t xml:space="preserve"> </w:t>
      </w:r>
      <w:r>
        <w:t>на 2018-2031</w:t>
      </w:r>
      <w:r w:rsidRPr="008D7057">
        <w:t xml:space="preserve"> годы</w:t>
      </w:r>
      <w:r w:rsidR="000D202E">
        <w:t xml:space="preserve">» </w:t>
      </w:r>
      <w:r w:rsidR="000D202E">
        <w:rPr>
          <w:rFonts w:eastAsia="Calibri"/>
          <w:lang w:eastAsia="en-US"/>
        </w:rPr>
        <w:t>установлены</w:t>
      </w:r>
      <w:r>
        <w:rPr>
          <w:rFonts w:eastAsia="Calibri"/>
          <w:lang w:eastAsia="en-US"/>
        </w:rPr>
        <w:t xml:space="preserve"> расходы на 2024 год в сумме </w:t>
      </w:r>
      <w:r w:rsidR="000D202E">
        <w:rPr>
          <w:rFonts w:eastAsia="Calibri"/>
          <w:lang w:eastAsia="en-US"/>
        </w:rPr>
        <w:t>100</w:t>
      </w:r>
      <w:r>
        <w:rPr>
          <w:rFonts w:eastAsia="Calibri"/>
          <w:lang w:eastAsia="en-US"/>
        </w:rPr>
        <w:t xml:space="preserve"> тыс. руб. </w:t>
      </w:r>
    </w:p>
    <w:p w:rsidR="004528AF" w:rsidRPr="00630CB1"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Pr="008B5008">
        <w:rPr>
          <w:b/>
        </w:rPr>
        <w:t xml:space="preserve"> </w:t>
      </w:r>
      <w:r w:rsidRPr="008B5008">
        <w:rPr>
          <w:u w:val="single"/>
        </w:rPr>
        <w:t>подразделу 0503 «Благоустройство»</w:t>
      </w:r>
      <w:r w:rsidRPr="008B5008">
        <w:t xml:space="preserve"> </w:t>
      </w:r>
      <w:r w:rsidR="004528AF" w:rsidRPr="00630CB1">
        <w:t>установлены на 20</w:t>
      </w:r>
      <w:r w:rsidR="004528AF">
        <w:t>24</w:t>
      </w:r>
      <w:r w:rsidR="004528AF" w:rsidRPr="00630CB1">
        <w:t xml:space="preserve"> г. в сумме </w:t>
      </w:r>
      <w:r w:rsidR="001257BC">
        <w:t>260</w:t>
      </w:r>
      <w:r w:rsidR="004528AF">
        <w:t xml:space="preserve"> </w:t>
      </w:r>
      <w:r w:rsidR="004528AF" w:rsidRPr="00630CB1">
        <w:t>тыс.руб., с</w:t>
      </w:r>
      <w:r w:rsidR="00B12CAC">
        <w:t>о</w:t>
      </w:r>
      <w:r w:rsidR="004528AF" w:rsidRPr="00630CB1">
        <w:t xml:space="preserve"> </w:t>
      </w:r>
      <w:r w:rsidR="00B12CAC">
        <w:t>снижением</w:t>
      </w:r>
      <w:r w:rsidR="004528AF" w:rsidRPr="00630CB1">
        <w:t xml:space="preserve"> на </w:t>
      </w:r>
      <w:r w:rsidR="001257BC">
        <w:t>2482,6</w:t>
      </w:r>
      <w:r w:rsidR="004528AF" w:rsidRPr="00630CB1">
        <w:t xml:space="preserve"> тыс. руб. (</w:t>
      </w:r>
      <w:r w:rsidR="003A02BC">
        <w:t>-</w:t>
      </w:r>
      <w:r w:rsidR="001257BC">
        <w:t>90,5</w:t>
      </w:r>
      <w:r w:rsidR="003A02BC">
        <w:t>%</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rsidR="001257BC">
        <w:t>1,7</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rsidR="001257BC">
        <w:t>240</w:t>
      </w:r>
      <w:r w:rsidR="004528AF" w:rsidRPr="00630CB1">
        <w:t xml:space="preserve"> тыс. руб.</w:t>
      </w:r>
      <w:r w:rsidR="001257BC">
        <w:t xml:space="preserve"> и 100 тыс. руб.</w:t>
      </w:r>
      <w:r w:rsidR="0028224C">
        <w:t>,</w:t>
      </w:r>
      <w:r w:rsidR="004528AF">
        <w:t xml:space="preserve"> </w:t>
      </w:r>
      <w:r w:rsidR="001257BC">
        <w:t>соответственно</w:t>
      </w:r>
      <w:r w:rsidR="004528AF" w:rsidRPr="00630CB1">
        <w:t>.</w:t>
      </w:r>
    </w:p>
    <w:p w:rsidR="004528AF" w:rsidRPr="00C2259B" w:rsidRDefault="004528AF" w:rsidP="002F64ED">
      <w:pPr>
        <w:autoSpaceDE w:val="0"/>
        <w:autoSpaceDN w:val="0"/>
        <w:adjustRightInd w:val="0"/>
        <w:ind w:firstLine="567"/>
        <w:jc w:val="both"/>
      </w:pPr>
      <w:r w:rsidRPr="00630CB1">
        <w:t xml:space="preserve">Расходы </w:t>
      </w:r>
      <w:r w:rsidR="009A5330">
        <w:t xml:space="preserve">на 2024-2026 годы </w:t>
      </w:r>
      <w:r>
        <w:t>установлены</w:t>
      </w:r>
      <w:r w:rsidRPr="00630CB1">
        <w:t xml:space="preserve"> в </w:t>
      </w:r>
      <w:r>
        <w:t>целях</w:t>
      </w:r>
      <w:r w:rsidRPr="00630CB1">
        <w:t xml:space="preserve"> </w:t>
      </w:r>
      <w:r w:rsidR="002F64ED">
        <w:t>благоустройства, уличного освещения, содержания мест захоронения.</w:t>
      </w:r>
    </w:p>
    <w:p w:rsidR="00D83A9D" w:rsidRDefault="00D83A9D" w:rsidP="00D83A9D">
      <w:pPr>
        <w:ind w:firstLine="567"/>
        <w:jc w:val="both"/>
        <w:rPr>
          <w:rFonts w:eastAsia="Calibri"/>
          <w:lang w:eastAsia="en-US"/>
        </w:rPr>
      </w:pPr>
      <w:r>
        <w:t xml:space="preserve">В том числе, по данному подразделу </w:t>
      </w:r>
      <w:r>
        <w:rPr>
          <w:rFonts w:eastAsia="Calibri"/>
          <w:lang w:eastAsia="en-US"/>
        </w:rPr>
        <w:t>установлены расходы:</w:t>
      </w:r>
    </w:p>
    <w:p w:rsidR="00D83A9D" w:rsidRDefault="00D83A9D" w:rsidP="00D83A9D">
      <w:pPr>
        <w:ind w:firstLine="567"/>
        <w:jc w:val="both"/>
        <w:rPr>
          <w:rFonts w:eastAsia="Calibri"/>
          <w:lang w:eastAsia="en-US"/>
        </w:rPr>
      </w:pPr>
      <w:r>
        <w:rPr>
          <w:rFonts w:eastAsia="Calibri"/>
          <w:lang w:eastAsia="en-US"/>
        </w:rPr>
        <w:t xml:space="preserve">- </w:t>
      </w:r>
      <w:r>
        <w:t>в целях реализации мероприятий муниципальной программы «Благоустройство территории Чиканского муниципального образования</w:t>
      </w:r>
      <w:r w:rsidRPr="008D7057">
        <w:t xml:space="preserve"> </w:t>
      </w:r>
      <w:r>
        <w:t>на 2022-2025</w:t>
      </w:r>
      <w:r w:rsidRPr="008D7057">
        <w:t xml:space="preserve"> годы</w:t>
      </w:r>
      <w:r>
        <w:t xml:space="preserve">» </w:t>
      </w:r>
      <w:r>
        <w:rPr>
          <w:rFonts w:eastAsia="Calibri"/>
          <w:lang w:eastAsia="en-US"/>
        </w:rPr>
        <w:t>на 2024-2025 годы в сумме 50 тыс. руб. ежегодно,</w:t>
      </w:r>
    </w:p>
    <w:p w:rsidR="00D83A9D" w:rsidRDefault="00D83A9D" w:rsidP="00D83A9D">
      <w:pPr>
        <w:ind w:firstLine="567"/>
        <w:jc w:val="both"/>
        <w:rPr>
          <w:rFonts w:eastAsia="Calibri"/>
          <w:lang w:eastAsia="en-US"/>
        </w:rPr>
      </w:pPr>
      <w:r>
        <w:rPr>
          <w:rFonts w:eastAsia="Calibri"/>
          <w:lang w:eastAsia="en-US"/>
        </w:rPr>
        <w:lastRenderedPageBreak/>
        <w:t xml:space="preserve">- </w:t>
      </w:r>
      <w:r>
        <w:t>в целях реализации мероприятий муниципальной программы «Энергосбережение и повышение энергетической эффективности Чиканского муниципального образования</w:t>
      </w:r>
      <w:r w:rsidRPr="008D7057">
        <w:t xml:space="preserve"> </w:t>
      </w:r>
      <w:r>
        <w:t>на 2021-2025</w:t>
      </w:r>
      <w:r w:rsidRPr="008D7057">
        <w:t xml:space="preserve"> </w:t>
      </w:r>
      <w:proofErr w:type="spellStart"/>
      <w:r>
        <w:t>гг</w:t>
      </w:r>
      <w:proofErr w:type="spellEnd"/>
      <w:r>
        <w:t xml:space="preserve">» </w:t>
      </w:r>
      <w:r>
        <w:rPr>
          <w:rFonts w:eastAsia="Calibri"/>
          <w:lang w:eastAsia="en-US"/>
        </w:rPr>
        <w:t>на 2024-2025 годы в сумме 10 тыс. руб. ежегодно.</w:t>
      </w:r>
    </w:p>
    <w:p w:rsidR="00555844" w:rsidRDefault="00555844" w:rsidP="00555844">
      <w:pPr>
        <w:autoSpaceDE w:val="0"/>
        <w:autoSpaceDN w:val="0"/>
        <w:adjustRightInd w:val="0"/>
        <w:ind w:firstLine="567"/>
        <w:jc w:val="both"/>
      </w:pPr>
      <w:r w:rsidRPr="0017693E">
        <w:t>В проекте бюджета на 20</w:t>
      </w:r>
      <w:r>
        <w:t>24</w:t>
      </w:r>
      <w:r w:rsidR="00424C79">
        <w:t>-2025</w:t>
      </w:r>
      <w:r w:rsidRPr="0017693E">
        <w:t xml:space="preserve"> г</w:t>
      </w:r>
      <w:r w:rsidR="00424C79">
        <w:t>оды</w:t>
      </w:r>
      <w:r w:rsidRPr="0017693E">
        <w:rPr>
          <w:i/>
        </w:rPr>
        <w:t xml:space="preserve"> </w:t>
      </w:r>
      <w:r w:rsidRPr="0017693E">
        <w:rPr>
          <w:i/>
          <w:u w:val="single"/>
        </w:rPr>
        <w:t xml:space="preserve">по разделу </w:t>
      </w:r>
      <w:r>
        <w:rPr>
          <w:i/>
          <w:u w:val="single"/>
        </w:rPr>
        <w:t>0700</w:t>
      </w:r>
      <w:r w:rsidRPr="0017693E">
        <w:rPr>
          <w:i/>
          <w:u w:val="single"/>
        </w:rPr>
        <w:t xml:space="preserve"> «</w:t>
      </w:r>
      <w:r>
        <w:rPr>
          <w:i/>
          <w:u w:val="single"/>
        </w:rPr>
        <w:t>Образование</w:t>
      </w:r>
      <w:r w:rsidRPr="0017693E">
        <w:rPr>
          <w:i/>
          <w:u w:val="single"/>
        </w:rPr>
        <w:t xml:space="preserve">» подразделу </w:t>
      </w:r>
      <w:r>
        <w:rPr>
          <w:i/>
          <w:u w:val="single"/>
        </w:rPr>
        <w:t>0705</w:t>
      </w:r>
      <w:r w:rsidRPr="0017693E">
        <w:rPr>
          <w:i/>
          <w:u w:val="single"/>
        </w:rPr>
        <w:t xml:space="preserve"> «</w:t>
      </w:r>
      <w:r>
        <w:rPr>
          <w:i/>
          <w:u w:val="single"/>
        </w:rPr>
        <w:t>Профессиональная подготовка, переподготовка и повышение квалификации</w:t>
      </w:r>
      <w:r w:rsidRPr="0017693E">
        <w:rPr>
          <w:i/>
          <w:u w:val="single"/>
        </w:rPr>
        <w:t>»</w:t>
      </w:r>
      <w:r w:rsidRPr="00096BA2">
        <w:t xml:space="preserve"> установлены расходы на </w:t>
      </w:r>
      <w:r>
        <w:t>обучение</w:t>
      </w:r>
      <w:r w:rsidRPr="00096BA2">
        <w:t xml:space="preserve"> в объеме </w:t>
      </w:r>
      <w:r w:rsidR="00424C79">
        <w:t>16</w:t>
      </w:r>
      <w:r w:rsidRPr="00096BA2">
        <w:t xml:space="preserve"> тыс.руб., </w:t>
      </w:r>
      <w:r w:rsidR="00424C79">
        <w:t xml:space="preserve">ежегодно, </w:t>
      </w:r>
      <w:r w:rsidRPr="00096BA2">
        <w:t>с</w:t>
      </w:r>
      <w:r>
        <w:t>о</w:t>
      </w:r>
      <w:r w:rsidRPr="00096BA2">
        <w:t xml:space="preserve"> </w:t>
      </w:r>
      <w:r>
        <w:t>снижением</w:t>
      </w:r>
      <w:r w:rsidRPr="00096BA2">
        <w:t xml:space="preserve"> к уровню ожидаемого исполнения расходов 20</w:t>
      </w:r>
      <w:r>
        <w:t>23</w:t>
      </w:r>
      <w:r w:rsidRPr="00096BA2">
        <w:t xml:space="preserve">г. на </w:t>
      </w:r>
      <w:r w:rsidR="00424C79">
        <w:t>21,6</w:t>
      </w:r>
      <w:r w:rsidRPr="00096BA2">
        <w:t xml:space="preserve"> тыс.руб. (</w:t>
      </w:r>
      <w:r>
        <w:t>-</w:t>
      </w:r>
      <w:r w:rsidR="00424C79">
        <w:t>57,4</w:t>
      </w:r>
      <w:r w:rsidRPr="00096BA2">
        <w:t>%)</w:t>
      </w:r>
      <w:r>
        <w:t xml:space="preserve">. Расходы на 2026 год не установлены. </w:t>
      </w:r>
    </w:p>
    <w:p w:rsidR="00973EAE" w:rsidRDefault="0017693E" w:rsidP="00973EAE">
      <w:pPr>
        <w:autoSpaceDE w:val="0"/>
        <w:autoSpaceDN w:val="0"/>
        <w:adjustRightInd w:val="0"/>
        <w:ind w:firstLine="567"/>
        <w:jc w:val="both"/>
      </w:pPr>
      <w:r w:rsidRPr="0017693E">
        <w:t xml:space="preserve">В проекте бюджета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w:t>
      </w:r>
      <w:r w:rsidR="007C1967" w:rsidRPr="0017693E">
        <w:t>на 20</w:t>
      </w:r>
      <w:r w:rsidR="007C1967">
        <w:t>24</w:t>
      </w:r>
      <w:r w:rsidR="007C1967" w:rsidRPr="0017693E">
        <w:t xml:space="preserve"> г.</w:t>
      </w:r>
      <w:r w:rsidR="007C1967" w:rsidRPr="0017693E">
        <w:rPr>
          <w:i/>
        </w:rPr>
        <w:t xml:space="preserve"> </w:t>
      </w:r>
      <w:r w:rsidRPr="00096BA2">
        <w:t xml:space="preserve">в объеме </w:t>
      </w:r>
      <w:r w:rsidR="0043251C">
        <w:t>4566</w:t>
      </w:r>
      <w:r w:rsidRPr="00096BA2">
        <w:t xml:space="preserve"> тыс.руб., </w:t>
      </w:r>
      <w:r w:rsidR="007C1967">
        <w:t>с</w:t>
      </w:r>
      <w:r w:rsidRPr="00096BA2">
        <w:t xml:space="preserve"> </w:t>
      </w:r>
      <w:r w:rsidR="007C1967">
        <w:t>ростом</w:t>
      </w:r>
      <w:r w:rsidRPr="00096BA2">
        <w:t xml:space="preserve"> к уровню ожидаемого исполнения расходов 20</w:t>
      </w:r>
      <w:r w:rsidR="00732BBC">
        <w:t>2</w:t>
      </w:r>
      <w:r w:rsidR="003B57A1">
        <w:t>3</w:t>
      </w:r>
      <w:r w:rsidRPr="00096BA2">
        <w:t xml:space="preserve">г. на </w:t>
      </w:r>
      <w:r w:rsidR="0043251C">
        <w:t>163,3</w:t>
      </w:r>
      <w:r w:rsidRPr="00096BA2">
        <w:t xml:space="preserve"> тыс.руб. (</w:t>
      </w:r>
      <w:r w:rsidR="0043251C">
        <w:t>103,7</w:t>
      </w:r>
      <w:r w:rsidRPr="00096BA2">
        <w:t>%)</w:t>
      </w:r>
      <w:r w:rsidR="0025446D">
        <w:t xml:space="preserve">. </w:t>
      </w:r>
      <w:r w:rsidR="00A640D0">
        <w:t>Расходы на 202</w:t>
      </w:r>
      <w:r w:rsidR="003B57A1">
        <w:t>5</w:t>
      </w:r>
      <w:r w:rsidR="00A640D0">
        <w:t>-202</w:t>
      </w:r>
      <w:r w:rsidR="003B57A1">
        <w:t>6</w:t>
      </w:r>
      <w:r w:rsidR="00A640D0">
        <w:t xml:space="preserve"> годы установлены в сумме </w:t>
      </w:r>
      <w:r w:rsidR="0043251C">
        <w:t>4486</w:t>
      </w:r>
      <w:r w:rsidR="00A640D0">
        <w:t xml:space="preserve"> тыс. руб.</w:t>
      </w:r>
      <w:r w:rsidR="0043251C">
        <w:t>,</w:t>
      </w:r>
      <w:r w:rsidR="00A640D0">
        <w:t xml:space="preserve"> </w:t>
      </w:r>
      <w:r w:rsidR="0043251C">
        <w:t>ежегодно</w:t>
      </w:r>
      <w:r w:rsidR="00A640D0">
        <w:t>.</w:t>
      </w:r>
    </w:p>
    <w:p w:rsidR="007B318D" w:rsidRDefault="00F27875" w:rsidP="00DE6478">
      <w:pPr>
        <w:widowControl w:val="0"/>
        <w:numPr>
          <w:ilvl w:val="12"/>
          <w:numId w:val="0"/>
        </w:numPr>
        <w:ind w:firstLine="567"/>
        <w:jc w:val="both"/>
      </w:pPr>
      <w:r>
        <w:t>В</w:t>
      </w:r>
      <w:r w:rsidR="0025446D">
        <w:t xml:space="preserve"> том числе установлены расходы на реализацию мероприятий перечня проектов народных инициатив в сумме </w:t>
      </w:r>
      <w:r w:rsidR="003B289B">
        <w:t>416</w:t>
      </w:r>
      <w:r w:rsidR="0025446D">
        <w:t xml:space="preserve"> тыс. руб., ежегодно</w:t>
      </w:r>
      <w:r w:rsidR="003B289B">
        <w:t xml:space="preserve"> (2024-2026 годы)</w:t>
      </w:r>
      <w:r w:rsidR="0025446D">
        <w:t>, в том числе за счет сред</w:t>
      </w:r>
      <w:r>
        <w:t>ств областного бюджета в сумме 4</w:t>
      </w:r>
      <w:r w:rsidR="0025446D">
        <w:t xml:space="preserve">00 тыс. руб., средств бюджета </w:t>
      </w:r>
      <w:r w:rsidR="00D17CAB">
        <w:t>Чиканского</w:t>
      </w:r>
      <w:r w:rsidR="0025446D">
        <w:t xml:space="preserve"> МО в сумме </w:t>
      </w:r>
      <w:r w:rsidR="003B289B">
        <w:t>16</w:t>
      </w:r>
      <w:r w:rsidR="0025446D">
        <w:t xml:space="preserve"> тыс. руб.)</w:t>
      </w:r>
      <w:r w:rsidR="0025446D" w:rsidRPr="00096BA2">
        <w:t xml:space="preserve">. </w:t>
      </w:r>
    </w:p>
    <w:p w:rsidR="00096E53" w:rsidRDefault="0028224C" w:rsidP="00096E53">
      <w:pPr>
        <w:ind w:firstLine="567"/>
        <w:jc w:val="both"/>
        <w:rPr>
          <w:rFonts w:eastAsia="Calibri"/>
          <w:lang w:eastAsia="en-US"/>
        </w:rPr>
      </w:pPr>
      <w:r>
        <w:t xml:space="preserve">В том числе, в целях </w:t>
      </w:r>
      <w:r w:rsidR="00096E53">
        <w:t>реализации мероприятий муниципальной программы «</w:t>
      </w:r>
      <w:r w:rsidR="00087304">
        <w:t xml:space="preserve">Текущий ремонт МКУК Чиканский КИЦ «Успех» </w:t>
      </w:r>
      <w:r>
        <w:t>на 202</w:t>
      </w:r>
      <w:r w:rsidR="00087304">
        <w:t>2</w:t>
      </w:r>
      <w:r>
        <w:t>-2025</w:t>
      </w:r>
      <w:r w:rsidRPr="008D7057">
        <w:t xml:space="preserve"> годы</w:t>
      </w:r>
      <w:r w:rsidR="00087304">
        <w:t>»</w:t>
      </w:r>
      <w:r w:rsidR="00096E53" w:rsidRPr="00096E53">
        <w:rPr>
          <w:rFonts w:eastAsia="Calibri"/>
          <w:lang w:eastAsia="en-US"/>
        </w:rPr>
        <w:t xml:space="preserve"> </w:t>
      </w:r>
      <w:r w:rsidR="00087304">
        <w:rPr>
          <w:rFonts w:eastAsia="Calibri"/>
          <w:lang w:eastAsia="en-US"/>
        </w:rPr>
        <w:t>установлены</w:t>
      </w:r>
      <w:r w:rsidR="00096E53">
        <w:rPr>
          <w:rFonts w:eastAsia="Calibri"/>
          <w:lang w:eastAsia="en-US"/>
        </w:rPr>
        <w:t xml:space="preserve"> расходы на 2024 год в сумме </w:t>
      </w:r>
      <w:r w:rsidR="00087304">
        <w:rPr>
          <w:rFonts w:eastAsia="Calibri"/>
          <w:lang w:eastAsia="en-US"/>
        </w:rPr>
        <w:t>80 тыс. руб</w:t>
      </w:r>
      <w:r w:rsidR="00096E53">
        <w:rPr>
          <w:rFonts w:eastAsia="Calibri"/>
          <w:lang w:eastAsia="en-US"/>
        </w:rPr>
        <w:t xml:space="preserve">. </w:t>
      </w:r>
    </w:p>
    <w:p w:rsidR="007C1967" w:rsidRDefault="007C1967" w:rsidP="007C1967">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8D67E2">
        <w:t>30,2</w:t>
      </w:r>
      <w:r w:rsidRPr="00895EC4">
        <w:t xml:space="preserve">% от общей суммы расходов </w:t>
      </w:r>
      <w:r>
        <w:t>местного</w:t>
      </w:r>
      <w:r w:rsidRPr="00895EC4">
        <w:t xml:space="preserve"> бюджета на 20</w:t>
      </w:r>
      <w:r>
        <w:t>24</w:t>
      </w:r>
      <w:r w:rsidRPr="00895EC4">
        <w:t xml:space="preserve"> г</w:t>
      </w:r>
      <w:r>
        <w:t>од.</w:t>
      </w:r>
    </w:p>
    <w:p w:rsidR="007F0C59" w:rsidRDefault="007F0C59" w:rsidP="007F0C59">
      <w:pPr>
        <w:widowControl w:val="0"/>
        <w:numPr>
          <w:ilvl w:val="12"/>
          <w:numId w:val="0"/>
        </w:numPr>
        <w:ind w:firstLine="567"/>
        <w:jc w:val="both"/>
      </w:pPr>
      <w:r>
        <w:t xml:space="preserve">Проектом бюджета расходы </w:t>
      </w:r>
      <w:r w:rsidRPr="00E501F5">
        <w:rPr>
          <w:u w:val="single"/>
        </w:rPr>
        <w:t>по разделу 1000 «Социальная политика» подразделу 1001 «Пенсионное обеспечение»</w:t>
      </w:r>
      <w:r>
        <w:t xml:space="preserve"> установлены в целях выплаты пенсии за выслугу лет муниципальным служащим на 2024 год в сумме </w:t>
      </w:r>
      <w:r w:rsidR="008D67E2">
        <w:t>50</w:t>
      </w:r>
      <w:r>
        <w:t xml:space="preserve"> тыс. руб., на 2025-2026 годы в сумме </w:t>
      </w:r>
      <w:r w:rsidR="008D67E2">
        <w:t>156,3</w:t>
      </w:r>
      <w:r>
        <w:t xml:space="preserve"> тыс. руб.</w:t>
      </w:r>
      <w:r w:rsidR="008D67E2">
        <w:t>, ежегодно</w:t>
      </w:r>
      <w:r>
        <w:t xml:space="preserve">. Их доля составляет </w:t>
      </w:r>
      <w:r w:rsidR="008D67E2">
        <w:t>0,3</w:t>
      </w:r>
      <w:r>
        <w:t>% от общей суммы расходов местного бюджета на 2024 год.</w:t>
      </w:r>
    </w:p>
    <w:p w:rsidR="008D67E2" w:rsidRDefault="008D67E2" w:rsidP="008D67E2">
      <w:pPr>
        <w:widowControl w:val="0"/>
        <w:numPr>
          <w:ilvl w:val="12"/>
          <w:numId w:val="0"/>
        </w:numPr>
        <w:ind w:firstLine="567"/>
        <w:jc w:val="both"/>
      </w:pPr>
      <w:r>
        <w:t xml:space="preserve">Проектом бюджета расходы </w:t>
      </w:r>
      <w:r w:rsidRPr="00E501F5">
        <w:rPr>
          <w:u w:val="single"/>
        </w:rPr>
        <w:t>по разделу 1</w:t>
      </w:r>
      <w:r>
        <w:rPr>
          <w:u w:val="single"/>
        </w:rPr>
        <w:t>1</w:t>
      </w:r>
      <w:r w:rsidRPr="00E501F5">
        <w:rPr>
          <w:u w:val="single"/>
        </w:rPr>
        <w:t>00 «</w:t>
      </w:r>
      <w:r>
        <w:rPr>
          <w:u w:val="single"/>
        </w:rPr>
        <w:t>Физическая культура и спорт</w:t>
      </w:r>
      <w:r w:rsidRPr="00E501F5">
        <w:rPr>
          <w:u w:val="single"/>
        </w:rPr>
        <w:t>» подразделу 1</w:t>
      </w:r>
      <w:r>
        <w:rPr>
          <w:u w:val="single"/>
        </w:rPr>
        <w:t>1</w:t>
      </w:r>
      <w:r w:rsidRPr="00E501F5">
        <w:rPr>
          <w:u w:val="single"/>
        </w:rPr>
        <w:t>01 «</w:t>
      </w:r>
      <w:r>
        <w:rPr>
          <w:u w:val="single"/>
        </w:rPr>
        <w:t>Физическая культура</w:t>
      </w:r>
      <w:r w:rsidRPr="00E501F5">
        <w:rPr>
          <w:u w:val="single"/>
        </w:rPr>
        <w:t>»</w:t>
      </w:r>
      <w:r>
        <w:t xml:space="preserve"> установлены в целях реализации мероприятий муниципальной программы «Развитие физической культуры и спорта в Чиканском муниципальном образовании на 2021-2025 годы» на 2024</w:t>
      </w:r>
      <w:r w:rsidR="00B11381">
        <w:t>-2025</w:t>
      </w:r>
      <w:r>
        <w:t xml:space="preserve"> год</w:t>
      </w:r>
      <w:r w:rsidR="00B11381">
        <w:t>ы</w:t>
      </w:r>
      <w:r>
        <w:t xml:space="preserve"> в сумме 5 тыс. руб., ежегодно. Их доля составляет 0,</w:t>
      </w:r>
      <w:r w:rsidR="00B11381">
        <w:t>0</w:t>
      </w:r>
      <w:r>
        <w:t>3% от общей суммы расходов местного бюджета на 2024 год.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877,1</w:t>
      </w:r>
      <w:r w:rsidR="005178DC">
        <w:t xml:space="preserve"> </w:t>
      </w:r>
      <w:r w:rsidR="00335D6E">
        <w:t>тыс. руб</w:t>
      </w:r>
      <w:r w:rsidR="005178DC">
        <w:t>.</w:t>
      </w:r>
      <w:r w:rsidR="00E203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AD6ADA">
        <w:t>7,1</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E505E8" w:rsidRDefault="00E505E8"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E505E8" w:rsidRDefault="00E505E8"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D17CAB">
        <w:rPr>
          <w:rFonts w:ascii="Times New Roman" w:hAnsi="Times New Roman"/>
          <w:bCs/>
          <w:sz w:val="24"/>
          <w:szCs w:val="24"/>
        </w:rPr>
        <w:t>Чиканского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B76AFC">
        <w:rPr>
          <w:rFonts w:ascii="Times New Roman" w:hAnsi="Times New Roman"/>
          <w:bCs/>
          <w:sz w:val="24"/>
          <w:szCs w:val="24"/>
        </w:rPr>
        <w:t>4</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B76AFC">
        <w:rPr>
          <w:rFonts w:ascii="Times New Roman" w:hAnsi="Times New Roman"/>
          <w:bCs/>
          <w:sz w:val="24"/>
          <w:szCs w:val="24"/>
        </w:rPr>
        <w:t>10</w:t>
      </w:r>
      <w:r w:rsidR="00817AFE">
        <w:rPr>
          <w:rFonts w:ascii="Times New Roman" w:hAnsi="Times New Roman"/>
          <w:bCs/>
          <w:sz w:val="24"/>
          <w:szCs w:val="24"/>
        </w:rPr>
        <w:t>4</w:t>
      </w:r>
      <w:r w:rsidR="00C93EEC" w:rsidRPr="006D09CC">
        <w:rPr>
          <w:rFonts w:ascii="Times New Roman" w:hAnsi="Times New Roman"/>
          <w:bCs/>
          <w:sz w:val="24"/>
          <w:szCs w:val="24"/>
        </w:rPr>
        <w:t>).</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BB41A3" w:rsidRPr="00BB41A3" w:rsidRDefault="007A3812" w:rsidP="00BB41A3">
      <w:pPr>
        <w:pStyle w:val="af4"/>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B41A3">
        <w:rPr>
          <w:rFonts w:ascii="Times New Roman" w:hAnsi="Times New Roman"/>
          <w:sz w:val="24"/>
          <w:szCs w:val="24"/>
        </w:rPr>
        <w:t>Объем безвозмездных поступлений в проекте решения Думы «</w:t>
      </w:r>
      <w:r w:rsidRPr="00BB41A3">
        <w:rPr>
          <w:rFonts w:ascii="Times New Roman" w:eastAsia="TimesNewRomanPSMT" w:hAnsi="Times New Roman"/>
          <w:sz w:val="24"/>
          <w:szCs w:val="24"/>
        </w:rPr>
        <w:t xml:space="preserve">О бюджете </w:t>
      </w:r>
      <w:r w:rsidR="00D17CAB" w:rsidRPr="00BB41A3">
        <w:rPr>
          <w:rFonts w:ascii="Times New Roman" w:hAnsi="Times New Roman"/>
          <w:sz w:val="24"/>
          <w:szCs w:val="24"/>
        </w:rPr>
        <w:t>Чиканского</w:t>
      </w:r>
      <w:r w:rsidRPr="00BB41A3">
        <w:rPr>
          <w:rFonts w:ascii="Times New Roman" w:hAnsi="Times New Roman"/>
          <w:sz w:val="24"/>
          <w:szCs w:val="24"/>
        </w:rPr>
        <w:t xml:space="preserve"> муниципального образования</w:t>
      </w:r>
      <w:r w:rsidRPr="00BB41A3">
        <w:rPr>
          <w:rFonts w:ascii="Times New Roman" w:eastAsia="TimesNewRomanPSMT" w:hAnsi="Times New Roman"/>
          <w:sz w:val="24"/>
          <w:szCs w:val="24"/>
        </w:rPr>
        <w:t xml:space="preserve"> </w:t>
      </w:r>
      <w:r w:rsidRPr="00BB41A3">
        <w:rPr>
          <w:rFonts w:ascii="Times New Roman" w:hAnsi="Times New Roman"/>
          <w:sz w:val="24"/>
          <w:szCs w:val="24"/>
        </w:rPr>
        <w:t>на 2024 год и плановый период 2025 и 2026 годов» предусмотрен в соответствии с проектом Закона Иркутской области «Об областном бюджете на 2024 год и на плановый период 2025 и 2026 годов», проекта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w:t>
      </w:r>
      <w:r w:rsidR="00BB41A3" w:rsidRPr="00BB41A3">
        <w:rPr>
          <w:rFonts w:ascii="Times New Roman" w:hAnsi="Times New Roman"/>
          <w:sz w:val="24"/>
          <w:szCs w:val="24"/>
        </w:rPr>
        <w:t xml:space="preserve"> </w:t>
      </w:r>
    </w:p>
    <w:p w:rsidR="00BB41A3" w:rsidRPr="00BB41A3" w:rsidRDefault="00BB41A3" w:rsidP="00BB41A3">
      <w:pPr>
        <w:pStyle w:val="af4"/>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B41A3">
        <w:rPr>
          <w:rFonts w:ascii="Times New Roman" w:hAnsi="Times New Roman"/>
          <w:sz w:val="24"/>
          <w:szCs w:val="24"/>
        </w:rPr>
        <w:t>В</w:t>
      </w:r>
      <w:r w:rsidRPr="00BB41A3">
        <w:rPr>
          <w:rFonts w:ascii="Times New Roman" w:hAnsi="Times New Roman"/>
          <w:color w:val="22272F"/>
          <w:sz w:val="24"/>
          <w:szCs w:val="24"/>
          <w:shd w:val="clear" w:color="auto" w:fill="FFFFFF"/>
        </w:rPr>
        <w:t xml:space="preserve"> нарушение требований статьи 184.2 БК РФ администрацией Чиканского муниципального образования не представлены паспорта (проекты изменений в указанные паспорта) муниципальных программ.</w:t>
      </w:r>
    </w:p>
    <w:p w:rsidR="00BB41A3" w:rsidRDefault="00BB41A3" w:rsidP="00BB41A3">
      <w:pPr>
        <w:pStyle w:val="af4"/>
        <w:widowControl w:val="0"/>
        <w:spacing w:after="0" w:line="240" w:lineRule="auto"/>
        <w:ind w:left="709"/>
        <w:jc w:val="both"/>
        <w:rPr>
          <w:rFonts w:ascii="Times New Roman" w:hAnsi="Times New Roman"/>
          <w:sz w:val="24"/>
          <w:szCs w:val="24"/>
        </w:rPr>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D17CAB">
        <w:t>Чиканского</w:t>
      </w:r>
      <w:r>
        <w:t xml:space="preserve"> сельского поселения</w:t>
      </w:r>
      <w:r w:rsidRPr="00521E70">
        <w:t xml:space="preserve"> «О бюджете </w:t>
      </w:r>
      <w:r w:rsidR="00D17CAB">
        <w:t>Чиканского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0F236F" w:rsidRDefault="000F236F" w:rsidP="00D43127">
      <w:pPr>
        <w:widowControl w:val="0"/>
        <w:jc w:val="both"/>
        <w:outlineLvl w:val="0"/>
      </w:pPr>
    </w:p>
    <w:p w:rsidR="000F236F" w:rsidRDefault="000F236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10"/>
      <w:head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93" w:rsidRDefault="00AC6093" w:rsidP="00645CD8">
      <w:r>
        <w:separator/>
      </w:r>
    </w:p>
  </w:endnote>
  <w:endnote w:type="continuationSeparator" w:id="0">
    <w:p w:rsidR="00AC6093" w:rsidRDefault="00AC6093"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93" w:rsidRDefault="00AC6093" w:rsidP="00645CD8">
      <w:r>
        <w:separator/>
      </w:r>
    </w:p>
  </w:footnote>
  <w:footnote w:type="continuationSeparator" w:id="0">
    <w:p w:rsidR="00AC6093" w:rsidRDefault="00AC6093"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E" w:rsidRDefault="00531C6E"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531C6E" w:rsidRDefault="00531C6E"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6E" w:rsidRDefault="00531C6E">
    <w:pPr>
      <w:pStyle w:val="aff2"/>
      <w:jc w:val="right"/>
    </w:pPr>
    <w:r>
      <w:fldChar w:fldCharType="begin"/>
    </w:r>
    <w:r>
      <w:instrText xml:space="preserve"> PAGE   \* MERGEFORMAT </w:instrText>
    </w:r>
    <w:r>
      <w:fldChar w:fldCharType="separate"/>
    </w:r>
    <w:r w:rsidR="000B1F95">
      <w:rPr>
        <w:noProof/>
      </w:rPr>
      <w:t>14</w:t>
    </w:r>
    <w:r>
      <w:rPr>
        <w:noProof/>
      </w:rPr>
      <w:fldChar w:fldCharType="end"/>
    </w:r>
  </w:p>
  <w:p w:rsidR="00531C6E" w:rsidRDefault="00531C6E"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D5052FA"/>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3"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2"/>
  </w:num>
  <w:num w:numId="2">
    <w:abstractNumId w:val="3"/>
  </w:num>
  <w:num w:numId="3">
    <w:abstractNumId w:val="4"/>
  </w:num>
  <w:num w:numId="4">
    <w:abstractNumId w:val="17"/>
  </w:num>
  <w:num w:numId="5">
    <w:abstractNumId w:val="7"/>
  </w:num>
  <w:num w:numId="6">
    <w:abstractNumId w:val="15"/>
  </w:num>
  <w:num w:numId="7">
    <w:abstractNumId w:val="14"/>
  </w:num>
  <w:num w:numId="8">
    <w:abstractNumId w:val="10"/>
  </w:num>
  <w:num w:numId="9">
    <w:abstractNumId w:val="5"/>
  </w:num>
  <w:num w:numId="10">
    <w:abstractNumId w:val="16"/>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1FC2"/>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66C"/>
    <w:rsid w:val="00015905"/>
    <w:rsid w:val="00015ED2"/>
    <w:rsid w:val="0001631C"/>
    <w:rsid w:val="000200A8"/>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5FB"/>
    <w:rsid w:val="00045A16"/>
    <w:rsid w:val="00046618"/>
    <w:rsid w:val="00046691"/>
    <w:rsid w:val="00047FDB"/>
    <w:rsid w:val="00050193"/>
    <w:rsid w:val="0005107B"/>
    <w:rsid w:val="000512D3"/>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1963"/>
    <w:rsid w:val="000638C9"/>
    <w:rsid w:val="00063DA0"/>
    <w:rsid w:val="00064087"/>
    <w:rsid w:val="00064469"/>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28E"/>
    <w:rsid w:val="000845D3"/>
    <w:rsid w:val="000859EE"/>
    <w:rsid w:val="00085C37"/>
    <w:rsid w:val="000861C5"/>
    <w:rsid w:val="00086DFB"/>
    <w:rsid w:val="00087028"/>
    <w:rsid w:val="000871E3"/>
    <w:rsid w:val="00087304"/>
    <w:rsid w:val="00087B05"/>
    <w:rsid w:val="000909E5"/>
    <w:rsid w:val="00092964"/>
    <w:rsid w:val="00095573"/>
    <w:rsid w:val="0009602F"/>
    <w:rsid w:val="000968D9"/>
    <w:rsid w:val="00096BA2"/>
    <w:rsid w:val="00096E53"/>
    <w:rsid w:val="0009782D"/>
    <w:rsid w:val="000A072E"/>
    <w:rsid w:val="000A09EE"/>
    <w:rsid w:val="000A1214"/>
    <w:rsid w:val="000A1B57"/>
    <w:rsid w:val="000A2EE7"/>
    <w:rsid w:val="000A390A"/>
    <w:rsid w:val="000A42D3"/>
    <w:rsid w:val="000A434D"/>
    <w:rsid w:val="000A44E3"/>
    <w:rsid w:val="000A4FCB"/>
    <w:rsid w:val="000A7E1A"/>
    <w:rsid w:val="000A7F43"/>
    <w:rsid w:val="000B11D0"/>
    <w:rsid w:val="000B1F95"/>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0A"/>
    <w:rsid w:val="000C55CD"/>
    <w:rsid w:val="000C57EE"/>
    <w:rsid w:val="000C65B2"/>
    <w:rsid w:val="000C6AF0"/>
    <w:rsid w:val="000C7128"/>
    <w:rsid w:val="000C76FA"/>
    <w:rsid w:val="000D047A"/>
    <w:rsid w:val="000D1B01"/>
    <w:rsid w:val="000D1B29"/>
    <w:rsid w:val="000D202E"/>
    <w:rsid w:val="000D2357"/>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3A"/>
    <w:rsid w:val="000E7BF7"/>
    <w:rsid w:val="000F043A"/>
    <w:rsid w:val="000F0924"/>
    <w:rsid w:val="000F098A"/>
    <w:rsid w:val="000F1547"/>
    <w:rsid w:val="000F236F"/>
    <w:rsid w:val="000F3260"/>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0722F"/>
    <w:rsid w:val="00110AA8"/>
    <w:rsid w:val="00111F72"/>
    <w:rsid w:val="0011233D"/>
    <w:rsid w:val="00113EB0"/>
    <w:rsid w:val="00114499"/>
    <w:rsid w:val="00114889"/>
    <w:rsid w:val="001165A3"/>
    <w:rsid w:val="00120747"/>
    <w:rsid w:val="00120EEA"/>
    <w:rsid w:val="00120FE2"/>
    <w:rsid w:val="00121A65"/>
    <w:rsid w:val="001220E2"/>
    <w:rsid w:val="00123306"/>
    <w:rsid w:val="0012360F"/>
    <w:rsid w:val="00123F36"/>
    <w:rsid w:val="001257BC"/>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EE6"/>
    <w:rsid w:val="001401C4"/>
    <w:rsid w:val="001414DD"/>
    <w:rsid w:val="00141D36"/>
    <w:rsid w:val="0014202B"/>
    <w:rsid w:val="00142983"/>
    <w:rsid w:val="00142B03"/>
    <w:rsid w:val="001448E4"/>
    <w:rsid w:val="00144BFB"/>
    <w:rsid w:val="00145195"/>
    <w:rsid w:val="001452B2"/>
    <w:rsid w:val="00145549"/>
    <w:rsid w:val="0014598E"/>
    <w:rsid w:val="0014683F"/>
    <w:rsid w:val="00146C76"/>
    <w:rsid w:val="0014736A"/>
    <w:rsid w:val="00147C34"/>
    <w:rsid w:val="001503D8"/>
    <w:rsid w:val="00151290"/>
    <w:rsid w:val="00151A3E"/>
    <w:rsid w:val="00151B04"/>
    <w:rsid w:val="00153712"/>
    <w:rsid w:val="00153859"/>
    <w:rsid w:val="00154740"/>
    <w:rsid w:val="00155180"/>
    <w:rsid w:val="001563EB"/>
    <w:rsid w:val="00156A14"/>
    <w:rsid w:val="00157C6E"/>
    <w:rsid w:val="00160D47"/>
    <w:rsid w:val="00160DF0"/>
    <w:rsid w:val="00161F44"/>
    <w:rsid w:val="001627F0"/>
    <w:rsid w:val="00162C78"/>
    <w:rsid w:val="001630AF"/>
    <w:rsid w:val="00163CCD"/>
    <w:rsid w:val="00164B38"/>
    <w:rsid w:val="00164CBE"/>
    <w:rsid w:val="00164D82"/>
    <w:rsid w:val="00164DBA"/>
    <w:rsid w:val="00165D64"/>
    <w:rsid w:val="00165E89"/>
    <w:rsid w:val="00166366"/>
    <w:rsid w:val="00166462"/>
    <w:rsid w:val="001664C6"/>
    <w:rsid w:val="001667DB"/>
    <w:rsid w:val="00166A4B"/>
    <w:rsid w:val="00166DFF"/>
    <w:rsid w:val="00167A94"/>
    <w:rsid w:val="001708BD"/>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1FE2"/>
    <w:rsid w:val="00192DF0"/>
    <w:rsid w:val="0019316A"/>
    <w:rsid w:val="00193526"/>
    <w:rsid w:val="00194080"/>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91B"/>
    <w:rsid w:val="001B1ABB"/>
    <w:rsid w:val="001B27EA"/>
    <w:rsid w:val="001B3176"/>
    <w:rsid w:val="001B51FC"/>
    <w:rsid w:val="001B57DA"/>
    <w:rsid w:val="001B6392"/>
    <w:rsid w:val="001B7185"/>
    <w:rsid w:val="001B7DE6"/>
    <w:rsid w:val="001C0717"/>
    <w:rsid w:val="001C1093"/>
    <w:rsid w:val="001C249E"/>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72C9"/>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0C3"/>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557"/>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44AA"/>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98"/>
    <w:rsid w:val="002456A5"/>
    <w:rsid w:val="00245928"/>
    <w:rsid w:val="00247804"/>
    <w:rsid w:val="0025005C"/>
    <w:rsid w:val="0025092A"/>
    <w:rsid w:val="00250D6A"/>
    <w:rsid w:val="0025156A"/>
    <w:rsid w:val="00252C95"/>
    <w:rsid w:val="002535CC"/>
    <w:rsid w:val="0025446D"/>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93"/>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24C"/>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6BEA"/>
    <w:rsid w:val="00297007"/>
    <w:rsid w:val="00297880"/>
    <w:rsid w:val="002A03E0"/>
    <w:rsid w:val="002A05AB"/>
    <w:rsid w:val="002A1A24"/>
    <w:rsid w:val="002A1BD2"/>
    <w:rsid w:val="002A28F5"/>
    <w:rsid w:val="002A327E"/>
    <w:rsid w:val="002A388D"/>
    <w:rsid w:val="002A534E"/>
    <w:rsid w:val="002A6EE4"/>
    <w:rsid w:val="002A78BB"/>
    <w:rsid w:val="002A7EBC"/>
    <w:rsid w:val="002B0077"/>
    <w:rsid w:val="002B1E8B"/>
    <w:rsid w:val="002B24BE"/>
    <w:rsid w:val="002B3228"/>
    <w:rsid w:val="002B4DD4"/>
    <w:rsid w:val="002B524C"/>
    <w:rsid w:val="002B5339"/>
    <w:rsid w:val="002B5C8C"/>
    <w:rsid w:val="002B6228"/>
    <w:rsid w:val="002B62B2"/>
    <w:rsid w:val="002B637C"/>
    <w:rsid w:val="002B6469"/>
    <w:rsid w:val="002C0737"/>
    <w:rsid w:val="002C0E02"/>
    <w:rsid w:val="002C0FBC"/>
    <w:rsid w:val="002C1732"/>
    <w:rsid w:val="002C19C5"/>
    <w:rsid w:val="002C33A8"/>
    <w:rsid w:val="002C413E"/>
    <w:rsid w:val="002C41F6"/>
    <w:rsid w:val="002C4A19"/>
    <w:rsid w:val="002C4AC9"/>
    <w:rsid w:val="002C5BA2"/>
    <w:rsid w:val="002C638F"/>
    <w:rsid w:val="002D0DE1"/>
    <w:rsid w:val="002D21D4"/>
    <w:rsid w:val="002D2A24"/>
    <w:rsid w:val="002D3507"/>
    <w:rsid w:val="002D4B0B"/>
    <w:rsid w:val="002D4ED3"/>
    <w:rsid w:val="002D68C0"/>
    <w:rsid w:val="002D7A2C"/>
    <w:rsid w:val="002E1E04"/>
    <w:rsid w:val="002E2A41"/>
    <w:rsid w:val="002E2D37"/>
    <w:rsid w:val="002E2DE8"/>
    <w:rsid w:val="002E44B4"/>
    <w:rsid w:val="002E46F5"/>
    <w:rsid w:val="002E5865"/>
    <w:rsid w:val="002E597F"/>
    <w:rsid w:val="002E6276"/>
    <w:rsid w:val="002E63AF"/>
    <w:rsid w:val="002E6E53"/>
    <w:rsid w:val="002E6EB1"/>
    <w:rsid w:val="002E7979"/>
    <w:rsid w:val="002F33D7"/>
    <w:rsid w:val="002F3872"/>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5DC8"/>
    <w:rsid w:val="00306744"/>
    <w:rsid w:val="00306AE5"/>
    <w:rsid w:val="00306C81"/>
    <w:rsid w:val="0030716A"/>
    <w:rsid w:val="00310024"/>
    <w:rsid w:val="00310260"/>
    <w:rsid w:val="0031175E"/>
    <w:rsid w:val="00311D8D"/>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3411"/>
    <w:rsid w:val="00324772"/>
    <w:rsid w:val="00325613"/>
    <w:rsid w:val="003260BE"/>
    <w:rsid w:val="0033010D"/>
    <w:rsid w:val="00331CFC"/>
    <w:rsid w:val="0033220F"/>
    <w:rsid w:val="003324C6"/>
    <w:rsid w:val="00332AAF"/>
    <w:rsid w:val="00332E4B"/>
    <w:rsid w:val="00335D6E"/>
    <w:rsid w:val="00336FA6"/>
    <w:rsid w:val="00340449"/>
    <w:rsid w:val="00340627"/>
    <w:rsid w:val="00340FCD"/>
    <w:rsid w:val="003412ED"/>
    <w:rsid w:val="00341444"/>
    <w:rsid w:val="003415F2"/>
    <w:rsid w:val="00341658"/>
    <w:rsid w:val="00341881"/>
    <w:rsid w:val="00341DED"/>
    <w:rsid w:val="003444E3"/>
    <w:rsid w:val="0034478D"/>
    <w:rsid w:val="0034491A"/>
    <w:rsid w:val="003459C9"/>
    <w:rsid w:val="00345EB5"/>
    <w:rsid w:val="003463C1"/>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1741"/>
    <w:rsid w:val="00364A01"/>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770BA"/>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2BC"/>
    <w:rsid w:val="003A09E3"/>
    <w:rsid w:val="003A103E"/>
    <w:rsid w:val="003A126C"/>
    <w:rsid w:val="003A2337"/>
    <w:rsid w:val="003A3472"/>
    <w:rsid w:val="003A3F1E"/>
    <w:rsid w:val="003A6721"/>
    <w:rsid w:val="003A6765"/>
    <w:rsid w:val="003A7352"/>
    <w:rsid w:val="003A7426"/>
    <w:rsid w:val="003A7556"/>
    <w:rsid w:val="003B1340"/>
    <w:rsid w:val="003B2832"/>
    <w:rsid w:val="003B289B"/>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CF5"/>
    <w:rsid w:val="003E3D47"/>
    <w:rsid w:val="003E428E"/>
    <w:rsid w:val="003E49A2"/>
    <w:rsid w:val="003E599C"/>
    <w:rsid w:val="003E5CC2"/>
    <w:rsid w:val="003E5D9D"/>
    <w:rsid w:val="003E61EF"/>
    <w:rsid w:val="003E78ED"/>
    <w:rsid w:val="003F1064"/>
    <w:rsid w:val="003F1BA2"/>
    <w:rsid w:val="003F2F0B"/>
    <w:rsid w:val="003F3669"/>
    <w:rsid w:val="003F3D6E"/>
    <w:rsid w:val="003F3E77"/>
    <w:rsid w:val="003F50CD"/>
    <w:rsid w:val="003F5847"/>
    <w:rsid w:val="003F6A13"/>
    <w:rsid w:val="003F736E"/>
    <w:rsid w:val="003F75D7"/>
    <w:rsid w:val="003F7608"/>
    <w:rsid w:val="003F7A39"/>
    <w:rsid w:val="004004FC"/>
    <w:rsid w:val="0040109B"/>
    <w:rsid w:val="0040186F"/>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480D"/>
    <w:rsid w:val="004159B9"/>
    <w:rsid w:val="004161B9"/>
    <w:rsid w:val="00416233"/>
    <w:rsid w:val="0041678D"/>
    <w:rsid w:val="00416E5B"/>
    <w:rsid w:val="00417057"/>
    <w:rsid w:val="00421AFE"/>
    <w:rsid w:val="00422BC3"/>
    <w:rsid w:val="00422EBE"/>
    <w:rsid w:val="00423A44"/>
    <w:rsid w:val="00424510"/>
    <w:rsid w:val="00424BC1"/>
    <w:rsid w:val="00424C79"/>
    <w:rsid w:val="00424D8E"/>
    <w:rsid w:val="00424EC3"/>
    <w:rsid w:val="00425074"/>
    <w:rsid w:val="0042518B"/>
    <w:rsid w:val="004257DE"/>
    <w:rsid w:val="0042599D"/>
    <w:rsid w:val="00425F3C"/>
    <w:rsid w:val="00426071"/>
    <w:rsid w:val="004262B5"/>
    <w:rsid w:val="0042748C"/>
    <w:rsid w:val="00430227"/>
    <w:rsid w:val="00430F5B"/>
    <w:rsid w:val="004324DF"/>
    <w:rsid w:val="0043251C"/>
    <w:rsid w:val="00432D43"/>
    <w:rsid w:val="0043322D"/>
    <w:rsid w:val="00433EF7"/>
    <w:rsid w:val="0043461A"/>
    <w:rsid w:val="0043581F"/>
    <w:rsid w:val="004367FB"/>
    <w:rsid w:val="00440781"/>
    <w:rsid w:val="004408DF"/>
    <w:rsid w:val="00441F63"/>
    <w:rsid w:val="004425B6"/>
    <w:rsid w:val="0044286D"/>
    <w:rsid w:val="00442F11"/>
    <w:rsid w:val="004430DE"/>
    <w:rsid w:val="00443B89"/>
    <w:rsid w:val="00444E38"/>
    <w:rsid w:val="00445280"/>
    <w:rsid w:val="004453D1"/>
    <w:rsid w:val="00445A8D"/>
    <w:rsid w:val="00446A77"/>
    <w:rsid w:val="00447358"/>
    <w:rsid w:val="00447604"/>
    <w:rsid w:val="00450343"/>
    <w:rsid w:val="004517A7"/>
    <w:rsid w:val="00451BAA"/>
    <w:rsid w:val="00452065"/>
    <w:rsid w:val="004528AF"/>
    <w:rsid w:val="004530FA"/>
    <w:rsid w:val="0045316E"/>
    <w:rsid w:val="00453614"/>
    <w:rsid w:val="00453A60"/>
    <w:rsid w:val="00453CC4"/>
    <w:rsid w:val="00455166"/>
    <w:rsid w:val="00455407"/>
    <w:rsid w:val="00455EF1"/>
    <w:rsid w:val="00455FD2"/>
    <w:rsid w:val="004566BF"/>
    <w:rsid w:val="004566ED"/>
    <w:rsid w:val="00456926"/>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BCA"/>
    <w:rsid w:val="00472CB7"/>
    <w:rsid w:val="004735FC"/>
    <w:rsid w:val="00473806"/>
    <w:rsid w:val="00473A8A"/>
    <w:rsid w:val="00475183"/>
    <w:rsid w:val="004752A4"/>
    <w:rsid w:val="0047561B"/>
    <w:rsid w:val="00475A37"/>
    <w:rsid w:val="00475A69"/>
    <w:rsid w:val="00475CBB"/>
    <w:rsid w:val="004766D2"/>
    <w:rsid w:val="00476855"/>
    <w:rsid w:val="0047727B"/>
    <w:rsid w:val="004776B9"/>
    <w:rsid w:val="00477C73"/>
    <w:rsid w:val="00477D75"/>
    <w:rsid w:val="00480719"/>
    <w:rsid w:val="004816E4"/>
    <w:rsid w:val="00481A26"/>
    <w:rsid w:val="004822C0"/>
    <w:rsid w:val="00483B29"/>
    <w:rsid w:val="00483BD4"/>
    <w:rsid w:val="004847AB"/>
    <w:rsid w:val="00484B29"/>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6A93"/>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6DE"/>
    <w:rsid w:val="004B3C33"/>
    <w:rsid w:val="004B3D6B"/>
    <w:rsid w:val="004B45AC"/>
    <w:rsid w:val="004B477D"/>
    <w:rsid w:val="004B47DE"/>
    <w:rsid w:val="004B4967"/>
    <w:rsid w:val="004B5B5C"/>
    <w:rsid w:val="004B5CD2"/>
    <w:rsid w:val="004B6100"/>
    <w:rsid w:val="004B6DCF"/>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3F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0EB5"/>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BD"/>
    <w:rsid w:val="005129F1"/>
    <w:rsid w:val="00513972"/>
    <w:rsid w:val="00514B2B"/>
    <w:rsid w:val="0051522B"/>
    <w:rsid w:val="005160A5"/>
    <w:rsid w:val="005174A6"/>
    <w:rsid w:val="005178DC"/>
    <w:rsid w:val="00521072"/>
    <w:rsid w:val="0052131D"/>
    <w:rsid w:val="00521AA6"/>
    <w:rsid w:val="00521DD3"/>
    <w:rsid w:val="00523166"/>
    <w:rsid w:val="00523BB5"/>
    <w:rsid w:val="00523C83"/>
    <w:rsid w:val="00523EA5"/>
    <w:rsid w:val="00523F22"/>
    <w:rsid w:val="005240B4"/>
    <w:rsid w:val="00524A9E"/>
    <w:rsid w:val="00524FA0"/>
    <w:rsid w:val="00525343"/>
    <w:rsid w:val="00525AB4"/>
    <w:rsid w:val="00527527"/>
    <w:rsid w:val="00527990"/>
    <w:rsid w:val="00527C20"/>
    <w:rsid w:val="00530930"/>
    <w:rsid w:val="00531260"/>
    <w:rsid w:val="005314D2"/>
    <w:rsid w:val="00531C4F"/>
    <w:rsid w:val="00531C6E"/>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55CF"/>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844"/>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4944"/>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458"/>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E39"/>
    <w:rsid w:val="005C6EBC"/>
    <w:rsid w:val="005D0294"/>
    <w:rsid w:val="005D1B99"/>
    <w:rsid w:val="005D1D37"/>
    <w:rsid w:val="005D1FA5"/>
    <w:rsid w:val="005D2651"/>
    <w:rsid w:val="005D2957"/>
    <w:rsid w:val="005D2B37"/>
    <w:rsid w:val="005D3DB8"/>
    <w:rsid w:val="005D4863"/>
    <w:rsid w:val="005D51BA"/>
    <w:rsid w:val="005D5345"/>
    <w:rsid w:val="005D6D96"/>
    <w:rsid w:val="005D7371"/>
    <w:rsid w:val="005E06FA"/>
    <w:rsid w:val="005E0975"/>
    <w:rsid w:val="005E0D36"/>
    <w:rsid w:val="005E45C8"/>
    <w:rsid w:val="005E5F52"/>
    <w:rsid w:val="005E6F57"/>
    <w:rsid w:val="005F0C84"/>
    <w:rsid w:val="005F0FE5"/>
    <w:rsid w:val="005F1711"/>
    <w:rsid w:val="005F1C89"/>
    <w:rsid w:val="005F2F27"/>
    <w:rsid w:val="005F352C"/>
    <w:rsid w:val="005F4D44"/>
    <w:rsid w:val="005F4E38"/>
    <w:rsid w:val="005F7A42"/>
    <w:rsid w:val="005F7D0D"/>
    <w:rsid w:val="005F7EA9"/>
    <w:rsid w:val="005F7F4F"/>
    <w:rsid w:val="00601385"/>
    <w:rsid w:val="006017C0"/>
    <w:rsid w:val="00601AE1"/>
    <w:rsid w:val="00603C06"/>
    <w:rsid w:val="00603D3A"/>
    <w:rsid w:val="006047A2"/>
    <w:rsid w:val="00604D45"/>
    <w:rsid w:val="00605252"/>
    <w:rsid w:val="00605ABB"/>
    <w:rsid w:val="006064BC"/>
    <w:rsid w:val="0060686E"/>
    <w:rsid w:val="00607031"/>
    <w:rsid w:val="006071EA"/>
    <w:rsid w:val="006073CA"/>
    <w:rsid w:val="00607B74"/>
    <w:rsid w:val="00607C12"/>
    <w:rsid w:val="0061045A"/>
    <w:rsid w:val="00611157"/>
    <w:rsid w:val="00611D63"/>
    <w:rsid w:val="006135FE"/>
    <w:rsid w:val="00614D91"/>
    <w:rsid w:val="0061544D"/>
    <w:rsid w:val="00615D3D"/>
    <w:rsid w:val="00615EF1"/>
    <w:rsid w:val="00617D85"/>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BBD"/>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0DD6"/>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398"/>
    <w:rsid w:val="00682E39"/>
    <w:rsid w:val="006836AF"/>
    <w:rsid w:val="006843F4"/>
    <w:rsid w:val="0068495A"/>
    <w:rsid w:val="00684DFB"/>
    <w:rsid w:val="00685027"/>
    <w:rsid w:val="00686034"/>
    <w:rsid w:val="006874B4"/>
    <w:rsid w:val="006876CF"/>
    <w:rsid w:val="00691A02"/>
    <w:rsid w:val="006923F7"/>
    <w:rsid w:val="00692C7A"/>
    <w:rsid w:val="00695449"/>
    <w:rsid w:val="00696934"/>
    <w:rsid w:val="00696C83"/>
    <w:rsid w:val="00697773"/>
    <w:rsid w:val="006A055E"/>
    <w:rsid w:val="006A1059"/>
    <w:rsid w:val="006A1AF5"/>
    <w:rsid w:val="006A2CB2"/>
    <w:rsid w:val="006A2E11"/>
    <w:rsid w:val="006A3DC9"/>
    <w:rsid w:val="006A4628"/>
    <w:rsid w:val="006A4746"/>
    <w:rsid w:val="006A66AE"/>
    <w:rsid w:val="006A6C45"/>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B6AEF"/>
    <w:rsid w:val="006C047A"/>
    <w:rsid w:val="006C09FA"/>
    <w:rsid w:val="006C14EF"/>
    <w:rsid w:val="006C2B4B"/>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12E"/>
    <w:rsid w:val="006E093A"/>
    <w:rsid w:val="006E0E67"/>
    <w:rsid w:val="006E108F"/>
    <w:rsid w:val="006E1881"/>
    <w:rsid w:val="006E1E9B"/>
    <w:rsid w:val="006E2C82"/>
    <w:rsid w:val="006E3206"/>
    <w:rsid w:val="006E350D"/>
    <w:rsid w:val="006E3998"/>
    <w:rsid w:val="006E3BC6"/>
    <w:rsid w:val="006E3BD8"/>
    <w:rsid w:val="006E46F7"/>
    <w:rsid w:val="006E4A27"/>
    <w:rsid w:val="006E6292"/>
    <w:rsid w:val="006E6408"/>
    <w:rsid w:val="006E6A73"/>
    <w:rsid w:val="006E7D8C"/>
    <w:rsid w:val="006F0F0D"/>
    <w:rsid w:val="006F14A8"/>
    <w:rsid w:val="006F20D9"/>
    <w:rsid w:val="006F3079"/>
    <w:rsid w:val="006F3382"/>
    <w:rsid w:val="006F3C6A"/>
    <w:rsid w:val="006F3E60"/>
    <w:rsid w:val="006F5139"/>
    <w:rsid w:val="006F53B8"/>
    <w:rsid w:val="006F55A5"/>
    <w:rsid w:val="006F5F90"/>
    <w:rsid w:val="006F629B"/>
    <w:rsid w:val="006F70CD"/>
    <w:rsid w:val="00700EFF"/>
    <w:rsid w:val="0070115A"/>
    <w:rsid w:val="007013D9"/>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4DB7"/>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506"/>
    <w:rsid w:val="00735DFC"/>
    <w:rsid w:val="00735EC6"/>
    <w:rsid w:val="00737C72"/>
    <w:rsid w:val="00740B4D"/>
    <w:rsid w:val="00740F3F"/>
    <w:rsid w:val="007413B9"/>
    <w:rsid w:val="007417E9"/>
    <w:rsid w:val="00744139"/>
    <w:rsid w:val="00744871"/>
    <w:rsid w:val="007450A5"/>
    <w:rsid w:val="0074537B"/>
    <w:rsid w:val="007456A6"/>
    <w:rsid w:val="00745D94"/>
    <w:rsid w:val="0074632E"/>
    <w:rsid w:val="007464B5"/>
    <w:rsid w:val="00746E41"/>
    <w:rsid w:val="00747A28"/>
    <w:rsid w:val="00750B81"/>
    <w:rsid w:val="00750FE9"/>
    <w:rsid w:val="00751A53"/>
    <w:rsid w:val="00752452"/>
    <w:rsid w:val="00754034"/>
    <w:rsid w:val="00754553"/>
    <w:rsid w:val="00755284"/>
    <w:rsid w:val="00757C44"/>
    <w:rsid w:val="0076038F"/>
    <w:rsid w:val="007622F7"/>
    <w:rsid w:val="00762F1D"/>
    <w:rsid w:val="007632B8"/>
    <w:rsid w:val="007638EF"/>
    <w:rsid w:val="007639F9"/>
    <w:rsid w:val="00764545"/>
    <w:rsid w:val="00764986"/>
    <w:rsid w:val="007659E0"/>
    <w:rsid w:val="0076623A"/>
    <w:rsid w:val="007664C9"/>
    <w:rsid w:val="00766B2B"/>
    <w:rsid w:val="00766D54"/>
    <w:rsid w:val="00770B71"/>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3C54"/>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20F"/>
    <w:rsid w:val="007A74C4"/>
    <w:rsid w:val="007A7D11"/>
    <w:rsid w:val="007B08F4"/>
    <w:rsid w:val="007B0E15"/>
    <w:rsid w:val="007B1B8F"/>
    <w:rsid w:val="007B283D"/>
    <w:rsid w:val="007B318D"/>
    <w:rsid w:val="007B3323"/>
    <w:rsid w:val="007B38E4"/>
    <w:rsid w:val="007B4C1F"/>
    <w:rsid w:val="007B5501"/>
    <w:rsid w:val="007B6BDB"/>
    <w:rsid w:val="007B6D94"/>
    <w:rsid w:val="007B79B1"/>
    <w:rsid w:val="007B7BB8"/>
    <w:rsid w:val="007C17BF"/>
    <w:rsid w:val="007C1967"/>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5C8A"/>
    <w:rsid w:val="007E6D2A"/>
    <w:rsid w:val="007F0C59"/>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3E81"/>
    <w:rsid w:val="008042A7"/>
    <w:rsid w:val="008056C3"/>
    <w:rsid w:val="008065F9"/>
    <w:rsid w:val="008066B8"/>
    <w:rsid w:val="00807797"/>
    <w:rsid w:val="008077DC"/>
    <w:rsid w:val="0081052C"/>
    <w:rsid w:val="0081078F"/>
    <w:rsid w:val="00810CB9"/>
    <w:rsid w:val="00812723"/>
    <w:rsid w:val="00814BB4"/>
    <w:rsid w:val="0081511C"/>
    <w:rsid w:val="00815514"/>
    <w:rsid w:val="00815DBA"/>
    <w:rsid w:val="008167ED"/>
    <w:rsid w:val="00816E77"/>
    <w:rsid w:val="008179F6"/>
    <w:rsid w:val="00817AFE"/>
    <w:rsid w:val="00820019"/>
    <w:rsid w:val="0082028F"/>
    <w:rsid w:val="008206BB"/>
    <w:rsid w:val="00821E2C"/>
    <w:rsid w:val="008223FD"/>
    <w:rsid w:val="008240E4"/>
    <w:rsid w:val="00824654"/>
    <w:rsid w:val="00825863"/>
    <w:rsid w:val="00825E30"/>
    <w:rsid w:val="00826150"/>
    <w:rsid w:val="00826527"/>
    <w:rsid w:val="008269E8"/>
    <w:rsid w:val="008271CC"/>
    <w:rsid w:val="0082766B"/>
    <w:rsid w:val="0083030C"/>
    <w:rsid w:val="00830EFA"/>
    <w:rsid w:val="00830F17"/>
    <w:rsid w:val="008316E2"/>
    <w:rsid w:val="00832194"/>
    <w:rsid w:val="00832FBF"/>
    <w:rsid w:val="00834051"/>
    <w:rsid w:val="00834B2C"/>
    <w:rsid w:val="00834B6D"/>
    <w:rsid w:val="00835998"/>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977"/>
    <w:rsid w:val="00894AD9"/>
    <w:rsid w:val="008952F8"/>
    <w:rsid w:val="00895843"/>
    <w:rsid w:val="00895B41"/>
    <w:rsid w:val="008963A3"/>
    <w:rsid w:val="00896741"/>
    <w:rsid w:val="008968C4"/>
    <w:rsid w:val="008968ED"/>
    <w:rsid w:val="00896CB9"/>
    <w:rsid w:val="00897578"/>
    <w:rsid w:val="00897641"/>
    <w:rsid w:val="00897C57"/>
    <w:rsid w:val="008A165E"/>
    <w:rsid w:val="008A18FC"/>
    <w:rsid w:val="008A1F8F"/>
    <w:rsid w:val="008A28D7"/>
    <w:rsid w:val="008A2E59"/>
    <w:rsid w:val="008A4B99"/>
    <w:rsid w:val="008A5493"/>
    <w:rsid w:val="008A5EBB"/>
    <w:rsid w:val="008A7F26"/>
    <w:rsid w:val="008B11D5"/>
    <w:rsid w:val="008B1836"/>
    <w:rsid w:val="008B21DF"/>
    <w:rsid w:val="008B3F82"/>
    <w:rsid w:val="008B5008"/>
    <w:rsid w:val="008B5D55"/>
    <w:rsid w:val="008B5F4D"/>
    <w:rsid w:val="008B7281"/>
    <w:rsid w:val="008B79C6"/>
    <w:rsid w:val="008B7B8C"/>
    <w:rsid w:val="008C0446"/>
    <w:rsid w:val="008C0BA7"/>
    <w:rsid w:val="008C13F6"/>
    <w:rsid w:val="008C2092"/>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7E2"/>
    <w:rsid w:val="008D6828"/>
    <w:rsid w:val="008D69EE"/>
    <w:rsid w:val="008D6EDB"/>
    <w:rsid w:val="008D71B6"/>
    <w:rsid w:val="008D7790"/>
    <w:rsid w:val="008E10CA"/>
    <w:rsid w:val="008E165C"/>
    <w:rsid w:val="008E4488"/>
    <w:rsid w:val="008E4A26"/>
    <w:rsid w:val="008E5096"/>
    <w:rsid w:val="008E5E4B"/>
    <w:rsid w:val="008E6711"/>
    <w:rsid w:val="008E6987"/>
    <w:rsid w:val="008F093A"/>
    <w:rsid w:val="008F0F6D"/>
    <w:rsid w:val="008F26D2"/>
    <w:rsid w:val="008F2747"/>
    <w:rsid w:val="008F3BE9"/>
    <w:rsid w:val="008F5845"/>
    <w:rsid w:val="008F696E"/>
    <w:rsid w:val="008F79CF"/>
    <w:rsid w:val="008F7E9F"/>
    <w:rsid w:val="00900621"/>
    <w:rsid w:val="00900CFE"/>
    <w:rsid w:val="009014C1"/>
    <w:rsid w:val="00901A57"/>
    <w:rsid w:val="009023E5"/>
    <w:rsid w:val="00903AB9"/>
    <w:rsid w:val="009059FD"/>
    <w:rsid w:val="00905D0A"/>
    <w:rsid w:val="00906BB5"/>
    <w:rsid w:val="00906E02"/>
    <w:rsid w:val="009103DC"/>
    <w:rsid w:val="00912537"/>
    <w:rsid w:val="00912A43"/>
    <w:rsid w:val="00913187"/>
    <w:rsid w:val="00914ACF"/>
    <w:rsid w:val="009153D4"/>
    <w:rsid w:val="0091597D"/>
    <w:rsid w:val="00920982"/>
    <w:rsid w:val="00920ABE"/>
    <w:rsid w:val="0092107B"/>
    <w:rsid w:val="00921B5C"/>
    <w:rsid w:val="00922AC7"/>
    <w:rsid w:val="00923391"/>
    <w:rsid w:val="0092439C"/>
    <w:rsid w:val="00925E2C"/>
    <w:rsid w:val="00927A2F"/>
    <w:rsid w:val="00931459"/>
    <w:rsid w:val="009318A2"/>
    <w:rsid w:val="009326BA"/>
    <w:rsid w:val="00933D18"/>
    <w:rsid w:val="00933D1B"/>
    <w:rsid w:val="00934DC4"/>
    <w:rsid w:val="0093680F"/>
    <w:rsid w:val="009378B8"/>
    <w:rsid w:val="00937DC9"/>
    <w:rsid w:val="00941C09"/>
    <w:rsid w:val="009424A5"/>
    <w:rsid w:val="00943230"/>
    <w:rsid w:val="009450F4"/>
    <w:rsid w:val="00945288"/>
    <w:rsid w:val="00945896"/>
    <w:rsid w:val="00946B4A"/>
    <w:rsid w:val="00950667"/>
    <w:rsid w:val="00950680"/>
    <w:rsid w:val="00950B58"/>
    <w:rsid w:val="00950D6C"/>
    <w:rsid w:val="00950F81"/>
    <w:rsid w:val="009520B1"/>
    <w:rsid w:val="009528FF"/>
    <w:rsid w:val="00953B18"/>
    <w:rsid w:val="009548CA"/>
    <w:rsid w:val="00955EF4"/>
    <w:rsid w:val="00957686"/>
    <w:rsid w:val="00957F9E"/>
    <w:rsid w:val="0096011C"/>
    <w:rsid w:val="00960328"/>
    <w:rsid w:val="009607EA"/>
    <w:rsid w:val="0096168D"/>
    <w:rsid w:val="009616B5"/>
    <w:rsid w:val="00961728"/>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749"/>
    <w:rsid w:val="00983A32"/>
    <w:rsid w:val="00983C0F"/>
    <w:rsid w:val="00983D48"/>
    <w:rsid w:val="00984EA4"/>
    <w:rsid w:val="00985192"/>
    <w:rsid w:val="00986004"/>
    <w:rsid w:val="00990526"/>
    <w:rsid w:val="00990647"/>
    <w:rsid w:val="00990842"/>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330"/>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D70A4"/>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1617"/>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C70"/>
    <w:rsid w:val="00A24E3C"/>
    <w:rsid w:val="00A26B13"/>
    <w:rsid w:val="00A3010D"/>
    <w:rsid w:val="00A315C2"/>
    <w:rsid w:val="00A316AA"/>
    <w:rsid w:val="00A31843"/>
    <w:rsid w:val="00A32045"/>
    <w:rsid w:val="00A32075"/>
    <w:rsid w:val="00A3248B"/>
    <w:rsid w:val="00A332D9"/>
    <w:rsid w:val="00A334E5"/>
    <w:rsid w:val="00A345CC"/>
    <w:rsid w:val="00A35431"/>
    <w:rsid w:val="00A35F1A"/>
    <w:rsid w:val="00A35FE0"/>
    <w:rsid w:val="00A37013"/>
    <w:rsid w:val="00A3765C"/>
    <w:rsid w:val="00A3770A"/>
    <w:rsid w:val="00A379FB"/>
    <w:rsid w:val="00A40493"/>
    <w:rsid w:val="00A40BBB"/>
    <w:rsid w:val="00A41152"/>
    <w:rsid w:val="00A4124E"/>
    <w:rsid w:val="00A43A14"/>
    <w:rsid w:val="00A4602D"/>
    <w:rsid w:val="00A47DEE"/>
    <w:rsid w:val="00A47EA9"/>
    <w:rsid w:val="00A50CEF"/>
    <w:rsid w:val="00A514B3"/>
    <w:rsid w:val="00A525E3"/>
    <w:rsid w:val="00A526AC"/>
    <w:rsid w:val="00A53100"/>
    <w:rsid w:val="00A531EE"/>
    <w:rsid w:val="00A5341B"/>
    <w:rsid w:val="00A536A0"/>
    <w:rsid w:val="00A5643D"/>
    <w:rsid w:val="00A56D94"/>
    <w:rsid w:val="00A57071"/>
    <w:rsid w:val="00A579AB"/>
    <w:rsid w:val="00A57F42"/>
    <w:rsid w:val="00A60990"/>
    <w:rsid w:val="00A60C40"/>
    <w:rsid w:val="00A61859"/>
    <w:rsid w:val="00A61A25"/>
    <w:rsid w:val="00A621A3"/>
    <w:rsid w:val="00A63ACF"/>
    <w:rsid w:val="00A640D0"/>
    <w:rsid w:val="00A66CEC"/>
    <w:rsid w:val="00A67C03"/>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AB9"/>
    <w:rsid w:val="00A86CAA"/>
    <w:rsid w:val="00A86FF1"/>
    <w:rsid w:val="00A876D2"/>
    <w:rsid w:val="00A903F0"/>
    <w:rsid w:val="00A90AD7"/>
    <w:rsid w:val="00A90C3C"/>
    <w:rsid w:val="00A938A4"/>
    <w:rsid w:val="00A9553C"/>
    <w:rsid w:val="00A95ED0"/>
    <w:rsid w:val="00A9698D"/>
    <w:rsid w:val="00A97616"/>
    <w:rsid w:val="00AA04FE"/>
    <w:rsid w:val="00AA2525"/>
    <w:rsid w:val="00AA30BF"/>
    <w:rsid w:val="00AA338E"/>
    <w:rsid w:val="00AA34D2"/>
    <w:rsid w:val="00AA384F"/>
    <w:rsid w:val="00AA4EFB"/>
    <w:rsid w:val="00AA4F96"/>
    <w:rsid w:val="00AA5047"/>
    <w:rsid w:val="00AA5219"/>
    <w:rsid w:val="00AA59DE"/>
    <w:rsid w:val="00AA6CAD"/>
    <w:rsid w:val="00AA7083"/>
    <w:rsid w:val="00AA7C01"/>
    <w:rsid w:val="00AB0539"/>
    <w:rsid w:val="00AB21A3"/>
    <w:rsid w:val="00AB2687"/>
    <w:rsid w:val="00AB318B"/>
    <w:rsid w:val="00AB35CD"/>
    <w:rsid w:val="00AB48DA"/>
    <w:rsid w:val="00AB4D85"/>
    <w:rsid w:val="00AB6006"/>
    <w:rsid w:val="00AB7F84"/>
    <w:rsid w:val="00AC02D2"/>
    <w:rsid w:val="00AC05F8"/>
    <w:rsid w:val="00AC0CD9"/>
    <w:rsid w:val="00AC1735"/>
    <w:rsid w:val="00AC1C37"/>
    <w:rsid w:val="00AC1F61"/>
    <w:rsid w:val="00AC1FD0"/>
    <w:rsid w:val="00AC241A"/>
    <w:rsid w:val="00AC3176"/>
    <w:rsid w:val="00AC334B"/>
    <w:rsid w:val="00AC3906"/>
    <w:rsid w:val="00AC39D2"/>
    <w:rsid w:val="00AC3C3A"/>
    <w:rsid w:val="00AC40C6"/>
    <w:rsid w:val="00AC5505"/>
    <w:rsid w:val="00AC5900"/>
    <w:rsid w:val="00AC6093"/>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D6ADA"/>
    <w:rsid w:val="00AE11E4"/>
    <w:rsid w:val="00AE2462"/>
    <w:rsid w:val="00AE2744"/>
    <w:rsid w:val="00AE2C7B"/>
    <w:rsid w:val="00AE2CF9"/>
    <w:rsid w:val="00AE3CF9"/>
    <w:rsid w:val="00AE459D"/>
    <w:rsid w:val="00AE4998"/>
    <w:rsid w:val="00AE54D9"/>
    <w:rsid w:val="00AE5973"/>
    <w:rsid w:val="00AF0541"/>
    <w:rsid w:val="00AF0788"/>
    <w:rsid w:val="00AF0E60"/>
    <w:rsid w:val="00AF13EC"/>
    <w:rsid w:val="00AF2337"/>
    <w:rsid w:val="00AF2997"/>
    <w:rsid w:val="00AF2BC1"/>
    <w:rsid w:val="00AF2CBF"/>
    <w:rsid w:val="00AF333C"/>
    <w:rsid w:val="00AF3367"/>
    <w:rsid w:val="00AF3A4B"/>
    <w:rsid w:val="00AF3BC5"/>
    <w:rsid w:val="00AF45FC"/>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381"/>
    <w:rsid w:val="00B11D3A"/>
    <w:rsid w:val="00B122B4"/>
    <w:rsid w:val="00B129EA"/>
    <w:rsid w:val="00B12CAC"/>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C84"/>
    <w:rsid w:val="00B20F12"/>
    <w:rsid w:val="00B2389D"/>
    <w:rsid w:val="00B23C06"/>
    <w:rsid w:val="00B23E9B"/>
    <w:rsid w:val="00B23F5D"/>
    <w:rsid w:val="00B2433D"/>
    <w:rsid w:val="00B2436F"/>
    <w:rsid w:val="00B246DB"/>
    <w:rsid w:val="00B251DB"/>
    <w:rsid w:val="00B25E57"/>
    <w:rsid w:val="00B26378"/>
    <w:rsid w:val="00B266FC"/>
    <w:rsid w:val="00B26DDD"/>
    <w:rsid w:val="00B27337"/>
    <w:rsid w:val="00B27956"/>
    <w:rsid w:val="00B304D2"/>
    <w:rsid w:val="00B316D5"/>
    <w:rsid w:val="00B327F7"/>
    <w:rsid w:val="00B328E7"/>
    <w:rsid w:val="00B32FB6"/>
    <w:rsid w:val="00B33075"/>
    <w:rsid w:val="00B33786"/>
    <w:rsid w:val="00B33C23"/>
    <w:rsid w:val="00B33D15"/>
    <w:rsid w:val="00B33DF8"/>
    <w:rsid w:val="00B33E5D"/>
    <w:rsid w:val="00B34B5F"/>
    <w:rsid w:val="00B364DC"/>
    <w:rsid w:val="00B36562"/>
    <w:rsid w:val="00B37D2D"/>
    <w:rsid w:val="00B40115"/>
    <w:rsid w:val="00B40168"/>
    <w:rsid w:val="00B40243"/>
    <w:rsid w:val="00B40352"/>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6E10"/>
    <w:rsid w:val="00B57DA6"/>
    <w:rsid w:val="00B60217"/>
    <w:rsid w:val="00B60932"/>
    <w:rsid w:val="00B61C9A"/>
    <w:rsid w:val="00B63340"/>
    <w:rsid w:val="00B63354"/>
    <w:rsid w:val="00B63482"/>
    <w:rsid w:val="00B63B2C"/>
    <w:rsid w:val="00B63F86"/>
    <w:rsid w:val="00B64080"/>
    <w:rsid w:val="00B646BE"/>
    <w:rsid w:val="00B650B6"/>
    <w:rsid w:val="00B651D5"/>
    <w:rsid w:val="00B666F9"/>
    <w:rsid w:val="00B67348"/>
    <w:rsid w:val="00B7038A"/>
    <w:rsid w:val="00B70CC5"/>
    <w:rsid w:val="00B71166"/>
    <w:rsid w:val="00B714B8"/>
    <w:rsid w:val="00B7265E"/>
    <w:rsid w:val="00B72DA2"/>
    <w:rsid w:val="00B730B2"/>
    <w:rsid w:val="00B73CD0"/>
    <w:rsid w:val="00B746B4"/>
    <w:rsid w:val="00B752D5"/>
    <w:rsid w:val="00B75888"/>
    <w:rsid w:val="00B75A5C"/>
    <w:rsid w:val="00B75AF9"/>
    <w:rsid w:val="00B75C66"/>
    <w:rsid w:val="00B76AFC"/>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2D3C"/>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41A3"/>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B8B"/>
    <w:rsid w:val="00BD2F76"/>
    <w:rsid w:val="00BD38B1"/>
    <w:rsid w:val="00BD3A8B"/>
    <w:rsid w:val="00BD3F75"/>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AF0"/>
    <w:rsid w:val="00BE7C00"/>
    <w:rsid w:val="00BF0BE8"/>
    <w:rsid w:val="00BF11EB"/>
    <w:rsid w:val="00BF2040"/>
    <w:rsid w:val="00BF293B"/>
    <w:rsid w:val="00BF2D5F"/>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9FA"/>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0EE"/>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4E83"/>
    <w:rsid w:val="00C45257"/>
    <w:rsid w:val="00C46AFB"/>
    <w:rsid w:val="00C505FA"/>
    <w:rsid w:val="00C5158E"/>
    <w:rsid w:val="00C51F56"/>
    <w:rsid w:val="00C53293"/>
    <w:rsid w:val="00C5332E"/>
    <w:rsid w:val="00C53764"/>
    <w:rsid w:val="00C5394C"/>
    <w:rsid w:val="00C540EE"/>
    <w:rsid w:val="00C5481A"/>
    <w:rsid w:val="00C54D9B"/>
    <w:rsid w:val="00C57715"/>
    <w:rsid w:val="00C5774D"/>
    <w:rsid w:val="00C61128"/>
    <w:rsid w:val="00C61DF1"/>
    <w:rsid w:val="00C61E55"/>
    <w:rsid w:val="00C620C1"/>
    <w:rsid w:val="00C62B92"/>
    <w:rsid w:val="00C62CFF"/>
    <w:rsid w:val="00C63D24"/>
    <w:rsid w:val="00C65139"/>
    <w:rsid w:val="00C662F4"/>
    <w:rsid w:val="00C66D11"/>
    <w:rsid w:val="00C670A5"/>
    <w:rsid w:val="00C67657"/>
    <w:rsid w:val="00C67B07"/>
    <w:rsid w:val="00C70AF2"/>
    <w:rsid w:val="00C70D26"/>
    <w:rsid w:val="00C72AC7"/>
    <w:rsid w:val="00C72B95"/>
    <w:rsid w:val="00C72C6B"/>
    <w:rsid w:val="00C741EB"/>
    <w:rsid w:val="00C75804"/>
    <w:rsid w:val="00C75B8B"/>
    <w:rsid w:val="00C774E8"/>
    <w:rsid w:val="00C779AA"/>
    <w:rsid w:val="00C801FC"/>
    <w:rsid w:val="00C805EE"/>
    <w:rsid w:val="00C82A41"/>
    <w:rsid w:val="00C82B69"/>
    <w:rsid w:val="00C833DA"/>
    <w:rsid w:val="00C8373B"/>
    <w:rsid w:val="00C85DE6"/>
    <w:rsid w:val="00C85FC2"/>
    <w:rsid w:val="00C86254"/>
    <w:rsid w:val="00C86D3C"/>
    <w:rsid w:val="00C872FE"/>
    <w:rsid w:val="00C90206"/>
    <w:rsid w:val="00C9027B"/>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6AB"/>
    <w:rsid w:val="00CD4D67"/>
    <w:rsid w:val="00CD588C"/>
    <w:rsid w:val="00CD62DC"/>
    <w:rsid w:val="00CD6C58"/>
    <w:rsid w:val="00CD70E1"/>
    <w:rsid w:val="00CD70E8"/>
    <w:rsid w:val="00CD729C"/>
    <w:rsid w:val="00CE0461"/>
    <w:rsid w:val="00CE08C1"/>
    <w:rsid w:val="00CE0CE1"/>
    <w:rsid w:val="00CE0D16"/>
    <w:rsid w:val="00CE19C1"/>
    <w:rsid w:val="00CE211B"/>
    <w:rsid w:val="00CE276C"/>
    <w:rsid w:val="00CE2B92"/>
    <w:rsid w:val="00CE4B6E"/>
    <w:rsid w:val="00CE5B2E"/>
    <w:rsid w:val="00CE5B45"/>
    <w:rsid w:val="00CE6965"/>
    <w:rsid w:val="00CF0154"/>
    <w:rsid w:val="00CF0A51"/>
    <w:rsid w:val="00CF12F5"/>
    <w:rsid w:val="00CF310D"/>
    <w:rsid w:val="00CF414E"/>
    <w:rsid w:val="00CF47C9"/>
    <w:rsid w:val="00CF4B1C"/>
    <w:rsid w:val="00CF643F"/>
    <w:rsid w:val="00CF699F"/>
    <w:rsid w:val="00CF6E11"/>
    <w:rsid w:val="00CF6F2E"/>
    <w:rsid w:val="00CF7AE8"/>
    <w:rsid w:val="00CF7E1A"/>
    <w:rsid w:val="00CF7F62"/>
    <w:rsid w:val="00D00D84"/>
    <w:rsid w:val="00D00FD0"/>
    <w:rsid w:val="00D03CD8"/>
    <w:rsid w:val="00D05020"/>
    <w:rsid w:val="00D05A69"/>
    <w:rsid w:val="00D0696C"/>
    <w:rsid w:val="00D06B59"/>
    <w:rsid w:val="00D06EA6"/>
    <w:rsid w:val="00D07F4A"/>
    <w:rsid w:val="00D10B8B"/>
    <w:rsid w:val="00D10BBF"/>
    <w:rsid w:val="00D111B8"/>
    <w:rsid w:val="00D119BE"/>
    <w:rsid w:val="00D15743"/>
    <w:rsid w:val="00D159CF"/>
    <w:rsid w:val="00D16254"/>
    <w:rsid w:val="00D166E2"/>
    <w:rsid w:val="00D17486"/>
    <w:rsid w:val="00D1799A"/>
    <w:rsid w:val="00D17CAB"/>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2D87"/>
    <w:rsid w:val="00D33432"/>
    <w:rsid w:val="00D33CE6"/>
    <w:rsid w:val="00D3437D"/>
    <w:rsid w:val="00D3527C"/>
    <w:rsid w:val="00D353F4"/>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4874"/>
    <w:rsid w:val="00D44DA6"/>
    <w:rsid w:val="00D454CD"/>
    <w:rsid w:val="00D45CBA"/>
    <w:rsid w:val="00D46ECC"/>
    <w:rsid w:val="00D50BBE"/>
    <w:rsid w:val="00D5113C"/>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1DB"/>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01AD"/>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3A9D"/>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1F6"/>
    <w:rsid w:val="00D9426A"/>
    <w:rsid w:val="00D951AB"/>
    <w:rsid w:val="00D95C0A"/>
    <w:rsid w:val="00D95F1A"/>
    <w:rsid w:val="00D964FC"/>
    <w:rsid w:val="00D96E58"/>
    <w:rsid w:val="00DA0F4C"/>
    <w:rsid w:val="00DA2581"/>
    <w:rsid w:val="00DA3405"/>
    <w:rsid w:val="00DA36A6"/>
    <w:rsid w:val="00DA47E4"/>
    <w:rsid w:val="00DA57C9"/>
    <w:rsid w:val="00DA5847"/>
    <w:rsid w:val="00DA5AC0"/>
    <w:rsid w:val="00DA600C"/>
    <w:rsid w:val="00DA6645"/>
    <w:rsid w:val="00DA6ACF"/>
    <w:rsid w:val="00DB0B4E"/>
    <w:rsid w:val="00DB174C"/>
    <w:rsid w:val="00DB1A20"/>
    <w:rsid w:val="00DB1E5C"/>
    <w:rsid w:val="00DB2599"/>
    <w:rsid w:val="00DB2EC1"/>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40E"/>
    <w:rsid w:val="00DC0770"/>
    <w:rsid w:val="00DC0871"/>
    <w:rsid w:val="00DC0C51"/>
    <w:rsid w:val="00DC108D"/>
    <w:rsid w:val="00DC18A1"/>
    <w:rsid w:val="00DC2F83"/>
    <w:rsid w:val="00DC36FE"/>
    <w:rsid w:val="00DC3AF0"/>
    <w:rsid w:val="00DC3E23"/>
    <w:rsid w:val="00DC63F7"/>
    <w:rsid w:val="00DC6D2A"/>
    <w:rsid w:val="00DC7C59"/>
    <w:rsid w:val="00DC7CA4"/>
    <w:rsid w:val="00DD187B"/>
    <w:rsid w:val="00DD18A2"/>
    <w:rsid w:val="00DD1F40"/>
    <w:rsid w:val="00DD35A9"/>
    <w:rsid w:val="00DD3D30"/>
    <w:rsid w:val="00DD3E51"/>
    <w:rsid w:val="00DD3FB7"/>
    <w:rsid w:val="00DD4DB3"/>
    <w:rsid w:val="00DD4E9A"/>
    <w:rsid w:val="00DD6238"/>
    <w:rsid w:val="00DD66DD"/>
    <w:rsid w:val="00DD69B8"/>
    <w:rsid w:val="00DD6C3F"/>
    <w:rsid w:val="00DE0B51"/>
    <w:rsid w:val="00DE12D4"/>
    <w:rsid w:val="00DE1D51"/>
    <w:rsid w:val="00DE1DF4"/>
    <w:rsid w:val="00DE320D"/>
    <w:rsid w:val="00DE52F7"/>
    <w:rsid w:val="00DE5410"/>
    <w:rsid w:val="00DE5ECA"/>
    <w:rsid w:val="00DE6478"/>
    <w:rsid w:val="00DE6C8F"/>
    <w:rsid w:val="00DE7370"/>
    <w:rsid w:val="00DF039B"/>
    <w:rsid w:val="00DF0BB8"/>
    <w:rsid w:val="00DF0D55"/>
    <w:rsid w:val="00DF3AF2"/>
    <w:rsid w:val="00DF4C4C"/>
    <w:rsid w:val="00DF5918"/>
    <w:rsid w:val="00DF61ED"/>
    <w:rsid w:val="00DF6D87"/>
    <w:rsid w:val="00DF723B"/>
    <w:rsid w:val="00E028E2"/>
    <w:rsid w:val="00E02CBB"/>
    <w:rsid w:val="00E03D71"/>
    <w:rsid w:val="00E04024"/>
    <w:rsid w:val="00E04187"/>
    <w:rsid w:val="00E04308"/>
    <w:rsid w:val="00E04696"/>
    <w:rsid w:val="00E04776"/>
    <w:rsid w:val="00E04E05"/>
    <w:rsid w:val="00E04F09"/>
    <w:rsid w:val="00E055AD"/>
    <w:rsid w:val="00E05710"/>
    <w:rsid w:val="00E060D7"/>
    <w:rsid w:val="00E06428"/>
    <w:rsid w:val="00E065F2"/>
    <w:rsid w:val="00E06867"/>
    <w:rsid w:val="00E10AA7"/>
    <w:rsid w:val="00E10E33"/>
    <w:rsid w:val="00E11234"/>
    <w:rsid w:val="00E118AF"/>
    <w:rsid w:val="00E11D78"/>
    <w:rsid w:val="00E12890"/>
    <w:rsid w:val="00E13272"/>
    <w:rsid w:val="00E13F4E"/>
    <w:rsid w:val="00E154FE"/>
    <w:rsid w:val="00E15E69"/>
    <w:rsid w:val="00E17398"/>
    <w:rsid w:val="00E203DC"/>
    <w:rsid w:val="00E2127A"/>
    <w:rsid w:val="00E21D8B"/>
    <w:rsid w:val="00E237D4"/>
    <w:rsid w:val="00E2409D"/>
    <w:rsid w:val="00E24BE8"/>
    <w:rsid w:val="00E2571A"/>
    <w:rsid w:val="00E27B03"/>
    <w:rsid w:val="00E30483"/>
    <w:rsid w:val="00E30675"/>
    <w:rsid w:val="00E30703"/>
    <w:rsid w:val="00E31698"/>
    <w:rsid w:val="00E319B9"/>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05E8"/>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3D2"/>
    <w:rsid w:val="00E6673D"/>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803"/>
    <w:rsid w:val="00E7598A"/>
    <w:rsid w:val="00E762D3"/>
    <w:rsid w:val="00E76759"/>
    <w:rsid w:val="00E76B0F"/>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2C3"/>
    <w:rsid w:val="00E8748E"/>
    <w:rsid w:val="00E87900"/>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1FC"/>
    <w:rsid w:val="00ED0273"/>
    <w:rsid w:val="00ED0CFF"/>
    <w:rsid w:val="00ED1A92"/>
    <w:rsid w:val="00ED250C"/>
    <w:rsid w:val="00ED2EE3"/>
    <w:rsid w:val="00ED3269"/>
    <w:rsid w:val="00ED3FC0"/>
    <w:rsid w:val="00ED5508"/>
    <w:rsid w:val="00ED5D1B"/>
    <w:rsid w:val="00ED75A4"/>
    <w:rsid w:val="00EE0A30"/>
    <w:rsid w:val="00EE0EE5"/>
    <w:rsid w:val="00EE118E"/>
    <w:rsid w:val="00EE15ED"/>
    <w:rsid w:val="00EE2A56"/>
    <w:rsid w:val="00EE4581"/>
    <w:rsid w:val="00EE5AEF"/>
    <w:rsid w:val="00EF0217"/>
    <w:rsid w:val="00EF098A"/>
    <w:rsid w:val="00EF2414"/>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46E1"/>
    <w:rsid w:val="00F064B3"/>
    <w:rsid w:val="00F06714"/>
    <w:rsid w:val="00F077F3"/>
    <w:rsid w:val="00F10437"/>
    <w:rsid w:val="00F1076E"/>
    <w:rsid w:val="00F12B33"/>
    <w:rsid w:val="00F12C22"/>
    <w:rsid w:val="00F12C86"/>
    <w:rsid w:val="00F13037"/>
    <w:rsid w:val="00F147D8"/>
    <w:rsid w:val="00F14F81"/>
    <w:rsid w:val="00F15223"/>
    <w:rsid w:val="00F15CB6"/>
    <w:rsid w:val="00F170C1"/>
    <w:rsid w:val="00F173CF"/>
    <w:rsid w:val="00F17AE7"/>
    <w:rsid w:val="00F21AA3"/>
    <w:rsid w:val="00F21FBF"/>
    <w:rsid w:val="00F2337E"/>
    <w:rsid w:val="00F23391"/>
    <w:rsid w:val="00F2348E"/>
    <w:rsid w:val="00F236D5"/>
    <w:rsid w:val="00F23A55"/>
    <w:rsid w:val="00F23A88"/>
    <w:rsid w:val="00F24738"/>
    <w:rsid w:val="00F24F7A"/>
    <w:rsid w:val="00F25981"/>
    <w:rsid w:val="00F26DB4"/>
    <w:rsid w:val="00F27250"/>
    <w:rsid w:val="00F2779D"/>
    <w:rsid w:val="00F27875"/>
    <w:rsid w:val="00F3004D"/>
    <w:rsid w:val="00F30889"/>
    <w:rsid w:val="00F322BD"/>
    <w:rsid w:val="00F3324C"/>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20A6"/>
    <w:rsid w:val="00F544DC"/>
    <w:rsid w:val="00F548ED"/>
    <w:rsid w:val="00F54CEA"/>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6A83"/>
    <w:rsid w:val="00F77DD5"/>
    <w:rsid w:val="00F77F93"/>
    <w:rsid w:val="00F81D81"/>
    <w:rsid w:val="00F825F4"/>
    <w:rsid w:val="00F83D10"/>
    <w:rsid w:val="00F841B4"/>
    <w:rsid w:val="00F84C98"/>
    <w:rsid w:val="00F84EA0"/>
    <w:rsid w:val="00F86434"/>
    <w:rsid w:val="00F90A9E"/>
    <w:rsid w:val="00F90FBE"/>
    <w:rsid w:val="00F91A64"/>
    <w:rsid w:val="00F92B29"/>
    <w:rsid w:val="00F93609"/>
    <w:rsid w:val="00F94052"/>
    <w:rsid w:val="00F941EB"/>
    <w:rsid w:val="00F947D1"/>
    <w:rsid w:val="00F94A85"/>
    <w:rsid w:val="00F94D93"/>
    <w:rsid w:val="00F9547C"/>
    <w:rsid w:val="00F95A36"/>
    <w:rsid w:val="00F95E62"/>
    <w:rsid w:val="00F9784E"/>
    <w:rsid w:val="00F97F74"/>
    <w:rsid w:val="00FA1041"/>
    <w:rsid w:val="00FA349D"/>
    <w:rsid w:val="00FA43A3"/>
    <w:rsid w:val="00FA451B"/>
    <w:rsid w:val="00FA6984"/>
    <w:rsid w:val="00FA7CAE"/>
    <w:rsid w:val="00FB0684"/>
    <w:rsid w:val="00FB15ED"/>
    <w:rsid w:val="00FB1697"/>
    <w:rsid w:val="00FB3BD8"/>
    <w:rsid w:val="00FB4640"/>
    <w:rsid w:val="00FB4726"/>
    <w:rsid w:val="00FB4B49"/>
    <w:rsid w:val="00FB4DEB"/>
    <w:rsid w:val="00FB5AD3"/>
    <w:rsid w:val="00FB5CBB"/>
    <w:rsid w:val="00FB615C"/>
    <w:rsid w:val="00FB616F"/>
    <w:rsid w:val="00FB7382"/>
    <w:rsid w:val="00FC010E"/>
    <w:rsid w:val="00FC051B"/>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726C"/>
    <w:rsid w:val="00FC79EC"/>
    <w:rsid w:val="00FC7A76"/>
    <w:rsid w:val="00FD1672"/>
    <w:rsid w:val="00FD1A8C"/>
    <w:rsid w:val="00FD27A8"/>
    <w:rsid w:val="00FD2863"/>
    <w:rsid w:val="00FD2C1C"/>
    <w:rsid w:val="00FD31C6"/>
    <w:rsid w:val="00FD37F5"/>
    <w:rsid w:val="00FD3805"/>
    <w:rsid w:val="00FD3937"/>
    <w:rsid w:val="00FD39D7"/>
    <w:rsid w:val="00FD403D"/>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2DC"/>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F277-AC96-4E08-A293-9687D7C5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14</Pages>
  <Words>6828</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45657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63</cp:revision>
  <cp:lastPrinted>2023-12-07T01:58:00Z</cp:lastPrinted>
  <dcterms:created xsi:type="dcterms:W3CDTF">2023-12-05T07:04:00Z</dcterms:created>
  <dcterms:modified xsi:type="dcterms:W3CDTF">2023-12-11T00:24:00Z</dcterms:modified>
</cp:coreProperties>
</file>